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259" w:rsidRPr="00D71629" w:rsidRDefault="003C4A04" w:rsidP="003C4A04">
      <w:pPr>
        <w:pStyle w:val="NoSpacing"/>
        <w:jc w:val="center"/>
        <w:rPr>
          <w:rFonts w:cstheme="minorHAnsi"/>
        </w:rPr>
      </w:pPr>
      <w:r w:rsidRPr="00D716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34860" wp14:editId="08BC6385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FDEC6E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="00592259" w:rsidRPr="00D71629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FF60C6" w:rsidRPr="00D71629" w:rsidRDefault="00592259" w:rsidP="00592259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D71629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FF60C6" w:rsidRDefault="00FF60C6" w:rsidP="00FF60C6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 w:rsidR="008E2F73">
        <w:rPr>
          <w:noProof/>
        </w:rPr>
        <w:drawing>
          <wp:inline distT="0" distB="0" distL="0" distR="0" wp14:anchorId="739270D8" wp14:editId="540000BC">
            <wp:extent cx="3136900" cy="3136900"/>
            <wp:effectExtent l="0" t="0" r="6350" b="6350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9" cy="315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0C6" w:rsidRPr="00D71629" w:rsidRDefault="00FF60C6" w:rsidP="00FF60C6">
      <w:pPr>
        <w:rPr>
          <w:rFonts w:asciiTheme="minorHAnsi" w:eastAsia="Arial" w:hAnsiTheme="minorHAnsi" w:cstheme="minorHAnsi"/>
          <w:b/>
          <w:noProof/>
          <w:sz w:val="48"/>
          <w:szCs w:val="48"/>
        </w:rPr>
      </w:pPr>
      <w:r w:rsidRPr="00D71629">
        <w:rPr>
          <w:rFonts w:asciiTheme="minorHAnsi" w:eastAsia="Arial" w:hAnsiTheme="minorHAnsi" w:cstheme="minorHAnsi"/>
          <w:b/>
          <w:noProof/>
          <w:sz w:val="44"/>
          <w:szCs w:val="44"/>
        </w:rPr>
        <w:t xml:space="preserve">NAME </w:t>
      </w:r>
      <w:r w:rsidRPr="00D71629">
        <w:rPr>
          <w:rFonts w:asciiTheme="minorHAnsi" w:eastAsia="Arial" w:hAnsiTheme="minorHAnsi" w:cstheme="minorHAnsi"/>
          <w:b/>
          <w:noProof/>
          <w:sz w:val="48"/>
          <w:szCs w:val="48"/>
        </w:rPr>
        <w:t>:</w:t>
      </w:r>
    </w:p>
    <w:p w:rsidR="00FF60C6" w:rsidRPr="00D71629" w:rsidRDefault="00FF60C6" w:rsidP="00FF60C6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ABDULAHAD HUSSAIN</w:t>
      </w:r>
    </w:p>
    <w:p w:rsidR="00FF60C6" w:rsidRPr="00D71629" w:rsidRDefault="00FF60C6" w:rsidP="00FF60C6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D71629">
        <w:rPr>
          <w:rFonts w:asciiTheme="minorHAnsi" w:eastAsia="Arial" w:hAnsiTheme="minorHAnsi" w:cstheme="minorHAnsi"/>
          <w:b/>
          <w:noProof/>
          <w:sz w:val="44"/>
          <w:szCs w:val="44"/>
        </w:rPr>
        <w:t>ROLL NO. :</w:t>
      </w:r>
    </w:p>
    <w:p w:rsidR="00FF60C6" w:rsidRPr="00D71629" w:rsidRDefault="00FF60C6" w:rsidP="00FF60C6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549</w:t>
      </w:r>
    </w:p>
    <w:p w:rsidR="00FF60C6" w:rsidRPr="00D71629" w:rsidRDefault="00FF60C6" w:rsidP="00FF60C6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D71629">
        <w:rPr>
          <w:rFonts w:asciiTheme="minorHAnsi" w:eastAsia="Arial" w:hAnsiTheme="minorHAnsi" w:cstheme="minorHAnsi"/>
          <w:b/>
          <w:noProof/>
          <w:sz w:val="44"/>
          <w:szCs w:val="44"/>
        </w:rPr>
        <w:t>SECTION:</w:t>
      </w:r>
    </w:p>
    <w:p w:rsidR="00FF60C6" w:rsidRPr="00D71629" w:rsidRDefault="00FF60C6" w:rsidP="00FF60C6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A</w:t>
      </w:r>
    </w:p>
    <w:p w:rsidR="00FF60C6" w:rsidRPr="00D71629" w:rsidRDefault="00FF60C6" w:rsidP="00FF60C6">
      <w:pPr>
        <w:rPr>
          <w:rFonts w:asciiTheme="minorHAnsi" w:eastAsia="Arial" w:hAnsiTheme="minorHAnsi" w:cstheme="minorHAnsi"/>
          <w:b/>
          <w:noProof/>
          <w:sz w:val="44"/>
          <w:szCs w:val="44"/>
        </w:rPr>
      </w:pPr>
      <w:r w:rsidRPr="00D71629">
        <w:rPr>
          <w:rFonts w:asciiTheme="minorHAnsi" w:eastAsia="Arial" w:hAnsiTheme="minorHAnsi" w:cstheme="minorHAnsi"/>
          <w:b/>
          <w:noProof/>
          <w:sz w:val="44"/>
          <w:szCs w:val="44"/>
        </w:rPr>
        <w:t>SUBJECT:</w:t>
      </w:r>
    </w:p>
    <w:p w:rsidR="003E4F9B" w:rsidRPr="00D71629" w:rsidRDefault="00FF60C6" w:rsidP="00227C62">
      <w:pPr>
        <w:jc w:val="center"/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PROGRAMING FUNDAMENTAL</w:t>
      </w:r>
    </w:p>
    <w:p w:rsidR="00600677" w:rsidRPr="00D71629" w:rsidRDefault="003E4F9B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br w:type="page"/>
      </w: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LAB #09:</w:t>
      </w:r>
    </w:p>
    <w:p w:rsidR="003E4F9B" w:rsidRPr="00D71629" w:rsidRDefault="003E4F9B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Program No. 1:</w:t>
      </w:r>
    </w:p>
    <w:p w:rsidR="003E4F9B" w:rsidRPr="00D71629" w:rsidRDefault="003E4F9B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3E4F9B" w:rsidRPr="003E4F9B" w:rsidRDefault="003E4F9B" w:rsidP="003E4F9B">
      <w:pPr>
        <w:ind w:left="720"/>
        <w:rPr>
          <w:sz w:val="36"/>
          <w:szCs w:val="36"/>
        </w:rPr>
      </w:pPr>
      <w:r w:rsidRPr="003E4F9B"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 w:rsidRPr="003E4F9B">
        <w:rPr>
          <w:sz w:val="36"/>
          <w:szCs w:val="36"/>
        </w:rPr>
        <w:t>Get division and number of subjects failed of student as input from keyboard and determine using the following chart that how many grace marks are to be awarded to him/her per subject failed.</w:t>
      </w:r>
    </w:p>
    <w:tbl>
      <w:tblPr>
        <w:tblStyle w:val="TableGrid0"/>
        <w:tblW w:w="9550" w:type="dxa"/>
        <w:jc w:val="center"/>
        <w:tblLook w:val="04A0" w:firstRow="1" w:lastRow="0" w:firstColumn="1" w:lastColumn="0" w:noHBand="0" w:noVBand="1"/>
      </w:tblPr>
      <w:tblGrid>
        <w:gridCol w:w="3190"/>
        <w:gridCol w:w="3196"/>
        <w:gridCol w:w="3164"/>
      </w:tblGrid>
      <w:tr w:rsidR="003E4F9B" w:rsidTr="00056C07">
        <w:trPr>
          <w:trHeight w:val="326"/>
          <w:jc w:val="center"/>
        </w:trPr>
        <w:tc>
          <w:tcPr>
            <w:tcW w:w="3190" w:type="dxa"/>
          </w:tcPr>
          <w:p w:rsidR="003E4F9B" w:rsidRPr="003E4F9B" w:rsidRDefault="003E4F9B" w:rsidP="00056C07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3E4F9B">
              <w:rPr>
                <w:b/>
                <w:sz w:val="36"/>
                <w:szCs w:val="36"/>
              </w:rPr>
              <w:t>Division</w:t>
            </w:r>
          </w:p>
        </w:tc>
        <w:tc>
          <w:tcPr>
            <w:tcW w:w="3196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3E4F9B">
              <w:rPr>
                <w:b/>
                <w:sz w:val="36"/>
                <w:szCs w:val="36"/>
              </w:rPr>
              <w:t>No. Of subjects failed</w:t>
            </w:r>
          </w:p>
        </w:tc>
        <w:tc>
          <w:tcPr>
            <w:tcW w:w="3164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3E4F9B">
              <w:rPr>
                <w:b/>
                <w:sz w:val="36"/>
                <w:szCs w:val="36"/>
              </w:rPr>
              <w:t>Grace marks</w:t>
            </w:r>
          </w:p>
        </w:tc>
      </w:tr>
      <w:tr w:rsidR="003E4F9B" w:rsidTr="00056C07">
        <w:trPr>
          <w:trHeight w:val="228"/>
          <w:jc w:val="center"/>
        </w:trPr>
        <w:tc>
          <w:tcPr>
            <w:tcW w:w="3190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1</w:t>
            </w:r>
            <w:r w:rsidRPr="003E4F9B">
              <w:rPr>
                <w:sz w:val="36"/>
                <w:szCs w:val="36"/>
                <w:vertAlign w:val="superscript"/>
              </w:rPr>
              <w:t>st</w:t>
            </w:r>
          </w:p>
        </w:tc>
        <w:tc>
          <w:tcPr>
            <w:tcW w:w="3196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&gt;3</w:t>
            </w:r>
          </w:p>
        </w:tc>
        <w:tc>
          <w:tcPr>
            <w:tcW w:w="3164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No grace marks</w:t>
            </w:r>
          </w:p>
        </w:tc>
      </w:tr>
      <w:tr w:rsidR="003E4F9B" w:rsidTr="00056C07">
        <w:trPr>
          <w:trHeight w:val="380"/>
          <w:jc w:val="center"/>
        </w:trPr>
        <w:tc>
          <w:tcPr>
            <w:tcW w:w="3190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196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&lt;=3</w:t>
            </w:r>
          </w:p>
        </w:tc>
        <w:tc>
          <w:tcPr>
            <w:tcW w:w="3164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5 marks per subject</w:t>
            </w:r>
          </w:p>
        </w:tc>
      </w:tr>
      <w:tr w:rsidR="003E4F9B" w:rsidTr="00056C07">
        <w:trPr>
          <w:trHeight w:val="228"/>
          <w:jc w:val="center"/>
        </w:trPr>
        <w:tc>
          <w:tcPr>
            <w:tcW w:w="3190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2</w:t>
            </w:r>
            <w:r w:rsidRPr="003E4F9B">
              <w:rPr>
                <w:sz w:val="36"/>
                <w:szCs w:val="36"/>
                <w:vertAlign w:val="superscript"/>
              </w:rPr>
              <w:t>nd</w:t>
            </w:r>
          </w:p>
        </w:tc>
        <w:tc>
          <w:tcPr>
            <w:tcW w:w="3196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&gt;2</w:t>
            </w:r>
          </w:p>
        </w:tc>
        <w:tc>
          <w:tcPr>
            <w:tcW w:w="3164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No grace marks</w:t>
            </w:r>
          </w:p>
        </w:tc>
      </w:tr>
      <w:tr w:rsidR="003E4F9B" w:rsidTr="00056C07">
        <w:trPr>
          <w:trHeight w:val="391"/>
          <w:jc w:val="center"/>
        </w:trPr>
        <w:tc>
          <w:tcPr>
            <w:tcW w:w="3190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196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&lt;=2</w:t>
            </w:r>
          </w:p>
        </w:tc>
        <w:tc>
          <w:tcPr>
            <w:tcW w:w="3164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4 marks per subject</w:t>
            </w:r>
          </w:p>
        </w:tc>
      </w:tr>
      <w:tr w:rsidR="003E4F9B" w:rsidTr="00056C07">
        <w:trPr>
          <w:trHeight w:val="228"/>
          <w:jc w:val="center"/>
        </w:trPr>
        <w:tc>
          <w:tcPr>
            <w:tcW w:w="3190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3</w:t>
            </w:r>
            <w:r w:rsidRPr="003E4F9B">
              <w:rPr>
                <w:sz w:val="36"/>
                <w:szCs w:val="36"/>
                <w:vertAlign w:val="superscript"/>
              </w:rPr>
              <w:t>rd</w:t>
            </w:r>
          </w:p>
        </w:tc>
        <w:tc>
          <w:tcPr>
            <w:tcW w:w="3196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&gt;1</w:t>
            </w:r>
          </w:p>
        </w:tc>
        <w:tc>
          <w:tcPr>
            <w:tcW w:w="3164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No grace marks</w:t>
            </w:r>
          </w:p>
        </w:tc>
      </w:tr>
      <w:tr w:rsidR="003E4F9B" w:rsidTr="00056C07">
        <w:trPr>
          <w:trHeight w:val="228"/>
          <w:jc w:val="center"/>
        </w:trPr>
        <w:tc>
          <w:tcPr>
            <w:tcW w:w="3190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  <w:tc>
          <w:tcPr>
            <w:tcW w:w="3196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=1</w:t>
            </w:r>
          </w:p>
        </w:tc>
        <w:tc>
          <w:tcPr>
            <w:tcW w:w="3164" w:type="dxa"/>
          </w:tcPr>
          <w:p w:rsidR="003E4F9B" w:rsidRPr="003E4F9B" w:rsidRDefault="003E4F9B" w:rsidP="003E4F9B">
            <w:pPr>
              <w:pStyle w:val="ListParagraph"/>
              <w:ind w:left="0"/>
              <w:rPr>
                <w:sz w:val="36"/>
                <w:szCs w:val="36"/>
              </w:rPr>
            </w:pPr>
            <w:r w:rsidRPr="003E4F9B">
              <w:rPr>
                <w:sz w:val="36"/>
                <w:szCs w:val="36"/>
              </w:rPr>
              <w:t>5 grace marks</w:t>
            </w:r>
          </w:p>
        </w:tc>
      </w:tr>
    </w:tbl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056C07" w:rsidRPr="00D71629" w:rsidRDefault="00056C07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Source Code:</w:t>
      </w:r>
    </w:p>
    <w:p w:rsidR="00056C07" w:rsidRDefault="008E18E4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048690" cy="5220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9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0481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9 1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737" cy="17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8E18E4" w:rsidRPr="00D71629" w:rsidRDefault="008E18E4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Output:</w:t>
      </w:r>
    </w:p>
    <w:p w:rsidR="008E18E4" w:rsidRDefault="008E18E4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286848" cy="150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9 1 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325257" cy="1628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9 1  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04" cy="162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324985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9 1   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9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382112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9 1    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8E18E4" w:rsidRPr="00D71629" w:rsidRDefault="008E18E4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Flow chart:</w:t>
      </w:r>
    </w:p>
    <w:p w:rsidR="008E18E4" w:rsidRDefault="008E18E4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br w:type="page"/>
      </w:r>
    </w:p>
    <w:p w:rsidR="008E18E4" w:rsidRPr="00D71629" w:rsidRDefault="008E18E4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437591">
        <w:rPr>
          <w:rFonts w:asciiTheme="majorHAnsi" w:eastAsia="Arial" w:hAnsiTheme="majorHAnsi" w:cstheme="majorHAnsi"/>
          <w:b/>
          <w:noProof/>
          <w:sz w:val="36"/>
          <w:szCs w:val="36"/>
        </w:rPr>
        <w:lastRenderedPageBreak/>
        <w:t xml:space="preserve"> </w:t>
      </w: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Program No. 2:</w:t>
      </w:r>
    </w:p>
    <w:p w:rsidR="00DC441B" w:rsidRPr="00D71629" w:rsidRDefault="008E18E4" w:rsidP="00DC441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Statement:</w:t>
      </w:r>
    </w:p>
    <w:p w:rsidR="00DC441B" w:rsidRPr="00DC441B" w:rsidRDefault="00DC441B" w:rsidP="00DC441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tab/>
      </w:r>
      <w:r w:rsidRPr="00DC441B">
        <w:rPr>
          <w:rFonts w:asciiTheme="minorHAnsi" w:hAnsiTheme="minorHAnsi"/>
          <w:sz w:val="36"/>
          <w:szCs w:val="36"/>
        </w:rPr>
        <w:t>Get a positive integer from user as input and determine its factorial.</w:t>
      </w:r>
    </w:p>
    <w:p w:rsidR="008E18E4" w:rsidRPr="00D71629" w:rsidRDefault="00DC441B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Source Code:</w:t>
      </w:r>
    </w:p>
    <w:p w:rsidR="00DC441B" w:rsidRDefault="00DC441B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067743" cy="246731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9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1B" w:rsidRPr="00D71629" w:rsidRDefault="00DC441B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t>Output:</w:t>
      </w:r>
    </w:p>
    <w:p w:rsidR="00DC441B" w:rsidRDefault="00DC441B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  <w:r>
        <w:rPr>
          <w:rFonts w:asciiTheme="majorHAnsi" w:eastAsia="Arial" w:hAnsiTheme="majorHAnsi" w:cstheme="majorHAnsi"/>
          <w:b/>
          <w:noProof/>
          <w:sz w:val="36"/>
          <w:szCs w:val="36"/>
        </w:rPr>
        <w:drawing>
          <wp:inline distT="0" distB="0" distL="0" distR="0">
            <wp:extent cx="4267796" cy="1381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9 2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4648C6" w:rsidRDefault="004648C6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p w:rsidR="00DC441B" w:rsidRPr="00D71629" w:rsidRDefault="00DC441B" w:rsidP="003E4F9B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 w:rsidRPr="00D71629">
        <w:rPr>
          <w:rFonts w:asciiTheme="minorHAnsi" w:eastAsia="Arial" w:hAnsiTheme="minorHAnsi" w:cstheme="minorHAnsi"/>
          <w:b/>
          <w:noProof/>
          <w:sz w:val="36"/>
          <w:szCs w:val="36"/>
        </w:rPr>
        <w:lastRenderedPageBreak/>
        <w:t>Flow Chart:</w:t>
      </w:r>
    </w:p>
    <w:p w:rsidR="00DC441B" w:rsidRPr="00437591" w:rsidRDefault="00DC441B" w:rsidP="003E4F9B">
      <w:pPr>
        <w:rPr>
          <w:rFonts w:asciiTheme="majorHAnsi" w:eastAsia="Arial" w:hAnsiTheme="majorHAnsi" w:cstheme="majorHAnsi"/>
          <w:b/>
          <w:noProof/>
          <w:sz w:val="36"/>
          <w:szCs w:val="36"/>
        </w:rPr>
      </w:pPr>
    </w:p>
    <w:sectPr w:rsidR="00DC441B" w:rsidRPr="00437591" w:rsidSect="003C4A0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A6C4E"/>
    <w:multiLevelType w:val="hybridMultilevel"/>
    <w:tmpl w:val="6B0E9356"/>
    <w:lvl w:ilvl="0" w:tplc="BA5252E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A1C76">
      <w:start w:val="1"/>
      <w:numFmt w:val="bullet"/>
      <w:lvlText w:val="o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7CE2E8">
      <w:start w:val="1"/>
      <w:numFmt w:val="bullet"/>
      <w:lvlText w:val="▪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8E59E">
      <w:start w:val="1"/>
      <w:numFmt w:val="bullet"/>
      <w:lvlText w:val="•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A48990">
      <w:start w:val="1"/>
      <w:numFmt w:val="bullet"/>
      <w:lvlText w:val="o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FCD1F2">
      <w:start w:val="1"/>
      <w:numFmt w:val="bullet"/>
      <w:lvlText w:val="▪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6CA74">
      <w:start w:val="1"/>
      <w:numFmt w:val="bullet"/>
      <w:lvlText w:val="•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848698">
      <w:start w:val="1"/>
      <w:numFmt w:val="bullet"/>
      <w:lvlText w:val="o"/>
      <w:lvlJc w:val="left"/>
      <w:pPr>
        <w:ind w:left="7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4A497C">
      <w:start w:val="1"/>
      <w:numFmt w:val="bullet"/>
      <w:lvlText w:val="▪"/>
      <w:lvlJc w:val="left"/>
      <w:pPr>
        <w:ind w:left="7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35244E"/>
    <w:multiLevelType w:val="hybridMultilevel"/>
    <w:tmpl w:val="DCECC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8C"/>
    <w:rsid w:val="00056C07"/>
    <w:rsid w:val="001F0EFE"/>
    <w:rsid w:val="00227C62"/>
    <w:rsid w:val="0027738C"/>
    <w:rsid w:val="002A7243"/>
    <w:rsid w:val="003C4A04"/>
    <w:rsid w:val="003E4F9B"/>
    <w:rsid w:val="00437591"/>
    <w:rsid w:val="004648C6"/>
    <w:rsid w:val="00592259"/>
    <w:rsid w:val="00600677"/>
    <w:rsid w:val="008E18E4"/>
    <w:rsid w:val="008E2F73"/>
    <w:rsid w:val="00D71629"/>
    <w:rsid w:val="00DC441B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2FB4A-FFC0-4E27-8AE2-C781D02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3C4A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4A04"/>
  </w:style>
  <w:style w:type="paragraph" w:styleId="ListParagraph">
    <w:name w:val="List Paragraph"/>
    <w:basedOn w:val="Normal"/>
    <w:uiPriority w:val="34"/>
    <w:qFormat/>
    <w:rsid w:val="003E4F9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0">
    <w:name w:val="Table Grid"/>
    <w:basedOn w:val="TableNormal"/>
    <w:uiPriority w:val="59"/>
    <w:rsid w:val="003E4F9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EBFA-131D-4E37-B121-49C4D28B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</cp:lastModifiedBy>
  <cp:revision>4</cp:revision>
  <cp:lastPrinted>2023-02-11T13:51:00Z</cp:lastPrinted>
  <dcterms:created xsi:type="dcterms:W3CDTF">2023-02-11T13:51:00Z</dcterms:created>
  <dcterms:modified xsi:type="dcterms:W3CDTF">2023-02-13T11:51:00Z</dcterms:modified>
</cp:coreProperties>
</file>