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5D84" w:rsidRPr="00035D84" w:rsidRDefault="00035D84" w:rsidP="00035D84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035D84">
        <w:rPr>
          <w:rFonts w:ascii="Times New Roman" w:hAnsi="Times New Roman" w:cs="Times New Roman"/>
          <w:b/>
          <w:sz w:val="48"/>
          <w:szCs w:val="48"/>
        </w:rPr>
        <w:t>Report on Smart Library Management System</w:t>
      </w:r>
    </w:p>
    <w:p w:rsidR="00035D84" w:rsidRPr="00035D84" w:rsidRDefault="00035D84" w:rsidP="00035D84">
      <w:pPr>
        <w:jc w:val="center"/>
        <w:rPr>
          <w:rFonts w:ascii="Times New Roman" w:hAnsi="Times New Roman" w:cs="Times New Roman"/>
          <w:b/>
          <w:sz w:val="48"/>
          <w:szCs w:val="48"/>
        </w:rPr>
      </w:pPr>
    </w:p>
    <w:p w:rsidR="00035D84" w:rsidRPr="00035D84" w:rsidRDefault="00035D84" w:rsidP="00035D84">
      <w:pPr>
        <w:rPr>
          <w:rFonts w:ascii="Times New Roman" w:hAnsi="Times New Roman" w:cs="Times New Roman"/>
          <w:sz w:val="28"/>
          <w:szCs w:val="28"/>
        </w:rPr>
      </w:pPr>
      <w:r w:rsidRPr="00035D84">
        <w:rPr>
          <w:rFonts w:ascii="Times New Roman" w:hAnsi="Times New Roman" w:cs="Times New Roman"/>
          <w:b/>
          <w:sz w:val="28"/>
          <w:szCs w:val="28"/>
        </w:rPr>
        <w:t xml:space="preserve">Name: </w:t>
      </w:r>
      <w:r w:rsidRPr="00035D84">
        <w:rPr>
          <w:rFonts w:ascii="Times New Roman" w:hAnsi="Times New Roman" w:cs="Times New Roman"/>
          <w:sz w:val="28"/>
          <w:szCs w:val="28"/>
        </w:rPr>
        <w:t>Abdullah Javed</w:t>
      </w:r>
      <w:r w:rsidRPr="00035D84">
        <w:rPr>
          <w:rFonts w:ascii="Times New Roman" w:hAnsi="Times New Roman" w:cs="Times New Roman"/>
          <w:b/>
          <w:sz w:val="28"/>
          <w:szCs w:val="28"/>
        </w:rPr>
        <w:br/>
        <w:t xml:space="preserve">ID: </w:t>
      </w:r>
      <w:r w:rsidRPr="00035D84">
        <w:rPr>
          <w:rFonts w:ascii="Times New Roman" w:hAnsi="Times New Roman" w:cs="Times New Roman"/>
          <w:sz w:val="28"/>
          <w:szCs w:val="28"/>
        </w:rPr>
        <w:t>F2023065162</w:t>
      </w:r>
      <w:r w:rsidRPr="00035D84">
        <w:rPr>
          <w:rFonts w:ascii="Times New Roman" w:hAnsi="Times New Roman" w:cs="Times New Roman"/>
          <w:b/>
          <w:sz w:val="28"/>
          <w:szCs w:val="28"/>
        </w:rPr>
        <w:br/>
        <w:t xml:space="preserve">Section: </w:t>
      </w:r>
      <w:r w:rsidRPr="00035D84">
        <w:rPr>
          <w:rFonts w:ascii="Times New Roman" w:hAnsi="Times New Roman" w:cs="Times New Roman"/>
          <w:sz w:val="28"/>
          <w:szCs w:val="28"/>
        </w:rPr>
        <w:t>W8</w:t>
      </w:r>
      <w:r w:rsidRPr="00035D84">
        <w:rPr>
          <w:rFonts w:ascii="Times New Roman" w:hAnsi="Times New Roman" w:cs="Times New Roman"/>
          <w:b/>
          <w:sz w:val="28"/>
          <w:szCs w:val="28"/>
        </w:rPr>
        <w:br/>
        <w:t xml:space="preserve">Resource Person: </w:t>
      </w:r>
      <w:r w:rsidRPr="00035D84">
        <w:rPr>
          <w:rFonts w:ascii="Times New Roman" w:hAnsi="Times New Roman" w:cs="Times New Roman"/>
          <w:sz w:val="28"/>
          <w:szCs w:val="28"/>
        </w:rPr>
        <w:t xml:space="preserve">Bilal </w:t>
      </w:r>
      <w:proofErr w:type="spellStart"/>
      <w:r w:rsidRPr="00035D84">
        <w:rPr>
          <w:rFonts w:ascii="Times New Roman" w:hAnsi="Times New Roman" w:cs="Times New Roman"/>
          <w:sz w:val="28"/>
          <w:szCs w:val="28"/>
        </w:rPr>
        <w:t>Arif</w:t>
      </w:r>
      <w:proofErr w:type="spellEnd"/>
      <w:r w:rsidRPr="00035D84">
        <w:rPr>
          <w:rFonts w:ascii="Times New Roman" w:hAnsi="Times New Roman" w:cs="Times New Roman"/>
          <w:b/>
          <w:sz w:val="28"/>
          <w:szCs w:val="28"/>
        </w:rPr>
        <w:br/>
        <w:t xml:space="preserve">Subject: </w:t>
      </w:r>
      <w:r w:rsidRPr="00035D84">
        <w:rPr>
          <w:rFonts w:ascii="Times New Roman" w:hAnsi="Times New Roman" w:cs="Times New Roman"/>
          <w:sz w:val="28"/>
          <w:szCs w:val="28"/>
        </w:rPr>
        <w:t>Software Construction &amp; Development</w:t>
      </w:r>
    </w:p>
    <w:p w:rsidR="00035D84" w:rsidRPr="00035D84" w:rsidRDefault="00035D84" w:rsidP="00035D84">
      <w:pPr>
        <w:rPr>
          <w:rFonts w:ascii="Times New Roman" w:hAnsi="Times New Roman" w:cs="Times New Roman"/>
          <w:sz w:val="28"/>
          <w:szCs w:val="28"/>
        </w:rPr>
      </w:pPr>
    </w:p>
    <w:p w:rsidR="00035D84" w:rsidRPr="00035D84" w:rsidRDefault="00035D84" w:rsidP="00035D84">
      <w:pPr>
        <w:rPr>
          <w:rFonts w:ascii="Times New Roman" w:hAnsi="Times New Roman" w:cs="Times New Roman"/>
          <w:sz w:val="28"/>
          <w:szCs w:val="28"/>
        </w:rPr>
      </w:pPr>
    </w:p>
    <w:p w:rsidR="00035D84" w:rsidRPr="00035D84" w:rsidRDefault="00035D84" w:rsidP="00035D84">
      <w:pPr>
        <w:rPr>
          <w:rFonts w:ascii="Times New Roman" w:hAnsi="Times New Roman" w:cs="Times New Roman"/>
          <w:sz w:val="28"/>
          <w:szCs w:val="28"/>
        </w:rPr>
      </w:pPr>
    </w:p>
    <w:p w:rsidR="00035D84" w:rsidRPr="00035D84" w:rsidRDefault="00035D84" w:rsidP="00035D84">
      <w:pPr>
        <w:rPr>
          <w:rFonts w:ascii="Times New Roman" w:hAnsi="Times New Roman" w:cs="Times New Roman"/>
          <w:sz w:val="28"/>
          <w:szCs w:val="28"/>
        </w:rPr>
      </w:pPr>
    </w:p>
    <w:p w:rsidR="00035D84" w:rsidRPr="00035D84" w:rsidRDefault="00035D84" w:rsidP="00035D84">
      <w:pPr>
        <w:rPr>
          <w:rFonts w:ascii="Times New Roman" w:hAnsi="Times New Roman" w:cs="Times New Roman"/>
          <w:sz w:val="28"/>
          <w:szCs w:val="28"/>
        </w:rPr>
      </w:pPr>
    </w:p>
    <w:p w:rsidR="00035D84" w:rsidRPr="00035D84" w:rsidRDefault="00035D84" w:rsidP="00035D84">
      <w:pPr>
        <w:rPr>
          <w:rFonts w:ascii="Times New Roman" w:hAnsi="Times New Roman" w:cs="Times New Roman"/>
          <w:sz w:val="28"/>
          <w:szCs w:val="28"/>
        </w:rPr>
      </w:pPr>
    </w:p>
    <w:p w:rsidR="00035D84" w:rsidRPr="00035D84" w:rsidRDefault="00035D84" w:rsidP="00035D84">
      <w:pPr>
        <w:rPr>
          <w:rFonts w:ascii="Times New Roman" w:hAnsi="Times New Roman" w:cs="Times New Roman"/>
          <w:sz w:val="28"/>
          <w:szCs w:val="28"/>
        </w:rPr>
      </w:pPr>
    </w:p>
    <w:p w:rsidR="00035D84" w:rsidRPr="00035D84" w:rsidRDefault="00035D84" w:rsidP="00035D84">
      <w:pPr>
        <w:rPr>
          <w:rFonts w:ascii="Times New Roman" w:hAnsi="Times New Roman" w:cs="Times New Roman"/>
          <w:sz w:val="28"/>
          <w:szCs w:val="28"/>
        </w:rPr>
      </w:pPr>
    </w:p>
    <w:p w:rsidR="00035D84" w:rsidRPr="00035D84" w:rsidRDefault="00035D84" w:rsidP="00035D84">
      <w:pPr>
        <w:rPr>
          <w:rFonts w:ascii="Times New Roman" w:hAnsi="Times New Roman" w:cs="Times New Roman"/>
          <w:sz w:val="28"/>
          <w:szCs w:val="28"/>
        </w:rPr>
      </w:pPr>
    </w:p>
    <w:p w:rsidR="00035D84" w:rsidRPr="00035D84" w:rsidRDefault="00035D84" w:rsidP="00035D84">
      <w:pPr>
        <w:rPr>
          <w:rFonts w:ascii="Times New Roman" w:hAnsi="Times New Roman" w:cs="Times New Roman"/>
          <w:sz w:val="28"/>
          <w:szCs w:val="28"/>
        </w:rPr>
      </w:pPr>
    </w:p>
    <w:p w:rsidR="00035D84" w:rsidRPr="00035D84" w:rsidRDefault="00035D84" w:rsidP="00035D84">
      <w:pPr>
        <w:rPr>
          <w:rFonts w:ascii="Times New Roman" w:hAnsi="Times New Roman" w:cs="Times New Roman"/>
          <w:sz w:val="28"/>
          <w:szCs w:val="28"/>
        </w:rPr>
      </w:pPr>
    </w:p>
    <w:p w:rsidR="00035D84" w:rsidRPr="00035D84" w:rsidRDefault="00035D84" w:rsidP="00035D84">
      <w:pPr>
        <w:rPr>
          <w:rFonts w:ascii="Times New Roman" w:hAnsi="Times New Roman" w:cs="Times New Roman"/>
          <w:sz w:val="28"/>
          <w:szCs w:val="28"/>
        </w:rPr>
      </w:pPr>
    </w:p>
    <w:p w:rsidR="00035D84" w:rsidRPr="00035D84" w:rsidRDefault="00035D84" w:rsidP="00035D84">
      <w:pPr>
        <w:rPr>
          <w:rFonts w:ascii="Times New Roman" w:hAnsi="Times New Roman" w:cs="Times New Roman"/>
          <w:sz w:val="28"/>
          <w:szCs w:val="28"/>
        </w:rPr>
      </w:pPr>
    </w:p>
    <w:p w:rsidR="00035D84" w:rsidRPr="00035D84" w:rsidRDefault="00035D84" w:rsidP="00035D84">
      <w:pPr>
        <w:rPr>
          <w:rFonts w:ascii="Times New Roman" w:hAnsi="Times New Roman" w:cs="Times New Roman"/>
          <w:sz w:val="28"/>
          <w:szCs w:val="28"/>
        </w:rPr>
      </w:pPr>
    </w:p>
    <w:p w:rsidR="00035D84" w:rsidRPr="00035D84" w:rsidRDefault="00035D84" w:rsidP="00035D84">
      <w:pPr>
        <w:rPr>
          <w:rFonts w:ascii="Times New Roman" w:hAnsi="Times New Roman" w:cs="Times New Roman"/>
          <w:sz w:val="28"/>
          <w:szCs w:val="28"/>
        </w:rPr>
      </w:pPr>
    </w:p>
    <w:p w:rsidR="00035D84" w:rsidRPr="00035D84" w:rsidRDefault="00035D84" w:rsidP="00035D84">
      <w:pPr>
        <w:rPr>
          <w:rFonts w:ascii="Times New Roman" w:hAnsi="Times New Roman" w:cs="Times New Roman"/>
          <w:sz w:val="28"/>
          <w:szCs w:val="28"/>
        </w:rPr>
      </w:pPr>
    </w:p>
    <w:p w:rsidR="00035D84" w:rsidRPr="00035D84" w:rsidRDefault="00035D84" w:rsidP="00035D84">
      <w:pPr>
        <w:rPr>
          <w:rFonts w:ascii="Times New Roman" w:hAnsi="Times New Roman" w:cs="Times New Roman"/>
          <w:sz w:val="28"/>
          <w:szCs w:val="28"/>
        </w:rPr>
      </w:pPr>
    </w:p>
    <w:p w:rsidR="00035D84" w:rsidRPr="00035D84" w:rsidRDefault="00035D84" w:rsidP="00035D84">
      <w:pPr>
        <w:rPr>
          <w:rFonts w:ascii="Times New Roman" w:hAnsi="Times New Roman" w:cs="Times New Roman"/>
          <w:sz w:val="28"/>
          <w:szCs w:val="28"/>
        </w:rPr>
      </w:pPr>
    </w:p>
    <w:p w:rsidR="00035D84" w:rsidRPr="00035D84" w:rsidRDefault="00035D84" w:rsidP="00035D84">
      <w:pPr>
        <w:rPr>
          <w:rFonts w:ascii="Times New Roman" w:hAnsi="Times New Roman" w:cs="Times New Roman"/>
          <w:b/>
          <w:sz w:val="36"/>
          <w:szCs w:val="36"/>
        </w:rPr>
      </w:pPr>
      <w:r w:rsidRPr="00035D84">
        <w:rPr>
          <w:rFonts w:ascii="Times New Roman" w:hAnsi="Times New Roman" w:cs="Times New Roman"/>
          <w:b/>
          <w:sz w:val="36"/>
          <w:szCs w:val="36"/>
        </w:rPr>
        <w:lastRenderedPageBreak/>
        <w:t>Class Diagram of SLMS</w:t>
      </w:r>
    </w:p>
    <w:p w:rsidR="00035D84" w:rsidRPr="00035D84" w:rsidRDefault="00035D84" w:rsidP="00035D84">
      <w:pPr>
        <w:rPr>
          <w:rFonts w:ascii="Times New Roman" w:hAnsi="Times New Roman" w:cs="Times New Roman"/>
          <w:b/>
          <w:sz w:val="36"/>
          <w:szCs w:val="36"/>
        </w:rPr>
      </w:pPr>
      <w:r w:rsidRPr="00035D84"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>
            <wp:extent cx="5943600" cy="64496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3-25 175356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D84" w:rsidRPr="00035D84" w:rsidRDefault="00035D84" w:rsidP="00035D84">
      <w:pPr>
        <w:rPr>
          <w:rFonts w:ascii="Times New Roman" w:hAnsi="Times New Roman" w:cs="Times New Roman"/>
          <w:b/>
          <w:sz w:val="36"/>
          <w:szCs w:val="36"/>
        </w:rPr>
      </w:pPr>
    </w:p>
    <w:p w:rsidR="00035D84" w:rsidRPr="00035D84" w:rsidRDefault="00035D84" w:rsidP="00035D84">
      <w:pPr>
        <w:rPr>
          <w:rFonts w:ascii="Times New Roman" w:hAnsi="Times New Roman" w:cs="Times New Roman"/>
          <w:b/>
          <w:sz w:val="36"/>
          <w:szCs w:val="36"/>
        </w:rPr>
      </w:pPr>
    </w:p>
    <w:p w:rsidR="00035D84" w:rsidRPr="00035D84" w:rsidRDefault="00035D84" w:rsidP="00035D84">
      <w:pPr>
        <w:rPr>
          <w:rFonts w:ascii="Times New Roman" w:hAnsi="Times New Roman" w:cs="Times New Roman"/>
          <w:b/>
          <w:sz w:val="36"/>
          <w:szCs w:val="36"/>
        </w:rPr>
      </w:pPr>
    </w:p>
    <w:p w:rsidR="00035D84" w:rsidRPr="00035D84" w:rsidRDefault="00035D84" w:rsidP="00035D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5D8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Development Approach</w:t>
      </w:r>
    </w:p>
    <w:p w:rsidR="00035D84" w:rsidRPr="00035D84" w:rsidRDefault="00035D84" w:rsidP="00035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D84">
        <w:rPr>
          <w:rFonts w:ascii="Times New Roman" w:eastAsia="Times New Roman" w:hAnsi="Times New Roman" w:cs="Times New Roman"/>
          <w:sz w:val="24"/>
          <w:szCs w:val="24"/>
        </w:rPr>
        <w:t xml:space="preserve">The project followed a </w:t>
      </w:r>
      <w:r w:rsidRPr="00035D84">
        <w:rPr>
          <w:rFonts w:ascii="Times New Roman" w:eastAsia="Times New Roman" w:hAnsi="Times New Roman" w:cs="Times New Roman"/>
          <w:b/>
          <w:bCs/>
          <w:sz w:val="24"/>
          <w:szCs w:val="24"/>
        </w:rPr>
        <w:t>Domain-Driven Design (DDD)</w:t>
      </w:r>
      <w:r w:rsidRPr="00035D84">
        <w:rPr>
          <w:rFonts w:ascii="Times New Roman" w:eastAsia="Times New Roman" w:hAnsi="Times New Roman" w:cs="Times New Roman"/>
          <w:sz w:val="24"/>
          <w:szCs w:val="24"/>
        </w:rPr>
        <w:t xml:space="preserve"> approach within an </w:t>
      </w:r>
      <w:r w:rsidRPr="00035D84">
        <w:rPr>
          <w:rFonts w:ascii="Times New Roman" w:eastAsia="Times New Roman" w:hAnsi="Times New Roman" w:cs="Times New Roman"/>
          <w:b/>
          <w:bCs/>
          <w:sz w:val="24"/>
          <w:szCs w:val="24"/>
        </w:rPr>
        <w:t>Object-Oriented Programming (OOP)</w:t>
      </w:r>
      <w:r w:rsidRPr="00035D84">
        <w:rPr>
          <w:rFonts w:ascii="Times New Roman" w:eastAsia="Times New Roman" w:hAnsi="Times New Roman" w:cs="Times New Roman"/>
          <w:sz w:val="24"/>
          <w:szCs w:val="24"/>
        </w:rPr>
        <w:t xml:space="preserve"> framework. The core focus was on creating a flexible system that treats different types of media as a unified entity while allowing for specialized behavior.</w:t>
      </w:r>
    </w:p>
    <w:p w:rsidR="00035D84" w:rsidRPr="00035D84" w:rsidRDefault="00035D84" w:rsidP="00035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5D84">
        <w:rPr>
          <w:rFonts w:ascii="Times New Roman" w:eastAsia="Times New Roman" w:hAnsi="Times New Roman" w:cs="Times New Roman"/>
          <w:b/>
          <w:bCs/>
          <w:sz w:val="27"/>
          <w:szCs w:val="27"/>
        </w:rPr>
        <w:t>Key Architectural Decisions:</w:t>
      </w:r>
    </w:p>
    <w:p w:rsidR="00035D84" w:rsidRPr="00035D84" w:rsidRDefault="00035D84" w:rsidP="00035D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D84">
        <w:rPr>
          <w:rFonts w:ascii="Times New Roman" w:eastAsia="Times New Roman" w:hAnsi="Times New Roman" w:cs="Times New Roman"/>
          <w:b/>
          <w:bCs/>
          <w:sz w:val="24"/>
          <w:szCs w:val="24"/>
        </w:rPr>
        <w:t>Abstraction &amp; Generalization:</w:t>
      </w:r>
      <w:r w:rsidRPr="00035D84">
        <w:rPr>
          <w:rFonts w:ascii="Times New Roman" w:eastAsia="Times New Roman" w:hAnsi="Times New Roman" w:cs="Times New Roman"/>
          <w:sz w:val="24"/>
          <w:szCs w:val="24"/>
        </w:rPr>
        <w:t xml:space="preserve"> By using an abstract </w:t>
      </w:r>
      <w:proofErr w:type="spellStart"/>
      <w:r w:rsidRPr="00035D84">
        <w:rPr>
          <w:rFonts w:ascii="Times New Roman" w:eastAsia="Times New Roman" w:hAnsi="Times New Roman" w:cs="Times New Roman"/>
          <w:sz w:val="20"/>
          <w:szCs w:val="20"/>
        </w:rPr>
        <w:t>LibraryItem</w:t>
      </w:r>
      <w:proofErr w:type="spellEnd"/>
      <w:r w:rsidRPr="00035D84">
        <w:rPr>
          <w:rFonts w:ascii="Times New Roman" w:eastAsia="Times New Roman" w:hAnsi="Times New Roman" w:cs="Times New Roman"/>
          <w:sz w:val="24"/>
          <w:szCs w:val="24"/>
        </w:rPr>
        <w:t xml:space="preserve"> class, the system follows the </w:t>
      </w:r>
      <w:r w:rsidRPr="00035D84">
        <w:rPr>
          <w:rFonts w:ascii="Times New Roman" w:eastAsia="Times New Roman" w:hAnsi="Times New Roman" w:cs="Times New Roman"/>
          <w:b/>
          <w:bCs/>
          <w:sz w:val="24"/>
          <w:szCs w:val="24"/>
        </w:rPr>
        <w:t>Open/Closed Principle</w:t>
      </w:r>
      <w:r w:rsidRPr="00035D84">
        <w:rPr>
          <w:rFonts w:ascii="Times New Roman" w:eastAsia="Times New Roman" w:hAnsi="Times New Roman" w:cs="Times New Roman"/>
          <w:sz w:val="24"/>
          <w:szCs w:val="24"/>
        </w:rPr>
        <w:t xml:space="preserve">. We can add new media types (e.g., Audiobooks) without modifying the </w:t>
      </w:r>
      <w:r w:rsidRPr="00035D84">
        <w:rPr>
          <w:rFonts w:ascii="Times New Roman" w:eastAsia="Times New Roman" w:hAnsi="Times New Roman" w:cs="Times New Roman"/>
          <w:sz w:val="20"/>
          <w:szCs w:val="20"/>
        </w:rPr>
        <w:t>Library</w:t>
      </w:r>
      <w:r w:rsidRPr="00035D84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035D84">
        <w:rPr>
          <w:rFonts w:ascii="Times New Roman" w:eastAsia="Times New Roman" w:hAnsi="Times New Roman" w:cs="Times New Roman"/>
          <w:sz w:val="20"/>
          <w:szCs w:val="20"/>
        </w:rPr>
        <w:t>Member</w:t>
      </w:r>
      <w:r w:rsidRPr="00035D84">
        <w:rPr>
          <w:rFonts w:ascii="Times New Roman" w:eastAsia="Times New Roman" w:hAnsi="Times New Roman" w:cs="Times New Roman"/>
          <w:sz w:val="24"/>
          <w:szCs w:val="24"/>
        </w:rPr>
        <w:t xml:space="preserve"> classes.</w:t>
      </w:r>
    </w:p>
    <w:p w:rsidR="00035D84" w:rsidRPr="00035D84" w:rsidRDefault="00035D84" w:rsidP="00035D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D84">
        <w:rPr>
          <w:rFonts w:ascii="Times New Roman" w:eastAsia="Times New Roman" w:hAnsi="Times New Roman" w:cs="Times New Roman"/>
          <w:b/>
          <w:bCs/>
          <w:sz w:val="24"/>
          <w:szCs w:val="24"/>
        </w:rPr>
        <w:t>Polymorphism:</w:t>
      </w:r>
      <w:r w:rsidRPr="00035D84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035D84">
        <w:rPr>
          <w:rFonts w:ascii="Times New Roman" w:eastAsia="Times New Roman" w:hAnsi="Times New Roman" w:cs="Times New Roman"/>
          <w:sz w:val="20"/>
          <w:szCs w:val="20"/>
        </w:rPr>
        <w:t>DisplayInfo</w:t>
      </w:r>
      <w:proofErr w:type="spellEnd"/>
      <w:r w:rsidRPr="00035D8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035D84">
        <w:rPr>
          <w:rFonts w:ascii="Times New Roman" w:eastAsia="Times New Roman" w:hAnsi="Times New Roman" w:cs="Times New Roman"/>
          <w:sz w:val="20"/>
          <w:szCs w:val="20"/>
        </w:rPr>
        <w:t>BorrowItem</w:t>
      </w:r>
      <w:proofErr w:type="spellEnd"/>
      <w:r w:rsidRPr="00035D84">
        <w:rPr>
          <w:rFonts w:ascii="Times New Roman" w:eastAsia="Times New Roman" w:hAnsi="Times New Roman" w:cs="Times New Roman"/>
          <w:sz w:val="24"/>
          <w:szCs w:val="24"/>
        </w:rPr>
        <w:t xml:space="preserve"> methods are overridden in derived classes. This allows the system to treat a </w:t>
      </w:r>
      <w:proofErr w:type="spellStart"/>
      <w:r w:rsidRPr="00035D84">
        <w:rPr>
          <w:rFonts w:ascii="Times New Roman" w:eastAsia="Times New Roman" w:hAnsi="Times New Roman" w:cs="Times New Roman"/>
          <w:sz w:val="20"/>
          <w:szCs w:val="20"/>
        </w:rPr>
        <w:t>PremiumMember</w:t>
      </w:r>
      <w:proofErr w:type="spellEnd"/>
      <w:r w:rsidRPr="00035D84">
        <w:rPr>
          <w:rFonts w:ascii="Times New Roman" w:eastAsia="Times New Roman" w:hAnsi="Times New Roman" w:cs="Times New Roman"/>
          <w:sz w:val="24"/>
          <w:szCs w:val="24"/>
        </w:rPr>
        <w:t xml:space="preserve"> and a standard </w:t>
      </w:r>
      <w:r w:rsidRPr="00035D84">
        <w:rPr>
          <w:rFonts w:ascii="Times New Roman" w:eastAsia="Times New Roman" w:hAnsi="Times New Roman" w:cs="Times New Roman"/>
          <w:sz w:val="20"/>
          <w:szCs w:val="20"/>
        </w:rPr>
        <w:t>Member</w:t>
      </w:r>
      <w:r w:rsidRPr="00035D84">
        <w:rPr>
          <w:rFonts w:ascii="Times New Roman" w:eastAsia="Times New Roman" w:hAnsi="Times New Roman" w:cs="Times New Roman"/>
          <w:sz w:val="24"/>
          <w:szCs w:val="24"/>
        </w:rPr>
        <w:t xml:space="preserve"> the same way in the code, but execute different logic (e.g., higher borrow limits) at runtime.</w:t>
      </w:r>
    </w:p>
    <w:p w:rsidR="00035D84" w:rsidRPr="00035D84" w:rsidRDefault="00035D84" w:rsidP="00035D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D84">
        <w:rPr>
          <w:rFonts w:ascii="Times New Roman" w:eastAsia="Times New Roman" w:hAnsi="Times New Roman" w:cs="Times New Roman"/>
          <w:b/>
          <w:bCs/>
          <w:sz w:val="24"/>
          <w:szCs w:val="24"/>
        </w:rPr>
        <w:t>Encapsulation:</w:t>
      </w:r>
      <w:r w:rsidRPr="00035D84">
        <w:rPr>
          <w:rFonts w:ascii="Times New Roman" w:eastAsia="Times New Roman" w:hAnsi="Times New Roman" w:cs="Times New Roman"/>
          <w:sz w:val="24"/>
          <w:szCs w:val="24"/>
        </w:rPr>
        <w:t xml:space="preserve"> Sensitive data like </w:t>
      </w:r>
      <w:r w:rsidRPr="00035D84">
        <w:rPr>
          <w:rFonts w:ascii="Times New Roman" w:eastAsia="Times New Roman" w:hAnsi="Times New Roman" w:cs="Times New Roman"/>
          <w:sz w:val="20"/>
          <w:szCs w:val="20"/>
        </w:rPr>
        <w:t>_</w:t>
      </w:r>
      <w:proofErr w:type="spellStart"/>
      <w:r w:rsidRPr="00035D84">
        <w:rPr>
          <w:rFonts w:ascii="Times New Roman" w:eastAsia="Times New Roman" w:hAnsi="Times New Roman" w:cs="Times New Roman"/>
          <w:sz w:val="20"/>
          <w:szCs w:val="20"/>
        </w:rPr>
        <w:t>isAvailable</w:t>
      </w:r>
      <w:proofErr w:type="spellEnd"/>
      <w:r w:rsidRPr="00035D8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35D84">
        <w:rPr>
          <w:rFonts w:ascii="Times New Roman" w:eastAsia="Times New Roman" w:hAnsi="Times New Roman" w:cs="Times New Roman"/>
          <w:sz w:val="20"/>
          <w:szCs w:val="20"/>
        </w:rPr>
        <w:t>_</w:t>
      </w:r>
      <w:proofErr w:type="spellStart"/>
      <w:r w:rsidRPr="00035D84">
        <w:rPr>
          <w:rFonts w:ascii="Times New Roman" w:eastAsia="Times New Roman" w:hAnsi="Times New Roman" w:cs="Times New Roman"/>
          <w:sz w:val="20"/>
          <w:szCs w:val="20"/>
        </w:rPr>
        <w:t>borrowedItems</w:t>
      </w:r>
      <w:proofErr w:type="spellEnd"/>
      <w:r w:rsidRPr="00035D84">
        <w:rPr>
          <w:rFonts w:ascii="Times New Roman" w:eastAsia="Times New Roman" w:hAnsi="Times New Roman" w:cs="Times New Roman"/>
          <w:sz w:val="24"/>
          <w:szCs w:val="24"/>
        </w:rPr>
        <w:t xml:space="preserve"> are kept private or protected, ensuring that the state of the library can only be modified through controlled methods.</w:t>
      </w:r>
    </w:p>
    <w:p w:rsidR="00035D84" w:rsidRPr="00035D84" w:rsidRDefault="00035D84" w:rsidP="00035D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5D84">
        <w:rPr>
          <w:rFonts w:ascii="Times New Roman" w:eastAsia="Times New Roman" w:hAnsi="Times New Roman" w:cs="Times New Roman"/>
          <w:b/>
          <w:bCs/>
          <w:sz w:val="24"/>
          <w:szCs w:val="24"/>
        </w:rPr>
        <w:t>Seeding Mechanism:</w:t>
      </w:r>
      <w:r w:rsidRPr="00035D84">
        <w:rPr>
          <w:rFonts w:ascii="Times New Roman" w:eastAsia="Times New Roman" w:hAnsi="Times New Roman" w:cs="Times New Roman"/>
          <w:sz w:val="24"/>
          <w:szCs w:val="24"/>
        </w:rPr>
        <w:t xml:space="preserve"> To ensure immediate usability, the system utilizes a seeding approach in the </w:t>
      </w:r>
      <w:r w:rsidRPr="00035D84">
        <w:rPr>
          <w:rFonts w:ascii="Times New Roman" w:eastAsia="Times New Roman" w:hAnsi="Times New Roman" w:cs="Times New Roman"/>
          <w:sz w:val="20"/>
          <w:szCs w:val="20"/>
        </w:rPr>
        <w:t>Main</w:t>
      </w:r>
      <w:r w:rsidRPr="00035D84">
        <w:rPr>
          <w:rFonts w:ascii="Times New Roman" w:eastAsia="Times New Roman" w:hAnsi="Times New Roman" w:cs="Times New Roman"/>
          <w:sz w:val="24"/>
          <w:szCs w:val="24"/>
        </w:rPr>
        <w:t xml:space="preserve"> method, populating the catalog with regional and international titles.</w:t>
      </w:r>
    </w:p>
    <w:p w:rsidR="00035D84" w:rsidRPr="00035D84" w:rsidRDefault="00035D84" w:rsidP="00035D84">
      <w:pPr>
        <w:pStyle w:val="Heading2"/>
      </w:pPr>
      <w:r w:rsidRPr="00035D84">
        <w:t>AI Assistance &amp; Research (R&amp;D)</w:t>
      </w:r>
    </w:p>
    <w:p w:rsidR="00035D84" w:rsidRPr="00035D84" w:rsidRDefault="00035D84" w:rsidP="00035D84">
      <w:pPr>
        <w:pStyle w:val="NormalWeb"/>
      </w:pPr>
      <w:r w:rsidRPr="00035D84">
        <w:t>During the development of this project, AI was utilized as a collaborative partner to optimize code structure and ensure best practices.</w:t>
      </w:r>
    </w:p>
    <w:p w:rsidR="00035D84" w:rsidRPr="00035D84" w:rsidRDefault="00035D84" w:rsidP="00035D84">
      <w:pPr>
        <w:pStyle w:val="Heading3"/>
      </w:pPr>
      <w:r w:rsidRPr="00035D84">
        <w:t>Areas of AI Contribution:</w:t>
      </w:r>
    </w:p>
    <w:p w:rsidR="00035D84" w:rsidRPr="00035D84" w:rsidRDefault="00035D84" w:rsidP="00035D84">
      <w:pPr>
        <w:pStyle w:val="NormalWeb"/>
        <w:numPr>
          <w:ilvl w:val="0"/>
          <w:numId w:val="2"/>
        </w:numPr>
      </w:pPr>
      <w:r w:rsidRPr="00035D84">
        <w:rPr>
          <w:b/>
          <w:bCs/>
        </w:rPr>
        <w:t>Refactoring &amp; Simplification:</w:t>
      </w:r>
      <w:r w:rsidRPr="00035D84">
        <w:t xml:space="preserve"> Originally, separate classes might have been planned for various digital formats (like DVDs). AI suggested a more efficient approach: using a single </w:t>
      </w:r>
      <w:proofErr w:type="spellStart"/>
      <w:r w:rsidRPr="00035D84">
        <w:rPr>
          <w:rStyle w:val="HTMLCode"/>
          <w:rFonts w:ascii="Times New Roman" w:eastAsiaTheme="majorEastAsia" w:hAnsi="Times New Roman" w:cs="Times New Roman"/>
        </w:rPr>
        <w:t>DigitalMedia</w:t>
      </w:r>
      <w:proofErr w:type="spellEnd"/>
      <w:r w:rsidRPr="00035D84">
        <w:t xml:space="preserve"> class with a </w:t>
      </w:r>
      <w:r w:rsidRPr="00035D84">
        <w:rPr>
          <w:rStyle w:val="HTMLCode"/>
          <w:rFonts w:ascii="Times New Roman" w:eastAsiaTheme="majorEastAsia" w:hAnsi="Times New Roman" w:cs="Times New Roman"/>
        </w:rPr>
        <w:t>_format</w:t>
      </w:r>
      <w:r w:rsidRPr="00035D84">
        <w:t xml:space="preserve"> property to handle PDFs, DVDs, and other files, reducing code redundancy.</w:t>
      </w:r>
    </w:p>
    <w:p w:rsidR="00035D84" w:rsidRPr="00035D84" w:rsidRDefault="00035D84" w:rsidP="00035D84">
      <w:pPr>
        <w:pStyle w:val="NormalWeb"/>
        <w:numPr>
          <w:ilvl w:val="0"/>
          <w:numId w:val="2"/>
        </w:numPr>
      </w:pPr>
      <w:r w:rsidRPr="00035D84">
        <w:rPr>
          <w:b/>
          <w:bCs/>
        </w:rPr>
        <w:t>Logic Verification:</w:t>
      </w:r>
      <w:r w:rsidRPr="00035D84">
        <w:t xml:space="preserve"> AI helped in refining the "Borrow/Return" logic—specifically in handling </w:t>
      </w:r>
      <w:r w:rsidRPr="00035D84">
        <w:rPr>
          <w:b/>
          <w:bCs/>
        </w:rPr>
        <w:t>method overloading</w:t>
      </w:r>
      <w:r w:rsidRPr="00035D84">
        <w:t xml:space="preserve">. For instance, providing one version of </w:t>
      </w:r>
      <w:proofErr w:type="spellStart"/>
      <w:r w:rsidRPr="00035D84">
        <w:rPr>
          <w:rStyle w:val="HTMLCode"/>
          <w:rFonts w:ascii="Times New Roman" w:eastAsiaTheme="majorEastAsia" w:hAnsi="Times New Roman" w:cs="Times New Roman"/>
        </w:rPr>
        <w:t>BorrowItem</w:t>
      </w:r>
      <w:proofErr w:type="spellEnd"/>
      <w:r w:rsidRPr="00035D84">
        <w:t xml:space="preserve"> that takes an object and another that takes an </w:t>
      </w:r>
      <w:r w:rsidRPr="00035D84">
        <w:rPr>
          <w:rStyle w:val="HTMLCode"/>
          <w:rFonts w:ascii="Times New Roman" w:eastAsiaTheme="majorEastAsia" w:hAnsi="Times New Roman" w:cs="Times New Roman"/>
        </w:rPr>
        <w:t>ID</w:t>
      </w:r>
      <w:r w:rsidRPr="00035D84">
        <w:t xml:space="preserve"> string to make the UI implementation cleaner.</w:t>
      </w:r>
    </w:p>
    <w:p w:rsidR="00035D84" w:rsidRPr="00035D84" w:rsidRDefault="00035D84" w:rsidP="00035D84">
      <w:pPr>
        <w:pStyle w:val="NormalWeb"/>
        <w:numPr>
          <w:ilvl w:val="0"/>
          <w:numId w:val="2"/>
        </w:numPr>
      </w:pPr>
      <w:r w:rsidRPr="00035D84">
        <w:rPr>
          <w:b/>
          <w:bCs/>
        </w:rPr>
        <w:t>Cultural Contextualization:</w:t>
      </w:r>
      <w:r w:rsidRPr="00035D84">
        <w:t xml:space="preserve"> AI assisted in providing relevant "Reference Data." For example, suggesting Pakistani-centric titles like </w:t>
      </w:r>
      <w:r w:rsidRPr="00035D84">
        <w:rPr>
          <w:i/>
          <w:iCs/>
        </w:rPr>
        <w:t>"</w:t>
      </w:r>
      <w:proofErr w:type="spellStart"/>
      <w:r w:rsidRPr="00035D84">
        <w:rPr>
          <w:i/>
          <w:iCs/>
        </w:rPr>
        <w:t>Aangan</w:t>
      </w:r>
      <w:proofErr w:type="spellEnd"/>
      <w:r w:rsidRPr="00035D84">
        <w:rPr>
          <w:i/>
          <w:iCs/>
        </w:rPr>
        <w:t>"</w:t>
      </w:r>
      <w:r w:rsidRPr="00035D84">
        <w:t xml:space="preserve"> by </w:t>
      </w:r>
      <w:proofErr w:type="spellStart"/>
      <w:r w:rsidRPr="00035D84">
        <w:t>Qurratulain</w:t>
      </w:r>
      <w:proofErr w:type="spellEnd"/>
      <w:r w:rsidRPr="00035D84">
        <w:t xml:space="preserve"> </w:t>
      </w:r>
      <w:proofErr w:type="spellStart"/>
      <w:r w:rsidRPr="00035D84">
        <w:t>Hyder</w:t>
      </w:r>
      <w:proofErr w:type="spellEnd"/>
      <w:r w:rsidRPr="00035D84">
        <w:t xml:space="preserve"> or films like </w:t>
      </w:r>
      <w:r w:rsidRPr="00035D84">
        <w:rPr>
          <w:i/>
          <w:iCs/>
        </w:rPr>
        <w:t>"</w:t>
      </w:r>
      <w:proofErr w:type="spellStart"/>
      <w:r w:rsidRPr="00035D84">
        <w:rPr>
          <w:i/>
          <w:iCs/>
        </w:rPr>
        <w:t>Waar</w:t>
      </w:r>
      <w:proofErr w:type="spellEnd"/>
      <w:r w:rsidRPr="00035D84">
        <w:rPr>
          <w:i/>
          <w:iCs/>
        </w:rPr>
        <w:t>"</w:t>
      </w:r>
      <w:r w:rsidRPr="00035D84">
        <w:t xml:space="preserve"> to make the library feel more "Smart Community" oriented rather than just a generic template.</w:t>
      </w:r>
    </w:p>
    <w:p w:rsidR="00035D84" w:rsidRDefault="00035D84" w:rsidP="00035D84">
      <w:pPr>
        <w:pStyle w:val="NormalWeb"/>
        <w:numPr>
          <w:ilvl w:val="0"/>
          <w:numId w:val="2"/>
        </w:numPr>
      </w:pPr>
      <w:r w:rsidRPr="00035D84">
        <w:rPr>
          <w:b/>
          <w:bCs/>
        </w:rPr>
        <w:t>Diagram Mapping:</w:t>
      </w:r>
      <w:r w:rsidRPr="00035D84">
        <w:t xml:space="preserve"> AI was used to parse the C# syntax and translate the relationships (Inheritance vs. Composition) into </w:t>
      </w:r>
      <w:proofErr w:type="spellStart"/>
      <w:r w:rsidRPr="00035D84">
        <w:rPr>
          <w:b/>
          <w:bCs/>
        </w:rPr>
        <w:t>PlantUML</w:t>
      </w:r>
      <w:proofErr w:type="spellEnd"/>
      <w:r w:rsidRPr="00035D84">
        <w:t xml:space="preserve"> syntax accurately.</w:t>
      </w:r>
    </w:p>
    <w:p w:rsidR="00035D84" w:rsidRPr="00035D84" w:rsidRDefault="00035D84" w:rsidP="00035D84">
      <w:pPr>
        <w:pStyle w:val="NormalWeb"/>
      </w:pPr>
    </w:p>
    <w:p w:rsidR="00035D84" w:rsidRPr="00035D84" w:rsidRDefault="00035D84" w:rsidP="00035D84">
      <w:pPr>
        <w:pStyle w:val="NormalWeb"/>
      </w:pPr>
    </w:p>
    <w:p w:rsidR="00035D84" w:rsidRPr="00035D84" w:rsidRDefault="00035D84" w:rsidP="00035D84">
      <w:pPr>
        <w:pStyle w:val="Heading3"/>
      </w:pPr>
      <w:r w:rsidRPr="00035D84">
        <w:lastRenderedPageBreak/>
        <w:t>Important Takeaways:</w:t>
      </w:r>
    </w:p>
    <w:p w:rsidR="00035D84" w:rsidRPr="00035D84" w:rsidRDefault="00035D84" w:rsidP="00035D84">
      <w:pPr>
        <w:pStyle w:val="NormalWeb"/>
      </w:pPr>
      <w:r w:rsidRPr="00035D84">
        <w:rPr>
          <w:b/>
          <w:bCs/>
        </w:rPr>
        <w:t>Note on Member Logic:</w:t>
      </w:r>
      <w:r w:rsidRPr="00035D84">
        <w:t xml:space="preserve"> A key R&amp;D finding was the necessity of the </w:t>
      </w:r>
      <w:r w:rsidRPr="00035D84">
        <w:rPr>
          <w:rStyle w:val="HTMLCode"/>
          <w:rFonts w:ascii="Times New Roman" w:hAnsi="Times New Roman" w:cs="Times New Roman"/>
        </w:rPr>
        <w:t>virtual</w:t>
      </w:r>
      <w:r w:rsidRPr="00035D84">
        <w:t xml:space="preserve"> keyword. Without it, the </w:t>
      </w:r>
      <w:proofErr w:type="spellStart"/>
      <w:r w:rsidRPr="00035D84">
        <w:rPr>
          <w:rStyle w:val="HTMLCode"/>
          <w:rFonts w:ascii="Times New Roman" w:hAnsi="Times New Roman" w:cs="Times New Roman"/>
        </w:rPr>
        <w:t>PremiumMember</w:t>
      </w:r>
      <w:r w:rsidRPr="00035D84">
        <w:t>'s</w:t>
      </w:r>
      <w:proofErr w:type="spellEnd"/>
      <w:r w:rsidRPr="00035D84">
        <w:t xml:space="preserve"> specific borrow limits would be ignored when stored in a </w:t>
      </w:r>
      <w:r w:rsidRPr="00035D84">
        <w:rPr>
          <w:rStyle w:val="HTMLCode"/>
          <w:rFonts w:ascii="Times New Roman" w:hAnsi="Times New Roman" w:cs="Times New Roman"/>
        </w:rPr>
        <w:t>List&lt;Member&gt;</w:t>
      </w:r>
      <w:r w:rsidRPr="00035D84">
        <w:t xml:space="preserve">. This is a classic example of </w:t>
      </w:r>
      <w:r w:rsidRPr="00035D84">
        <w:rPr>
          <w:b/>
          <w:bCs/>
        </w:rPr>
        <w:t>Runtime Polymorphism</w:t>
      </w:r>
      <w:r w:rsidRPr="00035D84">
        <w:t xml:space="preserve"> that AI helped debug.</w:t>
      </w:r>
    </w:p>
    <w:p w:rsidR="00035D84" w:rsidRPr="00035D84" w:rsidRDefault="00035D84" w:rsidP="00035D84">
      <w:pPr>
        <w:pStyle w:val="Heading3"/>
        <w:spacing w:before="0" w:beforeAutospacing="0" w:after="120" w:afterAutospacing="0" w:line="360" w:lineRule="atLeast"/>
        <w:rPr>
          <w:color w:val="1F1F1F"/>
          <w:sz w:val="24"/>
          <w:szCs w:val="24"/>
        </w:rPr>
      </w:pPr>
      <w:r w:rsidRPr="00035D84">
        <w:rPr>
          <w:color w:val="1F1F1F"/>
          <w:sz w:val="24"/>
          <w:szCs w:val="24"/>
        </w:rPr>
        <w:t>References</w:t>
      </w:r>
      <w:bookmarkStart w:id="0" w:name="_GoBack"/>
      <w:bookmarkEnd w:id="0"/>
    </w:p>
    <w:p w:rsidR="00035D84" w:rsidRPr="00035D84" w:rsidRDefault="00035D84" w:rsidP="00035D84">
      <w:pPr>
        <w:pStyle w:val="NormalWeb"/>
        <w:spacing w:before="0" w:beforeAutospacing="0" w:after="240" w:afterAutospacing="0"/>
        <w:rPr>
          <w:color w:val="1F1F1F"/>
        </w:rPr>
      </w:pPr>
      <w:r w:rsidRPr="00035D84">
        <w:rPr>
          <w:color w:val="1F1F1F"/>
        </w:rPr>
        <w:t>This research and development process was supported by a multi-model AI workflow, leveraging specialized tools to ensure code quality, architectural integrity, and professional documentation.</w:t>
      </w:r>
    </w:p>
    <w:p w:rsidR="00035D84" w:rsidRPr="00035D84" w:rsidRDefault="00035D84" w:rsidP="00035D84">
      <w:pPr>
        <w:pStyle w:val="Heading4"/>
        <w:spacing w:before="420" w:after="120" w:line="360" w:lineRule="atLeast"/>
        <w:rPr>
          <w:rFonts w:ascii="Times New Roman" w:hAnsi="Times New Roman" w:cs="Times New Roman"/>
          <w:b/>
          <w:color w:val="1F1F1F"/>
        </w:rPr>
      </w:pPr>
      <w:r w:rsidRPr="00035D84">
        <w:rPr>
          <w:rFonts w:ascii="Times New Roman" w:hAnsi="Times New Roman" w:cs="Times New Roman"/>
          <w:b/>
          <w:color w:val="1F1F1F"/>
        </w:rPr>
        <w:t>AI Tools Utilized:</w:t>
      </w:r>
    </w:p>
    <w:p w:rsidR="00035D84" w:rsidRPr="00035D84" w:rsidRDefault="00035D84" w:rsidP="00035D84">
      <w:pPr>
        <w:pStyle w:val="NormalWeb"/>
        <w:numPr>
          <w:ilvl w:val="0"/>
          <w:numId w:val="3"/>
        </w:numPr>
        <w:spacing w:before="120" w:beforeAutospacing="0" w:after="120" w:afterAutospacing="0"/>
        <w:ind w:left="0"/>
        <w:rPr>
          <w:color w:val="1F1F1F"/>
        </w:rPr>
      </w:pPr>
      <w:r w:rsidRPr="00035D84">
        <w:rPr>
          <w:b/>
          <w:bCs/>
          <w:color w:val="1F1F1F"/>
        </w:rPr>
        <w:t>Gemini (Google):</w:t>
      </w:r>
      <w:r w:rsidRPr="00035D84">
        <w:rPr>
          <w:color w:val="1F1F1F"/>
        </w:rPr>
        <w:t xml:space="preserve"> Used for high-level conceptual mapping, R&amp;D report structuring, and the generation of </w:t>
      </w:r>
      <w:proofErr w:type="spellStart"/>
      <w:r w:rsidRPr="00035D84">
        <w:rPr>
          <w:color w:val="1F1F1F"/>
        </w:rPr>
        <w:t>PlantUML</w:t>
      </w:r>
      <w:proofErr w:type="spellEnd"/>
      <w:r w:rsidRPr="00035D84">
        <w:rPr>
          <w:color w:val="1F1F1F"/>
        </w:rPr>
        <w:t xml:space="preserve"> syntax for visual modeling.</w:t>
      </w:r>
    </w:p>
    <w:p w:rsidR="00035D84" w:rsidRPr="00035D84" w:rsidRDefault="00035D84" w:rsidP="00035D84">
      <w:pPr>
        <w:pStyle w:val="NormalWeb"/>
        <w:numPr>
          <w:ilvl w:val="0"/>
          <w:numId w:val="3"/>
        </w:numPr>
        <w:spacing w:before="120" w:beforeAutospacing="0" w:after="120" w:afterAutospacing="0"/>
        <w:ind w:left="0"/>
        <w:rPr>
          <w:color w:val="1F1F1F"/>
        </w:rPr>
      </w:pPr>
      <w:r w:rsidRPr="00035D84">
        <w:rPr>
          <w:b/>
          <w:bCs/>
          <w:color w:val="1F1F1F"/>
        </w:rPr>
        <w:t>Claude (Anthropic):</w:t>
      </w:r>
      <w:r w:rsidRPr="00035D84">
        <w:rPr>
          <w:color w:val="1F1F1F"/>
        </w:rPr>
        <w:t xml:space="preserve"> Assisted in deep-code refactoring, optimizing the Object-Oriented hierarchy, and ensuring adherence to SOLID principles (specifically the Open/Closed Principle).</w:t>
      </w:r>
    </w:p>
    <w:p w:rsidR="00035D84" w:rsidRPr="00035D84" w:rsidRDefault="00035D84" w:rsidP="00035D84">
      <w:pPr>
        <w:pStyle w:val="NormalWeb"/>
        <w:numPr>
          <w:ilvl w:val="0"/>
          <w:numId w:val="3"/>
        </w:numPr>
        <w:spacing w:before="120" w:beforeAutospacing="0" w:after="120" w:afterAutospacing="0"/>
        <w:ind w:left="0"/>
        <w:rPr>
          <w:color w:val="1F1F1F"/>
        </w:rPr>
      </w:pPr>
      <w:r w:rsidRPr="00035D84">
        <w:rPr>
          <w:b/>
          <w:bCs/>
          <w:color w:val="1F1F1F"/>
        </w:rPr>
        <w:t>GitHub Copilot:</w:t>
      </w:r>
      <w:r w:rsidRPr="00035D84">
        <w:rPr>
          <w:color w:val="1F1F1F"/>
        </w:rPr>
        <w:t xml:space="preserve"> Employed as a real-time pair programmer for autocomplete logic, syntax debugging, and boilerplate generation within the Integrated Development Environment (IDE).</w:t>
      </w:r>
    </w:p>
    <w:p w:rsidR="00035D84" w:rsidRPr="00035D84" w:rsidRDefault="00035D84" w:rsidP="00035D84">
      <w:pPr>
        <w:pStyle w:val="Heading4"/>
        <w:rPr>
          <w:rFonts w:ascii="Times New Roman" w:hAnsi="Times New Roman" w:cs="Times New Roman"/>
          <w:b/>
        </w:rPr>
      </w:pPr>
      <w:r w:rsidRPr="00035D84">
        <w:rPr>
          <w:rFonts w:ascii="Times New Roman" w:hAnsi="Times New Roman" w:cs="Times New Roman"/>
          <w:b/>
          <w:color w:val="auto"/>
        </w:rPr>
        <w:t>Documentation &amp; Knowledge Bases:</w:t>
      </w:r>
    </w:p>
    <w:p w:rsidR="00035D84" w:rsidRPr="00035D84" w:rsidRDefault="00035D84" w:rsidP="00035D84">
      <w:pPr>
        <w:pStyle w:val="NormalWeb"/>
      </w:pPr>
      <w:r w:rsidRPr="00035D84">
        <w:t>The AI models cross-referenced the following technical documentation to assist in the development of this system:</w:t>
      </w:r>
    </w:p>
    <w:p w:rsidR="00035D84" w:rsidRPr="00035D84" w:rsidRDefault="00035D84" w:rsidP="00035D84">
      <w:pPr>
        <w:pStyle w:val="NormalWeb"/>
        <w:numPr>
          <w:ilvl w:val="0"/>
          <w:numId w:val="4"/>
        </w:numPr>
      </w:pPr>
      <w:r w:rsidRPr="00035D84">
        <w:rPr>
          <w:b/>
          <w:bCs/>
        </w:rPr>
        <w:t>Microsoft .NET Documentation:</w:t>
      </w:r>
      <w:r w:rsidRPr="00035D84">
        <w:t xml:space="preserve"> Specifically for </w:t>
      </w:r>
      <w:proofErr w:type="spellStart"/>
      <w:r w:rsidRPr="00035D84">
        <w:rPr>
          <w:rStyle w:val="HTMLCode"/>
          <w:rFonts w:ascii="Times New Roman" w:hAnsi="Times New Roman" w:cs="Times New Roman"/>
        </w:rPr>
        <w:t>System.Collections.Generic</w:t>
      </w:r>
      <w:proofErr w:type="spellEnd"/>
      <w:r w:rsidRPr="00035D84">
        <w:t xml:space="preserve"> (List management) and C# Inheritance/Polymorphism standards.</w:t>
      </w:r>
    </w:p>
    <w:p w:rsidR="00035D84" w:rsidRPr="00035D84" w:rsidRDefault="00035D84" w:rsidP="00035D84">
      <w:pPr>
        <w:pStyle w:val="NormalWeb"/>
        <w:numPr>
          <w:ilvl w:val="0"/>
          <w:numId w:val="4"/>
        </w:numPr>
      </w:pPr>
      <w:r w:rsidRPr="00035D84">
        <w:rPr>
          <w:b/>
          <w:bCs/>
        </w:rPr>
        <w:t>C# Programming Guide:</w:t>
      </w:r>
      <w:r w:rsidRPr="00035D84">
        <w:t xml:space="preserve"> For implementing abstract classes, virtual methods, and method overloading.</w:t>
      </w:r>
    </w:p>
    <w:p w:rsidR="00035D84" w:rsidRPr="00035D84" w:rsidRDefault="00035D84" w:rsidP="00035D84">
      <w:pPr>
        <w:pStyle w:val="NormalWeb"/>
        <w:numPr>
          <w:ilvl w:val="0"/>
          <w:numId w:val="4"/>
        </w:numPr>
      </w:pPr>
      <w:proofErr w:type="spellStart"/>
      <w:r w:rsidRPr="00035D84">
        <w:rPr>
          <w:b/>
          <w:bCs/>
        </w:rPr>
        <w:t>PlantUML</w:t>
      </w:r>
      <w:proofErr w:type="spellEnd"/>
      <w:r w:rsidRPr="00035D84">
        <w:rPr>
          <w:b/>
          <w:bCs/>
        </w:rPr>
        <w:t xml:space="preserve"> Language Reference:</w:t>
      </w:r>
      <w:r w:rsidRPr="00035D84">
        <w:t xml:space="preserve"> To ensure the class diagram code is compatible with standard rendering engines.</w:t>
      </w:r>
    </w:p>
    <w:p w:rsidR="00035D84" w:rsidRPr="00035D84" w:rsidRDefault="00035D84" w:rsidP="00035D84">
      <w:pPr>
        <w:pStyle w:val="NormalWeb"/>
        <w:numPr>
          <w:ilvl w:val="0"/>
          <w:numId w:val="4"/>
        </w:numPr>
      </w:pPr>
      <w:r w:rsidRPr="00035D84">
        <w:rPr>
          <w:b/>
          <w:bCs/>
        </w:rPr>
        <w:t>OOP Design Pattern Repositories:</w:t>
      </w:r>
      <w:r w:rsidRPr="00035D84">
        <w:t xml:space="preserve"> For implementing the "Strategy-lite" approach in handling different member borrowing limits.</w:t>
      </w:r>
    </w:p>
    <w:p w:rsidR="00035D84" w:rsidRPr="00035D84" w:rsidRDefault="00035D84" w:rsidP="00035D84">
      <w:pPr>
        <w:pStyle w:val="NormalWeb"/>
        <w:spacing w:before="120" w:beforeAutospacing="0" w:after="120" w:afterAutospacing="0"/>
        <w:rPr>
          <w:color w:val="1F1F1F"/>
        </w:rPr>
      </w:pPr>
    </w:p>
    <w:p w:rsidR="00035D84" w:rsidRPr="00035D84" w:rsidRDefault="00035D84" w:rsidP="00035D84">
      <w:pPr>
        <w:pStyle w:val="NormalWeb"/>
      </w:pPr>
    </w:p>
    <w:p w:rsidR="00035D84" w:rsidRPr="00035D84" w:rsidRDefault="00035D84" w:rsidP="00035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64BDB" w:rsidRPr="00035D84" w:rsidRDefault="00035D84" w:rsidP="00035D84">
      <w:pPr>
        <w:rPr>
          <w:rFonts w:ascii="Times New Roman" w:hAnsi="Times New Roman" w:cs="Times New Roman"/>
          <w:b/>
          <w:sz w:val="28"/>
          <w:szCs w:val="28"/>
        </w:rPr>
      </w:pPr>
      <w:r w:rsidRPr="00035D84">
        <w:rPr>
          <w:rFonts w:ascii="Times New Roman" w:hAnsi="Times New Roman" w:cs="Times New Roman"/>
          <w:b/>
          <w:sz w:val="48"/>
          <w:szCs w:val="48"/>
        </w:rPr>
        <w:br/>
      </w:r>
    </w:p>
    <w:p w:rsidR="00035D84" w:rsidRPr="00035D84" w:rsidRDefault="00035D84">
      <w:pPr>
        <w:rPr>
          <w:rFonts w:ascii="Times New Roman" w:hAnsi="Times New Roman" w:cs="Times New Roman"/>
          <w:b/>
          <w:sz w:val="40"/>
          <w:szCs w:val="40"/>
        </w:rPr>
      </w:pPr>
    </w:p>
    <w:p w:rsidR="00035D84" w:rsidRPr="00035D84" w:rsidRDefault="00035D84">
      <w:pPr>
        <w:rPr>
          <w:rFonts w:ascii="Times New Roman" w:hAnsi="Times New Roman" w:cs="Times New Roman"/>
          <w:b/>
          <w:sz w:val="40"/>
          <w:szCs w:val="40"/>
        </w:rPr>
      </w:pPr>
    </w:p>
    <w:sectPr w:rsidR="00035D84" w:rsidRPr="00035D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56C04"/>
    <w:multiLevelType w:val="multilevel"/>
    <w:tmpl w:val="55A65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396004"/>
    <w:multiLevelType w:val="multilevel"/>
    <w:tmpl w:val="83BE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5A7391"/>
    <w:multiLevelType w:val="multilevel"/>
    <w:tmpl w:val="9E7C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7D2D33"/>
    <w:multiLevelType w:val="multilevel"/>
    <w:tmpl w:val="83CA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5D84"/>
    <w:rsid w:val="00035D84"/>
    <w:rsid w:val="000D4DA0"/>
    <w:rsid w:val="00497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56355"/>
  <w15:chartTrackingRefBased/>
  <w15:docId w15:val="{79441340-1919-40E0-A48B-014488E33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35D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35D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D8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35D8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35D8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35D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35D84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D84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4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10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6436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863475">
                      <w:marLeft w:val="0"/>
                      <w:marRight w:val="0"/>
                      <w:marTop w:val="6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1246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948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733251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10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5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582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91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28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9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505289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763348">
                      <w:marLeft w:val="0"/>
                      <w:marRight w:val="0"/>
                      <w:marTop w:val="6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807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396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0991788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854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57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85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616</Words>
  <Characters>3517</Characters>
  <Application>Microsoft Office Word</Application>
  <DocSecurity>0</DocSecurity>
  <Lines>29</Lines>
  <Paragraphs>8</Paragraphs>
  <ScaleCrop>false</ScaleCrop>
  <Company/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Javed</dc:creator>
  <cp:keywords/>
  <dc:description/>
  <cp:lastModifiedBy>Abdullah Javed</cp:lastModifiedBy>
  <cp:revision>1</cp:revision>
  <dcterms:created xsi:type="dcterms:W3CDTF">2026-03-25T12:54:00Z</dcterms:created>
  <dcterms:modified xsi:type="dcterms:W3CDTF">2026-03-25T13:05:00Z</dcterms:modified>
</cp:coreProperties>
</file>