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44"/>
          <w:szCs w:val="44"/>
          <w:rtl w:val="0"/>
        </w:rPr>
        <w:t xml:space="preserve">Mohammed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Abdullah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color w:val="d6282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d62828"/>
          <w:sz w:val="21"/>
          <w:szCs w:val="21"/>
          <w:rtl w:val="0"/>
        </w:rPr>
        <w:t xml:space="preserve">Robotics Engineer (ROS / Embedded Systems)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color w:val="43434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34343"/>
          <w:sz w:val="21"/>
          <w:szCs w:val="21"/>
          <w:rtl w:val="0"/>
        </w:rPr>
        <w:t xml:space="preserve">Hyderabad, Telangana, India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(+91) 9989287603 |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xplorion01@gmail.com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linkedin.com/in/-mohammed-abdullah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| abdm35003.online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“Curiosity builds the path long before hard work walks it.”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color w:val="4a4a4a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6"/>
          <w:szCs w:val="26"/>
          <w:rtl w:val="0"/>
        </w:rPr>
        <w:t xml:space="preserve">mary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color w:val="4a4a4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ECE student at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1"/>
          <w:szCs w:val="21"/>
          <w:rtl w:val="0"/>
        </w:rPr>
        <w:t xml:space="preserve">University College of Engineering, Osmania University</w:t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, with interests in robotics, embedded systems, and sensor fusion. Focused on hardware–software integration and aiming for a career in robotics research. Actively contributes to open-source projects and participates in technology and science volunteering.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color w:val="4a4a4a"/>
          <w:sz w:val="10"/>
          <w:szCs w:val="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t xml:space="preserve">Ski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lls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Programming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Python, C, C++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Robotics &amp; Software Tools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ROS, OpenCV, YOLO, VS Code, Arduino IDE, ESP-IDF, Fusion 360, Linux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Embedded Systems &amp; Electronics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Embedded systems, microcontrollers, microprocessors, IoT systems, sensors, robotics hardware, firmware development, PCB design, electronics prototyping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CAD &amp; Design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3D CAD, mechanical design, KiCad, EasyEDA, Fusion 360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Robotics &amp; IoT Domains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Robotics systems, hardware–software integration, automation, IoT development, sensor integration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Soft Skills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Team management, communication, volunteering, public speaking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Languages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Hindi (Professional), Urdu (Professional), English (Professional), Telugu (Good), Arabic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t xml:space="preserve">Exp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erience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t xml:space="preserve">_______________________________________________________________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highlight w:val="white"/>
          <w:rtl w:val="0"/>
        </w:rPr>
        <w:t xml:space="preserve">Robotics Research Center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IIIT Hyderabad                                                                          Dec 2025 – Present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Robotics Research Intern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Working under Prof. Hari Kumar on robotics systems research. Contributing to experiments, algorithm development, and system-level integration in robotics projects. Gaining hands-on experience in ROS, embedded systems, and applied automation.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color w:val="4a4a4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t xml:space="preserve">robotics.iiit.ac.in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Keystone Robotix                                                                                                                        Jul 2025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Dec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 202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br w:type="textWrapping"/>
        <w:t xml:space="preserve">Embedded Systems Intern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Worked on embedded programming, PCB development, and hardware–software integration for ongoing robotics projects. Contributed to robot programming, sensor interfacing, and testing on microcontrollers and processors. Skills involved include Python, C/C++, Arduino, OpenCV, Raspberry Pi, and Jetson Orin Nano. Exposure to ROS, YOLO, and basic 3D design.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2"/>
          <w:szCs w:val="22"/>
          <w:rtl w:val="0"/>
        </w:rPr>
        <w:t xml:space="preserve">keystonerobotix.com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Soham Academy (NGO)                                                                                                           Nov 2024 – Jun 2025</w:t>
        <w:br w:type="textWrapping"/>
        <w:t xml:space="preserve">Research Intern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Supported open-source robotics and electronics projects for community learning. Assisted the team in teaching robotics to government school students. Continued part-time volunteering for technical activities and STEM outreach.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2"/>
          <w:szCs w:val="22"/>
          <w:rtl w:val="0"/>
        </w:rPr>
        <w:t xml:space="preserve">sohamacademy.org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XplOrion                                                                                                                                         Feb 2025 – Present</w:t>
        <w:br w:type="textWrapping"/>
        <w:t xml:space="preserve">Founder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Founded a small initiative providing free/low-cost embedded systems solutions. Delivered four end-to-end projects for a client (Infinos Tech), including prototyping, electronics design, and final product development. Managing ongoing development as a side venture.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2"/>
          <w:szCs w:val="22"/>
          <w:rtl w:val="0"/>
        </w:rPr>
        <w:t xml:space="preserve">linkedin.com/company/xplorion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jects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t xml:space="preserve">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Smart Room Automation — ECE Dept., Osmania University                                          Aug 2025 – Nov 2025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Developed a smart room system using ESP boards, MQTT, and touch-based interfaces. Designed custom enclosures in Fusion 360 and integrated IoT control for lighting and appliance automation.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Customized Voice Assistant (LLM-Free)                                                                                Sep 2025 – Oct 2025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Built a voice assistant on Raspberry Pi 4 without using LLMs. Implemented wake-word detection, speech recognition, and lightweight NLP. Enabled smart home control with MQTT and fallback to web-based query responses. Demonstrated offline, local processing for home automation.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Drone Without Flight Controller                                                                                           May 2025 – Jun 2025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Designed and tested a drone controlled directly through Raspberry Pi 4, eliminating the need for a traditional flight controller. Worked on motor control, stabilization logic, and ROS-based system communication.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Wi-Fi &amp; Bluetooth Jammer                                                                                                     Feb 2025 – Mar 2025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Created a frequency-hopping jammer using ESP32 and NRF24 modules to generate noise signals across wireless bands. Implemented configurable modes for testing communication robustness.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2"/>
          <w:szCs w:val="22"/>
          <w:rtl w:val="0"/>
        </w:rPr>
        <w:t xml:space="preserve">Voice-Controlled Robotic Arm (4-DOF)                                                                                Nov 2024 – Dec 2024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Built a 4-DOF robotic arm controlled through voice commands and Bluetooth. Implemented ROS-based communication, actuator control, and basic kinematic operation for simple task execution.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color w:val="1b1f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br w:type="textWrapping"/>
        <w:t xml:space="preserve">Edu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t xml:space="preserve">________________________________________________________________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University College of Engineering, Osmania University, Hyderabad            2024 – 2028 (Expected March)</w:t>
        <w:br w:type="textWrapping"/>
        <w:t xml:space="preserve">B.E. Electronics and Communication Engineering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CGPA: 7.5 (First two semesters combined)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1b1f23"/>
        </w:rPr>
      </w:pP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Class representative for Semester 1; active in technical clubs, research activities, and department-level academic initiatives.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t xml:space="preserve">www.uceou.edu</w:t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Narayana Junior College, Nallakunta, Hyderabad                                                                             2022 – 2024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1b1f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Intermediate (MPC)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4a4a4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Telangana State Board (TGBIE)</w:t>
        <w:br w:type="textWrapping"/>
        <w:t xml:space="preserve">CGPA: 9.5</w:t>
        <w:br w:type="textWrapping"/>
        <w:t xml:space="preserve">Focused on core STEM subjects including Mathematics, Physics, Chemistry, and Arabic.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t xml:space="preserve">narayanajuniorcolleges.com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St. Andrews High School, Hyderabad                                                                                                   2009 – 2022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Schooling (K–10)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Central Board of Secondary Education (CBSE)</w:t>
        <w:br w:type="textWrapping"/>
        <w:t xml:space="preserve">CGPA: 9.1</w:t>
        <w:br w:type="textWrapping"/>
        <w:t xml:space="preserve">Participated in public speaking, skating (school team), street-play events, and other extracurricular activities.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rtl w:val="0"/>
        </w:rPr>
        <w:t xml:space="preserve">www.standrewssuchitra.com</w:t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1b1f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t xml:space="preserve">Cer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tifications &amp;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6"/>
          <w:szCs w:val="26"/>
          <w:rtl w:val="0"/>
        </w:rPr>
        <w:t xml:space="preserve">Ach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ievements__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t xml:space="preserve">_____________________________________________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SAE ISS – Mobility Quiz                                                                                                                                         2024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21"/>
          <w:szCs w:val="21"/>
          <w:rtl w:val="0"/>
        </w:rPr>
        <w:t xml:space="preserve">Participant, Student Council Event</w:t>
        <w:br w:type="textWrapping"/>
      </w:r>
      <w:r w:rsidDel="00000000" w:rsidR="00000000" w:rsidRPr="00000000">
        <w:rPr>
          <w:rFonts w:ascii="Calibri" w:cs="Calibri" w:eastAsia="Calibri" w:hAnsi="Calibri"/>
          <w:color w:val="4a4a4a"/>
          <w:sz w:val="21"/>
          <w:szCs w:val="21"/>
          <w:rtl w:val="0"/>
        </w:rPr>
        <w:t xml:space="preserve">Erode, India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IEEE Student Branch, OUCE – Best Idea Competition                                                                                    2024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b1f23"/>
          <w:rtl w:val="0"/>
        </w:rPr>
        <w:t xml:space="preserve">1st Prize Winner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a4a4a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1"/>
          <w:szCs w:val="21"/>
          <w:rtl w:val="0"/>
        </w:rPr>
        <w:t xml:space="preserve">Osmania University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4a4a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d62828"/>
          <w:sz w:val="26"/>
          <w:szCs w:val="26"/>
          <w:rtl w:val="0"/>
        </w:rPr>
        <w:t xml:space="preserve">Hob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sz w:val="26"/>
          <w:szCs w:val="26"/>
          <w:rtl w:val="0"/>
        </w:rPr>
        <w:t xml:space="preserve">bies &amp; Interests_______________________________________________________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1f23"/>
          <w:rtl w:val="0"/>
        </w:rPr>
        <w:t xml:space="preserve">Trekking &amp; Outdoor Exploration (10+ treks across South India)</w:t>
        <w:br w:type="textWrapping"/>
        <w:t xml:space="preserve">Weight Training &amp; Fitness</w:t>
        <w:br w:type="textWrapping"/>
        <w:t xml:space="preserve">Badminton</w:t>
        <w:br w:type="textWrapping"/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i w:val="1"/>
          <w:iCs w:val="1"/>
          <w:color w:val="1b1f2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rFonts w:ascii="Calibri" w:cs="Calibri" w:eastAsia="Calibri" w:hAnsi="Calibri"/>
        <w:i w:val="1"/>
        <w:iCs w:val="1"/>
        <w:color w:val="4a4a4a"/>
        <w:sz w:val="21"/>
        <w:szCs w:val="21"/>
      </w:rPr>
    </w:pPr>
    <w:r w:rsidDel="00000000" w:rsidR="00000000" w:rsidRPr="00000000">
      <w:rPr>
        <w:rFonts w:ascii="Calibri" w:cs="Calibri" w:eastAsia="Calibri" w:hAnsi="Calibri"/>
        <w:i w:val="1"/>
        <w:iCs w:val="1"/>
        <w:color w:val="4a4a4a"/>
        <w:sz w:val="21"/>
        <w:szCs w:val="21"/>
        <w:rtl w:val="0"/>
      </w:rPr>
      <w:t xml:space="preserve">January 10, 2026                                                                                                                Mohammed Abdullah Resume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