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0" w:type="dxa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11"/>
        <w:gridCol w:w="925"/>
        <w:gridCol w:w="1067"/>
        <w:gridCol w:w="5393"/>
      </w:tblGrid>
      <w:tr w:rsidR="00E31D3A" w:rsidRPr="005209E2" w14:paraId="2F95F429" w14:textId="239CAA7D" w:rsidTr="00E31D3A">
        <w:trPr>
          <w:trHeight w:val="432"/>
        </w:trPr>
        <w:tc>
          <w:tcPr>
            <w:tcW w:w="2195" w:type="dxa"/>
            <w:shd w:val="clear" w:color="auto" w:fill="D9D9D9" w:themeFill="background1" w:themeFillShade="D9"/>
            <w:vAlign w:val="center"/>
          </w:tcPr>
          <w:p w14:paraId="2F35A27D" w14:textId="77777777" w:rsidR="00E31D3A" w:rsidRDefault="00E31D3A" w:rsidP="001C02BB">
            <w:pPr>
              <w:spacing w:line="276" w:lineRule="auto"/>
            </w:pPr>
            <w:r>
              <w:t>NAMA MODEL DIAGRAM ARSITEKTUR</w:t>
            </w:r>
          </w:p>
        </w:tc>
        <w:tc>
          <w:tcPr>
            <w:tcW w:w="2210" w:type="dxa"/>
            <w:shd w:val="clear" w:color="auto" w:fill="D9D9D9" w:themeFill="background1" w:themeFillShade="D9"/>
            <w:vAlign w:val="center"/>
          </w:tcPr>
          <w:p w14:paraId="37A7594C" w14:textId="77777777" w:rsidR="00E31D3A" w:rsidRDefault="00E31D3A" w:rsidP="001C02BB">
            <w:pPr>
              <w:spacing w:line="276" w:lineRule="auto"/>
            </w:pPr>
            <w:r>
              <w:t>DESKRIPSI MODEL &amp; ROADMAP TAHAPAN SDLC</w:t>
            </w:r>
          </w:p>
        </w:tc>
        <w:tc>
          <w:tcPr>
            <w:tcW w:w="2347" w:type="dxa"/>
            <w:shd w:val="clear" w:color="auto" w:fill="D9D9D9" w:themeFill="background1" w:themeFillShade="D9"/>
            <w:vAlign w:val="center"/>
          </w:tcPr>
          <w:p w14:paraId="2A1981D1" w14:textId="77777777" w:rsidR="00E31D3A" w:rsidRDefault="00E31D3A" w:rsidP="001C02BB">
            <w:pPr>
              <w:spacing w:line="276" w:lineRule="auto"/>
            </w:pPr>
            <w:r>
              <w:t>STATUS DOKUMENTASI SDLC</w:t>
            </w:r>
          </w:p>
        </w:tc>
        <w:tc>
          <w:tcPr>
            <w:tcW w:w="1780" w:type="dxa"/>
            <w:shd w:val="clear" w:color="auto" w:fill="D9D9D9" w:themeFill="background1" w:themeFillShade="D9"/>
          </w:tcPr>
          <w:p w14:paraId="4C454737" w14:textId="330F0850" w:rsidR="00E31D3A" w:rsidRDefault="00E31D3A" w:rsidP="001C02BB">
            <w:pPr>
              <w:spacing w:line="276" w:lineRule="auto"/>
            </w:pPr>
            <w:r>
              <w:t>Gambar</w:t>
            </w:r>
          </w:p>
        </w:tc>
      </w:tr>
      <w:tr w:rsidR="00E31D3A" w:rsidRPr="005209E2" w14:paraId="1310F83E" w14:textId="18C9DF9A" w:rsidTr="00E31D3A">
        <w:trPr>
          <w:trHeight w:val="720"/>
        </w:trPr>
        <w:tc>
          <w:tcPr>
            <w:tcW w:w="2195" w:type="dxa"/>
            <w:vAlign w:val="center"/>
          </w:tcPr>
          <w:p w14:paraId="26C49C71" w14:textId="77777777" w:rsidR="00E31D3A" w:rsidRDefault="00E31D3A" w:rsidP="001C02BB">
            <w:pPr>
              <w:spacing w:line="276" w:lineRule="auto"/>
            </w:pPr>
            <w:r>
              <w:t>1) System Context Diagram (DFD 0)</w:t>
            </w:r>
          </w:p>
        </w:tc>
        <w:tc>
          <w:tcPr>
            <w:tcW w:w="2210" w:type="dxa"/>
            <w:vAlign w:val="center"/>
          </w:tcPr>
          <w:p w14:paraId="5FB262D5" w14:textId="77777777" w:rsidR="00E31D3A" w:rsidRDefault="00E31D3A" w:rsidP="001C02BB">
            <w:pPr>
              <w:spacing w:line="276" w:lineRule="auto"/>
            </w:pPr>
            <w:proofErr w:type="spellStart"/>
            <w:r>
              <w:t>Aliran</w:t>
            </w:r>
            <w:proofErr w:type="spellEnd"/>
            <w:r>
              <w:t xml:space="preserve"> data </w:t>
            </w:r>
            <w:proofErr w:type="spellStart"/>
            <w:r>
              <w:t>utama</w:t>
            </w:r>
            <w:proofErr w:type="spellEnd"/>
            <w:r>
              <w:t xml:space="preserve"> 4 </w:t>
            </w:r>
            <w:proofErr w:type="spellStart"/>
            <w:r>
              <w:t>entitas</w:t>
            </w:r>
            <w:proofErr w:type="spellEnd"/>
            <w:r>
              <w:t xml:space="preserve"> </w:t>
            </w:r>
            <w:proofErr w:type="spellStart"/>
            <w:r>
              <w:t>eksternal</w:t>
            </w:r>
            <w:proofErr w:type="spellEnd"/>
            <w:r>
              <w:t xml:space="preserve"> dengan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dasbor</w:t>
            </w:r>
            <w:proofErr w:type="spellEnd"/>
            <w:r>
              <w:t xml:space="preserve"> </w:t>
            </w:r>
            <w:proofErr w:type="spellStart"/>
            <w:r>
              <w:t>pemantauan</w:t>
            </w:r>
            <w:proofErr w:type="spellEnd"/>
            <w:r>
              <w:t xml:space="preserve"> BPS.</w:t>
            </w:r>
          </w:p>
        </w:tc>
        <w:tc>
          <w:tcPr>
            <w:tcW w:w="2347" w:type="dxa"/>
            <w:vAlign w:val="center"/>
          </w:tcPr>
          <w:p w14:paraId="59865FAB" w14:textId="77777777" w:rsidR="00E31D3A" w:rsidRDefault="00E31D3A" w:rsidP="001C02BB">
            <w:pPr>
              <w:spacing w:line="276" w:lineRule="auto"/>
            </w:pPr>
            <w:r>
              <w:t xml:space="preserve">[X] </w:t>
            </w:r>
            <w:proofErr w:type="spellStart"/>
            <w:r>
              <w:t>Dijadwalkan</w:t>
            </w:r>
            <w:proofErr w:type="spellEnd"/>
            <w:r>
              <w:t xml:space="preserve"> pada SDLC Phase 2</w:t>
            </w:r>
          </w:p>
        </w:tc>
        <w:tc>
          <w:tcPr>
            <w:tcW w:w="1780" w:type="dxa"/>
          </w:tcPr>
          <w:p w14:paraId="788A3787" w14:textId="77777777" w:rsidR="00E31D3A" w:rsidRDefault="00E31D3A" w:rsidP="00E31D3A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9811F2A" wp14:editId="2EE5BE02">
                  <wp:extent cx="1800000" cy="409916"/>
                  <wp:effectExtent l="0" t="0" r="0" b="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409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93C986" w14:textId="77777777" w:rsidR="00E31D3A" w:rsidRDefault="00E31D3A" w:rsidP="001C02BB">
            <w:pPr>
              <w:spacing w:line="276" w:lineRule="auto"/>
            </w:pPr>
          </w:p>
        </w:tc>
      </w:tr>
      <w:tr w:rsidR="00E31D3A" w:rsidRPr="005209E2" w14:paraId="0F24CD4A" w14:textId="27A6E476" w:rsidTr="00E31D3A">
        <w:trPr>
          <w:trHeight w:val="720"/>
        </w:trPr>
        <w:tc>
          <w:tcPr>
            <w:tcW w:w="2195" w:type="dxa"/>
            <w:vAlign w:val="center"/>
          </w:tcPr>
          <w:p w14:paraId="0D102331" w14:textId="77777777" w:rsidR="00E31D3A" w:rsidRDefault="00E31D3A" w:rsidP="001C02BB">
            <w:pPr>
              <w:spacing w:line="276" w:lineRule="auto"/>
            </w:pPr>
            <w:r>
              <w:t>2) Use Case Diagram System</w:t>
            </w:r>
          </w:p>
        </w:tc>
        <w:tc>
          <w:tcPr>
            <w:tcW w:w="2210" w:type="dxa"/>
            <w:vAlign w:val="center"/>
          </w:tcPr>
          <w:p w14:paraId="3F22B8E9" w14:textId="77777777" w:rsidR="00E31D3A" w:rsidRDefault="00E31D3A" w:rsidP="001C02BB">
            <w:pPr>
              <w:spacing w:line="276" w:lineRule="auto"/>
            </w:pPr>
            <w:proofErr w:type="spellStart"/>
            <w:r>
              <w:t>Pemodelan</w:t>
            </w:r>
            <w:proofErr w:type="spellEnd"/>
            <w:r>
              <w:t xml:space="preserve"> 6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dan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aktor</w:t>
            </w:r>
            <w:proofErr w:type="spellEnd"/>
            <w:r>
              <w:t xml:space="preserve"> </w:t>
            </w:r>
            <w:proofErr w:type="spellStart"/>
            <w:r>
              <w:t>organisasi</w:t>
            </w:r>
            <w:proofErr w:type="spellEnd"/>
            <w:r>
              <w:t>.</w:t>
            </w:r>
          </w:p>
        </w:tc>
        <w:tc>
          <w:tcPr>
            <w:tcW w:w="2347" w:type="dxa"/>
            <w:vAlign w:val="center"/>
          </w:tcPr>
          <w:p w14:paraId="321C9FA2" w14:textId="77777777" w:rsidR="00E31D3A" w:rsidRDefault="00E31D3A" w:rsidP="001C02BB">
            <w:pPr>
              <w:spacing w:line="276" w:lineRule="auto"/>
            </w:pPr>
            <w:r>
              <w:t xml:space="preserve">[X] </w:t>
            </w:r>
            <w:proofErr w:type="spellStart"/>
            <w:r>
              <w:t>Dijadwalkan</w:t>
            </w:r>
            <w:proofErr w:type="spellEnd"/>
            <w:r>
              <w:t xml:space="preserve"> pada SDLC Phase 2</w:t>
            </w:r>
          </w:p>
        </w:tc>
        <w:tc>
          <w:tcPr>
            <w:tcW w:w="1780" w:type="dxa"/>
          </w:tcPr>
          <w:p w14:paraId="09C91010" w14:textId="1C769EA1" w:rsidR="003D54FE" w:rsidRPr="003D54FE" w:rsidRDefault="003D54FE" w:rsidP="003D54FE">
            <w:pPr>
              <w:spacing w:line="276" w:lineRule="auto"/>
              <w:rPr>
                <w:lang w:val="id-ID"/>
              </w:rPr>
            </w:pPr>
            <w:r w:rsidRPr="003D54FE">
              <w:rPr>
                <w:lang w:val="id-ID"/>
              </w:rPr>
              <w:drawing>
                <wp:inline distT="0" distB="0" distL="0" distR="0" wp14:anchorId="6E5D3BB9" wp14:editId="5373B835">
                  <wp:extent cx="5274310" cy="3125470"/>
                  <wp:effectExtent l="0" t="0" r="0" b="0"/>
                  <wp:docPr id="184277101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12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740FC" w14:textId="77777777" w:rsidR="00E31D3A" w:rsidRDefault="00E31D3A" w:rsidP="001C02BB">
            <w:pPr>
              <w:spacing w:line="276" w:lineRule="auto"/>
            </w:pPr>
          </w:p>
        </w:tc>
      </w:tr>
      <w:tr w:rsidR="00E31D3A" w:rsidRPr="005209E2" w14:paraId="7DD2DDF2" w14:textId="6DA4CD46" w:rsidTr="00E31D3A">
        <w:trPr>
          <w:trHeight w:val="720"/>
        </w:trPr>
        <w:tc>
          <w:tcPr>
            <w:tcW w:w="2195" w:type="dxa"/>
            <w:vAlign w:val="center"/>
          </w:tcPr>
          <w:p w14:paraId="11E455A5" w14:textId="77777777" w:rsidR="00E31D3A" w:rsidRDefault="00E31D3A" w:rsidP="001C02BB">
            <w:pPr>
              <w:spacing w:line="276" w:lineRule="auto"/>
            </w:pPr>
            <w:r>
              <w:lastRenderedPageBreak/>
              <w:t>3) Business Process Activity Diagram</w:t>
            </w:r>
          </w:p>
        </w:tc>
        <w:tc>
          <w:tcPr>
            <w:tcW w:w="2210" w:type="dxa"/>
            <w:vAlign w:val="center"/>
          </w:tcPr>
          <w:p w14:paraId="7FB65289" w14:textId="77777777" w:rsidR="00E31D3A" w:rsidRDefault="00E31D3A" w:rsidP="001C02BB">
            <w:pPr>
              <w:spacing w:line="276" w:lineRule="auto"/>
            </w:pP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3 </w:t>
            </w:r>
            <w:proofErr w:type="spellStart"/>
            <w:r>
              <w:t>swimlanes</w:t>
            </w:r>
            <w:proofErr w:type="spellEnd"/>
            <w:r>
              <w:t xml:space="preserve"> (</w:t>
            </w:r>
            <w:proofErr w:type="spellStart"/>
            <w:r>
              <w:t>Korlap</w:t>
            </w:r>
            <w:proofErr w:type="spellEnd"/>
            <w:r>
              <w:t>, PML, PCL).</w:t>
            </w:r>
          </w:p>
        </w:tc>
        <w:tc>
          <w:tcPr>
            <w:tcW w:w="2347" w:type="dxa"/>
            <w:vAlign w:val="center"/>
          </w:tcPr>
          <w:p w14:paraId="1089496F" w14:textId="77777777" w:rsidR="00E31D3A" w:rsidRDefault="00E31D3A" w:rsidP="001C02BB">
            <w:pPr>
              <w:spacing w:line="276" w:lineRule="auto"/>
            </w:pPr>
            <w:r>
              <w:t xml:space="preserve">[X] </w:t>
            </w:r>
            <w:proofErr w:type="spellStart"/>
            <w:r>
              <w:t>Dijadwalkan</w:t>
            </w:r>
            <w:proofErr w:type="spellEnd"/>
            <w:r>
              <w:t xml:space="preserve"> pada SDLC Phase 2</w:t>
            </w:r>
          </w:p>
        </w:tc>
        <w:tc>
          <w:tcPr>
            <w:tcW w:w="1780" w:type="dxa"/>
          </w:tcPr>
          <w:p w14:paraId="46799BCD" w14:textId="7AE3BC65" w:rsidR="003D54FE" w:rsidRPr="003D54FE" w:rsidRDefault="003D54FE" w:rsidP="003D54FE">
            <w:pPr>
              <w:spacing w:line="276" w:lineRule="auto"/>
              <w:rPr>
                <w:lang w:val="id-ID"/>
              </w:rPr>
            </w:pPr>
            <w:r w:rsidRPr="003D54FE">
              <w:rPr>
                <w:lang w:val="id-ID"/>
              </w:rPr>
              <w:drawing>
                <wp:inline distT="0" distB="0" distL="0" distR="0" wp14:anchorId="4582D030" wp14:editId="3E3D5F09">
                  <wp:extent cx="5274310" cy="3067050"/>
                  <wp:effectExtent l="0" t="0" r="0" b="0"/>
                  <wp:docPr id="1095159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06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63EC71" w14:textId="77777777" w:rsidR="00E31D3A" w:rsidRDefault="00E31D3A" w:rsidP="001C02BB">
            <w:pPr>
              <w:spacing w:line="276" w:lineRule="auto"/>
            </w:pPr>
          </w:p>
        </w:tc>
      </w:tr>
      <w:tr w:rsidR="00E31D3A" w:rsidRPr="005209E2" w14:paraId="3E04C08F" w14:textId="22728830" w:rsidTr="00E31D3A">
        <w:trPr>
          <w:trHeight w:val="720"/>
        </w:trPr>
        <w:tc>
          <w:tcPr>
            <w:tcW w:w="2195" w:type="dxa"/>
            <w:vAlign w:val="center"/>
          </w:tcPr>
          <w:p w14:paraId="1D9976B7" w14:textId="77777777" w:rsidR="00E31D3A" w:rsidRDefault="00E31D3A" w:rsidP="001C02BB">
            <w:pPr>
              <w:spacing w:line="276" w:lineRule="auto"/>
            </w:pPr>
            <w:r>
              <w:t>4) Data Flow Diagram (DFD) Level 1</w:t>
            </w:r>
          </w:p>
        </w:tc>
        <w:tc>
          <w:tcPr>
            <w:tcW w:w="2210" w:type="dxa"/>
            <w:vAlign w:val="center"/>
          </w:tcPr>
          <w:p w14:paraId="236C103E" w14:textId="77777777" w:rsidR="00E31D3A" w:rsidRDefault="00E31D3A" w:rsidP="001C02BB">
            <w:pPr>
              <w:spacing w:line="276" w:lineRule="auto"/>
            </w:pP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pemrosesan</w:t>
            </w:r>
            <w:proofErr w:type="spellEnd"/>
            <w:r>
              <w:t xml:space="preserve"> data internal </w:t>
            </w:r>
            <w:proofErr w:type="spellStart"/>
            <w:r>
              <w:t>modul</w:t>
            </w:r>
            <w:proofErr w:type="spellEnd"/>
            <w:r>
              <w:t xml:space="preserve"> </w:t>
            </w:r>
            <w:proofErr w:type="spellStart"/>
            <w:r>
              <w:t>dasbor</w:t>
            </w:r>
            <w:proofErr w:type="spellEnd"/>
            <w:r>
              <w:t xml:space="preserve"> dan data store.</w:t>
            </w:r>
          </w:p>
        </w:tc>
        <w:tc>
          <w:tcPr>
            <w:tcW w:w="2347" w:type="dxa"/>
            <w:vAlign w:val="center"/>
          </w:tcPr>
          <w:p w14:paraId="03B7D220" w14:textId="77777777" w:rsidR="00E31D3A" w:rsidRDefault="00E31D3A" w:rsidP="001C02BB">
            <w:pPr>
              <w:spacing w:line="276" w:lineRule="auto"/>
            </w:pPr>
            <w:r>
              <w:t xml:space="preserve">[X] </w:t>
            </w:r>
            <w:proofErr w:type="spellStart"/>
            <w:r>
              <w:t>Dijadwalkan</w:t>
            </w:r>
            <w:proofErr w:type="spellEnd"/>
            <w:r>
              <w:t xml:space="preserve"> pada SDLC Phase 2</w:t>
            </w:r>
          </w:p>
        </w:tc>
        <w:tc>
          <w:tcPr>
            <w:tcW w:w="1780" w:type="dxa"/>
          </w:tcPr>
          <w:p w14:paraId="52A558ED" w14:textId="155E9237" w:rsidR="003D54FE" w:rsidRPr="003D54FE" w:rsidRDefault="003D54FE" w:rsidP="003D54FE">
            <w:pPr>
              <w:spacing w:line="276" w:lineRule="auto"/>
              <w:rPr>
                <w:lang w:val="id-ID"/>
              </w:rPr>
            </w:pPr>
            <w:r w:rsidRPr="003D54FE">
              <w:rPr>
                <w:lang w:val="id-ID"/>
              </w:rPr>
              <w:drawing>
                <wp:inline distT="0" distB="0" distL="0" distR="0" wp14:anchorId="0A615277" wp14:editId="28CF92BF">
                  <wp:extent cx="5274310" cy="3284855"/>
                  <wp:effectExtent l="0" t="0" r="0" b="0"/>
                  <wp:docPr id="85412267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284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DF6AD0" w14:textId="77777777" w:rsidR="00E31D3A" w:rsidRDefault="00E31D3A" w:rsidP="001C02BB">
            <w:pPr>
              <w:spacing w:line="276" w:lineRule="auto"/>
            </w:pPr>
          </w:p>
        </w:tc>
      </w:tr>
      <w:tr w:rsidR="00E31D3A" w:rsidRPr="005209E2" w14:paraId="5BC60ADC" w14:textId="7C116B13" w:rsidTr="00E31D3A">
        <w:trPr>
          <w:trHeight w:val="720"/>
        </w:trPr>
        <w:tc>
          <w:tcPr>
            <w:tcW w:w="2195" w:type="dxa"/>
            <w:tcBorders>
              <w:bottom w:val="single" w:sz="8" w:space="0" w:color="BFBFBF" w:themeColor="background1" w:themeShade="BF"/>
            </w:tcBorders>
            <w:vAlign w:val="center"/>
          </w:tcPr>
          <w:p w14:paraId="575C0ADC" w14:textId="77777777" w:rsidR="00E31D3A" w:rsidRDefault="00E31D3A" w:rsidP="001C02BB">
            <w:pPr>
              <w:spacing w:line="276" w:lineRule="auto"/>
            </w:pPr>
            <w:r>
              <w:t>5) System Context Architecture Diagram</w:t>
            </w:r>
          </w:p>
        </w:tc>
        <w:tc>
          <w:tcPr>
            <w:tcW w:w="2210" w:type="dxa"/>
            <w:tcBorders>
              <w:bottom w:val="single" w:sz="8" w:space="0" w:color="BFBFBF" w:themeColor="background1" w:themeShade="BF"/>
            </w:tcBorders>
            <w:vAlign w:val="center"/>
          </w:tcPr>
          <w:p w14:paraId="01197CC2" w14:textId="77777777" w:rsidR="00E31D3A" w:rsidRDefault="00E31D3A" w:rsidP="001C02BB">
            <w:pPr>
              <w:spacing w:line="276" w:lineRule="auto"/>
            </w:pP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arsitektur</w:t>
            </w:r>
            <w:proofErr w:type="spellEnd"/>
            <w:r>
              <w:t xml:space="preserve"> 3 </w:t>
            </w:r>
            <w:proofErr w:type="spellStart"/>
            <w:r>
              <w:t>lapisan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(Frontend, Backend, </w:t>
            </w:r>
            <w:r>
              <w:lastRenderedPageBreak/>
              <w:t>Service Engine).</w:t>
            </w:r>
          </w:p>
        </w:tc>
        <w:tc>
          <w:tcPr>
            <w:tcW w:w="2347" w:type="dxa"/>
            <w:tcBorders>
              <w:bottom w:val="single" w:sz="8" w:space="0" w:color="BFBFBF" w:themeColor="background1" w:themeShade="BF"/>
            </w:tcBorders>
            <w:vAlign w:val="center"/>
          </w:tcPr>
          <w:p w14:paraId="49D3C1FE" w14:textId="77777777" w:rsidR="00E31D3A" w:rsidRDefault="00E31D3A" w:rsidP="001C02BB">
            <w:pPr>
              <w:spacing w:line="276" w:lineRule="auto"/>
            </w:pPr>
            <w:r>
              <w:lastRenderedPageBreak/>
              <w:t xml:space="preserve">[X] </w:t>
            </w:r>
            <w:proofErr w:type="spellStart"/>
            <w:r>
              <w:t>Dijadwalkan</w:t>
            </w:r>
            <w:proofErr w:type="spellEnd"/>
            <w:r>
              <w:t xml:space="preserve"> pada SDLC Phase 2</w:t>
            </w:r>
          </w:p>
        </w:tc>
        <w:tc>
          <w:tcPr>
            <w:tcW w:w="1780" w:type="dxa"/>
            <w:tcBorders>
              <w:bottom w:val="single" w:sz="8" w:space="0" w:color="BFBFBF" w:themeColor="background1" w:themeShade="BF"/>
            </w:tcBorders>
          </w:tcPr>
          <w:p w14:paraId="1C3A9C30" w14:textId="77777777" w:rsidR="003D54FE" w:rsidRPr="003D54FE" w:rsidRDefault="003D54FE" w:rsidP="003D54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id-ID" w:eastAsia="id-ID"/>
                <w14:ligatures w14:val="none"/>
              </w:rPr>
            </w:pPr>
            <w:r w:rsidRPr="003D54FE">
              <w:rPr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val="id-ID" w:eastAsia="id-ID"/>
                <w14:ligatures w14:val="none"/>
              </w:rPr>
              <w:drawing>
                <wp:inline distT="0" distB="0" distL="0" distR="0" wp14:anchorId="0F869AE2" wp14:editId="219D40E7">
                  <wp:extent cx="1800000" cy="1025831"/>
                  <wp:effectExtent l="0" t="0" r="0" b="0"/>
                  <wp:docPr id="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025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45BCFA" w14:textId="77777777" w:rsidR="00E31D3A" w:rsidRDefault="00E31D3A" w:rsidP="001C02BB">
            <w:pPr>
              <w:spacing w:line="276" w:lineRule="auto"/>
            </w:pPr>
          </w:p>
        </w:tc>
      </w:tr>
      <w:tr w:rsidR="00E31D3A" w:rsidRPr="005209E2" w14:paraId="2802C7DA" w14:textId="656F8D13" w:rsidTr="00E31D3A">
        <w:trPr>
          <w:trHeight w:val="720"/>
        </w:trPr>
        <w:tc>
          <w:tcPr>
            <w:tcW w:w="2195" w:type="dxa"/>
            <w:tcBorders>
              <w:bottom w:val="single" w:sz="18" w:space="0" w:color="BFBFBF" w:themeColor="background1" w:themeShade="BF"/>
            </w:tcBorders>
            <w:vAlign w:val="center"/>
          </w:tcPr>
          <w:p w14:paraId="579B7A34" w14:textId="77777777" w:rsidR="00E31D3A" w:rsidRDefault="00E31D3A" w:rsidP="001C02BB">
            <w:pPr>
              <w:spacing w:line="276" w:lineRule="auto"/>
            </w:pPr>
            <w:r>
              <w:t>6) Entity Relationship Diagram (ERD)</w:t>
            </w:r>
          </w:p>
        </w:tc>
        <w:tc>
          <w:tcPr>
            <w:tcW w:w="2210" w:type="dxa"/>
            <w:tcBorders>
              <w:bottom w:val="single" w:sz="18" w:space="0" w:color="BFBFBF" w:themeColor="background1" w:themeShade="BF"/>
            </w:tcBorders>
            <w:vAlign w:val="center"/>
          </w:tcPr>
          <w:p w14:paraId="02AC0665" w14:textId="77777777" w:rsidR="00E31D3A" w:rsidRDefault="00E31D3A" w:rsidP="001C02BB">
            <w:pPr>
              <w:spacing w:line="276" w:lineRule="auto"/>
            </w:pP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skema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entitas</w:t>
            </w:r>
            <w:proofErr w:type="spellEnd"/>
            <w:r>
              <w:t xml:space="preserve"> basis data SQLite (users, </w:t>
            </w:r>
            <w:proofErr w:type="spellStart"/>
            <w:r>
              <w:t>sls</w:t>
            </w:r>
            <w:proofErr w:type="spellEnd"/>
            <w:r>
              <w:t>, logs).</w:t>
            </w:r>
          </w:p>
        </w:tc>
        <w:tc>
          <w:tcPr>
            <w:tcW w:w="2347" w:type="dxa"/>
            <w:tcBorders>
              <w:bottom w:val="single" w:sz="18" w:space="0" w:color="BFBFBF" w:themeColor="background1" w:themeShade="BF"/>
            </w:tcBorders>
            <w:vAlign w:val="center"/>
          </w:tcPr>
          <w:p w14:paraId="1C7DFA94" w14:textId="77777777" w:rsidR="00E31D3A" w:rsidRDefault="00E31D3A" w:rsidP="001C02BB">
            <w:pPr>
              <w:spacing w:line="276" w:lineRule="auto"/>
            </w:pPr>
            <w:r>
              <w:t xml:space="preserve">[X] </w:t>
            </w:r>
            <w:proofErr w:type="spellStart"/>
            <w:r>
              <w:t>Dijadwalkan</w:t>
            </w:r>
            <w:proofErr w:type="spellEnd"/>
            <w:r>
              <w:t xml:space="preserve"> pada SDLC Phase 2</w:t>
            </w:r>
          </w:p>
        </w:tc>
        <w:tc>
          <w:tcPr>
            <w:tcW w:w="1780" w:type="dxa"/>
            <w:tcBorders>
              <w:bottom w:val="single" w:sz="18" w:space="0" w:color="BFBFBF" w:themeColor="background1" w:themeShade="BF"/>
            </w:tcBorders>
          </w:tcPr>
          <w:p w14:paraId="7FEC4311" w14:textId="77777777" w:rsidR="003D54FE" w:rsidRPr="003D54FE" w:rsidRDefault="003D54FE" w:rsidP="003D54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id-ID" w:eastAsia="id-ID"/>
                <w14:ligatures w14:val="none"/>
              </w:rPr>
            </w:pPr>
            <w:r w:rsidRPr="003D54FE">
              <w:rPr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val="id-ID" w:eastAsia="id-ID"/>
                <w14:ligatures w14:val="none"/>
              </w:rPr>
              <w:drawing>
                <wp:inline distT="0" distB="0" distL="0" distR="0" wp14:anchorId="25D5F0F1" wp14:editId="54281AE9">
                  <wp:extent cx="3600000" cy="2635090"/>
                  <wp:effectExtent l="0" t="0" r="0" b="0"/>
                  <wp:docPr id="1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2635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83EBF8" w14:textId="77777777" w:rsidR="00E31D3A" w:rsidRDefault="00E31D3A" w:rsidP="001C02BB">
            <w:pPr>
              <w:spacing w:line="276" w:lineRule="auto"/>
            </w:pPr>
          </w:p>
        </w:tc>
      </w:tr>
    </w:tbl>
    <w:p w14:paraId="21CEF640" w14:textId="77777777" w:rsidR="00E31D3A" w:rsidRPr="00E31D3A" w:rsidRDefault="00E31D3A" w:rsidP="00E31D3A">
      <w:pPr>
        <w:pStyle w:val="ListParagraph"/>
        <w:numPr>
          <w:ilvl w:val="0"/>
          <w:numId w:val="1"/>
        </w:numPr>
      </w:pPr>
    </w:p>
    <w:sectPr w:rsidR="00E31D3A" w:rsidRPr="00E31D3A" w:rsidSect="00C4720C">
      <w:footerReference w:type="default" r:id="rId14"/>
      <w:pgSz w:w="11906" w:h="16838"/>
      <w:pgMar w:top="1440" w:right="1800" w:bottom="1440" w:left="1800" w:header="706" w:footer="432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61FBB"/>
    <w:multiLevelType w:val="hybridMultilevel"/>
    <w:tmpl w:val="396434F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970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3A"/>
    <w:rsid w:val="00146C36"/>
    <w:rsid w:val="00195640"/>
    <w:rsid w:val="003D54FE"/>
    <w:rsid w:val="004C446F"/>
    <w:rsid w:val="00510FE9"/>
    <w:rsid w:val="006E0F38"/>
    <w:rsid w:val="007A792D"/>
    <w:rsid w:val="007F3D93"/>
    <w:rsid w:val="00857D30"/>
    <w:rsid w:val="00892E0D"/>
    <w:rsid w:val="0091107E"/>
    <w:rsid w:val="00AF44B0"/>
    <w:rsid w:val="00B813D4"/>
    <w:rsid w:val="00B9280A"/>
    <w:rsid w:val="00C06513"/>
    <w:rsid w:val="00C1589C"/>
    <w:rsid w:val="00C4720C"/>
    <w:rsid w:val="00C85235"/>
    <w:rsid w:val="00CA65BA"/>
    <w:rsid w:val="00D61C77"/>
    <w:rsid w:val="00E31D3A"/>
    <w:rsid w:val="00E61298"/>
    <w:rsid w:val="00E931B0"/>
    <w:rsid w:val="00EA7022"/>
    <w:rsid w:val="00F34393"/>
    <w:rsid w:val="00F81069"/>
    <w:rsid w:val="00F8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7198E"/>
  <w15:chartTrackingRefBased/>
  <w15:docId w15:val="{A6EC3788-3035-4806-AC5D-E545037A9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D3A"/>
    <w:pPr>
      <w:spacing w:line="240" w:lineRule="auto"/>
    </w:pPr>
    <w:rPr>
      <w:rFonts w:ascii="Calibri" w:hAnsi="Calibri"/>
      <w:color w:val="27272A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1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D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D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D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D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D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D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D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D3A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D3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D3A"/>
    <w:rPr>
      <w:rFonts w:eastAsiaTheme="majorEastAsia" w:cstheme="majorBidi"/>
      <w:noProof/>
      <w:color w:val="2F5496" w:themeColor="accent1" w:themeShade="BF"/>
      <w:sz w:val="28"/>
      <w:szCs w:val="28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D3A"/>
    <w:rPr>
      <w:rFonts w:eastAsiaTheme="majorEastAsia" w:cstheme="majorBidi"/>
      <w:i/>
      <w:iCs/>
      <w:noProof/>
      <w:color w:val="2F5496" w:themeColor="accent1" w:themeShade="BF"/>
      <w:sz w:val="24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D3A"/>
    <w:rPr>
      <w:rFonts w:eastAsiaTheme="majorEastAsia" w:cstheme="majorBidi"/>
      <w:noProof/>
      <w:color w:val="2F5496" w:themeColor="accent1" w:themeShade="BF"/>
      <w:sz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D3A"/>
    <w:rPr>
      <w:rFonts w:eastAsiaTheme="majorEastAsia" w:cstheme="majorBidi"/>
      <w:i/>
      <w:iCs/>
      <w:noProof/>
      <w:color w:val="595959" w:themeColor="text1" w:themeTint="A6"/>
      <w:sz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D3A"/>
    <w:rPr>
      <w:rFonts w:eastAsiaTheme="majorEastAsia" w:cstheme="majorBidi"/>
      <w:noProof/>
      <w:color w:val="595959" w:themeColor="text1" w:themeTint="A6"/>
      <w:sz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D3A"/>
    <w:rPr>
      <w:rFonts w:eastAsiaTheme="majorEastAsia" w:cstheme="majorBidi"/>
      <w:i/>
      <w:iCs/>
      <w:noProof/>
      <w:color w:val="272727" w:themeColor="text1" w:themeTint="D8"/>
      <w:sz w:val="24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D3A"/>
    <w:rPr>
      <w:rFonts w:eastAsiaTheme="majorEastAsia" w:cstheme="majorBidi"/>
      <w:noProof/>
      <w:color w:val="272727" w:themeColor="text1" w:themeTint="D8"/>
      <w:sz w:val="24"/>
      <w:lang w:val="en-ID"/>
    </w:rPr>
  </w:style>
  <w:style w:type="paragraph" w:styleId="Title">
    <w:name w:val="Title"/>
    <w:basedOn w:val="Normal"/>
    <w:next w:val="Normal"/>
    <w:link w:val="TitleChar"/>
    <w:uiPriority w:val="10"/>
    <w:qFormat/>
    <w:rsid w:val="00E31D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D3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D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D3A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ID"/>
    </w:rPr>
  </w:style>
  <w:style w:type="paragraph" w:styleId="Quote">
    <w:name w:val="Quote"/>
    <w:basedOn w:val="Normal"/>
    <w:next w:val="Normal"/>
    <w:link w:val="QuoteChar"/>
    <w:uiPriority w:val="29"/>
    <w:qFormat/>
    <w:rsid w:val="00E31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D3A"/>
    <w:rPr>
      <w:rFonts w:ascii="Times New Roman" w:hAnsi="Times New Roman"/>
      <w:i/>
      <w:iCs/>
      <w:noProof/>
      <w:color w:val="404040" w:themeColor="text1" w:themeTint="BF"/>
      <w:sz w:val="24"/>
      <w:lang w:val="en-ID"/>
    </w:rPr>
  </w:style>
  <w:style w:type="paragraph" w:styleId="ListParagraph">
    <w:name w:val="List Paragraph"/>
    <w:basedOn w:val="Normal"/>
    <w:uiPriority w:val="34"/>
    <w:qFormat/>
    <w:rsid w:val="00E31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D3A"/>
    <w:rPr>
      <w:rFonts w:ascii="Times New Roman" w:hAnsi="Times New Roman"/>
      <w:i/>
      <w:iCs/>
      <w:noProof/>
      <w:color w:val="2F5496" w:themeColor="accent1" w:themeShade="BF"/>
      <w:sz w:val="24"/>
      <w:lang w:val="en-ID"/>
    </w:rPr>
  </w:style>
  <w:style w:type="character" w:styleId="IntenseReference">
    <w:name w:val="Intense Reference"/>
    <w:basedOn w:val="DefaultParagraphFont"/>
    <w:uiPriority w:val="32"/>
    <w:qFormat/>
    <w:rsid w:val="00E31D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99"/>
    <w:rsid w:val="00E31D3A"/>
    <w:pPr>
      <w:spacing w:after="0" w:line="240" w:lineRule="auto"/>
    </w:pPr>
    <w:rPr>
      <w:kern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31D3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A</dc:creator>
  <cp:keywords/>
  <dc:description/>
  <cp:lastModifiedBy>Yahya A</cp:lastModifiedBy>
  <cp:revision>1</cp:revision>
  <dcterms:created xsi:type="dcterms:W3CDTF">2026-08-15T22:32:00Z</dcterms:created>
  <dcterms:modified xsi:type="dcterms:W3CDTF">2026-08-15T22:51:00Z</dcterms:modified>
</cp:coreProperties>
</file>