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85C" w:rsidRDefault="0089185C" w:rsidP="0089185C"/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89185C" w:rsidTr="0089185C">
        <w:tc>
          <w:tcPr>
            <w:tcW w:w="882" w:type="dxa"/>
            <w:vAlign w:val="center"/>
          </w:tcPr>
          <w:p w:rsidR="0089185C" w:rsidRPr="0089185C" w:rsidRDefault="004F7D6B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89185C"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  <w:vAlign w:val="center"/>
          </w:tcPr>
          <w:p w:rsidR="0089185C" w:rsidRPr="0089185C" w:rsidRDefault="0089185C" w:rsidP="0089185C">
            <w:pPr>
              <w:jc w:val="center"/>
              <w:rPr>
                <w:sz w:val="18"/>
                <w:szCs w:val="18"/>
              </w:rPr>
            </w:pPr>
            <w:r w:rsidRPr="0089185C">
              <w:rPr>
                <w:sz w:val="18"/>
                <w:szCs w:val="18"/>
              </w:rPr>
              <w:t>Cryptanalysis of a CP-ABE scheme with policy in normal forms</w:t>
            </w:r>
          </w:p>
        </w:tc>
      </w:tr>
      <w:tr w:rsidR="0089185C" w:rsidTr="0089185C">
        <w:tc>
          <w:tcPr>
            <w:tcW w:w="882" w:type="dxa"/>
            <w:vAlign w:val="center"/>
          </w:tcPr>
          <w:p w:rsidR="0089185C" w:rsidRPr="0089185C" w:rsidRDefault="0089185C" w:rsidP="0089185C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  <w:vAlign w:val="center"/>
          </w:tcPr>
          <w:p w:rsidR="0089185C" w:rsidRPr="0089185C" w:rsidRDefault="0089185C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89185C">
              <w:rPr>
                <w:rFonts w:hint="eastAsia"/>
                <w:sz w:val="18"/>
                <w:szCs w:val="18"/>
              </w:rPr>
              <w:t>survey</w:t>
            </w:r>
          </w:p>
        </w:tc>
      </w:tr>
      <w:tr w:rsidR="0089185C" w:rsidTr="0089185C">
        <w:tc>
          <w:tcPr>
            <w:tcW w:w="882" w:type="dxa"/>
            <w:vAlign w:val="center"/>
          </w:tcPr>
          <w:p w:rsidR="0089185C" w:rsidRPr="00A85629" w:rsidRDefault="0089185C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89185C" w:rsidRPr="0089185C" w:rsidRDefault="0089185C" w:rsidP="00A85629">
            <w:pPr>
              <w:jc w:val="center"/>
              <w:rPr>
                <w:sz w:val="18"/>
                <w:szCs w:val="18"/>
              </w:rPr>
            </w:pPr>
            <w:r w:rsidRPr="0089185C">
              <w:rPr>
                <w:rFonts w:hint="eastAsia"/>
                <w:sz w:val="18"/>
                <w:szCs w:val="18"/>
              </w:rPr>
              <w:t>驳倒《</w:t>
            </w:r>
            <w:r w:rsidRPr="0089185C">
              <w:rPr>
                <w:sz w:val="18"/>
                <w:szCs w:val="18"/>
              </w:rPr>
              <w:t>Efficient attribute based access control mechanism for vehicular ad hoc network</w:t>
            </w:r>
            <w:r w:rsidRPr="0089185C">
              <w:rPr>
                <w:rFonts w:hint="eastAsia"/>
                <w:sz w:val="18"/>
                <w:szCs w:val="18"/>
              </w:rPr>
              <w:t>》</w:t>
            </w:r>
            <w:r>
              <w:rPr>
                <w:rFonts w:hint="eastAsia"/>
                <w:sz w:val="18"/>
                <w:szCs w:val="18"/>
              </w:rPr>
              <w:t>中加密方案（</w:t>
            </w:r>
            <w:r>
              <w:rPr>
                <w:rFonts w:hint="eastAsia"/>
                <w:sz w:val="18"/>
                <w:szCs w:val="18"/>
              </w:rPr>
              <w:t>DNF,CDF</w:t>
            </w:r>
            <w:r>
              <w:rPr>
                <w:rFonts w:hint="eastAsia"/>
                <w:sz w:val="18"/>
                <w:szCs w:val="18"/>
              </w:rPr>
              <w:t>结构的</w:t>
            </w:r>
            <w:r>
              <w:rPr>
                <w:rFonts w:hint="eastAsia"/>
                <w:sz w:val="18"/>
                <w:szCs w:val="18"/>
              </w:rPr>
              <w:t>CP-ABE</w:t>
            </w:r>
            <w:r>
              <w:rPr>
                <w:rFonts w:hint="eastAsia"/>
                <w:sz w:val="18"/>
                <w:szCs w:val="18"/>
              </w:rPr>
              <w:t>）</w:t>
            </w:r>
            <w:r w:rsidR="00A85629">
              <w:rPr>
                <w:rFonts w:hint="eastAsia"/>
                <w:sz w:val="18"/>
                <w:szCs w:val="18"/>
              </w:rPr>
              <w:t>在标准模型下的</w:t>
            </w:r>
            <w:r>
              <w:rPr>
                <w:rFonts w:hint="eastAsia"/>
                <w:sz w:val="18"/>
                <w:szCs w:val="18"/>
              </w:rPr>
              <w:t>安全性，证明其</w:t>
            </w:r>
            <w:r>
              <w:rPr>
                <w:rFonts w:hint="eastAsia"/>
                <w:sz w:val="18"/>
                <w:szCs w:val="18"/>
              </w:rPr>
              <w:t>DNF</w:t>
            </w:r>
            <w:r>
              <w:rPr>
                <w:rFonts w:hint="eastAsia"/>
                <w:sz w:val="18"/>
                <w:szCs w:val="18"/>
              </w:rPr>
              <w:t>不具有</w:t>
            </w:r>
            <w:r>
              <w:rPr>
                <w:rFonts w:hint="eastAsia"/>
                <w:sz w:val="18"/>
                <w:szCs w:val="18"/>
              </w:rPr>
              <w:t>CPA</w:t>
            </w:r>
            <w:r w:rsidR="00A85629">
              <w:rPr>
                <w:rFonts w:hint="eastAsia"/>
                <w:sz w:val="18"/>
                <w:szCs w:val="18"/>
              </w:rPr>
              <w:t>安全性。得出目前这类方案都只能在</w:t>
            </w:r>
            <w:r w:rsidR="00A85629">
              <w:rPr>
                <w:rFonts w:hint="eastAsia"/>
                <w:sz w:val="18"/>
                <w:szCs w:val="18"/>
              </w:rPr>
              <w:t>CNF</w:t>
            </w:r>
            <w:r w:rsidR="00A85629">
              <w:rPr>
                <w:rFonts w:hint="eastAsia"/>
                <w:sz w:val="18"/>
                <w:szCs w:val="18"/>
              </w:rPr>
              <w:t>上具有选择明文安全，而在</w:t>
            </w:r>
            <w:r w:rsidR="00A85629">
              <w:rPr>
                <w:rFonts w:hint="eastAsia"/>
                <w:sz w:val="18"/>
                <w:szCs w:val="18"/>
              </w:rPr>
              <w:t>DNF</w:t>
            </w:r>
            <w:r w:rsidR="00A85629">
              <w:rPr>
                <w:rFonts w:hint="eastAsia"/>
                <w:sz w:val="18"/>
                <w:szCs w:val="18"/>
              </w:rPr>
              <w:t>上不具备。</w:t>
            </w:r>
          </w:p>
        </w:tc>
      </w:tr>
      <w:tr w:rsidR="0089185C" w:rsidTr="0089185C">
        <w:tc>
          <w:tcPr>
            <w:tcW w:w="882" w:type="dxa"/>
            <w:vAlign w:val="center"/>
          </w:tcPr>
          <w:p w:rsidR="0089185C" w:rsidRPr="00A85629" w:rsidRDefault="00A85629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  <w:vAlign w:val="center"/>
          </w:tcPr>
          <w:p w:rsidR="0089185C" w:rsidRPr="00A85629" w:rsidRDefault="00A85629" w:rsidP="004F7D6B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利用选择明文攻击者的秘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提取</w:t>
            </w:r>
            <w:proofErr w:type="gramStart"/>
            <w:r w:rsidR="004F7D6B">
              <w:rPr>
                <w:rFonts w:hint="eastAsia"/>
                <w:sz w:val="18"/>
                <w:szCs w:val="18"/>
              </w:rPr>
              <w:t>谕</w:t>
            </w:r>
            <w:proofErr w:type="gramEnd"/>
            <w:r w:rsidR="004F7D6B">
              <w:rPr>
                <w:rFonts w:hint="eastAsia"/>
                <w:sz w:val="18"/>
                <w:szCs w:val="18"/>
              </w:rPr>
              <w:t>言</w:t>
            </w:r>
            <w:r>
              <w:rPr>
                <w:rFonts w:hint="eastAsia"/>
                <w:sz w:val="18"/>
                <w:szCs w:val="18"/>
              </w:rPr>
              <w:t>机，</w:t>
            </w:r>
            <w:r w:rsidR="004F7D6B">
              <w:rPr>
                <w:rFonts w:hint="eastAsia"/>
                <w:sz w:val="18"/>
                <w:szCs w:val="18"/>
              </w:rPr>
              <w:t>提取一个</w:t>
            </w:r>
            <w:proofErr w:type="spellStart"/>
            <w:r w:rsidR="004F7D6B">
              <w:rPr>
                <w:rFonts w:hint="eastAsia"/>
                <w:sz w:val="18"/>
                <w:szCs w:val="18"/>
              </w:rPr>
              <w:t>sk</w:t>
            </w:r>
            <w:proofErr w:type="spellEnd"/>
            <w:r w:rsidR="004F7D6B">
              <w:rPr>
                <w:rFonts w:hint="eastAsia"/>
                <w:sz w:val="18"/>
                <w:szCs w:val="18"/>
              </w:rPr>
              <w:t>，作为中间变量，结合已给密文的乘除操作，恢复出明文。</w:t>
            </w:r>
          </w:p>
        </w:tc>
      </w:tr>
      <w:tr w:rsidR="0089185C" w:rsidTr="0089185C">
        <w:tc>
          <w:tcPr>
            <w:tcW w:w="882" w:type="dxa"/>
            <w:vAlign w:val="center"/>
          </w:tcPr>
          <w:p w:rsidR="0089185C" w:rsidRPr="00A85629" w:rsidRDefault="004F7D6B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  <w:vAlign w:val="center"/>
          </w:tcPr>
          <w:p w:rsidR="0089185C" w:rsidRPr="004F7D6B" w:rsidRDefault="004F7D6B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驳论；</w:t>
            </w:r>
          </w:p>
        </w:tc>
      </w:tr>
    </w:tbl>
    <w:p w:rsidR="0089185C" w:rsidRDefault="0089185C" w:rsidP="0089185C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6B04E5" w:rsidRPr="0089185C" w:rsidTr="00A84F9D">
        <w:tc>
          <w:tcPr>
            <w:tcW w:w="882" w:type="dxa"/>
            <w:vAlign w:val="center"/>
          </w:tcPr>
          <w:p w:rsidR="006B04E5" w:rsidRPr="0089185C" w:rsidRDefault="006B04E5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  <w:vAlign w:val="center"/>
          </w:tcPr>
          <w:p w:rsidR="006B04E5" w:rsidRPr="0089185C" w:rsidRDefault="006B04E5" w:rsidP="006B04E5">
            <w:pPr>
              <w:jc w:val="center"/>
              <w:rPr>
                <w:sz w:val="18"/>
                <w:szCs w:val="18"/>
              </w:rPr>
            </w:pPr>
            <w:r w:rsidRPr="006B04E5">
              <w:rPr>
                <w:sz w:val="18"/>
                <w:szCs w:val="18"/>
              </w:rPr>
              <w:t>How to Delegate and Verify in Public: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6B04E5">
              <w:rPr>
                <w:sz w:val="18"/>
                <w:szCs w:val="18"/>
              </w:rPr>
              <w:t>Verifiable Computation from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6B04E5">
              <w:rPr>
                <w:sz w:val="18"/>
                <w:szCs w:val="18"/>
              </w:rPr>
              <w:t>Attribute-based Encryption</w:t>
            </w:r>
          </w:p>
        </w:tc>
      </w:tr>
      <w:tr w:rsidR="006B04E5" w:rsidRPr="0089185C" w:rsidTr="00A84F9D">
        <w:tc>
          <w:tcPr>
            <w:tcW w:w="882" w:type="dxa"/>
            <w:vAlign w:val="center"/>
          </w:tcPr>
          <w:p w:rsidR="006B04E5" w:rsidRPr="0089185C" w:rsidRDefault="006B04E5" w:rsidP="00A84F9D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  <w:vAlign w:val="center"/>
          </w:tcPr>
          <w:p w:rsidR="006B04E5" w:rsidRPr="0089185C" w:rsidRDefault="006B04E5" w:rsidP="006B04E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bookmarkStart w:id="0" w:name="OLE_LINK1"/>
            <w:bookmarkStart w:id="1" w:name="OLE_LINK2"/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erify</w:t>
            </w:r>
            <w:bookmarkEnd w:id="0"/>
            <w:bookmarkEnd w:id="1"/>
          </w:p>
        </w:tc>
      </w:tr>
      <w:tr w:rsidR="006B04E5" w:rsidRPr="006B04E5" w:rsidTr="00A84F9D">
        <w:tc>
          <w:tcPr>
            <w:tcW w:w="882" w:type="dxa"/>
            <w:vAlign w:val="center"/>
          </w:tcPr>
          <w:p w:rsidR="006B04E5" w:rsidRPr="00A85629" w:rsidRDefault="006B04E5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6B04E5" w:rsidRPr="0089185C" w:rsidRDefault="006B04E5" w:rsidP="006B04E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建立一种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和</w:t>
            </w:r>
            <w:proofErr w:type="gramStart"/>
            <w:r>
              <w:rPr>
                <w:rFonts w:hint="eastAsia"/>
                <w:sz w:val="18"/>
                <w:szCs w:val="18"/>
              </w:rPr>
              <w:t>可</w:t>
            </w:r>
            <w:proofErr w:type="gramEnd"/>
            <w:r>
              <w:rPr>
                <w:rFonts w:hint="eastAsia"/>
                <w:sz w:val="18"/>
                <w:szCs w:val="18"/>
              </w:rPr>
              <w:t>验证</w:t>
            </w:r>
            <w:proofErr w:type="gramStart"/>
            <w:r>
              <w:rPr>
                <w:rFonts w:hint="eastAsia"/>
                <w:sz w:val="18"/>
                <w:szCs w:val="18"/>
              </w:rPr>
              <w:t>性计算</w:t>
            </w:r>
            <w:proofErr w:type="gramEnd"/>
            <w:r>
              <w:rPr>
                <w:rFonts w:hint="eastAsia"/>
                <w:sz w:val="18"/>
                <w:szCs w:val="18"/>
              </w:rPr>
              <w:t>之间的联系。提出了一个协议（</w:t>
            </w:r>
            <w:r>
              <w:rPr>
                <w:rStyle w:val="fontstyle01"/>
              </w:rPr>
              <w:t xml:space="preserve">public </w:t>
            </w:r>
            <w:r>
              <w:rPr>
                <w:rStyle w:val="fontstyle21"/>
              </w:rPr>
              <w:t>verifiable computation protocol</w:t>
            </w:r>
            <w:r>
              <w:rPr>
                <w:rFonts w:hint="eastAsia"/>
                <w:sz w:val="18"/>
                <w:szCs w:val="18"/>
              </w:rPr>
              <w:t>）包含</w:t>
            </w:r>
            <w:r w:rsidRPr="006B04E5">
              <w:rPr>
                <w:sz w:val="18"/>
                <w:szCs w:val="18"/>
              </w:rPr>
              <w:t xml:space="preserve">Public </w:t>
            </w:r>
            <w:proofErr w:type="spellStart"/>
            <w:r w:rsidRPr="006B04E5">
              <w:rPr>
                <w:sz w:val="18"/>
                <w:szCs w:val="18"/>
              </w:rPr>
              <w:t>Delegatability</w:t>
            </w:r>
            <w:proofErr w:type="spellEnd"/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sz w:val="18"/>
                <w:szCs w:val="18"/>
              </w:rPr>
              <w:t>Public Verifiability</w:t>
            </w:r>
            <w:r>
              <w:rPr>
                <w:rFonts w:hint="eastAsia"/>
                <w:sz w:val="18"/>
                <w:szCs w:val="18"/>
              </w:rPr>
              <w:t>两个</w:t>
            </w:r>
            <w:r w:rsidRPr="006B04E5">
              <w:rPr>
                <w:rFonts w:ascii="CMR10" w:hAnsi="CMR10"/>
                <w:color w:val="231F20"/>
                <w:sz w:val="20"/>
                <w:szCs w:val="20"/>
              </w:rPr>
              <w:t>properties</w:t>
            </w:r>
            <w:r>
              <w:rPr>
                <w:rFonts w:ascii="CMR10" w:hAnsi="CMR10" w:hint="eastAsia"/>
                <w:color w:val="231F20"/>
                <w:sz w:val="20"/>
                <w:szCs w:val="20"/>
              </w:rPr>
              <w:t>。</w:t>
            </w:r>
          </w:p>
        </w:tc>
      </w:tr>
      <w:tr w:rsidR="006B04E5" w:rsidRPr="00A85629" w:rsidTr="00A84F9D">
        <w:tc>
          <w:tcPr>
            <w:tcW w:w="882" w:type="dxa"/>
            <w:vAlign w:val="center"/>
          </w:tcPr>
          <w:p w:rsidR="006B04E5" w:rsidRPr="00A85629" w:rsidRDefault="006B04E5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  <w:vAlign w:val="center"/>
          </w:tcPr>
          <w:p w:rsidR="006B04E5" w:rsidRPr="00A85629" w:rsidRDefault="006B04E5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调查</w:t>
            </w:r>
            <w:r w:rsidR="00E472CF">
              <w:rPr>
                <w:rFonts w:hint="eastAsia"/>
                <w:sz w:val="18"/>
                <w:szCs w:val="18"/>
              </w:rPr>
              <w:t>可验证性计算，和基于</w:t>
            </w:r>
            <w:r w:rsidR="00E472CF">
              <w:rPr>
                <w:rFonts w:hint="eastAsia"/>
                <w:sz w:val="18"/>
                <w:szCs w:val="18"/>
              </w:rPr>
              <w:t>delegation</w:t>
            </w:r>
            <w:r w:rsidR="00E472CF">
              <w:rPr>
                <w:rFonts w:hint="eastAsia"/>
                <w:sz w:val="18"/>
                <w:szCs w:val="18"/>
              </w:rPr>
              <w:t>的</w:t>
            </w:r>
            <w:r w:rsidR="00E472CF">
              <w:rPr>
                <w:rFonts w:hint="eastAsia"/>
                <w:sz w:val="18"/>
                <w:szCs w:val="18"/>
              </w:rPr>
              <w:t>ABE</w:t>
            </w:r>
            <w:r w:rsidR="00E472CF">
              <w:rPr>
                <w:rFonts w:hint="eastAsia"/>
                <w:sz w:val="18"/>
                <w:szCs w:val="18"/>
              </w:rPr>
              <w:t>方案的</w:t>
            </w:r>
            <w:r>
              <w:rPr>
                <w:rFonts w:hint="eastAsia"/>
                <w:sz w:val="18"/>
                <w:szCs w:val="18"/>
              </w:rPr>
              <w:t>研究现状</w:t>
            </w:r>
            <w:r w:rsidR="005412D1">
              <w:rPr>
                <w:rFonts w:hint="eastAsia"/>
                <w:sz w:val="18"/>
                <w:szCs w:val="18"/>
              </w:rPr>
              <w:t>，找到尚未</w:t>
            </w:r>
            <w:r w:rsidR="00E472CF">
              <w:rPr>
                <w:rFonts w:hint="eastAsia"/>
                <w:sz w:val="18"/>
                <w:szCs w:val="18"/>
              </w:rPr>
              <w:t>解决的问题，分析并得出一些成果，总结两个方向，建立起一个理论</w:t>
            </w:r>
            <w:r w:rsidR="00E472CF">
              <w:rPr>
                <w:rFonts w:hint="eastAsia"/>
                <w:sz w:val="18"/>
                <w:szCs w:val="18"/>
              </w:rPr>
              <w:t>(</w:t>
            </w:r>
            <w:r w:rsidR="00E472CF">
              <w:rPr>
                <w:rFonts w:hint="eastAsia"/>
                <w:sz w:val="18"/>
                <w:szCs w:val="18"/>
              </w:rPr>
              <w:t>即提出一种协议</w:t>
            </w:r>
            <w:r w:rsidR="00E472CF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6B04E5" w:rsidRPr="004F7D6B" w:rsidTr="00A84F9D">
        <w:tc>
          <w:tcPr>
            <w:tcW w:w="882" w:type="dxa"/>
            <w:vAlign w:val="center"/>
          </w:tcPr>
          <w:p w:rsidR="006B04E5" w:rsidRPr="00A85629" w:rsidRDefault="006B04E5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  <w:vAlign w:val="center"/>
          </w:tcPr>
          <w:p w:rsidR="006B04E5" w:rsidRPr="004F7D6B" w:rsidRDefault="00E472CF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协议免疫“</w:t>
            </w:r>
            <w:r>
              <w:rPr>
                <w:rFonts w:hint="eastAsia"/>
                <w:sz w:val="18"/>
                <w:szCs w:val="18"/>
              </w:rPr>
              <w:t>rejection problem</w:t>
            </w:r>
            <w:r>
              <w:rPr>
                <w:rFonts w:hint="eastAsia"/>
                <w:sz w:val="18"/>
                <w:szCs w:val="18"/>
              </w:rPr>
              <w:t>”；</w:t>
            </w:r>
            <w:r>
              <w:rPr>
                <w:rFonts w:hint="eastAsia"/>
                <w:sz w:val="18"/>
                <w:szCs w:val="18"/>
              </w:rPr>
              <w:t>delegation</w:t>
            </w:r>
            <w:r>
              <w:rPr>
                <w:rFonts w:hint="eastAsia"/>
                <w:sz w:val="18"/>
                <w:szCs w:val="18"/>
              </w:rPr>
              <w:t>的预处理采用分摊外包；解耦</w:t>
            </w:r>
            <w:r>
              <w:rPr>
                <w:rFonts w:hint="eastAsia"/>
                <w:sz w:val="18"/>
                <w:szCs w:val="18"/>
              </w:rPr>
              <w:t>evaluation function</w:t>
            </w:r>
            <w:r>
              <w:rPr>
                <w:rFonts w:hint="eastAsia"/>
                <w:sz w:val="18"/>
                <w:szCs w:val="18"/>
              </w:rPr>
              <w:t>以提高验证计算效率。</w:t>
            </w:r>
          </w:p>
        </w:tc>
      </w:tr>
    </w:tbl>
    <w:p w:rsidR="00630732" w:rsidRDefault="00630732" w:rsidP="00630732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630732" w:rsidRPr="0089185C" w:rsidTr="006438EF">
        <w:tc>
          <w:tcPr>
            <w:tcW w:w="882" w:type="dxa"/>
            <w:vAlign w:val="center"/>
          </w:tcPr>
          <w:p w:rsidR="00630732" w:rsidRPr="0089185C" w:rsidRDefault="00630732" w:rsidP="006438E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  <w:vAlign w:val="center"/>
          </w:tcPr>
          <w:p w:rsidR="00630732" w:rsidRPr="00630732" w:rsidRDefault="00630732" w:rsidP="00630732">
            <w:pPr>
              <w:jc w:val="center"/>
              <w:rPr>
                <w:sz w:val="18"/>
                <w:szCs w:val="18"/>
              </w:rPr>
            </w:pPr>
            <w:r w:rsidRPr="00630732">
              <w:rPr>
                <w:sz w:val="18"/>
                <w:szCs w:val="18"/>
              </w:rPr>
              <w:t>Comparative Study of Attribute Based Encryption</w:t>
            </w:r>
          </w:p>
          <w:p w:rsidR="00630732" w:rsidRPr="0089185C" w:rsidRDefault="00630732" w:rsidP="00630732">
            <w:pPr>
              <w:jc w:val="center"/>
              <w:rPr>
                <w:sz w:val="18"/>
                <w:szCs w:val="18"/>
              </w:rPr>
            </w:pPr>
            <w:r w:rsidRPr="00630732">
              <w:rPr>
                <w:sz w:val="18"/>
                <w:szCs w:val="18"/>
              </w:rPr>
              <w:t>Techniques in Cloud Computing</w:t>
            </w:r>
          </w:p>
        </w:tc>
      </w:tr>
      <w:tr w:rsidR="00630732" w:rsidRPr="0089185C" w:rsidTr="006438EF">
        <w:tc>
          <w:tcPr>
            <w:tcW w:w="882" w:type="dxa"/>
            <w:vAlign w:val="center"/>
          </w:tcPr>
          <w:p w:rsidR="00630732" w:rsidRPr="0089185C" w:rsidRDefault="00630732" w:rsidP="006438EF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  <w:vAlign w:val="center"/>
          </w:tcPr>
          <w:p w:rsidR="00630732" w:rsidRPr="0089185C" w:rsidRDefault="00D511E2" w:rsidP="006438E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urvey</w:t>
            </w:r>
          </w:p>
        </w:tc>
      </w:tr>
      <w:tr w:rsidR="00630732" w:rsidRPr="006B04E5" w:rsidTr="006438EF">
        <w:tc>
          <w:tcPr>
            <w:tcW w:w="882" w:type="dxa"/>
            <w:vAlign w:val="center"/>
          </w:tcPr>
          <w:p w:rsidR="00630732" w:rsidRPr="00A85629" w:rsidRDefault="00630732" w:rsidP="006438E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630732" w:rsidRPr="0089185C" w:rsidRDefault="00630732" w:rsidP="0063073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对比各种属性基加密方案的各种实际性能（如</w:t>
            </w:r>
            <w:r w:rsidRPr="00630732">
              <w:rPr>
                <w:kern w:val="0"/>
                <w:sz w:val="18"/>
                <w:szCs w:val="18"/>
              </w:rPr>
              <w:t>Rejection Rate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630732" w:rsidRPr="00A85629" w:rsidTr="006438EF">
        <w:tc>
          <w:tcPr>
            <w:tcW w:w="882" w:type="dxa"/>
            <w:vAlign w:val="center"/>
          </w:tcPr>
          <w:p w:rsidR="00630732" w:rsidRPr="00A85629" w:rsidRDefault="00630732" w:rsidP="006438E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  <w:vAlign w:val="center"/>
          </w:tcPr>
          <w:p w:rsidR="00630732" w:rsidRPr="00A85629" w:rsidRDefault="00630732" w:rsidP="0063073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在网站上搭建基于</w:t>
            </w:r>
            <w:r w:rsidRPr="00630732">
              <w:rPr>
                <w:rFonts w:hint="eastAsia"/>
                <w:sz w:val="18"/>
                <w:szCs w:val="18"/>
              </w:rPr>
              <w:t>美国国家标准与技术研究院</w:t>
            </w:r>
            <w:r>
              <w:rPr>
                <w:rFonts w:hint="eastAsia"/>
                <w:sz w:val="18"/>
                <w:szCs w:val="18"/>
              </w:rPr>
              <w:t>标准的测试平台</w:t>
            </w:r>
          </w:p>
        </w:tc>
      </w:tr>
      <w:tr w:rsidR="00630732" w:rsidRPr="004F7D6B" w:rsidTr="006438EF">
        <w:tc>
          <w:tcPr>
            <w:tcW w:w="882" w:type="dxa"/>
            <w:vAlign w:val="center"/>
          </w:tcPr>
          <w:p w:rsidR="00630732" w:rsidRPr="00A85629" w:rsidRDefault="00630732" w:rsidP="006438E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  <w:vAlign w:val="center"/>
          </w:tcPr>
          <w:p w:rsidR="00630732" w:rsidRPr="004F7D6B" w:rsidRDefault="00630732" w:rsidP="006438E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做了一个用于实际的实验</w:t>
            </w:r>
          </w:p>
        </w:tc>
      </w:tr>
    </w:tbl>
    <w:p w:rsidR="006B04E5" w:rsidRDefault="006B04E5" w:rsidP="0089185C">
      <w:pPr>
        <w:pStyle w:val="a3"/>
        <w:ind w:left="360" w:firstLineChars="0" w:firstLine="0"/>
      </w:pPr>
    </w:p>
    <w:p w:rsidR="00D511E2" w:rsidRDefault="00D511E2" w:rsidP="00D511E2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D511E2" w:rsidRPr="0089185C" w:rsidTr="00D54E8E">
        <w:tc>
          <w:tcPr>
            <w:tcW w:w="882" w:type="dxa"/>
            <w:vAlign w:val="center"/>
          </w:tcPr>
          <w:p w:rsidR="00D511E2" w:rsidRPr="0089185C" w:rsidRDefault="00D511E2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  <w:vAlign w:val="center"/>
          </w:tcPr>
          <w:p w:rsidR="00D511E2" w:rsidRPr="00D511E2" w:rsidRDefault="00D511E2" w:rsidP="00D511E2">
            <w:pPr>
              <w:jc w:val="center"/>
              <w:rPr>
                <w:sz w:val="18"/>
                <w:szCs w:val="18"/>
              </w:rPr>
            </w:pPr>
            <w:r w:rsidRPr="00D511E2">
              <w:rPr>
                <w:sz w:val="18"/>
                <w:szCs w:val="18"/>
              </w:rPr>
              <w:t>Directly revocable key-policy attribute-based encryption</w:t>
            </w:r>
          </w:p>
          <w:p w:rsidR="00D511E2" w:rsidRPr="0089185C" w:rsidRDefault="00D511E2" w:rsidP="00D511E2">
            <w:pPr>
              <w:jc w:val="center"/>
              <w:rPr>
                <w:sz w:val="18"/>
                <w:szCs w:val="18"/>
              </w:rPr>
            </w:pPr>
            <w:r w:rsidRPr="00D511E2">
              <w:rPr>
                <w:sz w:val="18"/>
                <w:szCs w:val="18"/>
              </w:rPr>
              <w:t xml:space="preserve">with verifiable </w:t>
            </w:r>
            <w:proofErr w:type="spellStart"/>
            <w:r w:rsidRPr="00D511E2">
              <w:rPr>
                <w:sz w:val="18"/>
                <w:szCs w:val="18"/>
              </w:rPr>
              <w:t>ciphertext</w:t>
            </w:r>
            <w:proofErr w:type="spellEnd"/>
            <w:r w:rsidRPr="00D511E2">
              <w:rPr>
                <w:sz w:val="18"/>
                <w:szCs w:val="18"/>
              </w:rPr>
              <w:t xml:space="preserve"> delegation</w:t>
            </w:r>
          </w:p>
        </w:tc>
      </w:tr>
      <w:tr w:rsidR="00D511E2" w:rsidRPr="0089185C" w:rsidTr="00D54E8E">
        <w:tc>
          <w:tcPr>
            <w:tcW w:w="882" w:type="dxa"/>
            <w:vAlign w:val="center"/>
          </w:tcPr>
          <w:p w:rsidR="00D511E2" w:rsidRPr="0089185C" w:rsidRDefault="00D511E2" w:rsidP="00BE6587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  <w:vAlign w:val="center"/>
          </w:tcPr>
          <w:p w:rsidR="00D511E2" w:rsidRPr="0089185C" w:rsidRDefault="00D511E2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Verify</w:t>
            </w:r>
          </w:p>
        </w:tc>
      </w:tr>
      <w:tr w:rsidR="00D511E2" w:rsidRPr="00D511E2" w:rsidTr="00D54E8E">
        <w:tc>
          <w:tcPr>
            <w:tcW w:w="882" w:type="dxa"/>
            <w:vAlign w:val="center"/>
          </w:tcPr>
          <w:p w:rsidR="00D511E2" w:rsidRPr="00A85629" w:rsidRDefault="00D511E2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D511E2" w:rsidRPr="0089185C" w:rsidRDefault="00D511E2" w:rsidP="00BE65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建立一个</w:t>
            </w:r>
            <w:r>
              <w:rPr>
                <w:rFonts w:hint="eastAsia"/>
                <w:kern w:val="0"/>
                <w:sz w:val="18"/>
                <w:szCs w:val="18"/>
              </w:rPr>
              <w:t>KP-ABE</w:t>
            </w:r>
            <w:r>
              <w:rPr>
                <w:rFonts w:hint="eastAsia"/>
                <w:kern w:val="0"/>
                <w:sz w:val="18"/>
                <w:szCs w:val="18"/>
              </w:rPr>
              <w:t>变种加密体制，这种体制具有直接撤销授权和代理撤销的可验证性功能</w:t>
            </w:r>
          </w:p>
        </w:tc>
      </w:tr>
      <w:tr w:rsidR="00D511E2" w:rsidRPr="00A85629" w:rsidTr="00D54E8E">
        <w:tc>
          <w:tcPr>
            <w:tcW w:w="882" w:type="dxa"/>
            <w:vAlign w:val="center"/>
          </w:tcPr>
          <w:p w:rsidR="00D511E2" w:rsidRPr="00A85629" w:rsidRDefault="00D511E2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  <w:vAlign w:val="center"/>
          </w:tcPr>
          <w:p w:rsidR="00D511E2" w:rsidRPr="00A85629" w:rsidRDefault="00D511E2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用于数据加密，</w:t>
            </w:r>
            <w:r>
              <w:rPr>
                <w:rFonts w:hint="eastAsia"/>
                <w:sz w:val="18"/>
                <w:szCs w:val="18"/>
              </w:rPr>
              <w:t>IDE</w:t>
            </w:r>
            <w:r>
              <w:rPr>
                <w:rFonts w:hint="eastAsia"/>
                <w:sz w:val="18"/>
                <w:szCs w:val="18"/>
              </w:rPr>
              <w:t>用于撤销授权，密文分割成数据部分和授权（身份）部分，解除数据和授权的耦合</w:t>
            </w:r>
          </w:p>
        </w:tc>
      </w:tr>
      <w:tr w:rsidR="00D511E2" w:rsidRPr="004F7D6B" w:rsidTr="00D54E8E">
        <w:tc>
          <w:tcPr>
            <w:tcW w:w="882" w:type="dxa"/>
            <w:vAlign w:val="center"/>
          </w:tcPr>
          <w:p w:rsidR="00D511E2" w:rsidRPr="00A85629" w:rsidRDefault="00D511E2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  <w:vAlign w:val="center"/>
          </w:tcPr>
          <w:p w:rsidR="00D511E2" w:rsidRDefault="00602C87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</w:t>
            </w:r>
            <w:r>
              <w:rPr>
                <w:rFonts w:hint="eastAsia"/>
                <w:sz w:val="18"/>
                <w:szCs w:val="18"/>
              </w:rPr>
              <w:t>IDE</w:t>
            </w:r>
            <w:r>
              <w:rPr>
                <w:rFonts w:hint="eastAsia"/>
                <w:sz w:val="18"/>
                <w:szCs w:val="18"/>
              </w:rPr>
              <w:t>泛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化，使对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的访问控制的操作（加密解密）能够用于</w:t>
            </w:r>
            <w:r>
              <w:rPr>
                <w:rFonts w:hint="eastAsia"/>
                <w:sz w:val="18"/>
                <w:szCs w:val="18"/>
              </w:rPr>
              <w:t>IDE,</w:t>
            </w:r>
            <w:r>
              <w:rPr>
                <w:rFonts w:hint="eastAsia"/>
                <w:sz w:val="18"/>
                <w:szCs w:val="18"/>
              </w:rPr>
              <w:t>并实现撤销。</w:t>
            </w:r>
          </w:p>
          <w:p w:rsidR="00602C87" w:rsidRDefault="00602C87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把密文分割成数据部分和授权部分，分开处理，使得撤销后，不影响未撤销的用户。</w:t>
            </w:r>
          </w:p>
          <w:p w:rsidR="00602C87" w:rsidRPr="00602C87" w:rsidRDefault="00602C87" w:rsidP="00602C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利用二元树的特征完成了针对代理撤销第三方的可验证的设计</w:t>
            </w:r>
          </w:p>
        </w:tc>
      </w:tr>
      <w:tr w:rsidR="00D54E8E" w:rsidRPr="0089185C" w:rsidTr="00D54E8E">
        <w:tc>
          <w:tcPr>
            <w:tcW w:w="882" w:type="dxa"/>
          </w:tcPr>
          <w:p w:rsidR="00D54E8E" w:rsidRPr="0089185C" w:rsidRDefault="00ED295E" w:rsidP="0087131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5</w:t>
            </w:r>
            <w:r w:rsidR="00D54E8E"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</w:tcPr>
          <w:p w:rsidR="00D54E8E" w:rsidRPr="00D54E8E" w:rsidRDefault="00D54E8E" w:rsidP="00D54E8E">
            <w:pPr>
              <w:jc w:val="center"/>
              <w:rPr>
                <w:sz w:val="18"/>
                <w:szCs w:val="18"/>
              </w:rPr>
            </w:pPr>
            <w:r w:rsidRPr="00D54E8E">
              <w:rPr>
                <w:sz w:val="18"/>
                <w:szCs w:val="18"/>
              </w:rPr>
              <w:t>Defending Against Key Abuse Attacks in</w:t>
            </w:r>
          </w:p>
          <w:p w:rsidR="00D54E8E" w:rsidRPr="0089185C" w:rsidRDefault="00D54E8E" w:rsidP="00D54E8E">
            <w:pPr>
              <w:jc w:val="center"/>
              <w:rPr>
                <w:sz w:val="18"/>
                <w:szCs w:val="18"/>
              </w:rPr>
            </w:pPr>
            <w:r w:rsidRPr="00D54E8E">
              <w:rPr>
                <w:sz w:val="18"/>
                <w:szCs w:val="18"/>
              </w:rPr>
              <w:t>KP-ABE Enabled Broadcast Systems</w:t>
            </w:r>
          </w:p>
        </w:tc>
      </w:tr>
      <w:tr w:rsidR="00D54E8E" w:rsidRPr="0089185C" w:rsidTr="00D54E8E">
        <w:tc>
          <w:tcPr>
            <w:tcW w:w="882" w:type="dxa"/>
          </w:tcPr>
          <w:p w:rsidR="00D54E8E" w:rsidRPr="0089185C" w:rsidRDefault="00D54E8E" w:rsidP="00871312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</w:tcPr>
          <w:p w:rsidR="00D54E8E" w:rsidRPr="0089185C" w:rsidRDefault="00D54E8E" w:rsidP="0087131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S</w:t>
            </w:r>
            <w:r>
              <w:rPr>
                <w:rFonts w:hint="eastAsia"/>
                <w:kern w:val="0"/>
                <w:sz w:val="18"/>
                <w:szCs w:val="18"/>
              </w:rPr>
              <w:t>ecure fu</w:t>
            </w:r>
            <w:r w:rsidR="00797692">
              <w:rPr>
                <w:rFonts w:hint="eastAsia"/>
                <w:kern w:val="0"/>
                <w:sz w:val="18"/>
                <w:szCs w:val="18"/>
              </w:rPr>
              <w:t>n</w:t>
            </w:r>
            <w:r>
              <w:rPr>
                <w:rFonts w:hint="eastAsia"/>
                <w:kern w:val="0"/>
                <w:sz w:val="18"/>
                <w:szCs w:val="18"/>
              </w:rPr>
              <w:t>ction</w:t>
            </w:r>
          </w:p>
        </w:tc>
      </w:tr>
      <w:tr w:rsidR="00D54E8E" w:rsidRPr="00D511E2" w:rsidTr="00D54E8E">
        <w:tc>
          <w:tcPr>
            <w:tcW w:w="882" w:type="dxa"/>
          </w:tcPr>
          <w:p w:rsidR="00D54E8E" w:rsidRPr="00A85629" w:rsidRDefault="00D54E8E" w:rsidP="0087131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</w:tcPr>
          <w:p w:rsidR="00D54E8E" w:rsidRPr="0089185C" w:rsidRDefault="00D54E8E" w:rsidP="00D54E8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建立一个能够追踪秘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滥用源的</w:t>
            </w:r>
            <w:r>
              <w:rPr>
                <w:rFonts w:hint="eastAsia"/>
                <w:kern w:val="0"/>
                <w:sz w:val="18"/>
                <w:szCs w:val="18"/>
              </w:rPr>
              <w:t>KP-ABE</w:t>
            </w:r>
            <w:r>
              <w:rPr>
                <w:rFonts w:hint="eastAsia"/>
                <w:kern w:val="0"/>
                <w:sz w:val="18"/>
                <w:szCs w:val="18"/>
              </w:rPr>
              <w:t>方案</w:t>
            </w:r>
          </w:p>
        </w:tc>
      </w:tr>
      <w:tr w:rsidR="00D54E8E" w:rsidRPr="00A85629" w:rsidTr="00D54E8E">
        <w:tc>
          <w:tcPr>
            <w:tcW w:w="882" w:type="dxa"/>
          </w:tcPr>
          <w:p w:rsidR="00D54E8E" w:rsidRPr="00A85629" w:rsidRDefault="00D54E8E" w:rsidP="0087131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</w:tcPr>
          <w:p w:rsidR="00D54E8E" w:rsidRPr="00D54E8E" w:rsidRDefault="00D54E8E" w:rsidP="00D54E8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利用</w:t>
            </w:r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V.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Goyal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O.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Pandey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</w:t>
            </w:r>
            <w:bookmarkStart w:id="2" w:name="OLE_LINK3"/>
            <w:bookmarkStart w:id="3" w:name="OLE_LINK4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A.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Sahai</w:t>
            </w:r>
            <w:bookmarkEnd w:id="2"/>
            <w:bookmarkEnd w:id="3"/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and B. Waters, “Attribute-based encryption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forfine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-grained access control of encrypted data,” in </w:t>
            </w:r>
            <w:r w:rsidRPr="00D54E8E">
              <w:rPr>
                <w:rFonts w:ascii="CMTI9" w:hAnsi="CMTI9"/>
                <w:i/>
                <w:iCs/>
                <w:color w:val="984806" w:themeColor="accent6" w:themeShade="80"/>
                <w:sz w:val="18"/>
                <w:szCs w:val="18"/>
              </w:rPr>
              <w:t>CCS ’06</w:t>
            </w:r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, 2006</w:t>
            </w:r>
            <w:r>
              <w:rPr>
                <w:rFonts w:ascii="CMR9" w:hAnsi="CMR9" w:hint="eastAsia"/>
                <w:i/>
                <w:color w:val="984806" w:themeColor="accent6" w:themeShade="80"/>
                <w:sz w:val="18"/>
                <w:szCs w:val="18"/>
              </w:rPr>
              <w:t xml:space="preserve"> </w:t>
            </w:r>
            <w:r w:rsidRPr="00D54E8E">
              <w:rPr>
                <w:rFonts w:hint="eastAsia"/>
                <w:sz w:val="18"/>
                <w:szCs w:val="18"/>
              </w:rPr>
              <w:t>中的</w:t>
            </w:r>
            <w:r w:rsidR="005D7C81">
              <w:rPr>
                <w:rFonts w:hint="eastAsia"/>
                <w:sz w:val="18"/>
                <w:szCs w:val="18"/>
              </w:rPr>
              <w:t>KP-ABE</w:t>
            </w:r>
            <w:r w:rsidRPr="00D54E8E">
              <w:rPr>
                <w:rFonts w:hint="eastAsia"/>
                <w:sz w:val="18"/>
                <w:szCs w:val="18"/>
              </w:rPr>
              <w:t>加密体制</w:t>
            </w:r>
            <w:r w:rsidRPr="00413803">
              <w:rPr>
                <w:rFonts w:hint="eastAsia"/>
                <w:sz w:val="18"/>
                <w:szCs w:val="18"/>
              </w:rPr>
              <w:t>和</w:t>
            </w:r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D.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Boneh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A.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Sahai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and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BrentWaters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“Fully collusion resistant traitor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tracingwith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 short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ciphertexts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 and private keys,” in </w:t>
            </w:r>
            <w:bookmarkStart w:id="4" w:name="OLE_LINK5"/>
            <w:bookmarkStart w:id="5" w:name="OLE_LINK6"/>
            <w:r w:rsidRPr="00D54E8E">
              <w:rPr>
                <w:rFonts w:ascii="CMTI9" w:hAnsi="CMTI9"/>
                <w:i/>
                <w:iCs/>
                <w:color w:val="984806" w:themeColor="accent6" w:themeShade="80"/>
                <w:sz w:val="18"/>
                <w:szCs w:val="18"/>
              </w:rPr>
              <w:t>EUROCRYPT</w:t>
            </w:r>
            <w:bookmarkEnd w:id="4"/>
            <w:bookmarkEnd w:id="5"/>
            <w:r w:rsidRPr="00D54E8E">
              <w:rPr>
                <w:rFonts w:ascii="CMTI9" w:hAnsi="CMTI9"/>
                <w:i/>
                <w:iCs/>
                <w:color w:val="984806" w:themeColor="accent6" w:themeShade="80"/>
                <w:sz w:val="18"/>
                <w:szCs w:val="18"/>
              </w:rPr>
              <w:t>’06</w:t>
            </w:r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. London,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UK:</w:t>
            </w:r>
            <w:r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Springer-Verlag</w:t>
            </w:r>
            <w:proofErr w:type="spellEnd"/>
            <w:r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, 200</w:t>
            </w:r>
            <w:r>
              <w:rPr>
                <w:rFonts w:ascii="CMR9" w:hAnsi="CMR9" w:hint="eastAsia"/>
                <w:i/>
                <w:color w:val="984806" w:themeColor="accent6" w:themeShade="80"/>
                <w:sz w:val="18"/>
                <w:szCs w:val="18"/>
              </w:rPr>
              <w:t>6</w:t>
            </w:r>
            <w:r w:rsidRPr="00D54E8E">
              <w:rPr>
                <w:rFonts w:hint="eastAsia"/>
                <w:sz w:val="18"/>
                <w:szCs w:val="18"/>
              </w:rPr>
              <w:t>中的</w:t>
            </w:r>
            <w:r w:rsidR="005D7C81">
              <w:rPr>
                <w:rFonts w:hint="eastAsia"/>
                <w:sz w:val="18"/>
                <w:szCs w:val="18"/>
              </w:rPr>
              <w:t>隐藏策略</w:t>
            </w:r>
            <w:r w:rsidRPr="00D54E8E">
              <w:rPr>
                <w:rFonts w:hint="eastAsia"/>
                <w:sz w:val="18"/>
                <w:szCs w:val="18"/>
              </w:rPr>
              <w:t>加密体制</w:t>
            </w:r>
            <w:r>
              <w:rPr>
                <w:rFonts w:hint="eastAsia"/>
                <w:sz w:val="18"/>
                <w:szCs w:val="18"/>
              </w:rPr>
              <w:t>，把其分别作为该方案的主干部分和追踪部分，结合在一起，实现追踪秘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滥用源的</w:t>
            </w:r>
            <w:r>
              <w:rPr>
                <w:rFonts w:hint="eastAsia"/>
                <w:sz w:val="18"/>
                <w:szCs w:val="18"/>
              </w:rPr>
              <w:t>KP-ABE</w:t>
            </w:r>
            <w:r>
              <w:rPr>
                <w:rFonts w:hint="eastAsia"/>
                <w:sz w:val="18"/>
                <w:szCs w:val="18"/>
              </w:rPr>
              <w:t>方案</w:t>
            </w:r>
            <w:r w:rsidR="00797692">
              <w:rPr>
                <w:rFonts w:hint="eastAsia"/>
                <w:sz w:val="18"/>
                <w:szCs w:val="18"/>
              </w:rPr>
              <w:t>，继承了</w:t>
            </w:r>
            <w:proofErr w:type="gramStart"/>
            <w:r w:rsidR="00797692">
              <w:rPr>
                <w:rFonts w:hint="eastAsia"/>
                <w:sz w:val="18"/>
                <w:szCs w:val="18"/>
              </w:rPr>
              <w:t>源方案</w:t>
            </w:r>
            <w:proofErr w:type="gramEnd"/>
            <w:r w:rsidR="00797692">
              <w:rPr>
                <w:rFonts w:hint="eastAsia"/>
                <w:sz w:val="18"/>
                <w:szCs w:val="18"/>
              </w:rPr>
              <w:t>对应的</w:t>
            </w:r>
            <w:r w:rsidR="00797692">
              <w:rPr>
                <w:rFonts w:hint="eastAsia"/>
                <w:sz w:val="18"/>
                <w:szCs w:val="18"/>
              </w:rPr>
              <w:t>DBDH,DL</w:t>
            </w:r>
            <w:r w:rsidR="00797692">
              <w:rPr>
                <w:rFonts w:hint="eastAsia"/>
                <w:sz w:val="18"/>
                <w:szCs w:val="18"/>
              </w:rPr>
              <w:t>安全性</w:t>
            </w:r>
          </w:p>
        </w:tc>
      </w:tr>
      <w:tr w:rsidR="00D54E8E" w:rsidRPr="004F7D6B" w:rsidTr="00D54E8E">
        <w:tc>
          <w:tcPr>
            <w:tcW w:w="882" w:type="dxa"/>
          </w:tcPr>
          <w:p w:rsidR="00D54E8E" w:rsidRPr="00A85629" w:rsidRDefault="00D54E8E" w:rsidP="0087131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</w:tcPr>
          <w:p w:rsidR="00D54E8E" w:rsidRPr="005D7C81" w:rsidRDefault="00D54E8E" w:rsidP="0079769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</w:t>
            </w:r>
            <w:r>
              <w:rPr>
                <w:rFonts w:hint="eastAsia"/>
                <w:sz w:val="18"/>
                <w:szCs w:val="18"/>
              </w:rPr>
              <w:t>IDE</w:t>
            </w:r>
            <w:r>
              <w:rPr>
                <w:rFonts w:hint="eastAsia"/>
                <w:sz w:val="18"/>
                <w:szCs w:val="18"/>
              </w:rPr>
              <w:t>泛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化，即：使</w:t>
            </w:r>
            <w:r w:rsidR="005D7C81">
              <w:rPr>
                <w:rFonts w:hint="eastAsia"/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身份</w:t>
            </w:r>
            <w:r w:rsidR="005D7C81">
              <w:rPr>
                <w:rFonts w:hint="eastAsia"/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扮演</w:t>
            </w:r>
            <w:r w:rsidR="005D7C81">
              <w:rPr>
                <w:rFonts w:hint="eastAsia"/>
                <w:sz w:val="18"/>
                <w:szCs w:val="18"/>
              </w:rPr>
              <w:t>访问结构中“</w:t>
            </w:r>
            <w:r>
              <w:rPr>
                <w:rFonts w:hint="eastAsia"/>
                <w:sz w:val="18"/>
                <w:szCs w:val="18"/>
              </w:rPr>
              <w:t>属性</w:t>
            </w:r>
            <w:r w:rsidR="005D7C81">
              <w:rPr>
                <w:rFonts w:hint="eastAsia"/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的角色。</w:t>
            </w:r>
            <w:r w:rsidRPr="00602C87">
              <w:rPr>
                <w:sz w:val="18"/>
                <w:szCs w:val="18"/>
              </w:rPr>
              <w:t xml:space="preserve"> </w:t>
            </w:r>
          </w:p>
        </w:tc>
      </w:tr>
      <w:tr w:rsidR="00797692" w:rsidRPr="004F7D6B" w:rsidTr="00D54E8E">
        <w:tc>
          <w:tcPr>
            <w:tcW w:w="882" w:type="dxa"/>
          </w:tcPr>
          <w:p w:rsidR="00797692" w:rsidRDefault="00797692" w:rsidP="0087131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效率</w:t>
            </w:r>
          </w:p>
        </w:tc>
        <w:tc>
          <w:tcPr>
            <w:tcW w:w="7280" w:type="dxa"/>
          </w:tcPr>
          <w:p w:rsidR="00797692" w:rsidRDefault="00797692" w:rsidP="0079769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密文、秘钥长度和身份空间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呈线性关系。</w:t>
            </w:r>
          </w:p>
        </w:tc>
      </w:tr>
    </w:tbl>
    <w:p w:rsidR="00D511E2" w:rsidRDefault="00D511E2" w:rsidP="0089185C">
      <w:pPr>
        <w:pStyle w:val="a3"/>
        <w:ind w:left="360" w:firstLineChars="0" w:firstLine="0"/>
        <w:rPr>
          <w:b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07742E" w:rsidRPr="0089185C" w:rsidTr="003450F5">
        <w:tc>
          <w:tcPr>
            <w:tcW w:w="882" w:type="dxa"/>
          </w:tcPr>
          <w:p w:rsidR="0007742E" w:rsidRPr="0089185C" w:rsidRDefault="00ED295E" w:rsidP="003450F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 w:rsidR="0007742E"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</w:tcPr>
          <w:p w:rsidR="0007742E" w:rsidRPr="0007742E" w:rsidRDefault="0007742E" w:rsidP="0007742E">
            <w:pPr>
              <w:jc w:val="center"/>
              <w:rPr>
                <w:sz w:val="18"/>
                <w:szCs w:val="18"/>
              </w:rPr>
            </w:pPr>
            <w:r w:rsidRPr="0007742E">
              <w:rPr>
                <w:sz w:val="18"/>
                <w:szCs w:val="18"/>
              </w:rPr>
              <w:t>Attribute-Sets: A Practically Motivated Enhancement to</w:t>
            </w:r>
          </w:p>
          <w:p w:rsidR="0007742E" w:rsidRPr="0089185C" w:rsidRDefault="0007742E" w:rsidP="0007742E">
            <w:pPr>
              <w:jc w:val="center"/>
              <w:rPr>
                <w:sz w:val="18"/>
                <w:szCs w:val="18"/>
              </w:rPr>
            </w:pPr>
            <w:r w:rsidRPr="0007742E">
              <w:rPr>
                <w:sz w:val="18"/>
                <w:szCs w:val="18"/>
              </w:rPr>
              <w:t>Attribute-Based Encryption</w:t>
            </w:r>
          </w:p>
        </w:tc>
      </w:tr>
      <w:tr w:rsidR="0007742E" w:rsidRPr="0089185C" w:rsidTr="003450F5">
        <w:tc>
          <w:tcPr>
            <w:tcW w:w="882" w:type="dxa"/>
          </w:tcPr>
          <w:p w:rsidR="0007742E" w:rsidRPr="0089185C" w:rsidRDefault="0007742E" w:rsidP="003450F5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</w:tcPr>
          <w:p w:rsidR="0007742E" w:rsidRPr="0089185C" w:rsidRDefault="0007742E" w:rsidP="003450F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others</w:t>
            </w:r>
          </w:p>
        </w:tc>
      </w:tr>
      <w:tr w:rsidR="0007742E" w:rsidRPr="0089185C" w:rsidTr="003450F5">
        <w:tc>
          <w:tcPr>
            <w:tcW w:w="882" w:type="dxa"/>
          </w:tcPr>
          <w:p w:rsidR="0007742E" w:rsidRPr="00A85629" w:rsidRDefault="0007742E" w:rsidP="003450F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</w:tcPr>
          <w:p w:rsidR="0007742E" w:rsidRPr="0089185C" w:rsidRDefault="0007742E" w:rsidP="00556B6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建立一个支持属性用集合来表示的</w:t>
            </w:r>
            <w:r>
              <w:rPr>
                <w:rFonts w:hint="eastAsia"/>
                <w:kern w:val="0"/>
                <w:sz w:val="18"/>
                <w:szCs w:val="18"/>
              </w:rPr>
              <w:t>CP-ABE</w:t>
            </w:r>
            <w:r>
              <w:rPr>
                <w:rFonts w:hint="eastAsia"/>
                <w:kern w:val="0"/>
                <w:sz w:val="18"/>
                <w:szCs w:val="18"/>
              </w:rPr>
              <w:t>方案</w:t>
            </w:r>
            <w:r w:rsidR="00556B69">
              <w:rPr>
                <w:rFonts w:hint="eastAsia"/>
                <w:kern w:val="0"/>
                <w:sz w:val="18"/>
                <w:szCs w:val="18"/>
              </w:rPr>
              <w:t>，并</w:t>
            </w:r>
            <w:bookmarkStart w:id="6" w:name="OLE_LINK7"/>
            <w:bookmarkStart w:id="7" w:name="OLE_LINK8"/>
            <w:r w:rsidR="00556B69">
              <w:rPr>
                <w:rFonts w:hint="eastAsia"/>
                <w:kern w:val="0"/>
                <w:sz w:val="18"/>
                <w:szCs w:val="18"/>
              </w:rPr>
              <w:t>实现了用户有限制的结合自己的属性进行解密的功能</w:t>
            </w:r>
            <w:bookmarkEnd w:id="6"/>
            <w:bookmarkEnd w:id="7"/>
            <w:r w:rsidR="00556B69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7742E" w:rsidRPr="00D54E8E" w:rsidTr="003450F5">
        <w:tc>
          <w:tcPr>
            <w:tcW w:w="882" w:type="dxa"/>
          </w:tcPr>
          <w:p w:rsidR="0007742E" w:rsidRPr="00A85629" w:rsidRDefault="0007742E" w:rsidP="003450F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</w:tcPr>
          <w:p w:rsidR="00556B69" w:rsidRPr="00556B69" w:rsidRDefault="0007742E" w:rsidP="00556B6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</w:t>
            </w:r>
            <w:proofErr w:type="spellStart"/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Bethencourt</w:t>
            </w:r>
            <w:proofErr w:type="spellEnd"/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J., </w:t>
            </w:r>
            <w:proofErr w:type="spellStart"/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Sahai</w:t>
            </w:r>
            <w:proofErr w:type="spellEnd"/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A., Waters, B.: </w:t>
            </w:r>
            <w:proofErr w:type="spellStart"/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Ciphertext</w:t>
            </w:r>
            <w:proofErr w:type="spellEnd"/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-Policy Attribute-Based Encryption. In:</w:t>
            </w:r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br/>
              <w:t>IEEE Symposium on Security and Privacy (2007)</w:t>
            </w:r>
            <w:r>
              <w:rPr>
                <w:rFonts w:hint="eastAsia"/>
                <w:sz w:val="18"/>
                <w:szCs w:val="18"/>
              </w:rPr>
              <w:t>中用一个值表示属性推广到用集合来表示属性。</w:t>
            </w:r>
            <w:r w:rsidR="00556B69">
              <w:rPr>
                <w:rFonts w:hint="eastAsia"/>
                <w:sz w:val="18"/>
                <w:szCs w:val="18"/>
              </w:rPr>
              <w:t>在抗碰撞性上，模仿上述文献，在属性上添加一个随机值，此外在用户身份上也添加一个随机值，</w:t>
            </w:r>
            <w:r w:rsidR="00556B69">
              <w:rPr>
                <w:rFonts w:hint="eastAsia"/>
                <w:kern w:val="0"/>
                <w:sz w:val="18"/>
                <w:szCs w:val="18"/>
              </w:rPr>
              <w:t>实现用户有限制的结合自己的属性进行解密，且可以抵抗不同用户结合各自的属性解密。</w:t>
            </w:r>
          </w:p>
        </w:tc>
      </w:tr>
      <w:tr w:rsidR="0007742E" w:rsidRPr="005D7C81" w:rsidTr="003450F5">
        <w:tc>
          <w:tcPr>
            <w:tcW w:w="882" w:type="dxa"/>
          </w:tcPr>
          <w:p w:rsidR="0007742E" w:rsidRPr="00A85629" w:rsidRDefault="0007742E" w:rsidP="003450F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</w:tcPr>
          <w:p w:rsidR="0007742E" w:rsidRPr="005D7C81" w:rsidRDefault="000F1185" w:rsidP="000F118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实现了新的功能，相较于传统</w:t>
            </w:r>
            <w:r>
              <w:rPr>
                <w:rFonts w:hint="eastAsia"/>
                <w:sz w:val="18"/>
                <w:szCs w:val="18"/>
              </w:rPr>
              <w:t>CP-ABE</w:t>
            </w:r>
            <w:r>
              <w:rPr>
                <w:rFonts w:hint="eastAsia"/>
                <w:sz w:val="18"/>
                <w:szCs w:val="18"/>
              </w:rPr>
              <w:t>，有更多的</w:t>
            </w:r>
            <w:r w:rsidR="00556B69">
              <w:rPr>
                <w:rFonts w:hint="eastAsia"/>
                <w:sz w:val="18"/>
                <w:szCs w:val="18"/>
              </w:rPr>
              <w:t>灵活性</w:t>
            </w:r>
            <w:r>
              <w:rPr>
                <w:rFonts w:hint="eastAsia"/>
                <w:sz w:val="18"/>
                <w:szCs w:val="18"/>
              </w:rPr>
              <w:t>和实用性。</w:t>
            </w:r>
          </w:p>
        </w:tc>
      </w:tr>
    </w:tbl>
    <w:p w:rsidR="0007742E" w:rsidRDefault="0007742E" w:rsidP="0089185C">
      <w:pPr>
        <w:pStyle w:val="a3"/>
        <w:ind w:left="360" w:firstLineChars="0" w:firstLine="0"/>
        <w:rPr>
          <w:b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ED295E" w:rsidRPr="0089185C" w:rsidTr="00924027">
        <w:tc>
          <w:tcPr>
            <w:tcW w:w="882" w:type="dxa"/>
          </w:tcPr>
          <w:p w:rsidR="00ED295E" w:rsidRPr="0089185C" w:rsidRDefault="00ED295E" w:rsidP="0092402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bookmarkStart w:id="8" w:name="OLE_LINK9"/>
            <w:bookmarkStart w:id="9" w:name="OLE_LINK10"/>
            <w:r>
              <w:rPr>
                <w:rFonts w:hint="eastAsia"/>
                <w:sz w:val="18"/>
                <w:szCs w:val="18"/>
              </w:rPr>
              <w:t>7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</w:tcPr>
          <w:p w:rsidR="00ED295E" w:rsidRPr="0089185C" w:rsidRDefault="00ED295E" w:rsidP="00ED295E">
            <w:pPr>
              <w:jc w:val="center"/>
              <w:rPr>
                <w:sz w:val="18"/>
                <w:szCs w:val="18"/>
              </w:rPr>
            </w:pPr>
            <w:r w:rsidRPr="00ED295E">
              <w:rPr>
                <w:sz w:val="18"/>
                <w:szCs w:val="18"/>
              </w:rPr>
              <w:t>Arbitrary-State Attribute-Based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ED295E">
              <w:rPr>
                <w:sz w:val="18"/>
                <w:szCs w:val="18"/>
              </w:rPr>
              <w:t>Encryption with Dynamic Membership</w:t>
            </w:r>
          </w:p>
        </w:tc>
      </w:tr>
      <w:tr w:rsidR="00ED295E" w:rsidRPr="0089185C" w:rsidTr="00924027">
        <w:tc>
          <w:tcPr>
            <w:tcW w:w="882" w:type="dxa"/>
          </w:tcPr>
          <w:p w:rsidR="00ED295E" w:rsidRPr="0089185C" w:rsidRDefault="00ED295E" w:rsidP="00ED295E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</w:t>
            </w:r>
            <w:r>
              <w:rPr>
                <w:rFonts w:hint="eastAsia"/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出处</w:t>
            </w:r>
          </w:p>
        </w:tc>
        <w:tc>
          <w:tcPr>
            <w:tcW w:w="7280" w:type="dxa"/>
          </w:tcPr>
          <w:p w:rsidR="00ED295E" w:rsidRDefault="00ED295E" w:rsidP="00924027">
            <w:pPr>
              <w:pStyle w:val="a3"/>
              <w:ind w:firstLineChars="0" w:firstLine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O</w:t>
            </w:r>
            <w:r>
              <w:rPr>
                <w:rFonts w:hint="eastAsia"/>
                <w:kern w:val="0"/>
                <w:sz w:val="18"/>
                <w:szCs w:val="18"/>
              </w:rPr>
              <w:t>thers</w:t>
            </w:r>
          </w:p>
          <w:p w:rsidR="00ED295E" w:rsidRPr="0089185C" w:rsidRDefault="00ED295E" w:rsidP="0092402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ED295E">
              <w:rPr>
                <w:rFonts w:ascii="AdvOT82c4f4c4" w:hAnsi="AdvOT82c4f4c4"/>
                <w:color w:val="231F20"/>
                <w:sz w:val="14"/>
                <w:szCs w:val="14"/>
              </w:rPr>
              <w:t>IEEE TRANSACTIONS ON COMPUTERS</w:t>
            </w:r>
          </w:p>
        </w:tc>
      </w:tr>
      <w:tr w:rsidR="00ED295E" w:rsidRPr="0089185C" w:rsidTr="00924027">
        <w:tc>
          <w:tcPr>
            <w:tcW w:w="882" w:type="dxa"/>
          </w:tcPr>
          <w:p w:rsidR="00ED295E" w:rsidRPr="00A85629" w:rsidRDefault="00ED295E" w:rsidP="0092402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</w:tcPr>
          <w:p w:rsidR="00ED295E" w:rsidRPr="0089185C" w:rsidRDefault="00ED295E" w:rsidP="00E82C8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建立一个支持任意属性状态</w:t>
            </w:r>
            <w:r w:rsidR="00E82C82">
              <w:rPr>
                <w:rFonts w:hint="eastAsia"/>
                <w:kern w:val="0"/>
                <w:sz w:val="18"/>
                <w:szCs w:val="18"/>
              </w:rPr>
              <w:t>（属性不仅只有两个状态—有或者无—）</w:t>
            </w:r>
            <w:r>
              <w:rPr>
                <w:rFonts w:hint="eastAsia"/>
                <w:kern w:val="0"/>
                <w:sz w:val="18"/>
                <w:szCs w:val="18"/>
              </w:rPr>
              <w:t>和关系动态管理的</w:t>
            </w:r>
            <w:r>
              <w:rPr>
                <w:rFonts w:hint="eastAsia"/>
                <w:kern w:val="0"/>
                <w:sz w:val="18"/>
                <w:szCs w:val="18"/>
              </w:rPr>
              <w:t>ABE</w:t>
            </w:r>
            <w:r>
              <w:rPr>
                <w:rFonts w:hint="eastAsia"/>
                <w:kern w:val="0"/>
                <w:sz w:val="18"/>
                <w:szCs w:val="18"/>
              </w:rPr>
              <w:t>方案</w:t>
            </w:r>
          </w:p>
        </w:tc>
      </w:tr>
      <w:tr w:rsidR="00ED295E" w:rsidRPr="003E43AF" w:rsidTr="00924027">
        <w:tc>
          <w:tcPr>
            <w:tcW w:w="882" w:type="dxa"/>
          </w:tcPr>
          <w:p w:rsidR="00ED295E" w:rsidRPr="00A85629" w:rsidRDefault="00ED295E" w:rsidP="0092402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</w:tcPr>
          <w:p w:rsidR="00DF56EA" w:rsidRPr="003E43AF" w:rsidRDefault="00DF56EA" w:rsidP="003E43AF">
            <w:pPr>
              <w:pStyle w:val="a3"/>
              <w:numPr>
                <w:ilvl w:val="0"/>
                <w:numId w:val="3"/>
              </w:numPr>
              <w:ind w:firstLineChars="0"/>
              <w:rPr>
                <w:sz w:val="18"/>
                <w:szCs w:val="18"/>
              </w:rPr>
            </w:pPr>
            <w:r w:rsidRPr="003E43AF">
              <w:rPr>
                <w:rFonts w:hint="eastAsia"/>
                <w:sz w:val="18"/>
                <w:szCs w:val="18"/>
              </w:rPr>
              <w:t>属性值之间，属性内容之间的抗碰撞性，通过引入对应个数</w:t>
            </w:r>
            <w:r w:rsidR="003E43AF" w:rsidRPr="003E43AF">
              <w:rPr>
                <w:rFonts w:hint="eastAsia"/>
                <w:sz w:val="18"/>
                <w:szCs w:val="18"/>
              </w:rPr>
              <w:t>的</w:t>
            </w:r>
            <w:r w:rsidRPr="003E43AF">
              <w:rPr>
                <w:rFonts w:hint="eastAsia"/>
                <w:sz w:val="18"/>
                <w:szCs w:val="18"/>
              </w:rPr>
              <w:t>随机数</w:t>
            </w:r>
            <w:r w:rsidR="003E43AF" w:rsidRPr="003E43AF">
              <w:rPr>
                <w:rFonts w:hint="eastAsia"/>
                <w:sz w:val="18"/>
                <w:szCs w:val="18"/>
              </w:rPr>
              <w:t>来实现。</w:t>
            </w:r>
          </w:p>
          <w:p w:rsidR="00E1040A" w:rsidRPr="005C3502" w:rsidRDefault="003E43AF" w:rsidP="005C3502">
            <w:pPr>
              <w:pStyle w:val="a3"/>
              <w:numPr>
                <w:ilvl w:val="0"/>
                <w:numId w:val="3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用户加入、用户撤销、属性更新是通过更新公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来实现，具体来讲：加入、撤销属性内容和属性值以及加入、撤销用户身份，会引入或生成对应数量的随机值，对这些随机值的处理使之能够对属性内容、属性值添加或剔除，最终提现到公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上</w:t>
            </w:r>
            <w:r w:rsidR="00E1040A">
              <w:rPr>
                <w:rFonts w:hint="eastAsia"/>
                <w:sz w:val="18"/>
                <w:szCs w:val="18"/>
              </w:rPr>
              <w:t>（所有操作）</w:t>
            </w:r>
            <w:r>
              <w:rPr>
                <w:rFonts w:hint="eastAsia"/>
                <w:sz w:val="18"/>
                <w:szCs w:val="18"/>
              </w:rPr>
              <w:t>、私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上（用户加入</w:t>
            </w:r>
            <w:r w:rsidR="00E1040A">
              <w:rPr>
                <w:rFonts w:hint="eastAsia"/>
                <w:sz w:val="18"/>
                <w:szCs w:val="18"/>
              </w:rPr>
              <w:t>、属性更新</w:t>
            </w:r>
            <w:r>
              <w:rPr>
                <w:rFonts w:hint="eastAsia"/>
                <w:sz w:val="18"/>
                <w:szCs w:val="18"/>
              </w:rPr>
              <w:t>）</w:t>
            </w:r>
            <w:r w:rsidR="00E1040A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ED295E" w:rsidRPr="005D7C81" w:rsidTr="00924027">
        <w:tc>
          <w:tcPr>
            <w:tcW w:w="882" w:type="dxa"/>
          </w:tcPr>
          <w:p w:rsidR="00ED295E" w:rsidRPr="00A85629" w:rsidRDefault="00ED295E" w:rsidP="0092402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</w:tcPr>
          <w:p w:rsidR="00DF56EA" w:rsidRPr="00DF56EA" w:rsidRDefault="00DF56EA" w:rsidP="00DF56EA">
            <w:pPr>
              <w:ind w:left="270" w:hangingChars="150" w:hanging="270"/>
              <w:rPr>
                <w:sz w:val="18"/>
                <w:szCs w:val="18"/>
              </w:rPr>
            </w:pPr>
            <w:r w:rsidRPr="00DF56EA"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DF56EA">
              <w:rPr>
                <w:rFonts w:hint="eastAsia"/>
                <w:sz w:val="18"/>
                <w:szCs w:val="18"/>
              </w:rPr>
              <w:t>属性集合设置。类似于文章</w:t>
            </w:r>
            <w:r w:rsidRPr="00DF56EA">
              <w:rPr>
                <w:rFonts w:hint="eastAsia"/>
                <w:sz w:val="18"/>
                <w:szCs w:val="18"/>
              </w:rPr>
              <w:t>6</w:t>
            </w:r>
            <w:r w:rsidRPr="00DF56EA">
              <w:rPr>
                <w:rFonts w:hint="eastAsia"/>
                <w:sz w:val="18"/>
                <w:szCs w:val="18"/>
              </w:rPr>
              <w:t>。即把属性划分成内容和值。一个内容可以有多个值，一个用户又可以有多个内容。</w:t>
            </w:r>
          </w:p>
          <w:p w:rsidR="00ED295E" w:rsidRDefault="00DF56EA" w:rsidP="003E43AF">
            <w:pPr>
              <w:pStyle w:val="a3"/>
              <w:ind w:left="270" w:hangingChars="150" w:hanging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、引入登记、离开、更新步骤。实现用户加入、用户撤销、属性更新</w:t>
            </w:r>
            <w:r w:rsidR="003E43AF">
              <w:rPr>
                <w:rFonts w:hint="eastAsia"/>
                <w:sz w:val="18"/>
                <w:szCs w:val="18"/>
              </w:rPr>
              <w:t>（关系动态管理）</w:t>
            </w:r>
            <w:r>
              <w:rPr>
                <w:rFonts w:hint="eastAsia"/>
                <w:sz w:val="18"/>
                <w:szCs w:val="18"/>
              </w:rPr>
              <w:t>功能。</w:t>
            </w:r>
          </w:p>
          <w:p w:rsidR="00E1040A" w:rsidRPr="005D7C81" w:rsidRDefault="00E1040A" w:rsidP="003E43AF">
            <w:pPr>
              <w:pStyle w:val="a3"/>
              <w:ind w:left="270" w:hangingChars="150" w:hanging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、基于</w:t>
            </w:r>
            <w:r>
              <w:rPr>
                <w:rFonts w:hint="eastAsia"/>
                <w:sz w:val="18"/>
                <w:szCs w:val="18"/>
              </w:rPr>
              <w:t>DBDH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CCA</w:t>
            </w:r>
            <w:r>
              <w:rPr>
                <w:rFonts w:hint="eastAsia"/>
                <w:sz w:val="18"/>
                <w:szCs w:val="18"/>
              </w:rPr>
              <w:t>安全。</w:t>
            </w:r>
          </w:p>
        </w:tc>
      </w:tr>
      <w:bookmarkEnd w:id="8"/>
      <w:bookmarkEnd w:id="9"/>
    </w:tbl>
    <w:p w:rsidR="00ED295E" w:rsidRDefault="00ED295E" w:rsidP="0089185C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6868E9" w:rsidRPr="0089185C" w:rsidTr="00BF5AE0">
        <w:tc>
          <w:tcPr>
            <w:tcW w:w="882" w:type="dxa"/>
          </w:tcPr>
          <w:p w:rsidR="006868E9" w:rsidRPr="0089185C" w:rsidRDefault="006868E9" w:rsidP="00BF5AE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8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</w:tcPr>
          <w:p w:rsidR="006868E9" w:rsidRPr="0089185C" w:rsidRDefault="006868E9" w:rsidP="006868E9">
            <w:pPr>
              <w:jc w:val="center"/>
              <w:rPr>
                <w:sz w:val="18"/>
                <w:szCs w:val="18"/>
              </w:rPr>
            </w:pPr>
            <w:r w:rsidRPr="006868E9">
              <w:rPr>
                <w:sz w:val="18"/>
                <w:szCs w:val="18"/>
              </w:rPr>
              <w:t>Privacy-Aware Attribute-Based Encryption with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6868E9">
              <w:rPr>
                <w:sz w:val="18"/>
                <w:szCs w:val="18"/>
              </w:rPr>
              <w:t>User Accountability</w:t>
            </w:r>
          </w:p>
        </w:tc>
      </w:tr>
      <w:tr w:rsidR="006868E9" w:rsidRPr="0089185C" w:rsidTr="00BF5AE0">
        <w:tc>
          <w:tcPr>
            <w:tcW w:w="882" w:type="dxa"/>
          </w:tcPr>
          <w:p w:rsidR="006868E9" w:rsidRPr="0089185C" w:rsidRDefault="006868E9" w:rsidP="00BF5AE0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</w:t>
            </w:r>
            <w:r>
              <w:rPr>
                <w:rFonts w:hint="eastAsia"/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出处</w:t>
            </w:r>
          </w:p>
        </w:tc>
        <w:tc>
          <w:tcPr>
            <w:tcW w:w="7280" w:type="dxa"/>
          </w:tcPr>
          <w:p w:rsidR="006868E9" w:rsidRDefault="006868E9" w:rsidP="00BF5AE0">
            <w:pPr>
              <w:pStyle w:val="a3"/>
              <w:ind w:firstLineChars="0" w:firstLine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O</w:t>
            </w:r>
            <w:r>
              <w:rPr>
                <w:rFonts w:hint="eastAsia"/>
                <w:kern w:val="0"/>
                <w:sz w:val="18"/>
                <w:szCs w:val="18"/>
              </w:rPr>
              <w:t>thers</w:t>
            </w:r>
          </w:p>
          <w:p w:rsidR="006868E9" w:rsidRPr="0089185C" w:rsidRDefault="006868E9" w:rsidP="00BF5AE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6868E9" w:rsidRPr="0089185C" w:rsidTr="00BF5AE0">
        <w:tc>
          <w:tcPr>
            <w:tcW w:w="882" w:type="dxa"/>
          </w:tcPr>
          <w:p w:rsidR="006868E9" w:rsidRPr="00A85629" w:rsidRDefault="006868E9" w:rsidP="00BF5AE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</w:tcPr>
          <w:p w:rsidR="006868E9" w:rsidRPr="0089185C" w:rsidRDefault="006868E9" w:rsidP="006868E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建立一个具有黑盒追踪、隐藏策略功能的</w:t>
            </w:r>
            <w:r>
              <w:rPr>
                <w:rFonts w:hint="eastAsia"/>
                <w:kern w:val="0"/>
                <w:sz w:val="18"/>
                <w:szCs w:val="18"/>
              </w:rPr>
              <w:t>CP-ABE</w:t>
            </w:r>
            <w:r>
              <w:rPr>
                <w:rFonts w:hint="eastAsia"/>
                <w:kern w:val="0"/>
                <w:sz w:val="18"/>
                <w:szCs w:val="18"/>
              </w:rPr>
              <w:t>方案</w:t>
            </w:r>
          </w:p>
        </w:tc>
      </w:tr>
      <w:tr w:rsidR="006868E9" w:rsidRPr="003E43AF" w:rsidTr="00BF5AE0">
        <w:tc>
          <w:tcPr>
            <w:tcW w:w="882" w:type="dxa"/>
          </w:tcPr>
          <w:p w:rsidR="006868E9" w:rsidRPr="00A85629" w:rsidRDefault="006868E9" w:rsidP="00BF5AE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</w:tcPr>
          <w:p w:rsidR="006868E9" w:rsidRPr="006868E9" w:rsidRDefault="006868E9" w:rsidP="00481300">
            <w:pPr>
              <w:ind w:left="270" w:hangingChars="150" w:hanging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、策略隐藏。在特定访问结构下，把属性通过</w:t>
            </w: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函数隐藏。</w:t>
            </w:r>
            <w:r w:rsidR="00481300">
              <w:rPr>
                <w:rFonts w:hint="eastAsia"/>
                <w:sz w:val="18"/>
                <w:szCs w:val="18"/>
              </w:rPr>
              <w:t>（策略隐藏和密文不可验证是等价的）</w:t>
            </w:r>
          </w:p>
          <w:p w:rsidR="006868E9" w:rsidRPr="006868E9" w:rsidRDefault="006868E9" w:rsidP="006868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、黑盒追踪。在隐藏策略方案基础上增加了身份加密机制。</w:t>
            </w:r>
          </w:p>
        </w:tc>
      </w:tr>
      <w:tr w:rsidR="006868E9" w:rsidRPr="005D7C81" w:rsidTr="00BF5AE0">
        <w:tc>
          <w:tcPr>
            <w:tcW w:w="882" w:type="dxa"/>
          </w:tcPr>
          <w:p w:rsidR="006868E9" w:rsidRPr="00A85629" w:rsidRDefault="006868E9" w:rsidP="00BF5AE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</w:tcPr>
          <w:p w:rsidR="006868E9" w:rsidRPr="006868E9" w:rsidRDefault="006868E9" w:rsidP="006868E9">
            <w:pPr>
              <w:pStyle w:val="a3"/>
              <w:numPr>
                <w:ilvl w:val="0"/>
                <w:numId w:val="4"/>
              </w:numPr>
              <w:ind w:firstLineChars="0"/>
              <w:rPr>
                <w:sz w:val="18"/>
                <w:szCs w:val="18"/>
              </w:rPr>
            </w:pPr>
            <w:r w:rsidRPr="006868E9">
              <w:rPr>
                <w:rFonts w:hint="eastAsia"/>
                <w:sz w:val="18"/>
                <w:szCs w:val="18"/>
              </w:rPr>
              <w:t>公</w:t>
            </w:r>
            <w:proofErr w:type="gramStart"/>
            <w:r w:rsidRPr="006868E9">
              <w:rPr>
                <w:rFonts w:hint="eastAsia"/>
                <w:sz w:val="18"/>
                <w:szCs w:val="18"/>
              </w:rPr>
              <w:t>钥</w:t>
            </w:r>
            <w:proofErr w:type="gramEnd"/>
            <w:r w:rsidRPr="006868E9">
              <w:rPr>
                <w:rFonts w:hint="eastAsia"/>
                <w:sz w:val="18"/>
                <w:szCs w:val="18"/>
              </w:rPr>
              <w:t>为常数。</w:t>
            </w:r>
          </w:p>
          <w:p w:rsidR="006868E9" w:rsidRDefault="00481300" w:rsidP="006868E9">
            <w:pPr>
              <w:pStyle w:val="a3"/>
              <w:numPr>
                <w:ilvl w:val="0"/>
                <w:numId w:val="4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密文长度为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（</w:t>
            </w:r>
            <w:proofErr w:type="spellStart"/>
            <w:r>
              <w:rPr>
                <w:rFonts w:hint="eastAsia"/>
                <w:sz w:val="18"/>
                <w:szCs w:val="18"/>
              </w:rPr>
              <w:t>logN</w:t>
            </w:r>
            <w:proofErr w:type="spellEnd"/>
            <w:r>
              <w:rPr>
                <w:rFonts w:hint="eastAsia"/>
                <w:sz w:val="18"/>
                <w:szCs w:val="18"/>
              </w:rPr>
              <w:t>）。</w:t>
            </w:r>
          </w:p>
          <w:p w:rsidR="006868E9" w:rsidRPr="005D7C81" w:rsidRDefault="00481300" w:rsidP="00481300">
            <w:pPr>
              <w:pStyle w:val="a3"/>
              <w:ind w:left="270" w:hangingChars="150" w:hanging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、第一个实现秘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滥用追责的。</w:t>
            </w:r>
          </w:p>
        </w:tc>
      </w:tr>
    </w:tbl>
    <w:p w:rsidR="006868E9" w:rsidRDefault="006868E9" w:rsidP="0089185C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713B12" w:rsidRPr="0089185C" w:rsidTr="009F3A94">
        <w:tc>
          <w:tcPr>
            <w:tcW w:w="882" w:type="dxa"/>
          </w:tcPr>
          <w:p w:rsidR="00713B12" w:rsidRPr="0089185C" w:rsidRDefault="00713B12" w:rsidP="009F3A9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bookmarkStart w:id="10" w:name="OLE_LINK11"/>
            <w:bookmarkStart w:id="11" w:name="OLE_LINK12"/>
            <w:r>
              <w:rPr>
                <w:rFonts w:hint="eastAsia"/>
                <w:sz w:val="18"/>
                <w:szCs w:val="18"/>
              </w:rPr>
              <w:t>9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</w:tcPr>
          <w:p w:rsidR="00713B12" w:rsidRPr="00713B12" w:rsidRDefault="00713B12" w:rsidP="00713B12">
            <w:pPr>
              <w:jc w:val="center"/>
              <w:rPr>
                <w:sz w:val="18"/>
                <w:szCs w:val="18"/>
              </w:rPr>
            </w:pPr>
            <w:r w:rsidRPr="00713B12">
              <w:rPr>
                <w:sz w:val="18"/>
                <w:szCs w:val="18"/>
              </w:rPr>
              <w:t>Extended Attribute Based Encryption for Private</w:t>
            </w:r>
          </w:p>
          <w:p w:rsidR="00713B12" w:rsidRPr="0089185C" w:rsidRDefault="00713B12" w:rsidP="00713B12">
            <w:pPr>
              <w:jc w:val="center"/>
              <w:rPr>
                <w:sz w:val="18"/>
                <w:szCs w:val="18"/>
              </w:rPr>
            </w:pPr>
            <w:r w:rsidRPr="00713B12">
              <w:rPr>
                <w:sz w:val="18"/>
                <w:szCs w:val="18"/>
              </w:rPr>
              <w:t>Information Retrieval</w:t>
            </w:r>
          </w:p>
        </w:tc>
      </w:tr>
      <w:tr w:rsidR="00713B12" w:rsidRPr="0089185C" w:rsidTr="009F3A94">
        <w:tc>
          <w:tcPr>
            <w:tcW w:w="882" w:type="dxa"/>
          </w:tcPr>
          <w:p w:rsidR="00713B12" w:rsidRPr="0089185C" w:rsidRDefault="00713B12" w:rsidP="009F3A94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</w:t>
            </w:r>
            <w:r>
              <w:rPr>
                <w:rFonts w:hint="eastAsia"/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出处</w:t>
            </w:r>
          </w:p>
        </w:tc>
        <w:tc>
          <w:tcPr>
            <w:tcW w:w="7280" w:type="dxa"/>
          </w:tcPr>
          <w:p w:rsidR="00713B12" w:rsidRPr="0089185C" w:rsidRDefault="00713B12" w:rsidP="00D81F51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O</w:t>
            </w:r>
            <w:r>
              <w:rPr>
                <w:rFonts w:hint="eastAsia"/>
                <w:kern w:val="0"/>
                <w:sz w:val="18"/>
                <w:szCs w:val="18"/>
              </w:rPr>
              <w:t>thers</w:t>
            </w:r>
          </w:p>
        </w:tc>
      </w:tr>
      <w:tr w:rsidR="00713B12" w:rsidRPr="0089185C" w:rsidTr="009F3A94">
        <w:tc>
          <w:tcPr>
            <w:tcW w:w="882" w:type="dxa"/>
          </w:tcPr>
          <w:p w:rsidR="00713B12" w:rsidRPr="00A85629" w:rsidRDefault="00713B12" w:rsidP="009F3A9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</w:tcPr>
          <w:p w:rsidR="00713B12" w:rsidRPr="0089185C" w:rsidRDefault="00713B12" w:rsidP="00713B12">
            <w:pPr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基于</w:t>
            </w:r>
            <w:proofErr w:type="spellStart"/>
            <w:r w:rsidRPr="00713B12">
              <w:rPr>
                <w:rFonts w:ascii="Times-Roman" w:hAnsi="Times-Roman"/>
                <w:color w:val="000000"/>
                <w:sz w:val="16"/>
                <w:szCs w:val="16"/>
              </w:rPr>
              <w:t>Layouni,M</w:t>
            </w:r>
            <w:proofErr w:type="spellEnd"/>
            <w:r w:rsidRPr="00713B12">
              <w:rPr>
                <w:rFonts w:ascii="Times-Roman" w:hAnsi="Times-Roman"/>
                <w:color w:val="000000"/>
                <w:sz w:val="16"/>
                <w:szCs w:val="16"/>
              </w:rPr>
              <w:t xml:space="preserve">.: </w:t>
            </w:r>
            <w:proofErr w:type="spellStart"/>
            <w:r w:rsidRPr="00713B12">
              <w:rPr>
                <w:rFonts w:ascii="Times-Roman" w:hAnsi="Times-Roman"/>
                <w:color w:val="000000"/>
                <w:sz w:val="16"/>
                <w:szCs w:val="16"/>
              </w:rPr>
              <w:t>Acredited</w:t>
            </w:r>
            <w:proofErr w:type="spellEnd"/>
            <w:r w:rsidRPr="00713B12">
              <w:rPr>
                <w:rFonts w:ascii="Times-Roman" w:hAnsi="Times-Roman"/>
                <w:color w:val="000000"/>
                <w:sz w:val="16"/>
                <w:szCs w:val="16"/>
              </w:rPr>
              <w:t xml:space="preserve"> symmetrically private information retrieval. In</w:t>
            </w:r>
            <w:r w:rsidRPr="00713B12">
              <w:rPr>
                <w:rFonts w:ascii="Times-Roman" w:hAnsi="Times-Roman"/>
                <w:color w:val="000000"/>
                <w:sz w:val="16"/>
                <w:szCs w:val="16"/>
              </w:rPr>
              <w:br/>
              <w:t xml:space="preserve">Miyaji, A., Kikuchi, H., </w:t>
            </w:r>
            <w:proofErr w:type="spellStart"/>
            <w:r w:rsidRPr="00713B12">
              <w:rPr>
                <w:rFonts w:ascii="Times-Roman" w:hAnsi="Times-Roman"/>
                <w:color w:val="000000"/>
                <w:sz w:val="16"/>
                <w:szCs w:val="16"/>
              </w:rPr>
              <w:t>Rannenberg</w:t>
            </w:r>
            <w:proofErr w:type="spellEnd"/>
            <w:r w:rsidRPr="00713B12">
              <w:rPr>
                <w:rFonts w:ascii="Times-Roman" w:hAnsi="Times-Roman"/>
                <w:color w:val="000000"/>
                <w:sz w:val="16"/>
                <w:szCs w:val="16"/>
              </w:rPr>
              <w:t>, K., eds.: IWSEC. Volume 4752</w:t>
            </w:r>
            <w:r w:rsidRPr="00713B12">
              <w:rPr>
                <w:rFonts w:ascii="Times-Roman" w:hAnsi="Times-Roman"/>
                <w:color w:val="000000"/>
                <w:sz w:val="16"/>
                <w:szCs w:val="16"/>
              </w:rPr>
              <w:br/>
              <w:t>of Lecture Notes in Computer Science., Springer (2007) 262-277</w:t>
            </w:r>
            <w:r w:rsidRPr="00713B12">
              <w:t xml:space="preserve"> </w:t>
            </w:r>
            <w:r w:rsidRPr="00713B12">
              <w:rPr>
                <w:rFonts w:hint="eastAsia"/>
                <w:kern w:val="0"/>
                <w:sz w:val="18"/>
                <w:szCs w:val="18"/>
              </w:rPr>
              <w:t>中的</w:t>
            </w:r>
            <w:r w:rsidRPr="00713B12">
              <w:rPr>
                <w:kern w:val="0"/>
                <w:sz w:val="18"/>
                <w:szCs w:val="18"/>
              </w:rPr>
              <w:t>ASPIR</w:t>
            </w:r>
            <w:r>
              <w:rPr>
                <w:rFonts w:hint="eastAsia"/>
                <w:kern w:val="0"/>
                <w:sz w:val="18"/>
                <w:szCs w:val="18"/>
              </w:rPr>
              <w:t>方案，建立一个多权威属性基加密方案。方案能够限制授权机构，使其只能发送能够让接收者解密的指定加密数据。</w:t>
            </w:r>
          </w:p>
        </w:tc>
      </w:tr>
      <w:tr w:rsidR="00713B12" w:rsidRPr="003E43AF" w:rsidTr="009F3A94">
        <w:tc>
          <w:tcPr>
            <w:tcW w:w="882" w:type="dxa"/>
          </w:tcPr>
          <w:p w:rsidR="00713B12" w:rsidRPr="00A85629" w:rsidRDefault="00713B12" w:rsidP="009F3A9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</w:tcPr>
          <w:p w:rsidR="0069289E" w:rsidRDefault="00713B12" w:rsidP="0069289E">
            <w:pPr>
              <w:ind w:left="270" w:hangingChars="150" w:hanging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</w:t>
            </w:r>
            <w:r w:rsidR="0069289E">
              <w:rPr>
                <w:rFonts w:hint="eastAsia"/>
                <w:sz w:val="18"/>
                <w:szCs w:val="18"/>
              </w:rPr>
              <w:t>把授权者对接收者的签名作为方案的属性。仅当接受者获得满足访问结构的来自授权者的签名，才能解密。从而限制和控制了授权者。</w:t>
            </w:r>
          </w:p>
          <w:p w:rsidR="00713B12" w:rsidRPr="006868E9" w:rsidRDefault="00713B12" w:rsidP="0069289E">
            <w:pPr>
              <w:ind w:left="270" w:hangingChars="150" w:hanging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</w:t>
            </w:r>
            <w:r w:rsidR="0069289E">
              <w:rPr>
                <w:rFonts w:hint="eastAsia"/>
                <w:sz w:val="18"/>
                <w:szCs w:val="18"/>
              </w:rPr>
              <w:t>利用</w:t>
            </w:r>
            <w:r w:rsidR="0069289E">
              <w:rPr>
                <w:rFonts w:hint="eastAsia"/>
                <w:sz w:val="18"/>
                <w:szCs w:val="18"/>
              </w:rPr>
              <w:t>ASPIR</w:t>
            </w:r>
            <w:r w:rsidR="0069289E">
              <w:rPr>
                <w:rFonts w:hint="eastAsia"/>
                <w:sz w:val="18"/>
                <w:szCs w:val="18"/>
              </w:rPr>
              <w:t>方案。接收者访问指定数据时，发送</w:t>
            </w:r>
            <w:r w:rsidR="0069289E">
              <w:rPr>
                <w:rFonts w:hint="eastAsia"/>
                <w:sz w:val="18"/>
                <w:szCs w:val="18"/>
              </w:rPr>
              <w:t>ASPIR</w:t>
            </w:r>
            <w:r w:rsidR="0069289E">
              <w:rPr>
                <w:rFonts w:hint="eastAsia"/>
                <w:sz w:val="18"/>
                <w:szCs w:val="18"/>
              </w:rPr>
              <w:t>请求到授权者，授权者发送带有标志的接收者能够解密（授权签名满足访问结构）的密文给接收者。</w:t>
            </w:r>
            <w:r w:rsidR="005852B3">
              <w:rPr>
                <w:rFonts w:hint="eastAsia"/>
                <w:sz w:val="18"/>
                <w:szCs w:val="18"/>
              </w:rPr>
              <w:t>没有带有标志的签名无效，所以授权者无法发送可被接收者解密的其他密文。</w:t>
            </w:r>
          </w:p>
        </w:tc>
      </w:tr>
      <w:tr w:rsidR="00713B12" w:rsidRPr="005D7C81" w:rsidTr="009F3A94">
        <w:tc>
          <w:tcPr>
            <w:tcW w:w="882" w:type="dxa"/>
          </w:tcPr>
          <w:p w:rsidR="00713B12" w:rsidRPr="00A85629" w:rsidRDefault="00713B12" w:rsidP="009F3A9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</w:tcPr>
          <w:p w:rsidR="00713B12" w:rsidRPr="005D7C81" w:rsidRDefault="005852B3" w:rsidP="009F3A94">
            <w:pPr>
              <w:pStyle w:val="a3"/>
              <w:ind w:left="270" w:hangingChars="150" w:hanging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不用在方案建立时分配一个永久私钥给接收者，便于撤销和实现实时性（原因是属性集合不是设置在私钥上，而是设在授权者的签名上）。</w:t>
            </w:r>
          </w:p>
        </w:tc>
      </w:tr>
      <w:bookmarkEnd w:id="10"/>
      <w:bookmarkEnd w:id="11"/>
    </w:tbl>
    <w:p w:rsidR="00713B12" w:rsidRDefault="00713B12" w:rsidP="0089185C">
      <w:pPr>
        <w:pStyle w:val="a3"/>
        <w:ind w:left="360" w:firstLineChars="0" w:firstLine="0"/>
        <w:rPr>
          <w:rFonts w:hint="eastAsia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D81F51" w:rsidRPr="0089185C" w:rsidTr="00A32A2E">
        <w:tc>
          <w:tcPr>
            <w:tcW w:w="882" w:type="dxa"/>
          </w:tcPr>
          <w:p w:rsidR="00D81F51" w:rsidRPr="0089185C" w:rsidRDefault="00D81F51" w:rsidP="00A32A2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</w:tcPr>
          <w:p w:rsidR="00D81F51" w:rsidRPr="0089185C" w:rsidRDefault="00D81F51" w:rsidP="00A32A2E">
            <w:pPr>
              <w:jc w:val="center"/>
              <w:rPr>
                <w:sz w:val="18"/>
                <w:szCs w:val="18"/>
              </w:rPr>
            </w:pPr>
            <w:r w:rsidRPr="00D81F51">
              <w:rPr>
                <w:sz w:val="18"/>
                <w:szCs w:val="18"/>
              </w:rPr>
              <w:t>Attribute-Based Encryption with Break-Glass</w:t>
            </w:r>
          </w:p>
        </w:tc>
      </w:tr>
      <w:tr w:rsidR="00D81F51" w:rsidRPr="0089185C" w:rsidTr="00A32A2E">
        <w:tc>
          <w:tcPr>
            <w:tcW w:w="882" w:type="dxa"/>
          </w:tcPr>
          <w:p w:rsidR="00D81F51" w:rsidRPr="0089185C" w:rsidRDefault="00D81F51" w:rsidP="00A32A2E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</w:t>
            </w:r>
            <w:r>
              <w:rPr>
                <w:rFonts w:hint="eastAsia"/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出处</w:t>
            </w:r>
          </w:p>
        </w:tc>
        <w:tc>
          <w:tcPr>
            <w:tcW w:w="7280" w:type="dxa"/>
          </w:tcPr>
          <w:p w:rsidR="00D81F51" w:rsidRPr="00D81F51" w:rsidRDefault="00D81F51" w:rsidP="00D81F51">
            <w:pPr>
              <w:pStyle w:val="a3"/>
              <w:ind w:firstLineChars="0" w:firstLine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O</w:t>
            </w:r>
            <w:r>
              <w:rPr>
                <w:rFonts w:hint="eastAsia"/>
                <w:kern w:val="0"/>
                <w:sz w:val="18"/>
                <w:szCs w:val="18"/>
              </w:rPr>
              <w:t>thers</w:t>
            </w:r>
          </w:p>
        </w:tc>
      </w:tr>
      <w:tr w:rsidR="00D81F51" w:rsidRPr="0089185C" w:rsidTr="00A32A2E">
        <w:tc>
          <w:tcPr>
            <w:tcW w:w="882" w:type="dxa"/>
          </w:tcPr>
          <w:p w:rsidR="00D81F51" w:rsidRPr="00A85629" w:rsidRDefault="00D81F51" w:rsidP="00A32A2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</w:tcPr>
          <w:p w:rsidR="00D81F51" w:rsidRPr="0089185C" w:rsidRDefault="00D81F51" w:rsidP="00D81F51">
            <w:pPr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在</w:t>
            </w:r>
            <w:r w:rsidR="00F132BE">
              <w:rPr>
                <w:rFonts w:hint="eastAsia"/>
                <w:kern w:val="0"/>
                <w:sz w:val="18"/>
                <w:szCs w:val="18"/>
              </w:rPr>
              <w:t>分布式</w:t>
            </w:r>
            <w:r>
              <w:rPr>
                <w:rFonts w:hint="eastAsia"/>
                <w:kern w:val="0"/>
                <w:sz w:val="18"/>
                <w:szCs w:val="18"/>
              </w:rPr>
              <w:t>ABE</w:t>
            </w:r>
            <w:r>
              <w:rPr>
                <w:rFonts w:hint="eastAsia"/>
                <w:kern w:val="0"/>
                <w:sz w:val="18"/>
                <w:szCs w:val="18"/>
              </w:rPr>
              <w:t>方案的基础上增加一个</w:t>
            </w:r>
            <w:r>
              <w:rPr>
                <w:rFonts w:hint="eastAsia"/>
                <w:kern w:val="0"/>
                <w:sz w:val="18"/>
                <w:szCs w:val="18"/>
              </w:rPr>
              <w:t>break-glass</w:t>
            </w:r>
            <w:r>
              <w:rPr>
                <w:rFonts w:hint="eastAsia"/>
                <w:kern w:val="0"/>
                <w:sz w:val="18"/>
                <w:szCs w:val="18"/>
              </w:rPr>
              <w:t>功能：即在紧急情况下通过改变访问控制策略来访问数据。</w:t>
            </w:r>
          </w:p>
        </w:tc>
      </w:tr>
      <w:tr w:rsidR="00D81F51" w:rsidRPr="003E43AF" w:rsidTr="00A32A2E">
        <w:tc>
          <w:tcPr>
            <w:tcW w:w="882" w:type="dxa"/>
          </w:tcPr>
          <w:p w:rsidR="00D81F51" w:rsidRPr="00A85629" w:rsidRDefault="00D81F51" w:rsidP="00A32A2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</w:tcPr>
          <w:p w:rsidR="00D81F51" w:rsidRPr="006868E9" w:rsidRDefault="00F132BE" w:rsidP="00A32A2E">
            <w:pPr>
              <w:ind w:left="270" w:hangingChars="150" w:hanging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不是直接把</w:t>
            </w:r>
            <w:r>
              <w:rPr>
                <w:rFonts w:hint="eastAsia"/>
                <w:sz w:val="18"/>
                <w:szCs w:val="18"/>
              </w:rPr>
              <w:t>break-glass</w:t>
            </w:r>
            <w:r>
              <w:rPr>
                <w:rFonts w:hint="eastAsia"/>
                <w:sz w:val="18"/>
                <w:szCs w:val="18"/>
              </w:rPr>
              <w:t>嵌入到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方案中，而是通过权威对申请者的身份验证来实现。</w:t>
            </w:r>
            <w:bookmarkStart w:id="12" w:name="_GoBack"/>
            <w:bookmarkEnd w:id="12"/>
          </w:p>
        </w:tc>
      </w:tr>
      <w:tr w:rsidR="00D81F51" w:rsidRPr="005D7C81" w:rsidTr="00A32A2E">
        <w:tc>
          <w:tcPr>
            <w:tcW w:w="882" w:type="dxa"/>
          </w:tcPr>
          <w:p w:rsidR="00D81F51" w:rsidRPr="00A85629" w:rsidRDefault="00D81F51" w:rsidP="00A32A2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</w:tcPr>
          <w:p w:rsidR="00D81F51" w:rsidRDefault="00F132BE" w:rsidP="00A32A2E">
            <w:pPr>
              <w:pStyle w:val="a3"/>
              <w:ind w:left="270" w:hangingChars="150" w:hanging="27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增添新的功能（</w:t>
            </w:r>
            <w:r>
              <w:rPr>
                <w:rFonts w:hint="eastAsia"/>
                <w:sz w:val="18"/>
                <w:szCs w:val="18"/>
              </w:rPr>
              <w:t>break-glass</w:t>
            </w:r>
            <w:r>
              <w:rPr>
                <w:rFonts w:hint="eastAsia"/>
                <w:sz w:val="18"/>
                <w:szCs w:val="18"/>
              </w:rPr>
              <w:t>）。且有如下特性：</w:t>
            </w:r>
          </w:p>
          <w:p w:rsidR="00F132BE" w:rsidRDefault="00F132BE" w:rsidP="00F132BE">
            <w:pPr>
              <w:pStyle w:val="a3"/>
              <w:numPr>
                <w:ilvl w:val="0"/>
                <w:numId w:val="5"/>
              </w:numPr>
              <w:ind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多层次</w:t>
            </w:r>
            <w:r>
              <w:rPr>
                <w:rFonts w:hint="eastAsia"/>
                <w:sz w:val="18"/>
                <w:szCs w:val="18"/>
              </w:rPr>
              <w:t>break-glass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:rsidR="00F132BE" w:rsidRPr="005D7C81" w:rsidRDefault="00F132BE" w:rsidP="00F132BE">
            <w:pPr>
              <w:pStyle w:val="a3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生成记录使用</w:t>
            </w:r>
            <w:r>
              <w:rPr>
                <w:rFonts w:hint="eastAsia"/>
                <w:sz w:val="18"/>
                <w:szCs w:val="18"/>
              </w:rPr>
              <w:t>break-glass</w:t>
            </w:r>
            <w:r>
              <w:rPr>
                <w:rFonts w:hint="eastAsia"/>
                <w:sz w:val="18"/>
                <w:szCs w:val="18"/>
              </w:rPr>
              <w:t>的日志。</w:t>
            </w:r>
          </w:p>
        </w:tc>
      </w:tr>
    </w:tbl>
    <w:p w:rsidR="00D81F51" w:rsidRPr="00D81F51" w:rsidRDefault="00D81F51" w:rsidP="0089185C">
      <w:pPr>
        <w:pStyle w:val="a3"/>
        <w:ind w:left="360" w:firstLineChars="0" w:firstLine="0"/>
      </w:pPr>
    </w:p>
    <w:sectPr w:rsidR="00D81F51" w:rsidRPr="00D81F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TI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R9">
    <w:altName w:val="Times New Roman"/>
    <w:panose1 w:val="00000000000000000000"/>
    <w:charset w:val="00"/>
    <w:family w:val="roman"/>
    <w:notTrueType/>
    <w:pitch w:val="default"/>
  </w:font>
  <w:font w:name="CMTI9">
    <w:altName w:val="Times New Roman"/>
    <w:panose1 w:val="00000000000000000000"/>
    <w:charset w:val="00"/>
    <w:family w:val="roman"/>
    <w:notTrueType/>
    <w:pitch w:val="default"/>
  </w:font>
  <w:font w:name="AdvOT82c4f4c4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0577D"/>
    <w:multiLevelType w:val="hybridMultilevel"/>
    <w:tmpl w:val="ED9E610E"/>
    <w:lvl w:ilvl="0" w:tplc="5D7001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BD4DF8"/>
    <w:multiLevelType w:val="hybridMultilevel"/>
    <w:tmpl w:val="CC30E1A0"/>
    <w:lvl w:ilvl="0" w:tplc="A7C476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317A04"/>
    <w:multiLevelType w:val="hybridMultilevel"/>
    <w:tmpl w:val="22384B50"/>
    <w:lvl w:ilvl="0" w:tplc="3D10D9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2D13B6"/>
    <w:multiLevelType w:val="hybridMultilevel"/>
    <w:tmpl w:val="63ECF4CE"/>
    <w:lvl w:ilvl="0" w:tplc="76284B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AA4663"/>
    <w:multiLevelType w:val="hybridMultilevel"/>
    <w:tmpl w:val="5A4EBAE6"/>
    <w:lvl w:ilvl="0" w:tplc="F154E1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224"/>
    <w:rsid w:val="0007742E"/>
    <w:rsid w:val="000A0224"/>
    <w:rsid w:val="000F1185"/>
    <w:rsid w:val="002034F6"/>
    <w:rsid w:val="002E0705"/>
    <w:rsid w:val="003E43AF"/>
    <w:rsid w:val="00413803"/>
    <w:rsid w:val="00481300"/>
    <w:rsid w:val="004F7D6B"/>
    <w:rsid w:val="005412D1"/>
    <w:rsid w:val="00556B69"/>
    <w:rsid w:val="005852B3"/>
    <w:rsid w:val="005C3502"/>
    <w:rsid w:val="005D7C81"/>
    <w:rsid w:val="00602C87"/>
    <w:rsid w:val="00630732"/>
    <w:rsid w:val="006868E9"/>
    <w:rsid w:val="0069289E"/>
    <w:rsid w:val="006B04E5"/>
    <w:rsid w:val="00713B12"/>
    <w:rsid w:val="00797692"/>
    <w:rsid w:val="0089185C"/>
    <w:rsid w:val="00A85629"/>
    <w:rsid w:val="00AB03D6"/>
    <w:rsid w:val="00D511E2"/>
    <w:rsid w:val="00D54E8E"/>
    <w:rsid w:val="00D81F51"/>
    <w:rsid w:val="00DF56EA"/>
    <w:rsid w:val="00E1040A"/>
    <w:rsid w:val="00E472CF"/>
    <w:rsid w:val="00E82C82"/>
    <w:rsid w:val="00ED295E"/>
    <w:rsid w:val="00F132BE"/>
    <w:rsid w:val="00F3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85C"/>
    <w:pPr>
      <w:ind w:firstLineChars="200" w:firstLine="420"/>
    </w:pPr>
  </w:style>
  <w:style w:type="table" w:styleId="a4">
    <w:name w:val="Table Grid"/>
    <w:basedOn w:val="a1"/>
    <w:uiPriority w:val="59"/>
    <w:rsid w:val="008918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6B04E5"/>
    <w:rPr>
      <w:rFonts w:ascii="CMTI10" w:hAnsi="CMTI10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a0"/>
    <w:rsid w:val="006B04E5"/>
    <w:rPr>
      <w:rFonts w:ascii="CMR10" w:hAnsi="CMR10" w:hint="default"/>
      <w:b w:val="0"/>
      <w:bCs w:val="0"/>
      <w:i w:val="0"/>
      <w:iCs w:val="0"/>
      <w:color w:val="231F2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85C"/>
    <w:pPr>
      <w:ind w:firstLineChars="200" w:firstLine="420"/>
    </w:pPr>
  </w:style>
  <w:style w:type="table" w:styleId="a4">
    <w:name w:val="Table Grid"/>
    <w:basedOn w:val="a1"/>
    <w:uiPriority w:val="59"/>
    <w:rsid w:val="008918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6B04E5"/>
    <w:rPr>
      <w:rFonts w:ascii="CMTI10" w:hAnsi="CMTI10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a0"/>
    <w:rsid w:val="006B04E5"/>
    <w:rPr>
      <w:rFonts w:ascii="CMR10" w:hAnsi="CMR10" w:hint="default"/>
      <w:b w:val="0"/>
      <w:bCs w:val="0"/>
      <w:i w:val="0"/>
      <w:iCs w:val="0"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3</Pages>
  <Words>581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xulei</dc:creator>
  <cp:keywords/>
  <dc:description/>
  <cp:lastModifiedBy>xulei</cp:lastModifiedBy>
  <cp:revision>23</cp:revision>
  <dcterms:created xsi:type="dcterms:W3CDTF">2016-09-06T15:55:00Z</dcterms:created>
  <dcterms:modified xsi:type="dcterms:W3CDTF">2016-10-12T06:33:00Z</dcterms:modified>
</cp:coreProperties>
</file>