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3B4AC" w14:textId="69BC7986" w:rsidR="00201B5D" w:rsidRPr="00A67E5C" w:rsidRDefault="00000000">
      <w:pPr>
        <w:pStyle w:val="Ttulo1"/>
        <w:rPr>
          <w:color w:val="auto"/>
          <w:lang w:val="ru-RU"/>
        </w:rPr>
      </w:pPr>
      <w:r w:rsidRPr="00A67E5C">
        <w:rPr>
          <w:color w:val="auto"/>
          <w:lang w:val="ru-RU"/>
        </w:rPr>
        <w:t>Пояснительная записка: Проект прогнозирования исходов</w:t>
      </w:r>
      <w:r w:rsidR="00A67E5C">
        <w:rPr>
          <w:color w:val="auto"/>
          <w:lang w:val="ru-RU"/>
        </w:rPr>
        <w:t xml:space="preserve"> </w:t>
      </w:r>
      <w:r w:rsidRPr="00A67E5C">
        <w:rPr>
          <w:color w:val="auto"/>
          <w:lang w:val="ru-RU"/>
        </w:rPr>
        <w:t>цирроза</w:t>
      </w:r>
    </w:p>
    <w:p w14:paraId="56F6F244" w14:textId="77777777" w:rsidR="00201B5D" w:rsidRPr="00A67E5C" w:rsidRDefault="00000000">
      <w:pPr>
        <w:pStyle w:val="Ttulo2"/>
        <w:rPr>
          <w:color w:val="auto"/>
          <w:lang w:val="ru-RU"/>
        </w:rPr>
      </w:pPr>
      <w:r w:rsidRPr="00A67E5C">
        <w:rPr>
          <w:color w:val="auto"/>
          <w:lang w:val="ru-RU"/>
        </w:rPr>
        <w:t>Ключевые сегменты потенциальных пользователей и их проблемы</w:t>
      </w:r>
    </w:p>
    <w:p w14:paraId="5AB8F4FE" w14:textId="77777777" w:rsidR="00201B5D" w:rsidRPr="00A67E5C" w:rsidRDefault="00000000">
      <w:pPr>
        <w:pStyle w:val="Ttulo3"/>
        <w:rPr>
          <w:color w:val="auto"/>
          <w:lang w:val="ru-RU"/>
        </w:rPr>
      </w:pPr>
      <w:r w:rsidRPr="00A67E5C">
        <w:rPr>
          <w:color w:val="auto"/>
          <w:lang w:val="ru-RU"/>
        </w:rPr>
        <w:t>1. Медицинские учреждения и клиники</w:t>
      </w:r>
    </w:p>
    <w:p w14:paraId="049B8965" w14:textId="77777777" w:rsidR="00201B5D" w:rsidRPr="00A67E5C" w:rsidRDefault="00000000">
      <w:pPr>
        <w:rPr>
          <w:lang w:val="ru-RU"/>
        </w:rPr>
      </w:pPr>
      <w:r w:rsidRPr="00A67E5C">
        <w:rPr>
          <w:lang w:val="ru-RU"/>
        </w:rPr>
        <w:t xml:space="preserve">- Проблемы: </w:t>
      </w:r>
      <w:r w:rsidRPr="00A67E5C">
        <w:rPr>
          <w:lang w:val="ru-RU"/>
        </w:rPr>
        <w:br/>
        <w:t xml:space="preserve">  - Трудности в оценке вероятных исходов лечения пациентов с циррозом из-за отсутствия точных аналитических инструментов.</w:t>
      </w:r>
      <w:r w:rsidRPr="00A67E5C">
        <w:rPr>
          <w:lang w:val="ru-RU"/>
        </w:rPr>
        <w:br/>
        <w:t xml:space="preserve">  - Ограниченные ресурсы для диагностики и прогнозирования, что приводит к задержкам в лечении или ошибкам.</w:t>
      </w:r>
      <w:r w:rsidRPr="00A67E5C">
        <w:rPr>
          <w:lang w:val="ru-RU"/>
        </w:rPr>
        <w:br/>
        <w:t xml:space="preserve">  - Необходимость персонализированного подхода к лечению пациентов.</w:t>
      </w:r>
    </w:p>
    <w:p w14:paraId="5DF2A85A" w14:textId="77777777" w:rsidR="00201B5D" w:rsidRPr="00A67E5C" w:rsidRDefault="00000000">
      <w:pPr>
        <w:pStyle w:val="Ttulo3"/>
        <w:rPr>
          <w:color w:val="auto"/>
          <w:lang w:val="ru-RU"/>
        </w:rPr>
      </w:pPr>
      <w:r w:rsidRPr="00A67E5C">
        <w:rPr>
          <w:color w:val="auto"/>
          <w:lang w:val="ru-RU"/>
        </w:rPr>
        <w:t>2. Исследовательские институты и фармацевтические компании</w:t>
      </w:r>
    </w:p>
    <w:p w14:paraId="41317B88" w14:textId="77777777" w:rsidR="00201B5D" w:rsidRPr="00A67E5C" w:rsidRDefault="00000000">
      <w:pPr>
        <w:rPr>
          <w:lang w:val="ru-RU"/>
        </w:rPr>
      </w:pPr>
      <w:r w:rsidRPr="00A67E5C">
        <w:rPr>
          <w:lang w:val="ru-RU"/>
        </w:rPr>
        <w:t xml:space="preserve">- Проблемы: </w:t>
      </w:r>
      <w:r w:rsidRPr="00A67E5C">
        <w:rPr>
          <w:lang w:val="ru-RU"/>
        </w:rPr>
        <w:br/>
        <w:t xml:space="preserve">  - Недостаток структурированных данных для разработки новых лекарств или методов лечения цирроза.</w:t>
      </w:r>
      <w:r w:rsidRPr="00A67E5C">
        <w:rPr>
          <w:lang w:val="ru-RU"/>
        </w:rPr>
        <w:br/>
        <w:t xml:space="preserve">  - Сложность в моделировании возможных результатов лечения и тестировании гипотез на основании данных.</w:t>
      </w:r>
      <w:r w:rsidRPr="00A67E5C">
        <w:rPr>
          <w:lang w:val="ru-RU"/>
        </w:rPr>
        <w:br/>
        <w:t xml:space="preserve">  - Ограниченный доступ к инструментам предсказательной аналитики, которые могут ускорить исследования.</w:t>
      </w:r>
    </w:p>
    <w:p w14:paraId="225CED65" w14:textId="77777777" w:rsidR="00201B5D" w:rsidRPr="00A67E5C" w:rsidRDefault="00000000">
      <w:pPr>
        <w:pStyle w:val="Ttulo3"/>
        <w:rPr>
          <w:color w:val="auto"/>
          <w:lang w:val="ru-RU"/>
        </w:rPr>
      </w:pPr>
      <w:r w:rsidRPr="00A67E5C">
        <w:rPr>
          <w:color w:val="auto"/>
          <w:lang w:val="ru-RU"/>
        </w:rPr>
        <w:t>3. Стартапы и компании в области цифровой медицины</w:t>
      </w:r>
    </w:p>
    <w:p w14:paraId="620BFF20" w14:textId="77777777" w:rsidR="00201B5D" w:rsidRPr="00A67E5C" w:rsidRDefault="00000000">
      <w:pPr>
        <w:rPr>
          <w:lang w:val="ru-RU"/>
        </w:rPr>
      </w:pPr>
      <w:r w:rsidRPr="00A67E5C">
        <w:rPr>
          <w:lang w:val="ru-RU"/>
        </w:rPr>
        <w:t xml:space="preserve">- Проблемы: </w:t>
      </w:r>
      <w:r w:rsidRPr="00A67E5C">
        <w:rPr>
          <w:lang w:val="ru-RU"/>
        </w:rPr>
        <w:br/>
        <w:t xml:space="preserve">  - Поиск инновационных решений для интеграции ИИ в медицинские приложения.</w:t>
      </w:r>
      <w:r w:rsidRPr="00A67E5C">
        <w:rPr>
          <w:lang w:val="ru-RU"/>
        </w:rPr>
        <w:br/>
        <w:t xml:space="preserve">  - Потребность в высококачественных предсказательных моделях для улучшения пользовательского опыта.</w:t>
      </w:r>
      <w:r w:rsidRPr="00A67E5C">
        <w:rPr>
          <w:lang w:val="ru-RU"/>
        </w:rPr>
        <w:br/>
        <w:t xml:space="preserve">  - Высокая конкуренция, требующая уникальных функций и точных моделей прогнозирования.</w:t>
      </w:r>
    </w:p>
    <w:p w14:paraId="01475AC0" w14:textId="77777777" w:rsidR="00201B5D" w:rsidRPr="00A67E5C" w:rsidRDefault="00000000">
      <w:pPr>
        <w:pStyle w:val="Ttulo2"/>
        <w:rPr>
          <w:color w:val="auto"/>
          <w:lang w:val="ru-RU"/>
        </w:rPr>
      </w:pPr>
      <w:r w:rsidRPr="00A67E5C">
        <w:rPr>
          <w:color w:val="auto"/>
          <w:lang w:val="ru-RU"/>
        </w:rPr>
        <w:t>Возможные модели монетизации и их применимость</w:t>
      </w:r>
    </w:p>
    <w:p w14:paraId="29712F59" w14:textId="77777777" w:rsidR="00201B5D" w:rsidRPr="00A67E5C" w:rsidRDefault="00000000">
      <w:pPr>
        <w:pStyle w:val="Ttulo3"/>
        <w:rPr>
          <w:color w:val="auto"/>
          <w:lang w:val="ru-RU"/>
        </w:rPr>
      </w:pPr>
      <w:r w:rsidRPr="00A67E5C">
        <w:rPr>
          <w:color w:val="auto"/>
          <w:lang w:val="ru-RU"/>
        </w:rPr>
        <w:t>1. Лицензирование программного обеспечения</w:t>
      </w:r>
    </w:p>
    <w:p w14:paraId="76323AA1" w14:textId="77777777" w:rsidR="00201B5D" w:rsidRPr="00A67E5C" w:rsidRDefault="00000000">
      <w:pPr>
        <w:rPr>
          <w:lang w:val="ru-RU"/>
        </w:rPr>
      </w:pPr>
      <w:r w:rsidRPr="00A67E5C">
        <w:rPr>
          <w:lang w:val="ru-RU"/>
        </w:rPr>
        <w:t>- Преимущества: Предсказуемый доход; возможность долгосрочного сотрудничества.</w:t>
      </w:r>
      <w:r w:rsidRPr="00A67E5C">
        <w:rPr>
          <w:lang w:val="ru-RU"/>
        </w:rPr>
        <w:br/>
        <w:t>- Применимость: Высока для клиник и стартапов, которые ищут готовое решение для интеграции.</w:t>
      </w:r>
    </w:p>
    <w:p w14:paraId="00001AE8" w14:textId="77777777" w:rsidR="00201B5D" w:rsidRPr="00A67E5C" w:rsidRDefault="00000000">
      <w:pPr>
        <w:pStyle w:val="Ttulo3"/>
        <w:rPr>
          <w:color w:val="auto"/>
          <w:lang w:val="ru-RU"/>
        </w:rPr>
      </w:pPr>
      <w:r w:rsidRPr="00A67E5C">
        <w:rPr>
          <w:color w:val="auto"/>
          <w:lang w:val="ru-RU"/>
        </w:rPr>
        <w:t>2. Подписка (</w:t>
      </w:r>
      <w:r w:rsidRPr="00A67E5C">
        <w:rPr>
          <w:color w:val="auto"/>
        </w:rPr>
        <w:t>SaaS</w:t>
      </w:r>
      <w:r w:rsidRPr="00A67E5C">
        <w:rPr>
          <w:color w:val="auto"/>
          <w:lang w:val="ru-RU"/>
        </w:rPr>
        <w:t>)</w:t>
      </w:r>
    </w:p>
    <w:p w14:paraId="1F14DB13" w14:textId="77777777" w:rsidR="00201B5D" w:rsidRPr="00A67E5C" w:rsidRDefault="00000000">
      <w:pPr>
        <w:rPr>
          <w:lang w:val="ru-RU"/>
        </w:rPr>
      </w:pPr>
      <w:r w:rsidRPr="00A67E5C">
        <w:rPr>
          <w:lang w:val="ru-RU"/>
        </w:rPr>
        <w:t>- Преимущества: Регулярные поступления, удобство для пользователей.</w:t>
      </w:r>
      <w:r w:rsidRPr="00A67E5C">
        <w:rPr>
          <w:lang w:val="ru-RU"/>
        </w:rPr>
        <w:br/>
        <w:t>- Применимость: Подходит для клиник и исследовательских институтов, которые используют ИИ-решения на регулярной основе.</w:t>
      </w:r>
    </w:p>
    <w:p w14:paraId="7E25227F" w14:textId="77777777" w:rsidR="00201B5D" w:rsidRPr="00A67E5C" w:rsidRDefault="00000000">
      <w:pPr>
        <w:pStyle w:val="Ttulo3"/>
        <w:rPr>
          <w:color w:val="auto"/>
          <w:lang w:val="ru-RU"/>
        </w:rPr>
      </w:pPr>
      <w:r w:rsidRPr="00A67E5C">
        <w:rPr>
          <w:color w:val="auto"/>
          <w:lang w:val="ru-RU"/>
        </w:rPr>
        <w:lastRenderedPageBreak/>
        <w:t xml:space="preserve">3. Продажа </w:t>
      </w:r>
      <w:r w:rsidRPr="00A67E5C">
        <w:rPr>
          <w:color w:val="auto"/>
        </w:rPr>
        <w:t>API</w:t>
      </w:r>
      <w:r w:rsidRPr="00A67E5C">
        <w:rPr>
          <w:color w:val="auto"/>
          <w:lang w:val="ru-RU"/>
        </w:rPr>
        <w:t xml:space="preserve"> доступа</w:t>
      </w:r>
    </w:p>
    <w:p w14:paraId="71A94B69" w14:textId="77777777" w:rsidR="00201B5D" w:rsidRPr="00A67E5C" w:rsidRDefault="00000000">
      <w:pPr>
        <w:rPr>
          <w:lang w:val="ru-RU"/>
        </w:rPr>
      </w:pPr>
      <w:r w:rsidRPr="00A67E5C">
        <w:rPr>
          <w:lang w:val="ru-RU"/>
        </w:rPr>
        <w:t>- Преимущества: Гибкость для клиентов, минимальные усилия для сопровождения.</w:t>
      </w:r>
      <w:r w:rsidRPr="00A67E5C">
        <w:rPr>
          <w:lang w:val="ru-RU"/>
        </w:rPr>
        <w:br/>
        <w:t>- Применимость: Особенно интересна для стартапов и цифровых платформ, которые создают свои решения на основе ИИ.</w:t>
      </w:r>
    </w:p>
    <w:p w14:paraId="06BEDCEE" w14:textId="77777777" w:rsidR="00201B5D" w:rsidRPr="00A67E5C" w:rsidRDefault="00000000">
      <w:pPr>
        <w:pStyle w:val="Ttulo3"/>
        <w:rPr>
          <w:color w:val="auto"/>
          <w:lang w:val="ru-RU"/>
        </w:rPr>
      </w:pPr>
      <w:r w:rsidRPr="00A67E5C">
        <w:rPr>
          <w:color w:val="auto"/>
          <w:lang w:val="ru-RU"/>
        </w:rPr>
        <w:t>4. Платформа для обучения и валидации моделей (</w:t>
      </w:r>
      <w:r w:rsidRPr="00A67E5C">
        <w:rPr>
          <w:color w:val="auto"/>
        </w:rPr>
        <w:t>B</w:t>
      </w:r>
      <w:r w:rsidRPr="00A67E5C">
        <w:rPr>
          <w:color w:val="auto"/>
          <w:lang w:val="ru-RU"/>
        </w:rPr>
        <w:t>2</w:t>
      </w:r>
      <w:r w:rsidRPr="00A67E5C">
        <w:rPr>
          <w:color w:val="auto"/>
        </w:rPr>
        <w:t>B</w:t>
      </w:r>
      <w:r w:rsidRPr="00A67E5C">
        <w:rPr>
          <w:color w:val="auto"/>
          <w:lang w:val="ru-RU"/>
        </w:rPr>
        <w:t>)</w:t>
      </w:r>
    </w:p>
    <w:p w14:paraId="632E4B95" w14:textId="77777777" w:rsidR="00201B5D" w:rsidRPr="00A67E5C" w:rsidRDefault="00000000">
      <w:pPr>
        <w:rPr>
          <w:lang w:val="ru-RU"/>
        </w:rPr>
      </w:pPr>
      <w:r w:rsidRPr="00A67E5C">
        <w:rPr>
          <w:lang w:val="ru-RU"/>
        </w:rPr>
        <w:t>- Преимущества: Актуально для научных организаций; низкие затраты на адаптацию.</w:t>
      </w:r>
      <w:r w:rsidRPr="00A67E5C">
        <w:rPr>
          <w:lang w:val="ru-RU"/>
        </w:rPr>
        <w:br/>
        <w:t>- Применимость: Высока для исследовательских институтов и фармацевтических компаний.</w:t>
      </w:r>
    </w:p>
    <w:p w14:paraId="02168B05" w14:textId="77777777" w:rsidR="00201B5D" w:rsidRPr="00A67E5C" w:rsidRDefault="00000000">
      <w:pPr>
        <w:pStyle w:val="Ttulo3"/>
        <w:rPr>
          <w:color w:val="auto"/>
          <w:lang w:val="ru-RU"/>
        </w:rPr>
      </w:pPr>
      <w:r w:rsidRPr="00A67E5C">
        <w:rPr>
          <w:color w:val="auto"/>
          <w:lang w:val="ru-RU"/>
        </w:rPr>
        <w:t>5. Консалтинг и кастомизация</w:t>
      </w:r>
    </w:p>
    <w:p w14:paraId="693711C0" w14:textId="2C8EB8D4" w:rsidR="00201B5D" w:rsidRDefault="00000000" w:rsidP="006A5EBE">
      <w:r w:rsidRPr="00A67E5C">
        <w:rPr>
          <w:lang w:val="ru-RU"/>
        </w:rPr>
        <w:t>- Преимущества: Возможность расширения функциональности продукта.</w:t>
      </w:r>
      <w:r w:rsidRPr="00A67E5C">
        <w:rPr>
          <w:lang w:val="ru-RU"/>
        </w:rPr>
        <w:br/>
        <w:t>- Применимость: Полезно для крупных организаций с уникальными потребностями.</w:t>
      </w:r>
    </w:p>
    <w:p w14:paraId="3C4D3AC4" w14:textId="77777777" w:rsidR="006A5EBE" w:rsidRDefault="006A5EBE" w:rsidP="006A5EBE"/>
    <w:p w14:paraId="5E1C5004" w14:textId="77777777" w:rsidR="006A5EBE" w:rsidRDefault="006A5EBE" w:rsidP="006A5EBE"/>
    <w:p w14:paraId="699CA2D0" w14:textId="1B30B356" w:rsidR="006A5EBE" w:rsidRPr="006A5EBE" w:rsidRDefault="006A5EBE" w:rsidP="006A5EBE">
      <w:pPr>
        <w:rPr>
          <w:lang w:val="ru-RU"/>
        </w:rPr>
      </w:pPr>
      <w:r>
        <w:rPr>
          <w:lang w:val="ru-RU"/>
        </w:rPr>
        <w:t>Вывод</w:t>
      </w:r>
    </w:p>
    <w:p w14:paraId="00B0D4C3" w14:textId="77777777" w:rsidR="00201B5D" w:rsidRPr="00A67E5C" w:rsidRDefault="00000000">
      <w:pPr>
        <w:rPr>
          <w:lang w:val="ru-RU"/>
        </w:rPr>
      </w:pPr>
      <w:r w:rsidRPr="00A67E5C">
        <w:rPr>
          <w:lang w:val="ru-RU"/>
        </w:rPr>
        <w:t>Наиболее перспективные модели монетизации:</w:t>
      </w:r>
      <w:r w:rsidRPr="00A67E5C">
        <w:rPr>
          <w:lang w:val="ru-RU"/>
        </w:rPr>
        <w:br/>
        <w:t>- Подписка (</w:t>
      </w:r>
      <w:r w:rsidRPr="00A67E5C">
        <w:t>SaaS</w:t>
      </w:r>
      <w:r w:rsidRPr="00A67E5C">
        <w:rPr>
          <w:lang w:val="ru-RU"/>
        </w:rPr>
        <w:t>) для клиник и исследовательских организаций, так как она обеспечивает стабильный доход и привлекательна для регулярного использования.</w:t>
      </w:r>
      <w:r w:rsidRPr="00A67E5C">
        <w:rPr>
          <w:lang w:val="ru-RU"/>
        </w:rPr>
        <w:br/>
        <w:t>- Лицензирование ПО для медицинских учреждений, которые предпочитают автономные решения.</w:t>
      </w:r>
      <w:r w:rsidRPr="00A67E5C">
        <w:rPr>
          <w:lang w:val="ru-RU"/>
        </w:rPr>
        <w:br/>
        <w:t xml:space="preserve">- Продажа </w:t>
      </w:r>
      <w:r w:rsidRPr="00A67E5C">
        <w:t>API</w:t>
      </w:r>
      <w:r w:rsidRPr="00A67E5C">
        <w:rPr>
          <w:lang w:val="ru-RU"/>
        </w:rPr>
        <w:t xml:space="preserve"> как гибкий вариант для интеграции в сторонние продукты.</w:t>
      </w:r>
      <w:r w:rsidRPr="00A67E5C">
        <w:rPr>
          <w:lang w:val="ru-RU"/>
        </w:rPr>
        <w:br/>
      </w:r>
      <w:r w:rsidRPr="00A67E5C">
        <w:rPr>
          <w:lang w:val="ru-RU"/>
        </w:rPr>
        <w:br/>
        <w:t>Эти подходы могут быть масштабируемыми и достаточно универсальными для решения поставленных задач.</w:t>
      </w:r>
    </w:p>
    <w:sectPr w:rsidR="00201B5D" w:rsidRPr="00A67E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7484409">
    <w:abstractNumId w:val="8"/>
  </w:num>
  <w:num w:numId="2" w16cid:durableId="282426787">
    <w:abstractNumId w:val="6"/>
  </w:num>
  <w:num w:numId="3" w16cid:durableId="123502565">
    <w:abstractNumId w:val="5"/>
  </w:num>
  <w:num w:numId="4" w16cid:durableId="1222011861">
    <w:abstractNumId w:val="4"/>
  </w:num>
  <w:num w:numId="5" w16cid:durableId="1117481704">
    <w:abstractNumId w:val="7"/>
  </w:num>
  <w:num w:numId="6" w16cid:durableId="776682295">
    <w:abstractNumId w:val="3"/>
  </w:num>
  <w:num w:numId="7" w16cid:durableId="1028146487">
    <w:abstractNumId w:val="2"/>
  </w:num>
  <w:num w:numId="8" w16cid:durableId="535508506">
    <w:abstractNumId w:val="1"/>
  </w:num>
  <w:num w:numId="9" w16cid:durableId="598876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1B5D"/>
    <w:rsid w:val="0029639D"/>
    <w:rsid w:val="00326F90"/>
    <w:rsid w:val="006A5EBE"/>
    <w:rsid w:val="00A67E5C"/>
    <w:rsid w:val="00AA1D8D"/>
    <w:rsid w:val="00B47730"/>
    <w:rsid w:val="00CB0664"/>
    <w:rsid w:val="00D550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6A6428"/>
  <w14:defaultImageDpi w14:val="300"/>
  <w15:docId w15:val="{82CEA2C4-E7F7-47C7-9446-80AF10DA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416</Words>
  <Characters>2293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Молина Баррига Джеремми Александер</cp:lastModifiedBy>
  <cp:revision>2</cp:revision>
  <dcterms:created xsi:type="dcterms:W3CDTF">2013-12-23T23:15:00Z</dcterms:created>
  <dcterms:modified xsi:type="dcterms:W3CDTF">2024-11-26T09:49:00Z</dcterms:modified>
  <cp:category/>
</cp:coreProperties>
</file>