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35D4" w14:textId="7CCC02BA" w:rsidR="0048348B" w:rsidRDefault="0048348B">
      <w:pPr>
        <w:rPr>
          <w:b/>
          <w:bCs/>
          <w:sz w:val="44"/>
          <w:szCs w:val="44"/>
          <w:u w:val="single"/>
          <w:lang w:val="en-US"/>
        </w:rPr>
      </w:pPr>
      <w:r w:rsidRPr="0048348B">
        <w:rPr>
          <w:b/>
          <w:bCs/>
          <w:sz w:val="44"/>
          <w:szCs w:val="44"/>
          <w:lang w:val="en-US"/>
        </w:rPr>
        <w:t xml:space="preserve">              </w:t>
      </w:r>
      <w:r w:rsidRPr="0048348B">
        <w:rPr>
          <w:b/>
          <w:bCs/>
          <w:sz w:val="44"/>
          <w:szCs w:val="44"/>
          <w:u w:val="single"/>
          <w:lang w:val="en-US"/>
        </w:rPr>
        <w:t>QUADRATIC EQUATION (LAB 1)</w:t>
      </w:r>
      <w:r w:rsidRPr="0048348B">
        <w:rPr>
          <w:b/>
          <w:bCs/>
          <w:noProof/>
          <w:sz w:val="44"/>
          <w:szCs w:val="44"/>
          <w:lang w:val="en-US"/>
        </w:rPr>
        <w:t xml:space="preserve"> </w:t>
      </w: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1781F7B2" wp14:editId="5DF10C08">
            <wp:extent cx="11326495" cy="76022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6495" cy="760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77F47">
        <w:rPr>
          <w:b/>
          <w:bCs/>
          <w:sz w:val="44"/>
          <w:szCs w:val="44"/>
          <w:u w:val="single"/>
          <w:lang w:val="en-US"/>
        </w:rPr>
        <w:t>K ABHIRAMA PURANIKA</w:t>
      </w:r>
    </w:p>
    <w:p w14:paraId="3991914E" w14:textId="6C99F86C" w:rsidR="00577F47" w:rsidRPr="0048348B" w:rsidRDefault="00577F47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1WN24CS127</w:t>
      </w:r>
    </w:p>
    <w:sectPr w:rsidR="00577F47" w:rsidRPr="00483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8B"/>
    <w:rsid w:val="0048348B"/>
    <w:rsid w:val="00577F47"/>
    <w:rsid w:val="00BA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D6EB"/>
  <w15:chartTrackingRefBased/>
  <w15:docId w15:val="{9F00FD7D-F220-4FA1-81DB-101E6656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2025-10-13T06:31:00Z</dcterms:created>
  <dcterms:modified xsi:type="dcterms:W3CDTF">2025-10-13T06:38:00Z</dcterms:modified>
</cp:coreProperties>
</file>