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8CD" w:rsidRDefault="00F648CD" w:rsidP="00F648CD">
      <w:pPr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EXPERIMENT NO. - 5</w:t>
      </w:r>
    </w:p>
    <w:p w:rsidR="00F648CD" w:rsidRDefault="00F648CD" w:rsidP="00F648CD">
      <w:pPr>
        <w:tabs>
          <w:tab w:val="left" w:pos="2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Object:</w:t>
      </w:r>
      <w:r>
        <w:rPr>
          <w:rFonts w:ascii="Times New Roman" w:hAnsi="Times New Roman" w:cs="Times New Roman"/>
          <w:sz w:val="24"/>
          <w:szCs w:val="24"/>
        </w:rPr>
        <w:t xml:space="preserve">  Determination of melt flow index of polymer material.</w:t>
      </w:r>
    </w:p>
    <w:p w:rsidR="00F648CD" w:rsidRDefault="00F648CD" w:rsidP="00F648CD">
      <w:pPr>
        <w:tabs>
          <w:tab w:val="left" w:pos="2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Equipment</w:t>
      </w:r>
      <w:r>
        <w:rPr>
          <w:rFonts w:ascii="Times New Roman" w:hAnsi="Times New Roman" w:cs="Times New Roman"/>
          <w:sz w:val="24"/>
          <w:szCs w:val="24"/>
        </w:rPr>
        <w:t xml:space="preserve">: M F I Tester </w:t>
      </w:r>
    </w:p>
    <w:p w:rsidR="00F648CD" w:rsidRDefault="00F648CD" w:rsidP="00F648CD">
      <w:pPr>
        <w:tabs>
          <w:tab w:val="left" w:pos="2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Specification:</w:t>
      </w:r>
      <w:r>
        <w:rPr>
          <w:rFonts w:ascii="Times New Roman" w:hAnsi="Times New Roman" w:cs="Times New Roman"/>
          <w:sz w:val="24"/>
          <w:szCs w:val="24"/>
        </w:rPr>
        <w:t xml:space="preserve"> ASTM D 1525.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</w:t>
      </w:r>
      <w:r>
        <w:rPr>
          <w:b/>
        </w:rPr>
        <w:t>Significance:</w:t>
      </w:r>
      <w:r>
        <w:t xml:space="preserve"> The </w:t>
      </w:r>
      <w:r>
        <w:rPr>
          <w:rStyle w:val="Emphasis"/>
        </w:rPr>
        <w:t>melt flow index</w:t>
      </w:r>
      <w:r>
        <w:t> (MFI) or </w:t>
      </w:r>
      <w:r>
        <w:rPr>
          <w:rStyle w:val="Emphasis"/>
        </w:rPr>
        <w:t>melt flow rate</w:t>
      </w:r>
      <w:r>
        <w:t xml:space="preserve"> (MFR) is a measure for the ease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</w:t>
      </w:r>
      <w:proofErr w:type="gramStart"/>
      <w:r>
        <w:t>of</w:t>
      </w:r>
      <w:proofErr w:type="gramEnd"/>
      <w:r>
        <w:t xml:space="preserve"> flow of melted plastics. It is often used in the plastic industry for quality control of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</w:t>
      </w:r>
      <w:proofErr w:type="gramStart"/>
      <w:r>
        <w:t>thermoplastics</w:t>
      </w:r>
      <w:proofErr w:type="gramEnd"/>
      <w:r>
        <w:t xml:space="preserve">. The method is described in the standards ASTM D1238 and ISO 1133.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The </w:t>
      </w:r>
      <w:r>
        <w:rPr>
          <w:rStyle w:val="Emphasis"/>
        </w:rPr>
        <w:t>melt flow indexer</w:t>
      </w:r>
      <w:r>
        <w:t xml:space="preserve"> is the most popular device in the plastic industry to determine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</w:t>
      </w:r>
      <w:proofErr w:type="gramStart"/>
      <w:r>
        <w:t>material</w:t>
      </w:r>
      <w:proofErr w:type="gramEnd"/>
      <w:r>
        <w:t xml:space="preserve"> viscosities and is often used to test batch-to-batch consistency. However, it is also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</w:t>
      </w:r>
      <w:proofErr w:type="gramStart"/>
      <w:r>
        <w:t>the</w:t>
      </w:r>
      <w:proofErr w:type="gramEnd"/>
      <w:r>
        <w:t xml:space="preserve"> least accurate method. A small sample of about 5 grams is heated above its melting or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</w:t>
      </w:r>
      <w:proofErr w:type="gramStart"/>
      <w:r>
        <w:t>softening</w:t>
      </w:r>
      <w:proofErr w:type="gramEnd"/>
      <w:r>
        <w:t xml:space="preserve"> point and forced to flow through a capillary using a piston actuated by a specified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</w:t>
      </w:r>
      <w:proofErr w:type="gramStart"/>
      <w:r>
        <w:t>weight</w:t>
      </w:r>
      <w:proofErr w:type="gramEnd"/>
      <w:r>
        <w:t xml:space="preserve">, usually 2.16 kg or 5 kg. The weight of melt in grams flowing through the capillary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 </w:t>
      </w:r>
      <w:proofErr w:type="gramStart"/>
      <w:r>
        <w:t>in</w:t>
      </w:r>
      <w:proofErr w:type="gramEnd"/>
      <w:r>
        <w:t xml:space="preserve"> 10 minutes is the melt flow index.</w:t>
      </w:r>
    </w:p>
    <w:p w:rsidR="00F648CD" w:rsidRDefault="00F648CD" w:rsidP="00F648CD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  <w:b w:val="0"/>
          <w:bCs w:val="0"/>
          <w:caps/>
          <w:color w:val="2D2D2D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aps/>
          <w:color w:val="2D2D2D"/>
          <w:sz w:val="24"/>
          <w:szCs w:val="24"/>
        </w:rPr>
        <w:t>MELT FLOW INDEXER</w:t>
      </w:r>
    </w:p>
    <w:p w:rsidR="00F648CD" w:rsidRDefault="00F648CD" w:rsidP="00F6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7950" cy="3028950"/>
            <wp:effectExtent l="0" t="0" r="0" b="0"/>
            <wp:docPr id="1" name="Picture 1" descr="Description: CR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ROW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In general, a higher MFI indicates a lower material viscosity, and when comparing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</w:t>
      </w:r>
      <w:proofErr w:type="gramStart"/>
      <w:r>
        <w:t>polymers</w:t>
      </w:r>
      <w:proofErr w:type="gramEnd"/>
      <w:r>
        <w:t xml:space="preserve"> of the same class, a lower melt flow rate corresponds to a higher molecular </w:t>
      </w:r>
    </w:p>
    <w:p w:rsidR="00F648CD" w:rsidRDefault="00F648CD" w:rsidP="00F648CD">
      <w:pPr>
        <w:pStyle w:val="auto-style3"/>
        <w:shd w:val="clear" w:color="auto" w:fill="FFFFFF"/>
        <w:spacing w:before="0" w:beforeAutospacing="0" w:after="0" w:afterAutospacing="0"/>
      </w:pPr>
      <w:r>
        <w:t xml:space="preserve">         </w:t>
      </w:r>
      <w:proofErr w:type="gramStart"/>
      <w:r>
        <w:t>weight</w:t>
      </w:r>
      <w:proofErr w:type="gramEnd"/>
      <w:r>
        <w:t xml:space="preserve"> and/or less branching.</w:t>
      </w:r>
    </w:p>
    <w:p w:rsidR="00F648CD" w:rsidRDefault="00F648CD" w:rsidP="00F6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F648CD" w:rsidRDefault="00F648CD" w:rsidP="00F64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small amount of the polymer sample (around 4 to 5 grams) is taken in the specially designed MFI apparatus. A </w:t>
      </w:r>
      <w:hyperlink r:id="rId7" w:tooltip="Die (manufacturing)" w:history="1">
        <w:r>
          <w:rPr>
            <w:rStyle w:val="Hyperlink"/>
            <w:rFonts w:ascii="Times New Roman" w:eastAsia="Times New Roman" w:hAnsi="Times New Roman" w:cs="Times New Roman"/>
            <w:color w:val="0B0080"/>
            <w:sz w:val="24"/>
            <w:szCs w:val="24"/>
            <w:u w:val="none"/>
          </w:rPr>
          <w:t>die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with an opening of typically around 2 mm diameter is inserted into the apparatus.</w:t>
      </w:r>
    </w:p>
    <w:p w:rsidR="00F648CD" w:rsidRDefault="00F648CD" w:rsidP="00F64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material is packed properly inside the barrel to avoid formation of </w:t>
      </w:r>
      <w:hyperlink r:id="rId8" w:tooltip="Air" w:history="1">
        <w:r>
          <w:rPr>
            <w:rStyle w:val="Hyperlink"/>
            <w:rFonts w:ascii="Times New Roman" w:eastAsia="Times New Roman" w:hAnsi="Times New Roman" w:cs="Times New Roman"/>
            <w:color w:val="0B0080"/>
            <w:sz w:val="24"/>
            <w:szCs w:val="24"/>
            <w:u w:val="none"/>
          </w:rPr>
          <w:t>air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pockets.</w:t>
      </w:r>
    </w:p>
    <w:p w:rsidR="00F648CD" w:rsidRDefault="00F648CD" w:rsidP="00F64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 piston is introduced which acts as the medium that causes extrusion of the molten polymer.</w:t>
      </w:r>
    </w:p>
    <w:p w:rsidR="00F648CD" w:rsidRDefault="00F648CD" w:rsidP="00F64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sample is preheated for a specified amount of time: 5 min at 190 °C for </w:t>
      </w:r>
      <w:hyperlink r:id="rId9" w:tooltip="Polyethylene" w:history="1">
        <w:r>
          <w:rPr>
            <w:rStyle w:val="Hyperlink"/>
            <w:rFonts w:ascii="Times New Roman" w:eastAsia="Times New Roman" w:hAnsi="Times New Roman" w:cs="Times New Roman"/>
            <w:color w:val="0B0080"/>
            <w:sz w:val="24"/>
            <w:szCs w:val="24"/>
            <w:u w:val="none"/>
          </w:rPr>
          <w:t>polyethylene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and 6 min at 230 °C for </w:t>
      </w:r>
      <w:hyperlink r:id="rId10" w:tooltip="Polypropylene" w:history="1">
        <w:r>
          <w:rPr>
            <w:rStyle w:val="Hyperlink"/>
            <w:rFonts w:ascii="Times New Roman" w:eastAsia="Times New Roman" w:hAnsi="Times New Roman" w:cs="Times New Roman"/>
            <w:color w:val="0B0080"/>
            <w:sz w:val="24"/>
            <w:szCs w:val="24"/>
            <w:u w:val="none"/>
          </w:rPr>
          <w:t>polypropylene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648CD" w:rsidRDefault="00F648CD" w:rsidP="00F64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After the preheating a specified weight is introduced onto the piston. Examples of standard weights are 2.16 kg, 5 kg, etc.</w:t>
      </w:r>
    </w:p>
    <w:p w:rsidR="00F648CD" w:rsidRDefault="00F648CD" w:rsidP="00F64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weight exerts a force on the molten polymer and it immediately starts flowing through the die.</w:t>
      </w:r>
    </w:p>
    <w:p w:rsidR="00F648CD" w:rsidRDefault="00F648CD" w:rsidP="00F64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sample of the melt is taken after the desired period of time and is weighed accurately.</w:t>
      </w:r>
    </w:p>
    <w:p w:rsidR="00F648CD" w:rsidRDefault="00F648CD" w:rsidP="00F64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MFI is expressed in grams of polymer per 10 minutes of duration of the test.</w:t>
      </w:r>
    </w:p>
    <w:p w:rsidR="00F648CD" w:rsidRDefault="00F648CD" w:rsidP="00F648C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648CD" w:rsidRDefault="00F648CD" w:rsidP="00F648CD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Results: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Melt Flow Index of the given polymer sample is -------------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</w:p>
    <w:p w:rsidR="003D0852" w:rsidRDefault="00F648CD">
      <w:bookmarkStart w:id="0" w:name="_GoBack"/>
      <w:bookmarkEnd w:id="0"/>
    </w:p>
    <w:sectPr w:rsidR="003D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01B8C"/>
    <w:multiLevelType w:val="multilevel"/>
    <w:tmpl w:val="1110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CD"/>
    <w:rsid w:val="00EA378E"/>
    <w:rsid w:val="00F648CD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CD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648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48CD"/>
    <w:pPr>
      <w:ind w:left="720"/>
      <w:contextualSpacing/>
    </w:pPr>
    <w:rPr>
      <w:rFonts w:eastAsiaTheme="minorHAnsi"/>
    </w:rPr>
  </w:style>
  <w:style w:type="paragraph" w:customStyle="1" w:styleId="auto-style3">
    <w:name w:val="auto-style3"/>
    <w:basedOn w:val="Normal"/>
    <w:rsid w:val="00F6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48C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4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C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CD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648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48CD"/>
    <w:pPr>
      <w:ind w:left="720"/>
      <w:contextualSpacing/>
    </w:pPr>
    <w:rPr>
      <w:rFonts w:eastAsiaTheme="minorHAnsi"/>
    </w:rPr>
  </w:style>
  <w:style w:type="paragraph" w:customStyle="1" w:styleId="auto-style3">
    <w:name w:val="auto-style3"/>
    <w:basedOn w:val="Normal"/>
    <w:rsid w:val="00F6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48C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4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C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Die_(manufacturing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olypropyle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lyethyle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2020-08-31T06:52:00Z</dcterms:created>
  <dcterms:modified xsi:type="dcterms:W3CDTF">2020-08-31T06:52:00Z</dcterms:modified>
</cp:coreProperties>
</file>