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lk-quality-classification-using-cnn"/>
    <w:p>
      <w:pPr>
        <w:pStyle w:val="Heading1"/>
      </w:pPr>
      <w:r>
        <w:t xml:space="preserve">Milk Quality Classification using CNN</w:t>
      </w:r>
    </w:p>
    <w:bookmarkStart w:id="2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Ensuring the quality of milk is a critical task in the food and dairy industry. Traditional methods rely on manual inspection and lab testing, which are time-consuming and may introduce human bias. To address this, we aim to build a</w:t>
      </w:r>
      <w:r>
        <w:t xml:space="preserve"> </w:t>
      </w:r>
      <w:r>
        <w:rPr>
          <w:bCs/>
          <w:b/>
        </w:rPr>
        <w:t xml:space="preserve">Convolutional Neural Network (CNN)</w:t>
      </w:r>
      <w:r>
        <w:t xml:space="preserve"> </w:t>
      </w:r>
      <w:r>
        <w:t xml:space="preserve">based classification model that can predict the</w:t>
      </w:r>
      <w:r>
        <w:t xml:space="preserve"> </w:t>
      </w:r>
      <w:r>
        <w:rPr>
          <w:bCs/>
          <w:b/>
        </w:rPr>
        <w:t xml:space="preserve">Grade</w:t>
      </w:r>
      <w:r>
        <w:t xml:space="preserve"> </w:t>
      </w:r>
      <w:r>
        <w:t xml:space="preserve">of milk (Low, Medium, or High) based on its physicochemical and sensory attributes.</w:t>
      </w:r>
    </w:p>
    <w:bookmarkEnd w:id="20"/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Develop a deep learning model using</w:t>
      </w:r>
      <w:r>
        <w:t xml:space="preserve"> </w:t>
      </w:r>
      <w:r>
        <w:rPr>
          <w:bCs/>
          <w:b/>
        </w:rPr>
        <w:t xml:space="preserve">Convolutional Neural Networks (CNN)</w:t>
      </w:r>
      <w:r>
        <w:t xml:space="preserve"> </w:t>
      </w:r>
      <w:r>
        <w:t xml:space="preserve">to classify milk into one of three quality grades:</w:t>
      </w:r>
      <w:r>
        <w:t xml:space="preserve"> </w:t>
      </w:r>
      <w:r>
        <w:rPr>
          <w:bCs/>
          <w:b/>
        </w:rPr>
        <w:t xml:space="preserve">Low (Bad), Medium (Moderate), or High (Good)</w:t>
      </w:r>
      <w:r>
        <w:t xml:space="preserve"> </w:t>
      </w:r>
      <w:r>
        <w:t xml:space="preserve">using a structured dataset of milk attributes.</w:t>
      </w:r>
    </w:p>
    <w:bookmarkEnd w:id="21"/>
    <w:bookmarkStart w:id="22" w:name="dataset-description"/>
    <w:p>
      <w:pPr>
        <w:pStyle w:val="Heading2"/>
      </w:pPr>
      <w:r>
        <w:t xml:space="preserve">Dataset Description</w:t>
      </w:r>
    </w:p>
    <w:p>
      <w:pPr>
        <w:pStyle w:val="FirstParagraph"/>
      </w:pPr>
      <w:r>
        <w:t xml:space="preserve">The dataset contains various features representing the milk’s quality parameters: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56"/>
        <w:gridCol w:w="4400"/>
        <w:gridCol w:w="968"/>
        <w:gridCol w:w="14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Range/Values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 value of the milk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– 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of the milk (in °C)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 – 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Taste of the milk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Bad, 1 = 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Odor of the milk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Bad, 1 = 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 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Low, 1 =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Turbidity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Turbidity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= Low, 1 =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Colour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Colour intensity of the milk (measured on a scale)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 – 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Grade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 variable</w:t>
            </w:r>
            <w:r>
              <w:t xml:space="preserve">: Quality grade of the milk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Low, Medium, High</w:t>
            </w:r>
          </w:p>
        </w:tc>
      </w:tr>
    </w:tbl>
    <w:bookmarkEnd w:id="22"/>
    <w:bookmarkStart w:id="23" w:name="why-cnn"/>
    <w:p>
      <w:pPr>
        <w:pStyle w:val="Heading2"/>
      </w:pPr>
      <w:r>
        <w:t xml:space="preserve">Why CNN?</w:t>
      </w:r>
    </w:p>
    <w:p>
      <w:pPr>
        <w:pStyle w:val="FirstParagraph"/>
      </w:pPr>
      <w:r>
        <w:t xml:space="preserve">While CNNs are primarily used for image data, this project aims to explore the potential of using</w:t>
      </w:r>
      <w:r>
        <w:t xml:space="preserve"> </w:t>
      </w:r>
      <w:r>
        <w:rPr>
          <w:bCs/>
          <w:b/>
        </w:rPr>
        <w:t xml:space="preserve">1D CNNs</w:t>
      </w:r>
      <w:r>
        <w:t xml:space="preserve"> </w:t>
      </w:r>
      <w:r>
        <w:t xml:space="preserve">for structured/tabular data. CNNs can learn local patterns across features, potentially capturing subtle interactions better than traditional models.</w:t>
      </w:r>
    </w:p>
    <w:bookmarkEnd w:id="23"/>
    <w:bookmarkStart w:id="24" w:name="tasks"/>
    <w:p>
      <w:pPr>
        <w:pStyle w:val="Heading2"/>
      </w:pPr>
      <w:r>
        <w:t xml:space="preserve">Tasks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Preprocessing</w:t>
      </w:r>
    </w:p>
    <w:p>
      <w:pPr>
        <w:numPr>
          <w:ilvl w:val="1"/>
          <w:numId w:val="1002"/>
        </w:numPr>
        <w:pStyle w:val="Compact"/>
      </w:pPr>
      <w:r>
        <w:t xml:space="preserve">Encode categorical features if necessary.</w:t>
      </w:r>
    </w:p>
    <w:p>
      <w:pPr>
        <w:numPr>
          <w:ilvl w:val="1"/>
          <w:numId w:val="1002"/>
        </w:numPr>
        <w:pStyle w:val="Compact"/>
      </w:pPr>
      <w:r>
        <w:t xml:space="preserve">Normalize numerical columns.</w:t>
      </w:r>
    </w:p>
    <w:p>
      <w:pPr>
        <w:numPr>
          <w:ilvl w:val="1"/>
          <w:numId w:val="1002"/>
        </w:numPr>
        <w:pStyle w:val="Compact"/>
      </w:pPr>
      <w:r>
        <w:t xml:space="preserve">Convert the tabular data into a format compatible with 1D CNN input.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Model Building</w:t>
      </w:r>
    </w:p>
    <w:p>
      <w:pPr>
        <w:numPr>
          <w:ilvl w:val="1"/>
          <w:numId w:val="1003"/>
        </w:numPr>
        <w:pStyle w:val="Compact"/>
      </w:pPr>
      <w:r>
        <w:t xml:space="preserve">Design and train a 1D CNN architecture.</w:t>
      </w:r>
    </w:p>
    <w:p>
      <w:pPr>
        <w:numPr>
          <w:ilvl w:val="1"/>
          <w:numId w:val="1003"/>
        </w:numPr>
        <w:pStyle w:val="Compact"/>
      </w:pPr>
      <w:r>
        <w:t xml:space="preserve">Experiment with hyperparameters and layers (Conv1D, MaxPooling1D, Flatten, Dense).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Evaluation</w:t>
      </w:r>
    </w:p>
    <w:p>
      <w:pPr>
        <w:numPr>
          <w:ilvl w:val="1"/>
          <w:numId w:val="1004"/>
        </w:numPr>
        <w:pStyle w:val="Compact"/>
      </w:pPr>
      <w:r>
        <w:t xml:space="preserve">Evaluate the model using accuracy, precision, recall, and F1-score.</w:t>
      </w:r>
    </w:p>
    <w:p>
      <w:pPr>
        <w:numPr>
          <w:ilvl w:val="1"/>
          <w:numId w:val="1004"/>
        </w:numPr>
        <w:pStyle w:val="Compact"/>
      </w:pPr>
      <w:r>
        <w:t xml:space="preserve">Use confusion matrix to understand class-wise performance.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Deployment (Optional)</w:t>
      </w:r>
    </w:p>
    <w:p>
      <w:pPr>
        <w:numPr>
          <w:ilvl w:val="1"/>
          <w:numId w:val="1005"/>
        </w:numPr>
        <w:pStyle w:val="Compact"/>
      </w:pPr>
      <w:r>
        <w:t xml:space="preserve">Build a simple UI to input new milk sample data and predict its grade.</w:t>
      </w:r>
    </w:p>
    <w:bookmarkEnd w:id="24"/>
    <w:bookmarkStart w:id="25" w:name="expected-outcome"/>
    <w:p>
      <w:pPr>
        <w:pStyle w:val="Heading2"/>
      </w:pPr>
      <w:r>
        <w:t xml:space="preserve">Expected Outcome</w:t>
      </w:r>
    </w:p>
    <w:p>
      <w:pPr>
        <w:pStyle w:val="FirstParagraph"/>
      </w:pPr>
      <w:r>
        <w:t xml:space="preserve">A working deep learning model that can classify milk samples into Low, Medium, or High quality with high accuracy using CNN-based architecture.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2025-07-17T17:32:17Z</dcterms:created>
  <dcterms:modified xsi:type="dcterms:W3CDTF">2025-07-17T17:32:17Z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