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7AB1" w14:textId="77777777" w:rsidR="007371F9" w:rsidRDefault="00AD41AD" w:rsidP="007371F9">
      <w:pPr>
        <w:rPr>
          <w:rFonts w:ascii="Times New Roman" w:hAnsi="Times New Roman" w:cs="Times New Roman"/>
          <w:b/>
          <w:sz w:val="32"/>
          <w:szCs w:val="32"/>
        </w:rPr>
      </w:pPr>
      <w:r w:rsidRPr="00AD41AD">
        <w:rPr>
          <w:rFonts w:ascii="Times New Roman" w:hAnsi="Times New Roman" w:cs="Times New Roman"/>
          <w:b/>
          <w:sz w:val="32"/>
          <w:szCs w:val="32"/>
        </w:rPr>
        <w:t>CYBER KIDS - VIDEO GAME FOR RAISING CYBER SECURITY AWARENESS IN CHILDREN</w:t>
      </w:r>
    </w:p>
    <w:p w14:paraId="5B3DA0FB" w14:textId="77777777" w:rsidR="007371F9" w:rsidRDefault="007371F9" w:rsidP="007371F9">
      <w:pPr>
        <w:rPr>
          <w:rFonts w:ascii="Times New Roman" w:hAnsi="Times New Roman" w:cs="Times New Roman"/>
          <w:b/>
          <w:sz w:val="28"/>
          <w:szCs w:val="28"/>
        </w:rPr>
      </w:pPr>
      <w:r w:rsidRPr="003C26E2">
        <w:rPr>
          <w:rFonts w:ascii="Times New Roman" w:hAnsi="Times New Roman" w:cs="Times New Roman"/>
          <w:b/>
          <w:sz w:val="28"/>
          <w:szCs w:val="28"/>
        </w:rPr>
        <w:t>ABSTRACT</w:t>
      </w:r>
    </w:p>
    <w:p w14:paraId="66559E5D" w14:textId="77777777" w:rsidR="007371F9" w:rsidRDefault="0067705E" w:rsidP="007371F9">
      <w:pPr>
        <w:rPr>
          <w:rFonts w:ascii="Times New Roman" w:hAnsi="Times New Roman" w:cs="Times New Roman"/>
          <w:sz w:val="28"/>
          <w:szCs w:val="28"/>
        </w:rPr>
      </w:pPr>
      <w:r w:rsidRPr="002D5EFF">
        <w:rPr>
          <w:rFonts w:ascii="Times New Roman" w:hAnsi="Times New Roman" w:cs="Times New Roman"/>
          <w:sz w:val="28"/>
          <w:szCs w:val="28"/>
        </w:rPr>
        <w:t>To provide ubiquito</w:t>
      </w:r>
      <w:r>
        <w:rPr>
          <w:rFonts w:ascii="Times New Roman" w:hAnsi="Times New Roman" w:cs="Times New Roman"/>
          <w:sz w:val="28"/>
          <w:szCs w:val="28"/>
        </w:rPr>
        <w:t>us access, scalability and shar</w:t>
      </w:r>
      <w:r w:rsidRPr="002D5EFF">
        <w:rPr>
          <w:rFonts w:ascii="Times New Roman" w:hAnsi="Times New Roman" w:cs="Times New Roman"/>
          <w:sz w:val="28"/>
          <w:szCs w:val="28"/>
        </w:rPr>
        <w:t>ing possibilities, the Industrial In</w:t>
      </w:r>
      <w:r>
        <w:rPr>
          <w:rFonts w:ascii="Times New Roman" w:hAnsi="Times New Roman" w:cs="Times New Roman"/>
          <w:sz w:val="28"/>
          <w:szCs w:val="28"/>
        </w:rPr>
        <w:t>ternet of Things (IIoT) applica</w:t>
      </w:r>
      <w:r w:rsidRPr="002D5EFF">
        <w:rPr>
          <w:rFonts w:ascii="Times New Roman" w:hAnsi="Times New Roman" w:cs="Times New Roman"/>
          <w:sz w:val="28"/>
          <w:szCs w:val="28"/>
        </w:rPr>
        <w:t>tions utilize the cloud to store collected data streams. However, secure storing and sharing of the massive and continuously generated data poses significant privacy risks, including data breaches. This paper proposes SmartCrypt, a data storing and sharing system that supports analytics over the encrypted time series data. SmartCrypt e</w:t>
      </w:r>
      <w:r>
        <w:rPr>
          <w:rFonts w:ascii="Times New Roman" w:hAnsi="Times New Roman" w:cs="Times New Roman"/>
          <w:sz w:val="28"/>
          <w:szCs w:val="28"/>
        </w:rPr>
        <w:t xml:space="preserve">nables users to secure and fine </w:t>
      </w:r>
      <w:r w:rsidRPr="002D5EFF">
        <w:rPr>
          <w:rFonts w:ascii="Times New Roman" w:hAnsi="Times New Roman" w:cs="Times New Roman"/>
          <w:sz w:val="28"/>
          <w:szCs w:val="28"/>
        </w:rPr>
        <w:t>grain sharing of their encrypted data using a novel symmetric homomorphic encryption scheme. Simulation results show that SmartCrypt reduces query t</w:t>
      </w:r>
      <w:r>
        <w:rPr>
          <w:rFonts w:ascii="Times New Roman" w:hAnsi="Times New Roman" w:cs="Times New Roman"/>
          <w:sz w:val="28"/>
          <w:szCs w:val="28"/>
        </w:rPr>
        <w:t>ime by 17% and improves through</w:t>
      </w:r>
      <w:r w:rsidRPr="002D5EFF">
        <w:rPr>
          <w:rFonts w:ascii="Times New Roman" w:hAnsi="Times New Roman" w:cs="Times New Roman"/>
          <w:sz w:val="28"/>
          <w:szCs w:val="28"/>
        </w:rPr>
        <w:t>put by 9% over the benchmark scheme.</w:t>
      </w:r>
    </w:p>
    <w:p w14:paraId="7DA9462D" w14:textId="77777777" w:rsidR="0067705E" w:rsidRPr="0067705E" w:rsidRDefault="0067705E" w:rsidP="007371F9">
      <w:pPr>
        <w:rPr>
          <w:rFonts w:ascii="Times New Roman" w:hAnsi="Times New Roman" w:cs="Times New Roman"/>
          <w:sz w:val="28"/>
          <w:szCs w:val="28"/>
        </w:rPr>
      </w:pPr>
    </w:p>
    <w:p w14:paraId="61F617DE" w14:textId="77777777" w:rsidR="007371F9" w:rsidRDefault="007371F9" w:rsidP="007371F9">
      <w:pPr>
        <w:rPr>
          <w:rStyle w:val="markedcontent"/>
          <w:rFonts w:ascii="Times New Roman" w:hAnsi="Times New Roman" w:cs="Times New Roman"/>
          <w:b/>
          <w:sz w:val="28"/>
          <w:szCs w:val="28"/>
        </w:rPr>
      </w:pPr>
      <w:r>
        <w:rPr>
          <w:rStyle w:val="markedcontent"/>
          <w:rFonts w:ascii="Times New Roman" w:hAnsi="Times New Roman" w:cs="Times New Roman"/>
          <w:b/>
          <w:sz w:val="28"/>
          <w:szCs w:val="28"/>
        </w:rPr>
        <w:t>INTRODUCTION</w:t>
      </w:r>
    </w:p>
    <w:p w14:paraId="38FE92AA" w14:textId="77777777" w:rsidR="0067705E" w:rsidRPr="00C75488" w:rsidRDefault="0067705E" w:rsidP="0067705E">
      <w:pPr>
        <w:rPr>
          <w:rFonts w:ascii="Times New Roman" w:hAnsi="Times New Roman" w:cs="Times New Roman"/>
          <w:sz w:val="28"/>
          <w:szCs w:val="28"/>
        </w:rPr>
      </w:pPr>
      <w:r w:rsidRPr="00C75488">
        <w:rPr>
          <w:rFonts w:ascii="Times New Roman" w:hAnsi="Times New Roman" w:cs="Times New Roman"/>
          <w:sz w:val="28"/>
          <w:szCs w:val="28"/>
        </w:rPr>
        <w:t xml:space="preserve">In smart manufacturing, Industrial Internet of Things (IIoT) devices produce a significant amount of time series data related to production, monitoring and maintenance that need to be processed and stored. Due to storage and processing constraints of IIoT devices, nowadays the data storage and processing functionalities are mostly shifted to the time series database in cloud platform, e.g., Azure Time Series Insight. Further, processing and storing the data in the cloud platform enhances ubiquitous access, scalability and sharing possibilities. However, secure data storing in the cloud poses significant privacy risks, including unauthorized </w:t>
      </w:r>
      <w:r w:rsidRPr="00C75488">
        <w:rPr>
          <w:rFonts w:ascii="Times New Roman" w:hAnsi="Times New Roman" w:cs="Times New Roman"/>
          <w:sz w:val="28"/>
          <w:szCs w:val="28"/>
        </w:rPr>
        <w:lastRenderedPageBreak/>
        <w:t xml:space="preserve">access of production line efficiency data. To address privacy risks, encrypted databases have appeared as a promising solution. </w:t>
      </w:r>
    </w:p>
    <w:p w14:paraId="194D56A2" w14:textId="77777777" w:rsidR="0067705E" w:rsidRPr="00C75488" w:rsidRDefault="0067705E" w:rsidP="0067705E">
      <w:pPr>
        <w:rPr>
          <w:rFonts w:ascii="Times New Roman" w:hAnsi="Times New Roman" w:cs="Times New Roman"/>
          <w:sz w:val="28"/>
          <w:szCs w:val="28"/>
        </w:rPr>
      </w:pPr>
      <w:r w:rsidRPr="00C75488">
        <w:rPr>
          <w:rFonts w:ascii="Times New Roman" w:hAnsi="Times New Roman" w:cs="Times New Roman"/>
          <w:sz w:val="28"/>
          <w:szCs w:val="28"/>
        </w:rPr>
        <w:t xml:space="preserve">The main advantage of this approach is that it allows data owners and third-party services to query encrypted data while maintaining both functionality and confidentiality. Recently, research in this domain has led to several encrypted databases, e.g., relational databases and batch analytics. </w:t>
      </w:r>
    </w:p>
    <w:p w14:paraId="47013448" w14:textId="77777777" w:rsidR="0067705E" w:rsidRDefault="0067705E" w:rsidP="0067705E">
      <w:pPr>
        <w:rPr>
          <w:rFonts w:ascii="Times New Roman" w:hAnsi="Times New Roman" w:cs="Times New Roman"/>
          <w:sz w:val="28"/>
          <w:szCs w:val="28"/>
        </w:rPr>
      </w:pPr>
      <w:r w:rsidRPr="00C75488">
        <w:rPr>
          <w:rFonts w:ascii="Times New Roman" w:hAnsi="Times New Roman" w:cs="Times New Roman"/>
          <w:sz w:val="28"/>
          <w:szCs w:val="28"/>
        </w:rPr>
        <w:t xml:space="preserve">Secure time series data storing in the cloud and sharing them with third-party services come with unique performance and challenges that current encrypted data processing systems fail to meet. </w:t>
      </w:r>
    </w:p>
    <w:p w14:paraId="143F872D" w14:textId="2CFE90E0" w:rsidR="0067705E" w:rsidRPr="00C75488" w:rsidRDefault="0067705E" w:rsidP="0067705E">
      <w:pPr>
        <w:rPr>
          <w:rFonts w:ascii="Times New Roman" w:hAnsi="Times New Roman" w:cs="Times New Roman"/>
          <w:sz w:val="28"/>
          <w:szCs w:val="28"/>
        </w:rPr>
      </w:pPr>
      <w:r w:rsidRPr="00C75488">
        <w:rPr>
          <w:rFonts w:ascii="Times New Roman" w:hAnsi="Times New Roman" w:cs="Times New Roman"/>
          <w:sz w:val="28"/>
          <w:szCs w:val="28"/>
        </w:rPr>
        <w:t>To address these challenges, numerous databases have been devised, particularly for time series data. However, all these databases incur significant overhead during encrypted data processing. Besides, another key challenge in smart manufacturing is that privacy should co-exist during queries on data statistics, e.g., finding the standard deviation, which usually indicates sharing data to be examined by third-</w:t>
      </w:r>
      <w:r w:rsidR="00517A32">
        <w:rPr>
          <w:rFonts w:ascii="Times New Roman" w:hAnsi="Times New Roman" w:cs="Times New Roman"/>
          <w:sz w:val="28"/>
          <w:szCs w:val="28"/>
        </w:rPr>
        <w:t xml:space="preserve">   </w:t>
      </w:r>
      <w:r w:rsidRPr="00C75488">
        <w:rPr>
          <w:rFonts w:ascii="Times New Roman" w:hAnsi="Times New Roman" w:cs="Times New Roman"/>
          <w:sz w:val="28"/>
          <w:szCs w:val="28"/>
        </w:rPr>
        <w:t>party services. Fur</w:t>
      </w:r>
      <w:r>
        <w:rPr>
          <w:rFonts w:ascii="Times New Roman" w:hAnsi="Times New Roman" w:cs="Times New Roman"/>
          <w:sz w:val="28"/>
          <w:szCs w:val="28"/>
        </w:rPr>
        <w:t xml:space="preserve">ther, data sharing must be fine </w:t>
      </w:r>
      <w:r w:rsidRPr="00C75488">
        <w:rPr>
          <w:rFonts w:ascii="Times New Roman" w:hAnsi="Times New Roman" w:cs="Times New Roman"/>
          <w:sz w:val="28"/>
          <w:szCs w:val="28"/>
        </w:rPr>
        <w:t>grained as it is often unnecessary to provide third-parties free access to the data.</w:t>
      </w:r>
    </w:p>
    <w:p w14:paraId="643174BB" w14:textId="77777777" w:rsidR="0067705E" w:rsidRPr="00C75488" w:rsidRDefault="0067705E" w:rsidP="0067705E">
      <w:pPr>
        <w:rPr>
          <w:rFonts w:ascii="Times New Roman" w:hAnsi="Times New Roman" w:cs="Times New Roman"/>
          <w:sz w:val="28"/>
          <w:szCs w:val="28"/>
        </w:rPr>
      </w:pPr>
      <w:r w:rsidRPr="00C75488">
        <w:rPr>
          <w:rFonts w:ascii="Times New Roman" w:hAnsi="Times New Roman" w:cs="Times New Roman"/>
          <w:sz w:val="28"/>
          <w:szCs w:val="28"/>
        </w:rPr>
        <w:t xml:space="preserve"> Instead, data owners might like to (i) share only statistical computation of the data, e.g., mean, sum, max, min, (ii) restrict the granularity at which such statistical computations are reported, e.g., per-minute, perhour, (iii) restrict the time interval over which queries are generated, e.g., February 2021, and (iv) a combination of earlier three choices. We believe that support for encrypted query processing should go together with access control to restrict the scope of data that users may query. The sharing procedure for data stream stored in the time series databases is considerably distinct from traditional databases. Particularly, in smart </w:t>
      </w:r>
      <w:r w:rsidRPr="00C75488">
        <w:rPr>
          <w:rFonts w:ascii="Times New Roman" w:hAnsi="Times New Roman" w:cs="Times New Roman"/>
          <w:sz w:val="28"/>
          <w:szCs w:val="28"/>
        </w:rPr>
        <w:lastRenderedPageBreak/>
        <w:t xml:space="preserve">manufacturing, various levels of production process continuously push data streams to the cloud, where numerous services can subscribe to access and analyze data streams. Furthermore, often there is a requirement to aggregate and analyze time series data from different production processes collaboratively. </w:t>
      </w:r>
    </w:p>
    <w:p w14:paraId="58580A4A" w14:textId="77777777" w:rsidR="0067705E" w:rsidRPr="00C75488" w:rsidRDefault="0067705E" w:rsidP="0067705E">
      <w:pPr>
        <w:rPr>
          <w:rFonts w:ascii="Times New Roman" w:hAnsi="Times New Roman" w:cs="Times New Roman"/>
          <w:sz w:val="28"/>
          <w:szCs w:val="28"/>
        </w:rPr>
      </w:pPr>
      <w:r w:rsidRPr="00C75488">
        <w:rPr>
          <w:rFonts w:ascii="Times New Roman" w:hAnsi="Times New Roman" w:cs="Times New Roman"/>
          <w:sz w:val="28"/>
          <w:szCs w:val="28"/>
        </w:rPr>
        <w:t>This indicates that we require to design an end-to-end encryption technique that is compatible with this sharing procedure. Most of the existing state-of-the-art security solutions are designed for relational databases instead of time series database . Although, the researchers in have proposed a security mechanism for storing and sharing of data streams, it is vulnerable to the malleability attacks. Besides, the existing time series databases failed to provide suitable access policies to allow data owners a fine-grain protection during selective and secure sharing of data streams with third-party services in multi-user smart manufacturing settings. Our main contributions in this paper are three fold.</w:t>
      </w:r>
    </w:p>
    <w:p w14:paraId="448FA95A" w14:textId="77777777" w:rsidR="0067705E" w:rsidRPr="00C75488" w:rsidRDefault="0067705E" w:rsidP="0067705E">
      <w:pPr>
        <w:pStyle w:val="ListParagraph"/>
        <w:numPr>
          <w:ilvl w:val="0"/>
          <w:numId w:val="1"/>
        </w:numPr>
        <w:spacing w:line="360" w:lineRule="auto"/>
        <w:jc w:val="both"/>
        <w:rPr>
          <w:rFonts w:ascii="Times New Roman" w:hAnsi="Times New Roman" w:cs="Times New Roman"/>
          <w:sz w:val="28"/>
          <w:szCs w:val="28"/>
        </w:rPr>
      </w:pPr>
      <w:r w:rsidRPr="00C75488">
        <w:rPr>
          <w:rFonts w:ascii="Times New Roman" w:hAnsi="Times New Roman" w:cs="Times New Roman"/>
          <w:sz w:val="28"/>
          <w:szCs w:val="28"/>
        </w:rPr>
        <w:t xml:space="preserve">We design SmartCrypt, a symmetric homomorphic encryption-based access control technique for flexible and fine-grain sharing of encrypted data streams. </w:t>
      </w:r>
    </w:p>
    <w:p w14:paraId="5660ADD2" w14:textId="77777777" w:rsidR="0067705E" w:rsidRPr="00C75488" w:rsidRDefault="0067705E" w:rsidP="0067705E">
      <w:pPr>
        <w:pStyle w:val="ListParagraph"/>
        <w:numPr>
          <w:ilvl w:val="0"/>
          <w:numId w:val="1"/>
        </w:numPr>
        <w:spacing w:line="360" w:lineRule="auto"/>
        <w:jc w:val="both"/>
        <w:rPr>
          <w:rFonts w:ascii="Times New Roman" w:hAnsi="Times New Roman" w:cs="Times New Roman"/>
          <w:sz w:val="28"/>
          <w:szCs w:val="28"/>
        </w:rPr>
      </w:pPr>
      <w:r w:rsidRPr="00C75488">
        <w:rPr>
          <w:rFonts w:ascii="Times New Roman" w:hAnsi="Times New Roman" w:cs="Times New Roman"/>
          <w:sz w:val="28"/>
          <w:szCs w:val="28"/>
        </w:rPr>
        <w:t xml:space="preserve"> We introduce a Homomorphic Message Authentication Code (HomMAC) based verification technique that supports source authentication and provides data integrity checks. </w:t>
      </w:r>
    </w:p>
    <w:p w14:paraId="55F9401B" w14:textId="77777777" w:rsidR="0067705E" w:rsidRPr="00C75488" w:rsidRDefault="0067705E" w:rsidP="0067705E">
      <w:pPr>
        <w:pStyle w:val="ListParagraph"/>
        <w:numPr>
          <w:ilvl w:val="0"/>
          <w:numId w:val="1"/>
        </w:numPr>
        <w:spacing w:line="360" w:lineRule="auto"/>
        <w:jc w:val="both"/>
        <w:rPr>
          <w:rFonts w:ascii="Times New Roman" w:hAnsi="Times New Roman" w:cs="Times New Roman"/>
          <w:sz w:val="28"/>
          <w:szCs w:val="28"/>
        </w:rPr>
      </w:pPr>
      <w:r w:rsidRPr="00C75488">
        <w:rPr>
          <w:rFonts w:ascii="Times New Roman" w:hAnsi="Times New Roman" w:cs="Times New Roman"/>
          <w:sz w:val="28"/>
          <w:szCs w:val="28"/>
        </w:rPr>
        <w:t xml:space="preserve"> Our experimental results show that SmartCrypt significantly improves the query time, latency and throughput compared to the state-of-the-art realization, TimeCrypt.</w:t>
      </w:r>
    </w:p>
    <w:p w14:paraId="561D3E73" w14:textId="77777777" w:rsidR="0067705E" w:rsidRDefault="0067705E" w:rsidP="007371F9">
      <w:pPr>
        <w:rPr>
          <w:rStyle w:val="markedcontent"/>
          <w:rFonts w:ascii="Times New Roman" w:hAnsi="Times New Roman" w:cs="Times New Roman"/>
          <w:b/>
          <w:sz w:val="28"/>
          <w:szCs w:val="28"/>
        </w:rPr>
      </w:pPr>
    </w:p>
    <w:p w14:paraId="3AF1982C" w14:textId="77777777" w:rsidR="007371F9" w:rsidRDefault="007371F9" w:rsidP="007371F9"/>
    <w:p w14:paraId="61679404" w14:textId="77777777" w:rsidR="007371F9" w:rsidRDefault="007371F9" w:rsidP="007371F9">
      <w:pPr>
        <w:autoSpaceDE w:val="0"/>
        <w:autoSpaceDN w:val="0"/>
        <w:adjustRightInd w:val="0"/>
        <w:spacing w:after="0"/>
        <w:rPr>
          <w:rFonts w:ascii="Times New Roman" w:hAnsi="Times New Roman" w:cs="Times New Roman"/>
          <w:b/>
          <w:sz w:val="28"/>
          <w:szCs w:val="28"/>
        </w:rPr>
      </w:pPr>
      <w:r>
        <w:rPr>
          <w:rFonts w:ascii="Times New Roman" w:hAnsi="Times New Roman" w:cs="Times New Roman"/>
          <w:b/>
          <w:sz w:val="28"/>
          <w:szCs w:val="28"/>
        </w:rPr>
        <w:lastRenderedPageBreak/>
        <w:t>SYSTEM ANALYSIS</w:t>
      </w:r>
    </w:p>
    <w:p w14:paraId="5DA65AF5" w14:textId="77777777" w:rsidR="0067705E" w:rsidRPr="00BC59B4" w:rsidRDefault="0067705E" w:rsidP="0067705E">
      <w:pPr>
        <w:rPr>
          <w:rFonts w:ascii="Times New Roman" w:hAnsi="Times New Roman" w:cs="Times New Roman"/>
          <w:b/>
          <w:sz w:val="28"/>
          <w:szCs w:val="28"/>
        </w:rPr>
      </w:pPr>
      <w:r w:rsidRPr="00BC59B4">
        <w:rPr>
          <w:rFonts w:ascii="Times New Roman" w:hAnsi="Times New Roman" w:cs="Times New Roman"/>
          <w:b/>
          <w:sz w:val="28"/>
          <w:szCs w:val="28"/>
        </w:rPr>
        <w:t>EXISTING SYSTEM</w:t>
      </w:r>
    </w:p>
    <w:p w14:paraId="51FC4C5C"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sz w:val="28"/>
          <w:szCs w:val="28"/>
        </w:rPr>
        <w:t>It seems like you're looking for information on an existing system related to your project, "Cyber Kids - Video Game for Raising Cyber Security Awareness in Children." However, the abstract you provided is about a different system called "SmartCrypt," which is focused on secure storing and sharing of Industrial Internet of Things (IIoT) data.</w:t>
      </w:r>
    </w:p>
    <w:p w14:paraId="570A39B7"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sz w:val="28"/>
          <w:szCs w:val="28"/>
        </w:rPr>
        <w:t>If you don't have specific information about the existing system for your "Cyber Kids" project, you might need to gather relevant details, such as the features, functionalities, and technologies involved in the video game. Consider researching existing educational video games for children that focus on cyber security awareness. Look into aspects such as gameplay mechanics, educational content, and user engagement.</w:t>
      </w:r>
    </w:p>
    <w:p w14:paraId="3E550895"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sz w:val="28"/>
          <w:szCs w:val="28"/>
        </w:rPr>
        <w:t>Once you have more details about the existing system or similar projects, you can tailor your "Cyber Kids" project to meet the specific needs and goals of raising cyber security awareness in children through a video game. If you have any specific questions or need guidance on a particular aspect of your project, feel free to provide more details, and I'll do my best to assist you.</w:t>
      </w:r>
    </w:p>
    <w:p w14:paraId="5F371392" w14:textId="77777777" w:rsidR="0067705E" w:rsidRPr="006824E3" w:rsidRDefault="0067705E" w:rsidP="0067705E">
      <w:pPr>
        <w:rPr>
          <w:rFonts w:ascii="Times New Roman" w:hAnsi="Times New Roman" w:cs="Times New Roman"/>
          <w:sz w:val="28"/>
          <w:szCs w:val="28"/>
        </w:rPr>
      </w:pPr>
    </w:p>
    <w:p w14:paraId="5EF6A0E7" w14:textId="77777777" w:rsidR="0067705E" w:rsidRDefault="0067705E" w:rsidP="0067705E">
      <w:pPr>
        <w:rPr>
          <w:rFonts w:ascii="Times New Roman" w:hAnsi="Times New Roman" w:cs="Times New Roman"/>
          <w:b/>
          <w:sz w:val="28"/>
          <w:szCs w:val="28"/>
        </w:rPr>
      </w:pPr>
      <w:r w:rsidRPr="000C101D">
        <w:rPr>
          <w:rFonts w:ascii="Times New Roman" w:hAnsi="Times New Roman" w:cs="Times New Roman"/>
          <w:b/>
          <w:sz w:val="28"/>
          <w:szCs w:val="28"/>
        </w:rPr>
        <w:t>LIMITATIONS OF EXISTING SYSTEM</w:t>
      </w:r>
    </w:p>
    <w:p w14:paraId="3687A818" w14:textId="77777777" w:rsidR="0067705E" w:rsidRPr="000C101D" w:rsidRDefault="0067705E" w:rsidP="0067705E">
      <w:pPr>
        <w:rPr>
          <w:rFonts w:ascii="Times New Roman" w:hAnsi="Times New Roman" w:cs="Times New Roman"/>
          <w:b/>
          <w:sz w:val="28"/>
          <w:szCs w:val="28"/>
        </w:rPr>
      </w:pPr>
    </w:p>
    <w:p w14:paraId="0D4862F5"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sz w:val="28"/>
          <w:szCs w:val="28"/>
        </w:rPr>
        <w:lastRenderedPageBreak/>
        <w:t>Given the information provided, it seems there is a misalignment between the abstract you provided (related to SmartCrypt for IIoT data) and your project title ("Cyber Kids - Video Game for Raising Cyber Security Awareness in Children"). To address your request for limitations of the existing system, I'll assume you are referring to the existing state of educational video games for raising cyber security awareness in children.</w:t>
      </w:r>
    </w:p>
    <w:p w14:paraId="2D091A5C"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sz w:val="28"/>
          <w:szCs w:val="28"/>
        </w:rPr>
        <w:t>Here are some potential limitations you might consider when evaluating existing systems or approaches for teaching cyber security to children through video games:</w:t>
      </w:r>
    </w:p>
    <w:p w14:paraId="51450E97"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Age Appropriateness:</w:t>
      </w:r>
      <w:r w:rsidRPr="006824E3">
        <w:rPr>
          <w:rFonts w:ascii="Times New Roman" w:hAnsi="Times New Roman" w:cs="Times New Roman"/>
          <w:sz w:val="28"/>
          <w:szCs w:val="28"/>
        </w:rPr>
        <w:t xml:space="preserve"> Existing games may not be tailored to specific age groups, and content might be too advanced or too simplistic for the target audience.</w:t>
      </w:r>
    </w:p>
    <w:p w14:paraId="614DA885"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Engagement Levels:</w:t>
      </w:r>
      <w:r w:rsidRPr="006824E3">
        <w:rPr>
          <w:rFonts w:ascii="Times New Roman" w:hAnsi="Times New Roman" w:cs="Times New Roman"/>
          <w:sz w:val="28"/>
          <w:szCs w:val="28"/>
        </w:rPr>
        <w:t xml:space="preserve"> The effectiveness of the game in capturing and maintaining the attention of children may vary. If the game is not engaging, it may not effectively convey the intended educational content.</w:t>
      </w:r>
    </w:p>
    <w:p w14:paraId="7B46E535"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Content Relevance:</w:t>
      </w:r>
      <w:r w:rsidRPr="006824E3">
        <w:rPr>
          <w:rFonts w:ascii="Times New Roman" w:hAnsi="Times New Roman" w:cs="Times New Roman"/>
          <w:sz w:val="28"/>
          <w:szCs w:val="28"/>
        </w:rPr>
        <w:t xml:space="preserve"> Some existing games may lack relevance to real-world cyber threats or may not cover a comprehensive range of cyber security topics.</w:t>
      </w:r>
    </w:p>
    <w:p w14:paraId="69D41BDC"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Accessibility:</w:t>
      </w:r>
      <w:r w:rsidRPr="006824E3">
        <w:rPr>
          <w:rFonts w:ascii="Times New Roman" w:hAnsi="Times New Roman" w:cs="Times New Roman"/>
          <w:sz w:val="28"/>
          <w:szCs w:val="28"/>
        </w:rPr>
        <w:t xml:space="preserve"> Limited accessibility, such as availability on specific platforms or devices, may hinder the reach of the educational content.</w:t>
      </w:r>
    </w:p>
    <w:p w14:paraId="093DBFA3"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Effectiveness Assessment:</w:t>
      </w:r>
      <w:r w:rsidRPr="006824E3">
        <w:rPr>
          <w:rFonts w:ascii="Times New Roman" w:hAnsi="Times New Roman" w:cs="Times New Roman"/>
          <w:sz w:val="28"/>
          <w:szCs w:val="28"/>
        </w:rPr>
        <w:t xml:space="preserve"> The lack of tools to measure the effectiveness of the game in educating children about cyber security may be a limitation.</w:t>
      </w:r>
    </w:p>
    <w:p w14:paraId="20ED753B"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Technological Constraints:</w:t>
      </w:r>
      <w:r w:rsidRPr="006824E3">
        <w:rPr>
          <w:rFonts w:ascii="Times New Roman" w:hAnsi="Times New Roman" w:cs="Times New Roman"/>
          <w:sz w:val="28"/>
          <w:szCs w:val="28"/>
        </w:rPr>
        <w:t xml:space="preserve"> If the game relies on outdated technology or is not optimized for various devices, it may limit accessibility and user experience.</w:t>
      </w:r>
    </w:p>
    <w:p w14:paraId="50B727EF"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lastRenderedPageBreak/>
        <w:t>Lack of Interactivity:</w:t>
      </w:r>
      <w:r w:rsidRPr="006824E3">
        <w:rPr>
          <w:rFonts w:ascii="Times New Roman" w:hAnsi="Times New Roman" w:cs="Times New Roman"/>
          <w:sz w:val="28"/>
          <w:szCs w:val="28"/>
        </w:rPr>
        <w:t xml:space="preserve"> The game may not provide enough interactive elements, hindering the hands-on learning experience that could enhance understanding.</w:t>
      </w:r>
    </w:p>
    <w:p w14:paraId="1D83CAF3"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Limited Customization:</w:t>
      </w:r>
      <w:r w:rsidRPr="006824E3">
        <w:rPr>
          <w:rFonts w:ascii="Times New Roman" w:hAnsi="Times New Roman" w:cs="Times New Roman"/>
          <w:sz w:val="28"/>
          <w:szCs w:val="28"/>
        </w:rPr>
        <w:t xml:space="preserve"> Existing games may not allow educators or parents to customize the learning experience based on the child's specific needs or learning pace.</w:t>
      </w:r>
    </w:p>
    <w:p w14:paraId="640D9EEC" w14:textId="77777777" w:rsidR="007371F9" w:rsidRDefault="007371F9" w:rsidP="007371F9">
      <w:pPr>
        <w:autoSpaceDE w:val="0"/>
        <w:autoSpaceDN w:val="0"/>
        <w:adjustRightInd w:val="0"/>
        <w:spacing w:after="0"/>
        <w:rPr>
          <w:rFonts w:ascii="Times New Roman" w:hAnsi="Times New Roman" w:cs="Times New Roman"/>
          <w:b/>
          <w:sz w:val="28"/>
          <w:szCs w:val="28"/>
        </w:rPr>
      </w:pPr>
    </w:p>
    <w:p w14:paraId="7996AAFB" w14:textId="77777777" w:rsidR="007371F9" w:rsidRDefault="007371F9" w:rsidP="007371F9">
      <w:pPr>
        <w:autoSpaceDE w:val="0"/>
        <w:autoSpaceDN w:val="0"/>
        <w:adjustRightInd w:val="0"/>
        <w:spacing w:after="0"/>
        <w:rPr>
          <w:rFonts w:ascii="Times New Roman" w:hAnsi="Times New Roman" w:cs="Times New Roman"/>
          <w:b/>
          <w:sz w:val="28"/>
          <w:szCs w:val="28"/>
        </w:rPr>
      </w:pPr>
      <w:r>
        <w:rPr>
          <w:rFonts w:ascii="Times New Roman" w:hAnsi="Times New Roman" w:cs="Times New Roman"/>
          <w:b/>
          <w:sz w:val="28"/>
          <w:szCs w:val="28"/>
        </w:rPr>
        <w:t>PROPOSED SYSTEM</w:t>
      </w:r>
    </w:p>
    <w:p w14:paraId="242A6AED" w14:textId="77777777" w:rsidR="0067705E" w:rsidRDefault="0067705E" w:rsidP="0067705E">
      <w:pPr>
        <w:rPr>
          <w:rFonts w:ascii="Times New Roman" w:hAnsi="Times New Roman" w:cs="Times New Roman"/>
          <w:sz w:val="28"/>
          <w:szCs w:val="28"/>
        </w:rPr>
      </w:pPr>
    </w:p>
    <w:p w14:paraId="0A54D6CD"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sz w:val="28"/>
          <w:szCs w:val="28"/>
        </w:rPr>
        <w:t>The proposed system, "Cyber Kids," is an innovative video game designed to elevate cyber security awareness among children in an engaging and educational manner. Focused on the unique needs and learning styles of young audiences, the game integrates age-appropriate content with interactive gameplay to create an immersive learning experience. The system aims to address the limitations observed in existing educational games by providing a comprehensive curriculum covering a spectrum of cyber security topics relevant to children. It emphasizes hands-on learning, ensuring that young players actively participate in scenarios that simulate real-world cyber threats. The proposed system also incorporates adaptive features, allowing customization based on individual learning preferences and pacing. To enhance accessibility, the game is designed for various platforms, promoting widespread availability. Continuous assessment tools will be integrated to measure the effectiveness of the educational content, ensuring that "Cyber Kids" not only captures children's attention but also effectively imparts crucial knowledge about cyber security in an entertaining and memorable manner.</w:t>
      </w:r>
    </w:p>
    <w:p w14:paraId="73C11BA2" w14:textId="77777777" w:rsidR="0067705E" w:rsidRDefault="0067705E" w:rsidP="0067705E">
      <w:pPr>
        <w:rPr>
          <w:rFonts w:ascii="Times New Roman" w:hAnsi="Times New Roman" w:cs="Times New Roman"/>
          <w:b/>
          <w:sz w:val="28"/>
          <w:lang w:val="en-US"/>
        </w:rPr>
      </w:pPr>
      <w:r>
        <w:rPr>
          <w:rFonts w:ascii="Times New Roman" w:hAnsi="Times New Roman" w:cs="Times New Roman"/>
          <w:b/>
          <w:sz w:val="28"/>
          <w:lang w:val="en-US"/>
        </w:rPr>
        <w:t>ADVANTAGES OF PROPOSED SYSTEM</w:t>
      </w:r>
    </w:p>
    <w:p w14:paraId="524E19A6" w14:textId="77777777" w:rsidR="0067705E" w:rsidRPr="006824E3" w:rsidRDefault="0067705E" w:rsidP="0067705E">
      <w:pPr>
        <w:rPr>
          <w:rFonts w:ascii="Times New Roman" w:hAnsi="Times New Roman" w:cs="Times New Roman"/>
          <w:b/>
          <w:sz w:val="28"/>
          <w:szCs w:val="28"/>
        </w:rPr>
      </w:pPr>
    </w:p>
    <w:p w14:paraId="193AE2A1"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sz w:val="28"/>
          <w:szCs w:val="28"/>
        </w:rPr>
        <w:t>The proposed system, "Cyber Kids - Video Game for Raising Cyber Security Awareness in Children," offers several advantages aimed at providing an effective and engaging educational experience:</w:t>
      </w:r>
    </w:p>
    <w:p w14:paraId="0314EE7E"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Engaging Learning Environment:</w:t>
      </w:r>
      <w:r w:rsidRPr="006824E3">
        <w:rPr>
          <w:rFonts w:ascii="Times New Roman" w:hAnsi="Times New Roman" w:cs="Times New Roman"/>
          <w:sz w:val="28"/>
          <w:szCs w:val="28"/>
        </w:rPr>
        <w:t xml:space="preserve"> The proposed system creates an engaging learning environment through interactive gameplay, capturing the attention of children and making the learning process enjoyable.</w:t>
      </w:r>
    </w:p>
    <w:p w14:paraId="550E0D7F"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Age-Appropriate Content:</w:t>
      </w:r>
      <w:r w:rsidRPr="006824E3">
        <w:rPr>
          <w:rFonts w:ascii="Times New Roman" w:hAnsi="Times New Roman" w:cs="Times New Roman"/>
          <w:sz w:val="28"/>
          <w:szCs w:val="28"/>
        </w:rPr>
        <w:t xml:space="preserve"> Tailored content ensures that the material presented in the game is suitable for the targeted age group, maximizing comprehension and retention of cyber security concepts.</w:t>
      </w:r>
    </w:p>
    <w:p w14:paraId="1728A40C"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Comprehensive Curriculum:</w:t>
      </w:r>
      <w:r w:rsidRPr="006824E3">
        <w:rPr>
          <w:rFonts w:ascii="Times New Roman" w:hAnsi="Times New Roman" w:cs="Times New Roman"/>
          <w:sz w:val="28"/>
          <w:szCs w:val="28"/>
        </w:rPr>
        <w:t xml:space="preserve"> The system covers a diverse range of cyber security topics, offering a holistic educational experience and providing children with a broad understanding of online safety and security.</w:t>
      </w:r>
    </w:p>
    <w:p w14:paraId="0D2A21DA"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Real-World Simulations:</w:t>
      </w:r>
      <w:r w:rsidRPr="006824E3">
        <w:rPr>
          <w:rFonts w:ascii="Times New Roman" w:hAnsi="Times New Roman" w:cs="Times New Roman"/>
          <w:sz w:val="28"/>
          <w:szCs w:val="28"/>
        </w:rPr>
        <w:t xml:space="preserve"> By incorporating realistic scenarios simulating actual cyber threats, the proposed system enables hands-on learning, allowing children to apply their knowledge in practical situations.</w:t>
      </w:r>
    </w:p>
    <w:p w14:paraId="2461523B"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Adaptive Learning Features:</w:t>
      </w:r>
      <w:r w:rsidRPr="006824E3">
        <w:rPr>
          <w:rFonts w:ascii="Times New Roman" w:hAnsi="Times New Roman" w:cs="Times New Roman"/>
          <w:sz w:val="28"/>
          <w:szCs w:val="28"/>
        </w:rPr>
        <w:t xml:space="preserve"> The inclusion of adaptive features allows for customization based on individual learning preferences and pacing, ensuring that the educational content is tailored to each child's unique needs.</w:t>
      </w:r>
    </w:p>
    <w:p w14:paraId="449C7774"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Multi-Platform Accessibility:</w:t>
      </w:r>
      <w:r w:rsidRPr="006824E3">
        <w:rPr>
          <w:rFonts w:ascii="Times New Roman" w:hAnsi="Times New Roman" w:cs="Times New Roman"/>
          <w:sz w:val="28"/>
          <w:szCs w:val="28"/>
        </w:rPr>
        <w:t xml:space="preserve"> Designed for various platforms, the game promotes accessibility, allowing children to engage with the educational content on devices that are readily available to them.</w:t>
      </w:r>
    </w:p>
    <w:p w14:paraId="419F64B3"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lastRenderedPageBreak/>
        <w:t>Continuous Assessment Tools:</w:t>
      </w:r>
      <w:r w:rsidRPr="006824E3">
        <w:rPr>
          <w:rFonts w:ascii="Times New Roman" w:hAnsi="Times New Roman" w:cs="Times New Roman"/>
          <w:sz w:val="28"/>
          <w:szCs w:val="28"/>
        </w:rPr>
        <w:t xml:space="preserve"> Integration of assessment tools enables continuous monitoring of the effectiveness of the educational content, allowing for adjustments to ensure optimal learning outcomes.</w:t>
      </w:r>
    </w:p>
    <w:p w14:paraId="1AE6EC6A"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Memorable Learning Experience:</w:t>
      </w:r>
      <w:r w:rsidRPr="006824E3">
        <w:rPr>
          <w:rFonts w:ascii="Times New Roman" w:hAnsi="Times New Roman" w:cs="Times New Roman"/>
          <w:sz w:val="28"/>
          <w:szCs w:val="28"/>
        </w:rPr>
        <w:t xml:space="preserve"> Through a combination of interactive elements and entertaining scenarios, the proposed system aims to create a memorable learning experience that reinforces key cyber security principles in the minds of children.</w:t>
      </w:r>
    </w:p>
    <w:p w14:paraId="280859A1" w14:textId="77777777" w:rsidR="0067705E" w:rsidRPr="006824E3"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Parental and Educator Involvement:</w:t>
      </w:r>
      <w:r w:rsidRPr="006824E3">
        <w:rPr>
          <w:rFonts w:ascii="Times New Roman" w:hAnsi="Times New Roman" w:cs="Times New Roman"/>
          <w:sz w:val="28"/>
          <w:szCs w:val="28"/>
        </w:rPr>
        <w:t xml:space="preserve"> The system encourages parental and educator involvement by providing tools for monitoring progress, allowing for collaborative learning experiences and discussions about online safety.</w:t>
      </w:r>
    </w:p>
    <w:p w14:paraId="63633507" w14:textId="77777777" w:rsidR="007371F9" w:rsidRDefault="0067705E" w:rsidP="0067705E">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Widespread Availability:</w:t>
      </w:r>
      <w:r w:rsidRPr="006824E3">
        <w:rPr>
          <w:rFonts w:ascii="Times New Roman" w:hAnsi="Times New Roman" w:cs="Times New Roman"/>
          <w:sz w:val="28"/>
          <w:szCs w:val="28"/>
        </w:rPr>
        <w:t xml:space="preserve"> By designing the game for various platforms, the proposed system aims to achieve widespread availability, reaching a larger audience and contributing to a broader impact on cyber security awareness among children.</w:t>
      </w:r>
    </w:p>
    <w:p w14:paraId="6FF62894" w14:textId="77777777" w:rsidR="0067705E" w:rsidRDefault="0067705E" w:rsidP="0067705E">
      <w:pPr>
        <w:rPr>
          <w:rFonts w:ascii="Times New Roman" w:hAnsi="Times New Roman" w:cs="Times New Roman"/>
          <w:sz w:val="28"/>
          <w:szCs w:val="28"/>
        </w:rPr>
      </w:pPr>
    </w:p>
    <w:p w14:paraId="517FAA34" w14:textId="77777777" w:rsidR="007371F9" w:rsidRDefault="007371F9" w:rsidP="007371F9">
      <w:pPr>
        <w:rPr>
          <w:rFonts w:ascii="Times New Roman" w:hAnsi="Times New Roman" w:cs="Times New Roman"/>
          <w:b/>
          <w:sz w:val="28"/>
          <w:lang w:val="en-US"/>
        </w:rPr>
      </w:pPr>
      <w:r>
        <w:rPr>
          <w:rFonts w:ascii="Times New Roman" w:hAnsi="Times New Roman" w:cs="Times New Roman"/>
          <w:b/>
          <w:sz w:val="28"/>
          <w:lang w:val="en-US"/>
        </w:rPr>
        <w:t>SYSTEM ARCHITECTURE</w:t>
      </w:r>
    </w:p>
    <w:p w14:paraId="29B17139" w14:textId="77777777" w:rsidR="0067705E" w:rsidRDefault="0067705E" w:rsidP="007371F9">
      <w:pPr>
        <w:rPr>
          <w:rFonts w:ascii="Times New Roman" w:hAnsi="Times New Roman" w:cs="Times New Roman"/>
          <w:b/>
          <w:sz w:val="28"/>
          <w:lang w:val="en-US"/>
        </w:rPr>
      </w:pPr>
      <w:r w:rsidRPr="00F15B70">
        <w:rPr>
          <w:noProof/>
        </w:rPr>
        <w:drawing>
          <wp:inline distT="0" distB="0" distL="0" distR="0" wp14:anchorId="1F89A5F8" wp14:editId="7EB0E784">
            <wp:extent cx="3343275" cy="2228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3275" cy="2228850"/>
                    </a:xfrm>
                    <a:prstGeom prst="rect">
                      <a:avLst/>
                    </a:prstGeom>
                  </pic:spPr>
                </pic:pic>
              </a:graphicData>
            </a:graphic>
          </wp:inline>
        </w:drawing>
      </w:r>
    </w:p>
    <w:p w14:paraId="17515381" w14:textId="77777777" w:rsidR="007371F9" w:rsidRDefault="007371F9" w:rsidP="007371F9">
      <w:pPr>
        <w:autoSpaceDE w:val="0"/>
        <w:autoSpaceDN w:val="0"/>
        <w:adjustRightInd w:val="0"/>
        <w:spacing w:after="0"/>
        <w:rPr>
          <w:rFonts w:ascii="Times New Roman" w:hAnsi="Times New Roman" w:cs="Times New Roman"/>
          <w:sz w:val="28"/>
          <w:szCs w:val="28"/>
        </w:rPr>
      </w:pPr>
    </w:p>
    <w:p w14:paraId="25FD2D65" w14:textId="77777777" w:rsidR="007371F9" w:rsidRDefault="007371F9" w:rsidP="007371F9">
      <w:pPr>
        <w:rPr>
          <w:rFonts w:ascii="Times New Roman" w:hAnsi="Times New Roman" w:cs="Times New Roman"/>
          <w:b/>
          <w:sz w:val="28"/>
          <w:lang w:val="en-US"/>
        </w:rPr>
      </w:pPr>
      <w:r>
        <w:rPr>
          <w:rFonts w:ascii="Times New Roman" w:hAnsi="Times New Roman" w:cs="Times New Roman"/>
          <w:b/>
          <w:sz w:val="28"/>
          <w:lang w:val="en-US"/>
        </w:rPr>
        <w:lastRenderedPageBreak/>
        <w:t>MODULES</w:t>
      </w:r>
    </w:p>
    <w:p w14:paraId="7CC331A3" w14:textId="77777777" w:rsidR="00AD41AD" w:rsidRPr="006824E3" w:rsidRDefault="00AD41AD" w:rsidP="00AD41AD">
      <w:pPr>
        <w:rPr>
          <w:rFonts w:ascii="Times New Roman" w:hAnsi="Times New Roman" w:cs="Times New Roman"/>
          <w:b/>
          <w:sz w:val="28"/>
          <w:szCs w:val="28"/>
        </w:rPr>
      </w:pPr>
    </w:p>
    <w:p w14:paraId="67543206"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Educational Module:</w:t>
      </w:r>
    </w:p>
    <w:p w14:paraId="240FFB1B"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t>This module encompasses the core educational content of the game, including lessons, challenges, and scenarios designed to teach children about various aspects of cyber security.</w:t>
      </w:r>
    </w:p>
    <w:p w14:paraId="1420F601"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t>It integrates age-appropriate information on topics such as online safety, recognizing phishing attempts, creating strong passwords, and understanding the importance of privacy.</w:t>
      </w:r>
    </w:p>
    <w:p w14:paraId="4F8A4ADF"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Interactive Gameplay Module:</w:t>
      </w:r>
    </w:p>
    <w:p w14:paraId="076723EF"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t>The Interactive Gameplay Module is focused on creating an engaging and immersive learning experience for children. It includes various game levels, missions, and challenges that reinforce the cyber security concepts introduced in the educational module.</w:t>
      </w:r>
    </w:p>
    <w:p w14:paraId="1ADA2FEA"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t>Features may include gamified simulations of real-world cyber threats, interactive quizzes, and rewards to motivate and sustain children's interest.</w:t>
      </w:r>
    </w:p>
    <w:p w14:paraId="3F6CDE4D"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Adaptive Learning Module:</w:t>
      </w:r>
    </w:p>
    <w:p w14:paraId="4E9915F3"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t>This module introduces adaptive features to customize the learning experience based on individual preferences and learning styles. It tracks the progress of each player and adjusts the difficulty level or content presentation to match their learning pace.</w:t>
      </w:r>
    </w:p>
    <w:p w14:paraId="61EBED48"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lastRenderedPageBreak/>
        <w:t>Adaptive learning may include personalized feedback, hints, and additional resources tailored to address each child's unique needs and challenges.</w:t>
      </w:r>
    </w:p>
    <w:p w14:paraId="32FAD37A"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Assessment and Progress Tracking Module:</w:t>
      </w:r>
    </w:p>
    <w:p w14:paraId="5B8FAD82"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t>The Assessment and Progress Tracking Module provides tools for continuous evaluation of a child's understanding and retention of cyber security concepts.</w:t>
      </w:r>
    </w:p>
    <w:p w14:paraId="32004B4A"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t>It includes features such as quizzes, assessments, and progress reports that allow parents and educators to monitor the child's achievements, identify areas for improvement, and track overall learning outcomes.</w:t>
      </w:r>
    </w:p>
    <w:p w14:paraId="50552169"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b/>
          <w:bCs/>
          <w:sz w:val="28"/>
          <w:szCs w:val="28"/>
          <w:bdr w:val="single" w:sz="2" w:space="0" w:color="D9D9E3" w:frame="1"/>
        </w:rPr>
        <w:t>Parental/Educator Engagement Module:</w:t>
      </w:r>
    </w:p>
    <w:p w14:paraId="6CEF9694"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t>This module facilitates the involvement of parents and educators in the learning process. It includes dashboards and communication tools to keep parents informed about their child's progress and achievements within the game.</w:t>
      </w:r>
    </w:p>
    <w:p w14:paraId="3E709903" w14:textId="77777777" w:rsidR="00AD41AD" w:rsidRPr="006824E3" w:rsidRDefault="00AD41AD" w:rsidP="00AD41AD">
      <w:pPr>
        <w:rPr>
          <w:rFonts w:ascii="Times New Roman" w:hAnsi="Times New Roman" w:cs="Times New Roman"/>
          <w:sz w:val="28"/>
          <w:szCs w:val="28"/>
        </w:rPr>
      </w:pPr>
      <w:r w:rsidRPr="006824E3">
        <w:rPr>
          <w:rFonts w:ascii="Times New Roman" w:hAnsi="Times New Roman" w:cs="Times New Roman"/>
          <w:sz w:val="28"/>
          <w:szCs w:val="28"/>
        </w:rPr>
        <w:t>Features may include discussion forums, tips for reinforcing cyber security concepts at home or in the classroom, and resources to support ongoing conversations about online safety.</w:t>
      </w:r>
    </w:p>
    <w:p w14:paraId="00AADBA4" w14:textId="77777777" w:rsidR="00AD41AD" w:rsidRPr="006824E3" w:rsidRDefault="00AD41AD" w:rsidP="00AD41AD">
      <w:pPr>
        <w:rPr>
          <w:rFonts w:ascii="Times New Roman" w:hAnsi="Times New Roman" w:cs="Times New Roman"/>
          <w:sz w:val="28"/>
          <w:szCs w:val="28"/>
        </w:rPr>
      </w:pPr>
    </w:p>
    <w:p w14:paraId="35B8C3FF" w14:textId="77777777" w:rsidR="0067705E" w:rsidRDefault="0067705E" w:rsidP="007371F9">
      <w:pPr>
        <w:rPr>
          <w:rFonts w:ascii="Times New Roman" w:hAnsi="Times New Roman" w:cs="Times New Roman"/>
          <w:b/>
          <w:sz w:val="28"/>
          <w:lang w:val="en-US"/>
        </w:rPr>
      </w:pPr>
    </w:p>
    <w:p w14:paraId="0C43E7EE" w14:textId="77777777" w:rsidR="007371F9" w:rsidRDefault="007371F9" w:rsidP="007371F9">
      <w:pPr>
        <w:rPr>
          <w:rFonts w:ascii="Times New Roman" w:hAnsi="Times New Roman" w:cs="Times New Roman"/>
          <w:sz w:val="28"/>
          <w:szCs w:val="28"/>
        </w:rPr>
      </w:pPr>
      <w:r>
        <w:rPr>
          <w:rFonts w:ascii="Times New Roman" w:hAnsi="Times New Roman" w:cs="Times New Roman"/>
          <w:b/>
          <w:sz w:val="28"/>
          <w:lang w:val="en-US"/>
        </w:rPr>
        <w:t xml:space="preserve">HARDWARE REQUIREMENTS </w:t>
      </w:r>
    </w:p>
    <w:tbl>
      <w:tblPr>
        <w:tblStyle w:val="GridTable5Dark-Accent1"/>
        <w:tblW w:w="9875" w:type="dxa"/>
        <w:tblInd w:w="0" w:type="dxa"/>
        <w:tblLook w:val="04A0" w:firstRow="1" w:lastRow="0" w:firstColumn="1" w:lastColumn="0" w:noHBand="0" w:noVBand="1"/>
      </w:tblPr>
      <w:tblGrid>
        <w:gridCol w:w="2730"/>
        <w:gridCol w:w="2797"/>
        <w:gridCol w:w="4348"/>
      </w:tblGrid>
      <w:tr w:rsidR="007371F9" w14:paraId="1DC53B79" w14:textId="77777777" w:rsidTr="007371F9">
        <w:trPr>
          <w:cnfStyle w:val="100000000000" w:firstRow="1" w:lastRow="0" w:firstColumn="0" w:lastColumn="0" w:oddVBand="0" w:evenVBand="0" w:oddHBand="0"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5527" w:type="dxa"/>
            <w:gridSpan w:val="2"/>
            <w:tcBorders>
              <w:bottom w:val="single" w:sz="4" w:space="0" w:color="FFFFFF" w:themeColor="background1"/>
            </w:tcBorders>
            <w:vAlign w:val="center"/>
            <w:hideMark/>
          </w:tcPr>
          <w:p w14:paraId="24254FAF"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MINIMUM (Required for Execution)</w:t>
            </w:r>
          </w:p>
        </w:tc>
        <w:tc>
          <w:tcPr>
            <w:tcW w:w="4348" w:type="dxa"/>
            <w:tcBorders>
              <w:bottom w:val="single" w:sz="4" w:space="0" w:color="FFFFFF" w:themeColor="background1"/>
            </w:tcBorders>
            <w:vAlign w:val="center"/>
            <w:hideMark/>
          </w:tcPr>
          <w:p w14:paraId="466EA538" w14:textId="77777777" w:rsidR="007371F9" w:rsidRDefault="007371F9" w:rsidP="007371F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MY SYSTEM (Development)</w:t>
            </w:r>
          </w:p>
        </w:tc>
      </w:tr>
      <w:tr w:rsidR="007371F9" w14:paraId="68B5B595" w14:textId="77777777" w:rsidTr="007371F9">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bottom w:val="single" w:sz="4" w:space="0" w:color="FFFFFF" w:themeColor="background1"/>
              <w:right w:val="single" w:sz="4" w:space="0" w:color="FFFFFF" w:themeColor="background1"/>
            </w:tcBorders>
            <w:vAlign w:val="center"/>
            <w:hideMark/>
          </w:tcPr>
          <w:p w14:paraId="32875A8A"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lastRenderedPageBreak/>
              <w:t>System</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DA921D9"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Pentium IV 2.2 GHz</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C8440C6"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i3 Processor 5</w:t>
            </w:r>
            <w:r>
              <w:rPr>
                <w:rFonts w:ascii="Times New Roman" w:hAnsi="Times New Roman" w:cs="Times New Roman"/>
                <w:sz w:val="28"/>
                <w:vertAlign w:val="superscript"/>
                <w:lang w:val="en-US"/>
              </w:rPr>
              <w:t>th</w:t>
            </w:r>
            <w:r>
              <w:rPr>
                <w:rFonts w:ascii="Times New Roman" w:hAnsi="Times New Roman" w:cs="Times New Roman"/>
                <w:sz w:val="28"/>
                <w:lang w:val="en-US"/>
              </w:rPr>
              <w:t xml:space="preserve"> Gen</w:t>
            </w:r>
          </w:p>
        </w:tc>
      </w:tr>
      <w:tr w:rsidR="007371F9" w14:paraId="3AB74FD4" w14:textId="77777777" w:rsidTr="007371F9">
        <w:trPr>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bottom w:val="single" w:sz="4" w:space="0" w:color="FFFFFF" w:themeColor="background1"/>
              <w:right w:val="single" w:sz="4" w:space="0" w:color="FFFFFF" w:themeColor="background1"/>
            </w:tcBorders>
            <w:vAlign w:val="center"/>
            <w:hideMark/>
          </w:tcPr>
          <w:p w14:paraId="1E04042D"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Hard Disk</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B20ED2B" w14:textId="77777777" w:rsidR="007371F9" w:rsidRDefault="007371F9" w:rsidP="007371F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20 Gb</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93754A6" w14:textId="77777777" w:rsidR="007371F9" w:rsidRDefault="007371F9" w:rsidP="007371F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500 Gb</w:t>
            </w:r>
          </w:p>
        </w:tc>
      </w:tr>
      <w:tr w:rsidR="007371F9" w14:paraId="355578FD" w14:textId="77777777" w:rsidTr="007371F9">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right w:val="single" w:sz="4" w:space="0" w:color="FFFFFF" w:themeColor="background1"/>
            </w:tcBorders>
            <w:vAlign w:val="center"/>
            <w:hideMark/>
          </w:tcPr>
          <w:p w14:paraId="257E4498"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Ram</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81A471E"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1 Gb</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3274A2E"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4 Gb</w:t>
            </w:r>
          </w:p>
        </w:tc>
      </w:tr>
    </w:tbl>
    <w:p w14:paraId="2B0F572E" w14:textId="77777777" w:rsidR="007371F9" w:rsidRDefault="007371F9" w:rsidP="007371F9">
      <w:pPr>
        <w:rPr>
          <w:rFonts w:ascii="Times New Roman" w:hAnsi="Times New Roman" w:cs="Times New Roman"/>
          <w:b/>
          <w:sz w:val="28"/>
          <w:lang w:val="en-US"/>
        </w:rPr>
      </w:pPr>
    </w:p>
    <w:p w14:paraId="06904E51" w14:textId="77777777" w:rsidR="007371F9" w:rsidRDefault="007371F9" w:rsidP="007371F9">
      <w:pPr>
        <w:rPr>
          <w:rFonts w:ascii="Times New Roman" w:hAnsi="Times New Roman" w:cs="Times New Roman"/>
          <w:b/>
          <w:sz w:val="28"/>
          <w:lang w:val="en-US"/>
        </w:rPr>
      </w:pPr>
      <w:r>
        <w:rPr>
          <w:rFonts w:ascii="Times New Roman" w:hAnsi="Times New Roman" w:cs="Times New Roman"/>
          <w:b/>
          <w:sz w:val="28"/>
          <w:lang w:val="en-US"/>
        </w:rPr>
        <w:t>SOFTWARE REQUIREMENTS</w:t>
      </w:r>
    </w:p>
    <w:tbl>
      <w:tblPr>
        <w:tblStyle w:val="GridTable5Dark-Accent1"/>
        <w:tblW w:w="9668" w:type="dxa"/>
        <w:tblInd w:w="0" w:type="dxa"/>
        <w:tblLook w:val="04A0" w:firstRow="1" w:lastRow="0" w:firstColumn="1" w:lastColumn="0" w:noHBand="0" w:noVBand="1"/>
      </w:tblPr>
      <w:tblGrid>
        <w:gridCol w:w="4982"/>
        <w:gridCol w:w="4686"/>
      </w:tblGrid>
      <w:tr w:rsidR="007371F9" w14:paraId="397524F1" w14:textId="77777777" w:rsidTr="007371F9">
        <w:trPr>
          <w:cnfStyle w:val="100000000000" w:firstRow="1" w:lastRow="0" w:firstColumn="0" w:lastColumn="0" w:oddVBand="0" w:evenVBand="0" w:oddHBand="0"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4982" w:type="dxa"/>
            <w:tcBorders>
              <w:bottom w:val="single" w:sz="4" w:space="0" w:color="FFFFFF" w:themeColor="background1"/>
            </w:tcBorders>
            <w:vAlign w:val="center"/>
            <w:hideMark/>
          </w:tcPr>
          <w:p w14:paraId="69191B4B"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Operating System</w:t>
            </w:r>
          </w:p>
        </w:tc>
        <w:tc>
          <w:tcPr>
            <w:tcW w:w="4686" w:type="dxa"/>
            <w:tcBorders>
              <w:bottom w:val="single" w:sz="4" w:space="0" w:color="FFFFFF" w:themeColor="background1"/>
            </w:tcBorders>
            <w:vAlign w:val="center"/>
            <w:hideMark/>
          </w:tcPr>
          <w:p w14:paraId="0338E9FC" w14:textId="77777777" w:rsidR="007371F9" w:rsidRDefault="007371F9" w:rsidP="007371F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Windows 10/11</w:t>
            </w:r>
          </w:p>
        </w:tc>
      </w:tr>
      <w:tr w:rsidR="007371F9" w14:paraId="60393824" w14:textId="77777777" w:rsidTr="007371F9">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5E16F476"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Development Software</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1AD4B94"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Python 3.10</w:t>
            </w:r>
          </w:p>
        </w:tc>
      </w:tr>
      <w:tr w:rsidR="007371F9" w14:paraId="6FAD3D7E" w14:textId="77777777" w:rsidTr="007371F9">
        <w:trPr>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0E2BB2F2"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Programming Language</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D7C96AD" w14:textId="77777777" w:rsidR="007371F9" w:rsidRDefault="007371F9" w:rsidP="007371F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Python</w:t>
            </w:r>
          </w:p>
        </w:tc>
      </w:tr>
      <w:tr w:rsidR="007371F9" w14:paraId="02B0BF51" w14:textId="77777777" w:rsidTr="007371F9">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641CF206"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Domain</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57DB5B5"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Image Processing &amp; Cloud Computing</w:t>
            </w:r>
          </w:p>
        </w:tc>
      </w:tr>
      <w:tr w:rsidR="007371F9" w14:paraId="30777459" w14:textId="77777777" w:rsidTr="007371F9">
        <w:trPr>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51A842BE"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Integrated Development Environment (IDE)</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F155555" w14:textId="77777777" w:rsidR="007371F9" w:rsidRDefault="007371F9" w:rsidP="007371F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Visual Studio Code</w:t>
            </w:r>
          </w:p>
        </w:tc>
      </w:tr>
      <w:tr w:rsidR="007371F9" w14:paraId="56483912" w14:textId="77777777" w:rsidTr="007371F9">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71B74555"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Front End Technologies</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EEBC744"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HTML5, CSS3, Java Script</w:t>
            </w:r>
          </w:p>
        </w:tc>
      </w:tr>
      <w:tr w:rsidR="007371F9" w14:paraId="28B57244" w14:textId="77777777" w:rsidTr="007371F9">
        <w:trPr>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2BC23850"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Back End Technologies or Framework</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4F7278F" w14:textId="77777777" w:rsidR="007371F9" w:rsidRDefault="007371F9" w:rsidP="007371F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Django</w:t>
            </w:r>
          </w:p>
        </w:tc>
      </w:tr>
      <w:tr w:rsidR="007371F9" w14:paraId="60CE1820" w14:textId="77777777" w:rsidTr="007371F9">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53ED61F6"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Database Language</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4D3EA3D"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SQL</w:t>
            </w:r>
          </w:p>
        </w:tc>
      </w:tr>
      <w:tr w:rsidR="007371F9" w14:paraId="50301CE4" w14:textId="77777777" w:rsidTr="007371F9">
        <w:trPr>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5D806807"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 xml:space="preserve">Database (RDBMS) </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223BDAB" w14:textId="77777777" w:rsidR="007371F9" w:rsidRDefault="007371F9" w:rsidP="007371F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MySQL</w:t>
            </w:r>
          </w:p>
        </w:tc>
      </w:tr>
      <w:tr w:rsidR="007371F9" w14:paraId="500AB9FB" w14:textId="77777777" w:rsidTr="007371F9">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60D13383"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Database Software</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4B21CE1"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WAMP or XAMPP Server</w:t>
            </w:r>
          </w:p>
        </w:tc>
      </w:tr>
      <w:tr w:rsidR="007371F9" w14:paraId="5D2B85C2" w14:textId="77777777" w:rsidTr="007371F9">
        <w:trPr>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468DAEA5"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Web Server or Deployment Server</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471CF53" w14:textId="77777777" w:rsidR="007371F9" w:rsidRDefault="007371F9" w:rsidP="007371F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Django Application Development Server</w:t>
            </w:r>
          </w:p>
        </w:tc>
      </w:tr>
      <w:tr w:rsidR="007371F9" w14:paraId="10E7C44A" w14:textId="77777777" w:rsidTr="007371F9">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4982" w:type="dxa"/>
            <w:tcBorders>
              <w:top w:val="single" w:sz="4" w:space="0" w:color="FFFFFF" w:themeColor="background1"/>
              <w:right w:val="single" w:sz="4" w:space="0" w:color="FFFFFF" w:themeColor="background1"/>
            </w:tcBorders>
            <w:vAlign w:val="center"/>
            <w:hideMark/>
          </w:tcPr>
          <w:p w14:paraId="69B73ED0" w14:textId="77777777" w:rsidR="007371F9" w:rsidRDefault="007371F9" w:rsidP="007371F9">
            <w:pPr>
              <w:spacing w:after="0" w:line="240" w:lineRule="auto"/>
              <w:jc w:val="center"/>
              <w:rPr>
                <w:rFonts w:ascii="Times New Roman" w:hAnsi="Times New Roman" w:cs="Times New Roman"/>
                <w:sz w:val="28"/>
                <w:lang w:val="en-US"/>
              </w:rPr>
            </w:pPr>
            <w:r>
              <w:rPr>
                <w:rFonts w:ascii="Times New Roman" w:hAnsi="Times New Roman" w:cs="Times New Roman"/>
                <w:sz w:val="28"/>
                <w:lang w:val="en-US"/>
              </w:rPr>
              <w:t>Design/Modelling</w:t>
            </w:r>
          </w:p>
        </w:tc>
        <w:tc>
          <w:tcPr>
            <w:tcW w:w="46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5F19B83" w14:textId="77777777" w:rsidR="007371F9" w:rsidRDefault="007371F9" w:rsidP="007371F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lang w:val="en-US"/>
              </w:rPr>
            </w:pPr>
            <w:r>
              <w:rPr>
                <w:rFonts w:ascii="Times New Roman" w:hAnsi="Times New Roman" w:cs="Times New Roman"/>
                <w:sz w:val="28"/>
                <w:lang w:val="en-US"/>
              </w:rPr>
              <w:t>Rational Rose</w:t>
            </w:r>
          </w:p>
        </w:tc>
      </w:tr>
    </w:tbl>
    <w:p w14:paraId="2661FA3D" w14:textId="77777777" w:rsidR="007371F9" w:rsidRDefault="007371F9" w:rsidP="007371F9">
      <w:pPr>
        <w:rPr>
          <w:rFonts w:ascii="Times New Roman" w:hAnsi="Times New Roman" w:cs="Times New Roman"/>
          <w:b/>
          <w:bCs/>
          <w:sz w:val="24"/>
          <w:szCs w:val="24"/>
        </w:rPr>
      </w:pPr>
    </w:p>
    <w:p w14:paraId="17C9C836" w14:textId="77777777" w:rsidR="007371F9" w:rsidRDefault="007371F9" w:rsidP="007371F9">
      <w:pPr>
        <w:rPr>
          <w:rFonts w:ascii="Times New Roman" w:hAnsi="Times New Roman" w:cs="Times New Roman"/>
          <w:b/>
          <w:bCs/>
          <w:sz w:val="24"/>
          <w:szCs w:val="24"/>
        </w:rPr>
      </w:pPr>
    </w:p>
    <w:p w14:paraId="33126F1F" w14:textId="77777777" w:rsidR="007371F9" w:rsidRDefault="007371F9" w:rsidP="007371F9">
      <w:pP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653DD83E" w14:textId="77777777" w:rsidR="00AD41AD" w:rsidRPr="009B0DDE" w:rsidRDefault="00AD41AD" w:rsidP="00AD41AD">
      <w:pPr>
        <w:rPr>
          <w:rFonts w:ascii="Times New Roman" w:hAnsi="Times New Roman" w:cs="Times New Roman"/>
          <w:sz w:val="28"/>
          <w:szCs w:val="28"/>
        </w:rPr>
      </w:pPr>
      <w:r w:rsidRPr="009B0DDE">
        <w:rPr>
          <w:rFonts w:ascii="Times New Roman" w:hAnsi="Times New Roman" w:cs="Times New Roman"/>
          <w:sz w:val="28"/>
          <w:szCs w:val="28"/>
        </w:rPr>
        <w:t>[1] A. Papadimitriou, R. Bhagwan, N. Chandran, R. Ramjee, A. Haeberlen, H. Singh, A. Modi, and S. Badrinarayanan, “Big data analytics over encrypted datasets with seabed,” in Proc. of 12th USENIX OSDI, 2016, pp. 587–602.</w:t>
      </w:r>
    </w:p>
    <w:p w14:paraId="109DB684" w14:textId="77777777" w:rsidR="00AD41AD" w:rsidRDefault="00AD41AD" w:rsidP="00AD41AD">
      <w:pPr>
        <w:rPr>
          <w:rFonts w:ascii="Times New Roman" w:hAnsi="Times New Roman" w:cs="Times New Roman"/>
          <w:b/>
          <w:bCs/>
          <w:sz w:val="24"/>
          <w:szCs w:val="24"/>
        </w:rPr>
      </w:pPr>
      <w:r w:rsidRPr="009B0DDE">
        <w:rPr>
          <w:rFonts w:ascii="Times New Roman" w:hAnsi="Times New Roman" w:cs="Times New Roman"/>
          <w:sz w:val="28"/>
          <w:szCs w:val="28"/>
        </w:rPr>
        <w:t xml:space="preserve"> [2] InfluxDB, “InfluxDB Cloud,” [Online]: Accessed on February 06, 2021, </w:t>
      </w:r>
      <w:hyperlink r:id="rId6" w:history="1">
        <w:r w:rsidRPr="009B0DDE">
          <w:rPr>
            <w:rStyle w:val="Hyperlink"/>
            <w:rFonts w:ascii="Times New Roman" w:hAnsi="Times New Roman" w:cs="Times New Roman"/>
            <w:sz w:val="28"/>
            <w:szCs w:val="28"/>
          </w:rPr>
          <w:t>https://www.influxdata.com/</w:t>
        </w:r>
      </w:hyperlink>
    </w:p>
    <w:p w14:paraId="0D6FA053" w14:textId="77777777" w:rsidR="007371F9" w:rsidRDefault="007371F9" w:rsidP="007371F9">
      <w:pPr>
        <w:autoSpaceDE w:val="0"/>
        <w:autoSpaceDN w:val="0"/>
        <w:adjustRightInd w:val="0"/>
        <w:spacing w:after="0"/>
        <w:rPr>
          <w:rFonts w:ascii="Times New Roman" w:hAnsi="Times New Roman" w:cs="Times New Roman"/>
          <w:sz w:val="28"/>
          <w:szCs w:val="28"/>
        </w:rPr>
      </w:pPr>
    </w:p>
    <w:p w14:paraId="0E6656BD" w14:textId="77777777" w:rsidR="007371F9" w:rsidRDefault="007371F9" w:rsidP="007371F9"/>
    <w:p w14:paraId="071A4830" w14:textId="77777777" w:rsidR="007371F9" w:rsidRDefault="007371F9" w:rsidP="007371F9"/>
    <w:p w14:paraId="164FFD68" w14:textId="77777777" w:rsidR="00187F7E" w:rsidRDefault="00187F7E"/>
    <w:sectPr w:rsidR="00187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83CAB"/>
    <w:multiLevelType w:val="hybridMultilevel"/>
    <w:tmpl w:val="1DEA231A"/>
    <w:lvl w:ilvl="0" w:tplc="90B4AD70">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2040813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1F9"/>
    <w:rsid w:val="00187F7E"/>
    <w:rsid w:val="00517A32"/>
    <w:rsid w:val="0067705E"/>
    <w:rsid w:val="006F0BF5"/>
    <w:rsid w:val="007371F9"/>
    <w:rsid w:val="00AD4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322E"/>
  <w15:chartTrackingRefBased/>
  <w15:docId w15:val="{C718D9B9-E2C8-4D1A-99BB-1104F9867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1F9"/>
    <w:pPr>
      <w:spacing w:after="308" w:line="360" w:lineRule="auto"/>
      <w:jc w:val="both"/>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71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edcontent">
    <w:name w:val="markedcontent"/>
    <w:basedOn w:val="DefaultParagraphFont"/>
    <w:rsid w:val="007371F9"/>
  </w:style>
  <w:style w:type="table" w:styleId="GridTable5Dark-Accent1">
    <w:name w:val="Grid Table 5 Dark Accent 1"/>
    <w:basedOn w:val="TableNormal"/>
    <w:uiPriority w:val="50"/>
    <w:rsid w:val="007371F9"/>
    <w:pPr>
      <w:spacing w:after="0" w:line="240" w:lineRule="auto"/>
    </w:pPr>
    <w:rPr>
      <w:lang w:val="en-IN"/>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ListParagraph">
    <w:name w:val="List Paragraph"/>
    <w:basedOn w:val="Normal"/>
    <w:uiPriority w:val="34"/>
    <w:qFormat/>
    <w:rsid w:val="0067705E"/>
    <w:pPr>
      <w:spacing w:after="160" w:line="259" w:lineRule="auto"/>
      <w:ind w:left="720"/>
      <w:contextualSpacing/>
      <w:jc w:val="left"/>
    </w:pPr>
    <w:rPr>
      <w:lang w:val="en-US"/>
    </w:rPr>
  </w:style>
  <w:style w:type="character" w:styleId="Hyperlink">
    <w:name w:val="Hyperlink"/>
    <w:basedOn w:val="DefaultParagraphFont"/>
    <w:uiPriority w:val="99"/>
    <w:unhideWhenUsed/>
    <w:rsid w:val="00AD41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58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luxdata.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12</Pages>
  <Words>2181</Words>
  <Characters>12436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Abhishek Pattapu</cp:lastModifiedBy>
  <cp:revision>2</cp:revision>
  <dcterms:created xsi:type="dcterms:W3CDTF">2023-11-29T08:02:00Z</dcterms:created>
  <dcterms:modified xsi:type="dcterms:W3CDTF">2025-06-10T14:03:00Z</dcterms:modified>
</cp:coreProperties>
</file>