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Principles of Regression: An Introduction to Logistic Regression</w:t>
      </w:r>
    </w:p>
    <w:p>
      <w:pPr>
        <w:pStyle w:val="Heading2"/>
      </w:pPr>
      <w:r>
        <w:t>1. Introduction to Regression Analysis</w:t>
      </w:r>
    </w:p>
    <w:p>
      <w:r>
        <w:t>Regression analysis is a powerful statistical method that allows us to examine the relationship between two or more variables of interest. While linear regression is used for predicting continuous outcomes, logistic regression is used for predicting binary or categorical outcomes.</w:t>
      </w:r>
    </w:p>
    <w:p>
      <w:pPr>
        <w:pStyle w:val="Heading2"/>
      </w:pPr>
      <w:r>
        <w:t>2. Logistic Regression</w:t>
      </w:r>
    </w:p>
    <w:p>
      <w:pPr>
        <w:pStyle w:val="Heading3"/>
      </w:pPr>
      <w:r>
        <w:t>2.1 Definition</w:t>
      </w:r>
    </w:p>
    <w:p>
      <w:r>
        <w:t>Logistic regression is a technique used to predict the probability of a binary outcome (1/0, Yes/No, True/False) based on one or more predictor variables (independent variables). It is a type of regression analysis used for classification problems.</w:t>
      </w:r>
    </w:p>
    <w:p>
      <w:pPr>
        <w:pStyle w:val="Heading3"/>
      </w:pPr>
      <w:r>
        <w:t>2.2 Equation of Logistic Regression</w:t>
      </w:r>
    </w:p>
    <w:p>
      <w:r>
        <w:t>The equation of logistic regression is based on the logistic function, also known as the sigmoid function:</w:t>
        <w:br/>
      </w:r>
    </w:p>
    <w:p>
      <w:r>
        <w:t>P(Y=1|X) = 1 / (1 + e^-(β0 + β1X1 + β2X2 + ... + βnXn))</w:t>
        <w:br/>
      </w:r>
    </w:p>
    <w:p>
      <w:r>
        <w:t>Where:</w:t>
      </w:r>
    </w:p>
    <w:p>
      <w:r>
        <w:t>P(Y=1|X) is the probability that the dependent variable Y equals 1 given the independent variables X.</w:t>
      </w:r>
    </w:p>
    <w:p>
      <w:r>
        <w:t>X1, X2, ..., Xn are the independent variables.</w:t>
      </w:r>
    </w:p>
    <w:p>
      <w:r>
        <w:t>β0 is the intercept.</w:t>
      </w:r>
    </w:p>
    <w:p>
      <w:r>
        <w:t>β1, β2, ..., βn are the coefficients of the independent variables.</w:t>
      </w:r>
    </w:p>
    <w:p>
      <w:pPr>
        <w:pStyle w:val="Heading2"/>
      </w:pPr>
      <w:r>
        <w:t>3. Steps in Logistic Regression</w:t>
      </w:r>
    </w:p>
    <w:p>
      <w:pPr>
        <w:pStyle w:val="Heading3"/>
      </w:pPr>
      <w:r>
        <w:t>3.1 Data Collection</w:t>
      </w:r>
    </w:p>
    <w:p>
      <w:r>
        <w:t>Gather the data that you will use for the analysis. This data should include the dependent variable (binary outcome) and all the independent variables.</w:t>
      </w:r>
    </w:p>
    <w:p>
      <w:pPr>
        <w:pStyle w:val="Heading3"/>
      </w:pPr>
      <w:r>
        <w:t>3.2 Data Exploration and Preprocessing</w:t>
      </w:r>
    </w:p>
    <w:p>
      <w:r>
        <w:t>Examine the data for any inconsistencies, outliers, or missing values. Ensure the data is suitable for logistic regression.</w:t>
      </w:r>
    </w:p>
    <w:p>
      <w:pPr>
        <w:pStyle w:val="Heading3"/>
      </w:pPr>
      <w:r>
        <w:t>3.3 Building the Logistic Regression Model</w:t>
      </w:r>
    </w:p>
    <w:p>
      <w:r>
        <w:t>Using statistical software, fit the logistic regression model to the data. This involves estimating the coefficients (β0, β1, β2, ..., βn) that maximize the likelihood of observing the given set of outcomes.</w:t>
      </w:r>
    </w:p>
    <w:p>
      <w:pPr>
        <w:pStyle w:val="Heading3"/>
      </w:pPr>
      <w:r>
        <w:t>3.4 Evaluating the Model</w:t>
      </w:r>
    </w:p>
    <w:p>
      <w:r>
        <w:t>Evaluate the model's performance using various metrics such as accuracy, confusion matrix, and ROC curve.</w:t>
      </w:r>
    </w:p>
    <w:p>
      <w:pPr>
        <w:pStyle w:val="Heading2"/>
      </w:pPr>
      <w:r>
        <w:t>4. Model Evaluation Metrics</w:t>
      </w:r>
    </w:p>
    <w:p>
      <w:pPr>
        <w:pStyle w:val="Heading3"/>
      </w:pPr>
      <w:r>
        <w:t>4.1 Accuracy</w:t>
      </w:r>
    </w:p>
    <w:p>
      <w:r>
        <w:t>Accuracy is the ratio of correctly predicted observations to the total observations. It is a common evaluation metric for classification models.</w:t>
        <w:br/>
      </w:r>
    </w:p>
    <w:p>
      <w:r>
        <w:t>Accuracy = (TP + TN) / (TP + TN + FP + FN)</w:t>
        <w:br/>
      </w:r>
    </w:p>
    <w:p>
      <w:r>
        <w:t>Where:</w:t>
      </w:r>
    </w:p>
    <w:p>
      <w:r>
        <w:t>TP = True Positives</w:t>
      </w:r>
    </w:p>
    <w:p>
      <w:r>
        <w:t>TN = True Negatives</w:t>
      </w:r>
    </w:p>
    <w:p>
      <w:r>
        <w:t>FP = False Positives</w:t>
      </w:r>
    </w:p>
    <w:p>
      <w:r>
        <w:t>FN = False Negatives</w:t>
      </w:r>
    </w:p>
    <w:p>
      <w:pPr>
        <w:pStyle w:val="Heading3"/>
      </w:pPr>
      <w:r>
        <w:t>4.2 Confusion Matrix</w:t>
      </w:r>
    </w:p>
    <w:p>
      <w:r>
        <w:t>A confusion matrix is a table used to describe the performance of a classification model. It shows the actual versus predicted classifications.</w:t>
        <w:br/>
      </w:r>
    </w:p>
    <w:p>
      <w:r>
        <w:t>|            | Predicted No | Predicted Yes |</w:t>
      </w:r>
    </w:p>
    <w:p>
      <w:r>
        <w:t>|------------|--------------|---------------|</w:t>
      </w:r>
    </w:p>
    <w:p>
      <w:r>
        <w:t>| Actual No  | TN           | FP            |</w:t>
      </w:r>
    </w:p>
    <w:p>
      <w:r>
        <w:t>| Actual Yes | FN           | TP            |</w:t>
      </w:r>
    </w:p>
    <w:p>
      <w:pPr>
        <w:pStyle w:val="Heading3"/>
      </w:pPr>
      <w:r>
        <w:t>4.3 ROC Curve</w:t>
      </w:r>
    </w:p>
    <w:p>
      <w:r>
        <w:t>The Receiver Operating Characteristic (ROC) curve is a graphical representation of a classifier's performance. It plots the True Positive Rate (TPR) against the False Positive Rate (FPR) at various threshold settings.</w:t>
        <w:br/>
      </w:r>
    </w:p>
    <w:p>
      <w:r>
        <w:t>True Positive Rate (TPR): Also known as recall or sensitivity, it is the ratio of correctly predicted positive observations to all actual positives.</w:t>
        <w:br/>
      </w:r>
    </w:p>
    <w:p>
      <w:r>
        <w:t>TPR = TP / (TP + FN)</w:t>
        <w:br/>
      </w:r>
    </w:p>
    <w:p>
      <w:r>
        <w:t>False Positive Rate (FPR): It is the ratio of incorrectly predicted positive observations to all actual negatives.</w:t>
        <w:br/>
      </w:r>
    </w:p>
    <w:p>
      <w:r>
        <w:t>FPR = FP / (FP + TN)</w:t>
        <w:br/>
      </w:r>
    </w:p>
    <w:p>
      <w:r>
        <w:t>The Area Under the ROC Curve (AUC) is a single value summary of the ROC curve, indicating the overall ability of the model to discriminate between the positive and negative classes.</w:t>
      </w:r>
    </w:p>
    <w:p>
      <w:pPr>
        <w:pStyle w:val="Heading2"/>
      </w:pPr>
      <w:r>
        <w:t>5. Applications of Logistic Regression</w:t>
      </w:r>
    </w:p>
    <w:p>
      <w:r>
        <w:t>Logistic regression is used in various fields to:</w:t>
      </w:r>
    </w:p>
    <w:p>
      <w:r>
        <w:t>- Predict binary outcomes (e.g., disease presence/absence).</w:t>
      </w:r>
    </w:p>
    <w:p>
      <w:r>
        <w:t>- Model probabilities of outcomes.</w:t>
      </w:r>
    </w:p>
    <w:p>
      <w:r>
        <w:t>- Classify observations into categories.</w:t>
      </w:r>
    </w:p>
    <w:p>
      <w:pPr>
        <w:pStyle w:val="Heading2"/>
      </w:pPr>
      <w:r>
        <w:t>6. Advantages and Disadvantages</w:t>
      </w:r>
    </w:p>
    <w:p>
      <w:pPr>
        <w:pStyle w:val="Heading3"/>
      </w:pPr>
      <w:r>
        <w:t>6.1 Advantages</w:t>
      </w:r>
    </w:p>
    <w:p>
      <w:r>
        <w:t>- Provides probabilities and classifies outcomes.</w:t>
      </w:r>
    </w:p>
    <w:p>
      <w:r>
        <w:t>- Works well with binary and categorical dependent variables.</w:t>
      </w:r>
    </w:p>
    <w:p>
      <w:r>
        <w:t>- Interpretable model coefficients.</w:t>
      </w:r>
    </w:p>
    <w:p>
      <w:pPr>
        <w:pStyle w:val="Heading3"/>
      </w:pPr>
      <w:r>
        <w:t>6.2 Disadvantages</w:t>
      </w:r>
    </w:p>
    <w:p>
      <w:r>
        <w:t>- Assumes a linear relationship between independent variables and the log odds.</w:t>
      </w:r>
    </w:p>
    <w:p>
      <w:r>
        <w:t>- Not suitable for predicting continuous outcomes.</w:t>
      </w:r>
    </w:p>
    <w:p>
      <w:r>
        <w:t>- Sensitive to outliers and multicollinearity.</w:t>
      </w:r>
    </w:p>
    <w:p>
      <w:pPr>
        <w:pStyle w:val="Heading2"/>
      </w:pPr>
      <w:r>
        <w:t>7. Conclusion</w:t>
      </w:r>
    </w:p>
    <w:p>
      <w:r>
        <w:t>Logistic regression is a fundamental tool for binary classification problems, providing a framework to understand and predict categorical outcomes. Understanding its principles and proper application can significantly enhance analytical capabilities in various domains.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