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79D" w:rsidRDefault="00F4779D"/>
    <w:tbl>
      <w:tblPr>
        <w:tblStyle w:val="a1"/>
        <w:tblW w:w="109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296"/>
        <w:gridCol w:w="2148"/>
        <w:gridCol w:w="4493"/>
      </w:tblGrid>
      <w:tr w:rsidR="00F4779D">
        <w:trPr>
          <w:jc w:val="center"/>
        </w:trPr>
        <w:tc>
          <w:tcPr>
            <w:tcW w:w="4296" w:type="dxa"/>
          </w:tcPr>
          <w:p w:rsidR="00F4779D" w:rsidRDefault="00B503FF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Officer_Name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Officer_Designation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State Cyber Crime Investigation Centre,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Cyber Crime Wing,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Tamil Nadu.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Ph:</w:t>
            </w:r>
            <w:r w:rsidR="004101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+91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Officer_Phone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  <w:p w:rsidR="00F4779D" w:rsidRDefault="00F4779D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</w:tc>
        <w:tc>
          <w:tcPr>
            <w:tcW w:w="2148" w:type="dxa"/>
            <w:vAlign w:val="center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-90801</wp:posOffset>
                  </wp:positionH>
                  <wp:positionV relativeFrom="paragraph">
                    <wp:posOffset>0</wp:posOffset>
                  </wp:positionV>
                  <wp:extent cx="1226820" cy="1226820"/>
                  <wp:effectExtent l="0" t="0" r="0" b="0"/>
                  <wp:wrapSquare wrapText="bothSides" distT="0" distB="0" distL="114300" distR="114300"/>
                  <wp:docPr id="21186758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93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Cyber Crime Wing,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PTC Complex,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Ashok Nagar, Chennai,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Tamil Nadu, India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Email: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Officer_Email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Dated: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Letter_Date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</w:tc>
      </w:tr>
    </w:tbl>
    <w:p w:rsidR="00F4779D" w:rsidRDefault="00B503FF">
      <w:pPr>
        <w:spacing w:before="90"/>
        <w:ind w:right="88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TAMIL NADU POLICE DEPARTMENT</w:t>
      </w:r>
    </w:p>
    <w:p w:rsidR="00F4779D" w:rsidRDefault="00B503FF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(Notice U/s. 94 of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Bharatiya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Nagarik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Suraksha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Sanhita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>, 2023)</w:t>
      </w:r>
    </w:p>
    <w:p w:rsidR="00424636" w:rsidRPr="00424636" w:rsidRDefault="00424636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</w:p>
    <w:p w:rsidR="00424636" w:rsidRDefault="00B503FF" w:rsidP="00424636">
      <w:pPr>
        <w:pStyle w:val="Heading1"/>
        <w:spacing w:line="281" w:lineRule="auto"/>
        <w:ind w:left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To</w:t>
      </w:r>
    </w:p>
    <w:p w:rsidR="00F4779D" w:rsidRPr="00A83E0E" w:rsidRDefault="00DD2C3F" w:rsidP="00934E35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D2C3F">
        <w:rPr>
          <w:rFonts w:ascii="Bookman Old Style" w:eastAsia="Bookman Old Style" w:hAnsi="Bookman Old Style" w:cs="Bookman Old Style"/>
          <w:bCs/>
          <w:sz w:val="24"/>
          <w:szCs w:val="24"/>
        </w:rPr>
        <w:t>Grievance Officer / Legal Requests</w:t>
      </w:r>
      <w:r w:rsidRPr="00DD2C3F">
        <w:rPr>
          <w:rFonts w:ascii="Bookman Old Style" w:eastAsia="Bookman Old Style" w:hAnsi="Bookman Old Style" w:cs="Bookman Old Style"/>
          <w:bCs/>
          <w:sz w:val="24"/>
          <w:szCs w:val="24"/>
        </w:rPr>
        <w:br/>
        <w:t>X Corp. (formerly Twitter Inc.)</w:t>
      </w:r>
      <w:r w:rsidRPr="00DD2C3F">
        <w:rPr>
          <w:rFonts w:ascii="Bookman Old Style" w:eastAsia="Bookman Old Style" w:hAnsi="Bookman Old Style" w:cs="Bookman Old Style"/>
          <w:bCs/>
          <w:sz w:val="24"/>
          <w:szCs w:val="24"/>
        </w:rPr>
        <w:br/>
        <w:t>1355 Market Street, Suite 900</w:t>
      </w:r>
      <w:r w:rsidRPr="00DD2C3F">
        <w:rPr>
          <w:rFonts w:ascii="Bookman Old Style" w:eastAsia="Bookman Old Style" w:hAnsi="Bookman Old Style" w:cs="Bookman Old Style"/>
          <w:bCs/>
          <w:sz w:val="24"/>
          <w:szCs w:val="24"/>
        </w:rPr>
        <w:br/>
        <w:t>San Francisco, California 94103</w:t>
      </w:r>
      <w:r w:rsidRPr="00DD2C3F">
        <w:rPr>
          <w:rFonts w:ascii="Bookman Old Style" w:eastAsia="Bookman Old Style" w:hAnsi="Bookman Old Style" w:cs="Bookman Old Style"/>
          <w:bCs/>
          <w:sz w:val="24"/>
          <w:szCs w:val="24"/>
        </w:rPr>
        <w:br/>
        <w:t>United States</w:t>
      </w:r>
      <w:r w:rsidR="00B503FF"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  <w:r w:rsidR="00B503FF"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:rsidR="00F4779D" w:rsidRDefault="00B503FF" w:rsidP="000E41A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Sir/Madam,</w:t>
      </w:r>
    </w:p>
    <w:tbl>
      <w:tblPr>
        <w:tblStyle w:val="a2"/>
        <w:tblW w:w="9026" w:type="dxa"/>
        <w:tblLayout w:type="fixed"/>
        <w:tblLook w:val="0400"/>
      </w:tblPr>
      <w:tblGrid>
        <w:gridCol w:w="1187"/>
        <w:gridCol w:w="7839"/>
      </w:tblGrid>
      <w:tr w:rsidR="00F4779D" w:rsidTr="000E41A8">
        <w:trPr>
          <w:trHeight w:val="935"/>
        </w:trPr>
        <w:tc>
          <w:tcPr>
            <w:tcW w:w="1187" w:type="dxa"/>
          </w:tcPr>
          <w:p w:rsidR="00F4779D" w:rsidRDefault="00B503FF" w:rsidP="000E41A8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Sub:</w:t>
            </w:r>
          </w:p>
        </w:tc>
        <w:tc>
          <w:tcPr>
            <w:tcW w:w="7839" w:type="dxa"/>
          </w:tcPr>
          <w:p w:rsidR="00F4779D" w:rsidRDefault="002C0404" w:rsidP="000E41A8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India - TN Police - Provide</w:t>
            </w:r>
            <w:r w:rsidRPr="00934E35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 account and IP log deta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ils for investigation – Regarding</w:t>
            </w:r>
            <w:r w:rsidR="000E41A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F4779D" w:rsidTr="000E41A8">
        <w:tc>
          <w:tcPr>
            <w:tcW w:w="1187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Ref:</w:t>
            </w:r>
          </w:p>
        </w:tc>
        <w:tc>
          <w:tcPr>
            <w:tcW w:w="7839" w:type="dxa"/>
          </w:tcPr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SCCIC Crime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No: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Crime_No_with_Section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}}.</w:t>
            </w:r>
          </w:p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 NCRP acknowledgement no. {{NCRP_ID}}.</w:t>
            </w:r>
          </w:p>
        </w:tc>
      </w:tr>
    </w:tbl>
    <w:p w:rsidR="00F4779D" w:rsidRDefault="00B503FF">
      <w:pPr>
        <w:pBdr>
          <w:top w:val="nil"/>
          <w:left w:val="nil"/>
          <w:bottom w:val="nil"/>
          <w:right w:val="nil"/>
          <w:between w:val="nil"/>
        </w:pBdr>
        <w:spacing w:before="99"/>
        <w:ind w:left="2595" w:right="2571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*****</w:t>
      </w:r>
    </w:p>
    <w:p w:rsidR="002C0404" w:rsidRPr="000E41A8" w:rsidRDefault="002C0404" w:rsidP="002C0404">
      <w:pPr>
        <w:ind w:firstLine="720"/>
        <w:jc w:val="both"/>
        <w:rPr>
          <w:rFonts w:ascii="Bookman Old Style" w:eastAsia="Bookman Old Style" w:hAnsi="Bookman Old Style" w:cs="Bookman Old Style"/>
          <w:szCs w:val="24"/>
        </w:rPr>
      </w:pPr>
      <w:r w:rsidRPr="000E41A8">
        <w:rPr>
          <w:rFonts w:ascii="Bookman Old Style" w:eastAsia="Bookman Old Style" w:hAnsi="Bookman Old Style" w:cs="Bookman Old Style"/>
          <w:szCs w:val="24"/>
        </w:rPr>
        <w:t>The State Cyber Crime Investigation Centre has registered</w:t>
      </w:r>
      <w:r>
        <w:rPr>
          <w:rFonts w:ascii="Bookman Old Style" w:eastAsia="Bookman Old Style" w:hAnsi="Bookman Old Style" w:cs="Bookman Old Style"/>
          <w:szCs w:val="24"/>
        </w:rPr>
        <w:t xml:space="preserve"> a case and is conducting </w:t>
      </w:r>
      <w:r w:rsidRPr="000E41A8">
        <w:rPr>
          <w:rFonts w:ascii="Bookman Old Style" w:eastAsia="Bookman Old Style" w:hAnsi="Bookman Old Style" w:cs="Bookman Old Style"/>
          <w:szCs w:val="24"/>
        </w:rPr>
        <w:t xml:space="preserve">investigation in relation to the above-referenced case. </w:t>
      </w:r>
      <w:r w:rsidRPr="00934E35">
        <w:rPr>
          <w:rFonts w:ascii="Bookman Old Style" w:eastAsia="Bookman Old Style" w:hAnsi="Bookman Old Style" w:cs="Bookman Old Style"/>
          <w:color w:val="000000"/>
        </w:rPr>
        <w:t>During investigation, it is identified that the below mentioned 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Platform_Name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 account</w:t>
      </w:r>
      <w:r>
        <w:rPr>
          <w:rFonts w:ascii="Bookman Old Style" w:eastAsia="Bookman Old Style" w:hAnsi="Bookman Old Style" w:cs="Bookman Old Style"/>
          <w:color w:val="000000"/>
        </w:rPr>
        <w:t>/</w:t>
      </w:r>
      <w:r w:rsidRPr="00934E35">
        <w:rPr>
          <w:rFonts w:ascii="Bookman Old Style" w:eastAsia="Bookman Old Style" w:hAnsi="Bookman Old Style" w:cs="Bookman Old Style"/>
          <w:color w:val="000000"/>
        </w:rPr>
        <w:t>s are involved in this fraudulent activity</w:t>
      </w:r>
      <w:r>
        <w:rPr>
          <w:rFonts w:ascii="Bookman Old Style" w:eastAsia="Bookman Old Style" w:hAnsi="Bookman Old Style" w:cs="Bookman Old Style"/>
          <w:szCs w:val="24"/>
        </w:rPr>
        <w:t xml:space="preserve">. </w:t>
      </w:r>
      <w:r w:rsidRPr="000E41A8">
        <w:rPr>
          <w:rFonts w:ascii="Bookman Old Style" w:eastAsia="Bookman Old Style" w:hAnsi="Bookman Old Style" w:cs="Bookman Old Style"/>
          <w:szCs w:val="24"/>
        </w:rPr>
        <w:t>In furtherance of the investigation, you are hereby informed to produce the fo</w:t>
      </w:r>
      <w:r>
        <w:rPr>
          <w:rFonts w:ascii="Bookman Old Style" w:eastAsia="Bookman Old Style" w:hAnsi="Bookman Old Style" w:cs="Bookman Old Style"/>
          <w:szCs w:val="24"/>
        </w:rPr>
        <w:t>llowing data related to the below mentioned account/s.</w:t>
      </w:r>
    </w:p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</w:p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</w:p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  <w:bookmarkStart w:id="0" w:name="_Hlk202458710"/>
      <w:r w:rsidRPr="00934E35">
        <w:rPr>
          <w:rFonts w:ascii="Bookman Old Style" w:eastAsia="Bookman Old Style" w:hAnsi="Bookman Old Style" w:cs="Bookman Old Style"/>
          <w:color w:val="000000"/>
        </w:rPr>
        <w:t>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Platform_Account_Table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</w:t>
      </w:r>
    </w:p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</w:p>
    <w:p w:rsidR="002C0404" w:rsidRPr="00934E35" w:rsidRDefault="002C0404" w:rsidP="002C0404">
      <w:pPr>
        <w:ind w:firstLine="360"/>
        <w:rPr>
          <w:rFonts w:ascii="Bookman Old Style" w:eastAsia="Bookman Old Style" w:hAnsi="Bookman Old Style" w:cs="Bookman Old Style"/>
          <w:color w:val="000000"/>
        </w:rPr>
      </w:pPr>
      <w:r w:rsidRPr="00934E35">
        <w:rPr>
          <w:rFonts w:ascii="Bookman Old Style" w:eastAsia="Bookman Old Style" w:hAnsi="Bookman Old Style" w:cs="Bookman Old Style"/>
          <w:color w:val="000000"/>
        </w:rPr>
        <w:t>You are hereby directed to furnis</w:t>
      </w:r>
      <w:r>
        <w:rPr>
          <w:rFonts w:ascii="Bookman Old Style" w:eastAsia="Bookman Old Style" w:hAnsi="Bookman Old Style" w:cs="Bookman Old Style"/>
          <w:color w:val="000000"/>
        </w:rPr>
        <w:t>h the following information:</w:t>
      </w:r>
    </w:p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</w:p>
    <w:p w:rsidR="002C0404" w:rsidRPr="00530AC6" w:rsidRDefault="002C0404" w:rsidP="002C0404">
      <w:pPr>
        <w:pStyle w:val="ListParagraph"/>
        <w:numPr>
          <w:ilvl w:val="0"/>
          <w:numId w:val="4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 xml:space="preserve">User account details** (Name, Email, Phone number, linked devices)  </w:t>
      </w:r>
    </w:p>
    <w:p w:rsidR="002C0404" w:rsidRPr="00530AC6" w:rsidRDefault="002C0404" w:rsidP="002C0404">
      <w:pPr>
        <w:pStyle w:val="ListParagraph"/>
        <w:numPr>
          <w:ilvl w:val="0"/>
          <w:numId w:val="4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IP logs** (Login and access history from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Date_From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>}} to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Date_To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 xml:space="preserve">}})  </w:t>
      </w:r>
    </w:p>
    <w:p w:rsidR="002C0404" w:rsidRPr="00530AC6" w:rsidRDefault="002C0404" w:rsidP="002C0404">
      <w:pPr>
        <w:pStyle w:val="ListParagraph"/>
        <w:numPr>
          <w:ilvl w:val="0"/>
          <w:numId w:val="4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Any other relevant information stored in connection with the suspect account(s)</w:t>
      </w:r>
    </w:p>
    <w:bookmarkEnd w:id="0"/>
    <w:p w:rsidR="002C0404" w:rsidRPr="00934E35" w:rsidRDefault="002C0404" w:rsidP="002C0404">
      <w:pPr>
        <w:rPr>
          <w:rFonts w:ascii="Bookman Old Style" w:eastAsia="Bookman Old Style" w:hAnsi="Bookman Old Style" w:cs="Bookman Old Style"/>
          <w:color w:val="000000"/>
        </w:rPr>
      </w:pPr>
    </w:p>
    <w:p w:rsidR="002C0404" w:rsidRDefault="002C0404" w:rsidP="002C0404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C0404" w:rsidRDefault="002C0404" w:rsidP="002C0404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C0404" w:rsidRDefault="002C0404" w:rsidP="002C0404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C0404" w:rsidRDefault="002C0404" w:rsidP="002C0404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C0404" w:rsidRDefault="002C0404" w:rsidP="002C0404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C0404" w:rsidRDefault="002C0404" w:rsidP="002C0404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:rsidR="002C0404" w:rsidRDefault="002C0404" w:rsidP="002C0404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Cyber Crime Wing</w:t>
      </w:r>
    </w:p>
    <w:p w:rsidR="002C0404" w:rsidRDefault="002C0404" w:rsidP="002C0404">
      <w:pPr>
        <w:ind w:left="5040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Chennai, 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Tamilnadu</w:t>
      </w:r>
      <w:proofErr w:type="spellEnd"/>
    </w:p>
    <w:p w:rsidR="00F4779D" w:rsidRDefault="00F4779D" w:rsidP="002C0404">
      <w:pPr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4779D" w:rsidSect="00FD6DB5">
      <w:footerReference w:type="default" r:id="rId9"/>
      <w:pgSz w:w="11906" w:h="16838"/>
      <w:pgMar w:top="630" w:right="1440" w:bottom="117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082" w:rsidRDefault="00165082">
      <w:r>
        <w:separator/>
      </w:r>
    </w:p>
  </w:endnote>
  <w:endnote w:type="continuationSeparator" w:id="0">
    <w:p w:rsidR="00165082" w:rsidRDefault="001650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082" w:rsidRDefault="00165082">
      <w:r>
        <w:separator/>
      </w:r>
    </w:p>
  </w:footnote>
  <w:footnote w:type="continuationSeparator" w:id="0">
    <w:p w:rsidR="00165082" w:rsidRDefault="001650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446F1"/>
    <w:multiLevelType w:val="hybridMultilevel"/>
    <w:tmpl w:val="8D9E48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43A0BC0"/>
    <w:multiLevelType w:val="multilevel"/>
    <w:tmpl w:val="C964A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F5F87"/>
    <w:multiLevelType w:val="hybridMultilevel"/>
    <w:tmpl w:val="23E45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C4296C"/>
    <w:multiLevelType w:val="hybridMultilevel"/>
    <w:tmpl w:val="ADBA3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79D"/>
    <w:rsid w:val="000762A2"/>
    <w:rsid w:val="000E41A8"/>
    <w:rsid w:val="00136B4D"/>
    <w:rsid w:val="00150AEA"/>
    <w:rsid w:val="00165082"/>
    <w:rsid w:val="002C0404"/>
    <w:rsid w:val="004101C5"/>
    <w:rsid w:val="00424636"/>
    <w:rsid w:val="00443E0D"/>
    <w:rsid w:val="005141F5"/>
    <w:rsid w:val="00547B20"/>
    <w:rsid w:val="005B6C32"/>
    <w:rsid w:val="005E2C50"/>
    <w:rsid w:val="00610B3F"/>
    <w:rsid w:val="00617217"/>
    <w:rsid w:val="0063272E"/>
    <w:rsid w:val="0071156B"/>
    <w:rsid w:val="00756D2E"/>
    <w:rsid w:val="007E06AC"/>
    <w:rsid w:val="008275CA"/>
    <w:rsid w:val="00883CC2"/>
    <w:rsid w:val="008B1199"/>
    <w:rsid w:val="00933763"/>
    <w:rsid w:val="00934E35"/>
    <w:rsid w:val="009A6574"/>
    <w:rsid w:val="009F62E4"/>
    <w:rsid w:val="00A30F46"/>
    <w:rsid w:val="00A64737"/>
    <w:rsid w:val="00A774B8"/>
    <w:rsid w:val="00A83E0E"/>
    <w:rsid w:val="00AF5126"/>
    <w:rsid w:val="00B503FF"/>
    <w:rsid w:val="00C25B7C"/>
    <w:rsid w:val="00CD1480"/>
    <w:rsid w:val="00D22F8E"/>
    <w:rsid w:val="00D615C2"/>
    <w:rsid w:val="00D778C1"/>
    <w:rsid w:val="00D8050A"/>
    <w:rsid w:val="00DB7D4E"/>
    <w:rsid w:val="00DD2C3F"/>
    <w:rsid w:val="00E35C1E"/>
    <w:rsid w:val="00E45289"/>
    <w:rsid w:val="00EE6C96"/>
    <w:rsid w:val="00F326FF"/>
    <w:rsid w:val="00F4779D"/>
    <w:rsid w:val="00F9525E"/>
    <w:rsid w:val="00FB6138"/>
    <w:rsid w:val="00FD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6F5D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AA6DC8"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rsid w:val="00FD6D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D6D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D6D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D6D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D6D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D6DB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A6DC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A6D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6DC8"/>
    <w:rPr>
      <w:rFonts w:ascii="Cambria" w:eastAsia="Cambria" w:hAnsi="Cambria" w:cs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A6DC8"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6DC8"/>
    <w:pPr>
      <w:spacing w:before="8"/>
      <w:ind w:left="1671" w:hanging="361"/>
    </w:pPr>
  </w:style>
  <w:style w:type="character" w:styleId="Hyperlink">
    <w:name w:val="Hyperlink"/>
    <w:basedOn w:val="DefaultParagraphFont"/>
    <w:uiPriority w:val="99"/>
    <w:unhideWhenUsed/>
    <w:rsid w:val="00AA6D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1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310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F8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10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87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B16DF0"/>
    <w:pPr>
      <w:autoSpaceDE w:val="0"/>
      <w:autoSpaceDN w:val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9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1B"/>
    <w:rPr>
      <w:rFonts w:ascii="Tahoma" w:eastAsia="Cambria" w:hAnsi="Tahoma" w:cs="Tahoma"/>
      <w:sz w:val="16"/>
      <w:szCs w:val="1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A5CB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E290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6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649"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rsid w:val="00FD6D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Zbl/AkLXXov7bZYjbg2sSL0AA==">CgMxLjAyDmguZGg0ZnN0cW90Y2VxOAByITF3eFhCUWlpb0FWbUY3ejFPVThWamZmdVBxNFpYZndGdA==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23</cp:revision>
  <dcterms:created xsi:type="dcterms:W3CDTF">2025-05-21T05:03:00Z</dcterms:created>
  <dcterms:modified xsi:type="dcterms:W3CDTF">2025-07-24T11:51:00Z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d482ac77-4248-4de8-9d6e-5dd48dcd44a3</vt:lpwstr>
  </property>
</Properties>
</file>