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4F3" w:rsidRDefault="00D034F3" w:rsidP="00D034F3">
      <w:pPr>
        <w:pStyle w:val="Titel"/>
      </w:pPr>
      <w:r>
        <w:t xml:space="preserve">Integratie van </w:t>
      </w:r>
      <w:proofErr w:type="spellStart"/>
      <w:r>
        <w:t>namespaces</w:t>
      </w:r>
      <w:proofErr w:type="spellEnd"/>
    </w:p>
    <w:p w:rsidR="00D034F3" w:rsidRDefault="00D034F3" w:rsidP="00D034F3">
      <w:pPr>
        <w:pStyle w:val="Ondertitel"/>
      </w:pPr>
      <w:r>
        <w:t xml:space="preserve">Ontwerp voor het integreren van </w:t>
      </w:r>
      <w:proofErr w:type="spellStart"/>
      <w:r>
        <w:t>namespaces</w:t>
      </w:r>
      <w:proofErr w:type="spellEnd"/>
      <w:r>
        <w:t xml:space="preserve"> in</w:t>
      </w:r>
      <w:r w:rsidR="003B362D">
        <w:t xml:space="preserve"> </w:t>
      </w:r>
      <w:proofErr w:type="spellStart"/>
      <w:r>
        <w:t>Fresnel</w:t>
      </w:r>
      <w:proofErr w:type="spellEnd"/>
      <w:r>
        <w:t xml:space="preserve"> Forms.</w:t>
      </w:r>
    </w:p>
    <w:tbl>
      <w:tblPr>
        <w:tblW w:w="5000" w:type="pct"/>
        <w:jc w:val="center"/>
        <w:tblLook w:val="04A0" w:firstRow="1" w:lastRow="0" w:firstColumn="1" w:lastColumn="0" w:noHBand="0" w:noVBand="1"/>
      </w:tblPr>
      <w:tblGrid>
        <w:gridCol w:w="9288"/>
      </w:tblGrid>
      <w:tr w:rsidR="00C64AA9" w:rsidRPr="00727F3F" w:rsidTr="00946E4F">
        <w:trPr>
          <w:trHeight w:val="360"/>
          <w:jc w:val="center"/>
        </w:trPr>
        <w:tc>
          <w:tcPr>
            <w:tcW w:w="5000" w:type="pct"/>
            <w:vAlign w:val="center"/>
          </w:tcPr>
          <w:p w:rsidR="00727F3F" w:rsidRDefault="00727F3F" w:rsidP="00727F3F">
            <w:pPr>
              <w:pStyle w:val="Geenafstand"/>
              <w:jc w:val="center"/>
              <w:rPr>
                <w:b/>
                <w:bCs/>
                <w:lang w:val="nl-NL"/>
              </w:rPr>
            </w:pPr>
          </w:p>
          <w:p w:rsidR="00727F3F" w:rsidRDefault="00727F3F" w:rsidP="00727F3F">
            <w:pPr>
              <w:pStyle w:val="Geenafstand"/>
              <w:jc w:val="center"/>
              <w:rPr>
                <w:b/>
                <w:bCs/>
                <w:lang w:val="nl-NL"/>
              </w:rPr>
            </w:pPr>
          </w:p>
          <w:p w:rsidR="00727F3F" w:rsidRDefault="00727F3F" w:rsidP="00727F3F">
            <w:pPr>
              <w:pStyle w:val="Geenafstand"/>
              <w:jc w:val="center"/>
              <w:rPr>
                <w:b/>
                <w:bCs/>
                <w:lang w:val="nl-NL"/>
              </w:rPr>
            </w:pPr>
          </w:p>
          <w:p w:rsidR="00727F3F" w:rsidRDefault="00727F3F" w:rsidP="00727F3F">
            <w:pPr>
              <w:pStyle w:val="Geenafstand"/>
              <w:jc w:val="center"/>
              <w:rPr>
                <w:b/>
                <w:bCs/>
                <w:lang w:val="nl-NL"/>
              </w:rPr>
            </w:pPr>
          </w:p>
          <w:p w:rsidR="00727F3F" w:rsidRDefault="00727F3F" w:rsidP="00727F3F">
            <w:pPr>
              <w:pStyle w:val="Geenafstand"/>
              <w:jc w:val="center"/>
              <w:rPr>
                <w:b/>
                <w:bCs/>
                <w:lang w:val="nl-NL"/>
              </w:rPr>
            </w:pPr>
          </w:p>
          <w:p w:rsidR="00727F3F" w:rsidRDefault="00727F3F" w:rsidP="00727F3F">
            <w:pPr>
              <w:pStyle w:val="Geenafstand"/>
              <w:jc w:val="center"/>
              <w:rPr>
                <w:b/>
                <w:bCs/>
                <w:lang w:val="nl-NL"/>
              </w:rPr>
            </w:pPr>
          </w:p>
          <w:p w:rsidR="00727F3F" w:rsidRDefault="00727F3F" w:rsidP="00727F3F">
            <w:pPr>
              <w:pStyle w:val="Geenafstand"/>
              <w:jc w:val="center"/>
              <w:rPr>
                <w:b/>
                <w:bCs/>
                <w:lang w:val="nl-NL"/>
              </w:rPr>
            </w:pPr>
          </w:p>
          <w:p w:rsidR="00727F3F" w:rsidRDefault="00727F3F" w:rsidP="00727F3F">
            <w:pPr>
              <w:pStyle w:val="Geenafstand"/>
              <w:jc w:val="center"/>
              <w:rPr>
                <w:b/>
                <w:bCs/>
                <w:lang w:val="nl-NL"/>
              </w:rPr>
            </w:pPr>
          </w:p>
          <w:p w:rsidR="00727F3F" w:rsidRDefault="00727F3F" w:rsidP="00727F3F">
            <w:pPr>
              <w:pStyle w:val="Geenafstand"/>
              <w:jc w:val="center"/>
              <w:rPr>
                <w:b/>
                <w:bCs/>
                <w:lang w:val="nl-NL"/>
              </w:rPr>
            </w:pPr>
          </w:p>
          <w:p w:rsidR="00727F3F" w:rsidRDefault="00727F3F" w:rsidP="00727F3F">
            <w:pPr>
              <w:pStyle w:val="Geenafstand"/>
              <w:jc w:val="center"/>
              <w:rPr>
                <w:b/>
                <w:bCs/>
                <w:lang w:val="nl-NL"/>
              </w:rPr>
            </w:pPr>
          </w:p>
          <w:p w:rsidR="00727F3F" w:rsidRDefault="00727F3F" w:rsidP="00727F3F">
            <w:pPr>
              <w:pStyle w:val="Geenafstand"/>
              <w:jc w:val="center"/>
              <w:rPr>
                <w:b/>
                <w:bCs/>
                <w:lang w:val="nl-NL"/>
              </w:rPr>
            </w:pPr>
          </w:p>
          <w:p w:rsidR="00727F3F" w:rsidRDefault="00727F3F" w:rsidP="00727F3F">
            <w:pPr>
              <w:pStyle w:val="Geenafstand"/>
              <w:jc w:val="center"/>
              <w:rPr>
                <w:b/>
                <w:bCs/>
                <w:lang w:val="nl-NL"/>
              </w:rPr>
            </w:pPr>
          </w:p>
          <w:p w:rsidR="00727F3F" w:rsidRDefault="00727F3F" w:rsidP="00727F3F">
            <w:pPr>
              <w:pStyle w:val="Geenafstand"/>
              <w:jc w:val="center"/>
              <w:rPr>
                <w:b/>
                <w:bCs/>
                <w:lang w:val="nl-NL"/>
              </w:rPr>
            </w:pPr>
          </w:p>
          <w:p w:rsidR="00727F3F" w:rsidRDefault="00727F3F" w:rsidP="00727F3F">
            <w:pPr>
              <w:pStyle w:val="Geenafstand"/>
              <w:jc w:val="center"/>
              <w:rPr>
                <w:b/>
                <w:bCs/>
                <w:lang w:val="nl-NL"/>
              </w:rPr>
            </w:pPr>
          </w:p>
          <w:p w:rsidR="00727F3F" w:rsidRDefault="00727F3F" w:rsidP="00727F3F">
            <w:pPr>
              <w:pStyle w:val="Geenafstand"/>
              <w:jc w:val="center"/>
              <w:rPr>
                <w:b/>
                <w:bCs/>
                <w:lang w:val="nl-NL"/>
              </w:rPr>
            </w:pPr>
          </w:p>
          <w:p w:rsidR="00727F3F" w:rsidRDefault="00727F3F" w:rsidP="00727F3F">
            <w:pPr>
              <w:pStyle w:val="Geenafstand"/>
              <w:jc w:val="center"/>
              <w:rPr>
                <w:b/>
                <w:bCs/>
                <w:lang w:val="nl-NL"/>
              </w:rPr>
            </w:pPr>
          </w:p>
          <w:p w:rsidR="00C64AA9" w:rsidRPr="00727F3F" w:rsidRDefault="00727F3F" w:rsidP="00727F3F">
            <w:pPr>
              <w:pStyle w:val="Geenafstand"/>
              <w:jc w:val="center"/>
              <w:rPr>
                <w:b/>
                <w:bCs/>
                <w:lang w:val="nl-NL"/>
              </w:rPr>
            </w:pPr>
            <w:proofErr w:type="spellStart"/>
            <w:proofErr w:type="gramStart"/>
            <w:r>
              <w:rPr>
                <w:b/>
                <w:bCs/>
                <w:lang w:val="nl-NL"/>
              </w:rPr>
              <w:t>Alex</w:t>
            </w:r>
            <w:proofErr w:type="spellEnd"/>
            <w:r>
              <w:rPr>
                <w:b/>
                <w:bCs/>
                <w:lang w:val="nl-NL"/>
              </w:rPr>
              <w:t xml:space="preserve">  </w:t>
            </w:r>
            <w:proofErr w:type="gramEnd"/>
            <w:r>
              <w:rPr>
                <w:b/>
                <w:bCs/>
                <w:lang w:val="nl-NL"/>
              </w:rPr>
              <w:t>Mekkering</w:t>
            </w:r>
          </w:p>
        </w:tc>
      </w:tr>
      <w:tr w:rsidR="00C64AA9" w:rsidTr="00946E4F">
        <w:trPr>
          <w:trHeight w:val="360"/>
          <w:jc w:val="center"/>
        </w:trPr>
        <w:tc>
          <w:tcPr>
            <w:tcW w:w="5000" w:type="pct"/>
            <w:vAlign w:val="center"/>
          </w:tcPr>
          <w:p w:rsidR="00C64AA9" w:rsidRPr="00371AB9" w:rsidRDefault="00727F3F" w:rsidP="00946E4F">
            <w:pPr>
              <w:pStyle w:val="Geenafstand"/>
            </w:pPr>
            <w:r>
              <w:t>Revisiehistorie</w:t>
            </w:r>
          </w:p>
        </w:tc>
      </w:tr>
    </w:tbl>
    <w:tbl>
      <w:tblPr>
        <w:tblStyle w:val="Tabelraster"/>
        <w:tblW w:w="0" w:type="auto"/>
        <w:tblLook w:val="04A0" w:firstRow="1" w:lastRow="0" w:firstColumn="1" w:lastColumn="0" w:noHBand="0" w:noVBand="1"/>
      </w:tblPr>
      <w:tblGrid>
        <w:gridCol w:w="4341"/>
        <w:gridCol w:w="4379"/>
      </w:tblGrid>
      <w:tr w:rsidR="00C64AA9" w:rsidRPr="00EB4036" w:rsidTr="00946E4F">
        <w:tc>
          <w:tcPr>
            <w:tcW w:w="4341" w:type="dxa"/>
          </w:tcPr>
          <w:p w:rsidR="00C64AA9" w:rsidRPr="00EB4036" w:rsidRDefault="00C64AA9" w:rsidP="00946E4F">
            <w:pPr>
              <w:rPr>
                <w:b/>
              </w:rPr>
            </w:pPr>
            <w:r>
              <w:rPr>
                <w:b/>
              </w:rPr>
              <w:t>D</w:t>
            </w:r>
            <w:r w:rsidRPr="00EB4036">
              <w:rPr>
                <w:b/>
              </w:rPr>
              <w:t>atum</w:t>
            </w:r>
          </w:p>
        </w:tc>
        <w:tc>
          <w:tcPr>
            <w:tcW w:w="4379" w:type="dxa"/>
          </w:tcPr>
          <w:p w:rsidR="00C64AA9" w:rsidRPr="00EB4036" w:rsidRDefault="00C64AA9" w:rsidP="00946E4F">
            <w:pPr>
              <w:rPr>
                <w:b/>
              </w:rPr>
            </w:pPr>
            <w:r w:rsidRPr="00EB4036">
              <w:rPr>
                <w:b/>
              </w:rPr>
              <w:t>Beschrijving</w:t>
            </w:r>
          </w:p>
        </w:tc>
      </w:tr>
      <w:tr w:rsidR="00C64AA9" w:rsidTr="00946E4F">
        <w:tc>
          <w:tcPr>
            <w:tcW w:w="4341" w:type="dxa"/>
          </w:tcPr>
          <w:p w:rsidR="00C64AA9" w:rsidRDefault="00C64AA9" w:rsidP="00946E4F">
            <w:r>
              <w:t>2015-01-11</w:t>
            </w:r>
          </w:p>
        </w:tc>
        <w:tc>
          <w:tcPr>
            <w:tcW w:w="4379" w:type="dxa"/>
          </w:tcPr>
          <w:p w:rsidR="00C64AA9" w:rsidRDefault="00C64AA9" w:rsidP="00946E4F">
            <w:r>
              <w:t>Initiële versie</w:t>
            </w:r>
          </w:p>
        </w:tc>
      </w:tr>
      <w:tr w:rsidR="00C64AA9" w:rsidRPr="00DA3C41" w:rsidTr="00946E4F">
        <w:tc>
          <w:tcPr>
            <w:tcW w:w="4341" w:type="dxa"/>
          </w:tcPr>
          <w:p w:rsidR="00C64AA9" w:rsidRDefault="00C64AA9" w:rsidP="00946E4F">
            <w:r>
              <w:t>2015-01-17</w:t>
            </w:r>
          </w:p>
        </w:tc>
        <w:tc>
          <w:tcPr>
            <w:tcW w:w="4379" w:type="dxa"/>
          </w:tcPr>
          <w:p w:rsidR="00C64AA9" w:rsidRDefault="00C64AA9" w:rsidP="00946E4F">
            <w:r>
              <w:t>Ontwerp bijgewerkt</w:t>
            </w:r>
          </w:p>
        </w:tc>
      </w:tr>
      <w:tr w:rsidR="00C64AA9" w:rsidRPr="00DA3C41" w:rsidTr="00946E4F">
        <w:tc>
          <w:tcPr>
            <w:tcW w:w="4341" w:type="dxa"/>
          </w:tcPr>
          <w:p w:rsidR="00C64AA9" w:rsidRDefault="00C64AA9" w:rsidP="00946E4F">
            <w:r>
              <w:t>2015-02-20</w:t>
            </w:r>
          </w:p>
        </w:tc>
        <w:tc>
          <w:tcPr>
            <w:tcW w:w="4379" w:type="dxa"/>
          </w:tcPr>
          <w:p w:rsidR="00C64AA9" w:rsidRDefault="00C64AA9" w:rsidP="00946E4F">
            <w:r>
              <w:t>Revisiehistorie bijgewerkt</w:t>
            </w:r>
          </w:p>
        </w:tc>
      </w:tr>
      <w:tr w:rsidR="00C56DDB" w:rsidRPr="00DA3C41" w:rsidTr="00946E4F">
        <w:tc>
          <w:tcPr>
            <w:tcW w:w="4341" w:type="dxa"/>
          </w:tcPr>
          <w:p w:rsidR="00C56DDB" w:rsidRDefault="00C56DDB" w:rsidP="00946E4F">
            <w:r>
              <w:t>2015-05-13</w:t>
            </w:r>
          </w:p>
        </w:tc>
        <w:tc>
          <w:tcPr>
            <w:tcW w:w="4379" w:type="dxa"/>
          </w:tcPr>
          <w:p w:rsidR="00C56DDB" w:rsidRDefault="00C56DDB" w:rsidP="00946E4F">
            <w:r>
              <w:t>Uiteindelijke versie</w:t>
            </w:r>
          </w:p>
        </w:tc>
      </w:tr>
    </w:tbl>
    <w:p w:rsidR="00C64AA9" w:rsidRDefault="00C64AA9" w:rsidP="00D034F3">
      <w:pPr>
        <w:pStyle w:val="Kop1"/>
      </w:pPr>
    </w:p>
    <w:p w:rsidR="00C64AA9" w:rsidRDefault="00C64AA9" w:rsidP="00C64AA9">
      <w:pPr>
        <w:rPr>
          <w:rFonts w:asciiTheme="majorHAnsi" w:eastAsiaTheme="majorEastAsia" w:hAnsiTheme="majorHAnsi" w:cstheme="majorBidi"/>
          <w:color w:val="365F91" w:themeColor="accent1" w:themeShade="BF"/>
          <w:sz w:val="28"/>
          <w:szCs w:val="28"/>
        </w:rPr>
      </w:pPr>
      <w:r>
        <w:br w:type="page"/>
      </w:r>
    </w:p>
    <w:p w:rsidR="00D034F3" w:rsidRDefault="00D034F3" w:rsidP="00D034F3">
      <w:pPr>
        <w:pStyle w:val="Kop1"/>
      </w:pPr>
      <w:r>
        <w:lastRenderedPageBreak/>
        <w:t>Doel</w:t>
      </w:r>
    </w:p>
    <w:p w:rsidR="00D034F3" w:rsidRDefault="00D034F3" w:rsidP="00D034F3">
      <w:r>
        <w:t xml:space="preserve">Het doel van dit document is om </w:t>
      </w:r>
      <w:r w:rsidR="000953D8">
        <w:t xml:space="preserve">te bepalen hoe we </w:t>
      </w:r>
      <w:proofErr w:type="spellStart"/>
      <w:r>
        <w:t>namespaces</w:t>
      </w:r>
      <w:proofErr w:type="spellEnd"/>
      <w:r>
        <w:t xml:space="preserve"> van elementen uit de bronontologie </w:t>
      </w:r>
      <w:r w:rsidR="000953D8">
        <w:t>kunnen</w:t>
      </w:r>
      <w:r>
        <w:t xml:space="preserve"> integreren in </w:t>
      </w:r>
      <w:proofErr w:type="spellStart"/>
      <w:r>
        <w:t>Fresnel</w:t>
      </w:r>
      <w:proofErr w:type="spellEnd"/>
      <w:r>
        <w:t xml:space="preserve"> Forms.</w:t>
      </w:r>
      <w:r w:rsidR="00434F9B">
        <w:t xml:space="preserve"> </w:t>
      </w:r>
      <w:r w:rsidR="00772FCA">
        <w:t xml:space="preserve">Het is hierbij uitdrukkelijk niet de bedoeling om het huidige ontwerp in zijn geheel te herzien; slechts de delen die belang zijn voor het correct integreren van </w:t>
      </w:r>
      <w:r w:rsidR="00A80F3B">
        <w:t>URI</w:t>
      </w:r>
      <w:r w:rsidR="00772FCA">
        <w:t xml:space="preserve"> </w:t>
      </w:r>
      <w:proofErr w:type="spellStart"/>
      <w:r w:rsidR="00772FCA">
        <w:t>namespaces</w:t>
      </w:r>
      <w:proofErr w:type="spellEnd"/>
      <w:r w:rsidR="00772FCA">
        <w:t xml:space="preserve"> worden </w:t>
      </w:r>
      <w:r w:rsidR="000B57A0">
        <w:t>aangepakt, mede om de tijdsbesteding voor deze taak niet uit de hand te laten lopen.</w:t>
      </w:r>
    </w:p>
    <w:p w:rsidR="00D034F3" w:rsidRDefault="00D034F3" w:rsidP="00D034F3">
      <w:pPr>
        <w:pStyle w:val="Kop1"/>
      </w:pPr>
      <w:r>
        <w:t>Inleiding</w:t>
      </w:r>
    </w:p>
    <w:p w:rsidR="00D034F3" w:rsidRDefault="00D034F3">
      <w:r>
        <w:t xml:space="preserve">Op dit moment wordt vanuit de bronontologie bepaald voor welke OWL Classes en </w:t>
      </w:r>
      <w:proofErr w:type="spellStart"/>
      <w:r>
        <w:t>Properties</w:t>
      </w:r>
      <w:proofErr w:type="spellEnd"/>
      <w:r>
        <w:t xml:space="preserve"> lenzen dienen te worden gecreëerd op de gebruikersinterface. Hierbij wordt echter bij de benaming van zowel de lenzen als de </w:t>
      </w:r>
      <w:proofErr w:type="spellStart"/>
      <w:r>
        <w:t>properties</w:t>
      </w:r>
      <w:proofErr w:type="spellEnd"/>
      <w:r>
        <w:t xml:space="preserve"> geen rekening gehouden met de </w:t>
      </w:r>
      <w:proofErr w:type="spellStart"/>
      <w:r>
        <w:t>namespace</w:t>
      </w:r>
      <w:proofErr w:type="spellEnd"/>
      <w:r>
        <w:t xml:space="preserve"> van de betreffende Class of Property.</w:t>
      </w:r>
    </w:p>
    <w:p w:rsidR="000953D8" w:rsidRDefault="00D034F3">
      <w:r>
        <w:t xml:space="preserve">Wanneer verschillende </w:t>
      </w:r>
      <w:proofErr w:type="spellStart"/>
      <w:r>
        <w:t>properties</w:t>
      </w:r>
      <w:proofErr w:type="spellEnd"/>
      <w:r>
        <w:t xml:space="preserve"> dezelfde naam hebben, maar een andere </w:t>
      </w:r>
      <w:proofErr w:type="spellStart"/>
      <w:r>
        <w:t>namespace</w:t>
      </w:r>
      <w:proofErr w:type="spellEnd"/>
      <w:r>
        <w:t>, kunnen deze hierdoor niet van elkaar onderscheiden worden</w:t>
      </w:r>
      <w:r w:rsidR="00BF759A">
        <w:t xml:space="preserve"> op de GUI</w:t>
      </w:r>
      <w:r w:rsidR="002D658C">
        <w:t xml:space="preserve">. Door rekening te houden met de </w:t>
      </w:r>
      <w:proofErr w:type="spellStart"/>
      <w:r w:rsidR="002D658C">
        <w:t>namespace</w:t>
      </w:r>
      <w:proofErr w:type="spellEnd"/>
      <w:r w:rsidR="002D658C">
        <w:t xml:space="preserve"> van een Class of Property, kan dit onderscheid wel gemaakt worden aangezien </w:t>
      </w:r>
      <w:r w:rsidR="00180883">
        <w:t xml:space="preserve">de </w:t>
      </w:r>
      <w:proofErr w:type="spellStart"/>
      <w:r w:rsidR="00AD6043">
        <w:t>namespace</w:t>
      </w:r>
      <w:proofErr w:type="spellEnd"/>
      <w:r w:rsidR="00AD6043">
        <w:t xml:space="preserve"> en de naam </w:t>
      </w:r>
      <w:r w:rsidR="00B63AA0">
        <w:t xml:space="preserve">(fragment </w:t>
      </w:r>
      <w:proofErr w:type="spellStart"/>
      <w:r w:rsidR="00B63AA0">
        <w:t>identifier</w:t>
      </w:r>
      <w:proofErr w:type="spellEnd"/>
      <w:r w:rsidR="00B63AA0">
        <w:t xml:space="preserve">) </w:t>
      </w:r>
      <w:r w:rsidR="00AD6043">
        <w:t xml:space="preserve">van een resource de bijbehorende </w:t>
      </w:r>
      <w:r w:rsidR="00BF759A">
        <w:t xml:space="preserve">URI </w:t>
      </w:r>
      <w:r w:rsidR="00AD6043">
        <w:t xml:space="preserve">vormen en de </w:t>
      </w:r>
      <w:r w:rsidR="00BF759A">
        <w:t xml:space="preserve">URI </w:t>
      </w:r>
      <w:r w:rsidR="00180883">
        <w:t>van een RDF resource altijd uniek is.</w:t>
      </w:r>
      <w:sdt>
        <w:sdtPr>
          <w:id w:val="846996035"/>
          <w:citation/>
        </w:sdtPr>
        <w:sdtEndPr/>
        <w:sdtContent>
          <w:r w:rsidR="008B5753">
            <w:fldChar w:fldCharType="begin"/>
          </w:r>
          <w:r w:rsidR="000953D8">
            <w:instrText xml:space="preserve"> CITATION The15 \l 1043 </w:instrText>
          </w:r>
          <w:r w:rsidR="008B5753">
            <w:fldChar w:fldCharType="separate"/>
          </w:r>
          <w:r w:rsidR="000953D8">
            <w:rPr>
              <w:noProof/>
            </w:rPr>
            <w:t xml:space="preserve"> (The Internet Engineering Task Force, 2015)</w:t>
          </w:r>
          <w:r w:rsidR="008B5753">
            <w:fldChar w:fldCharType="end"/>
          </w:r>
        </w:sdtContent>
      </w:sdt>
    </w:p>
    <w:p w:rsidR="0073612D" w:rsidRDefault="0073612D">
      <w:r>
        <w:t xml:space="preserve">In dit document wordt, na een korte uitleg over het toepassen van </w:t>
      </w:r>
      <w:proofErr w:type="spellStart"/>
      <w:r>
        <w:t>prefixes</w:t>
      </w:r>
      <w:proofErr w:type="spellEnd"/>
      <w:r>
        <w:t xml:space="preserve">, eerst een analyse uitgevoerd van de huidige implementatie waarin de problemen erin worden benoemd. Daarna wordt een oplossing voor deze problemen geboden in de vorm van een aangepast ontwerp en uitleg over het dynamisch bepalen van namen op basis van </w:t>
      </w:r>
      <w:proofErr w:type="spellStart"/>
      <w:r>
        <w:t>URI’s</w:t>
      </w:r>
      <w:proofErr w:type="spellEnd"/>
      <w:r>
        <w:t>.</w:t>
      </w:r>
    </w:p>
    <w:p w:rsidR="00946BBB" w:rsidRDefault="00946BBB" w:rsidP="0073612D">
      <w:pPr>
        <w:pStyle w:val="Kop2"/>
      </w:pPr>
      <w:r>
        <w:t xml:space="preserve">Het gebruik van </w:t>
      </w:r>
      <w:proofErr w:type="spellStart"/>
      <w:r>
        <w:t>prefixes</w:t>
      </w:r>
      <w:proofErr w:type="spellEnd"/>
    </w:p>
    <w:p w:rsidR="00946BBB" w:rsidRDefault="00AD6043" w:rsidP="00946BBB">
      <w:r>
        <w:t xml:space="preserve">Volledige </w:t>
      </w:r>
      <w:proofErr w:type="spellStart"/>
      <w:r w:rsidR="00BF759A">
        <w:t>URI</w:t>
      </w:r>
      <w:r w:rsidR="00B63AA0">
        <w:t>’s</w:t>
      </w:r>
      <w:proofErr w:type="spellEnd"/>
      <w:r w:rsidR="00946BBB">
        <w:t xml:space="preserve"> hebben meestal een lengte die lastig weer te geven is in een gebruikersinterface. Binnen </w:t>
      </w:r>
      <w:proofErr w:type="gramStart"/>
      <w:r w:rsidR="00946BBB">
        <w:t>de</w:t>
      </w:r>
      <w:proofErr w:type="gramEnd"/>
      <w:r w:rsidR="00946BBB">
        <w:t xml:space="preserve"> meeste ontologiëen zijn echter ook </w:t>
      </w:r>
      <w:proofErr w:type="spellStart"/>
      <w:r w:rsidR="00946BBB">
        <w:t>prefixes</w:t>
      </w:r>
      <w:proofErr w:type="spellEnd"/>
      <w:r w:rsidR="00946BBB">
        <w:t xml:space="preserve"> </w:t>
      </w:r>
      <w:r>
        <w:t>aanwezig</w:t>
      </w:r>
      <w:r w:rsidR="00946BBB">
        <w:t xml:space="preserve"> welke een verkorte weergave definiëren </w:t>
      </w:r>
      <w:r w:rsidR="00BF759A">
        <w:t xml:space="preserve">voor </w:t>
      </w:r>
      <w:r>
        <w:t xml:space="preserve">de </w:t>
      </w:r>
      <w:proofErr w:type="spellStart"/>
      <w:r>
        <w:t>namespace</w:t>
      </w:r>
      <w:proofErr w:type="spellEnd"/>
      <w:r w:rsidR="00B63AA0">
        <w:t xml:space="preserve"> van een </w:t>
      </w:r>
      <w:r w:rsidR="00BF759A">
        <w:t>URI</w:t>
      </w:r>
      <w:r w:rsidR="00946BBB">
        <w:t xml:space="preserve">. Door, in plaats van de volledige </w:t>
      </w:r>
      <w:proofErr w:type="spellStart"/>
      <w:r w:rsidR="00946BBB">
        <w:t>namespace</w:t>
      </w:r>
      <w:proofErr w:type="spellEnd"/>
      <w:r w:rsidR="00946BBB">
        <w:t xml:space="preserve">, deze </w:t>
      </w:r>
      <w:proofErr w:type="spellStart"/>
      <w:r w:rsidR="00946BBB">
        <w:t>prefixes</w:t>
      </w:r>
      <w:proofErr w:type="spellEnd"/>
      <w:r w:rsidR="00946BBB">
        <w:t xml:space="preserve"> te gebruiken, blijven namen op de gebruikersinterface kort en overzichtelijk.</w:t>
      </w:r>
    </w:p>
    <w:p w:rsidR="00946BBB" w:rsidRPr="002D642C" w:rsidRDefault="00946BBB" w:rsidP="00946BBB">
      <w:r>
        <w:t xml:space="preserve">Vervolgens kan eventueel voor resources die binnen </w:t>
      </w:r>
      <w:proofErr w:type="gramStart"/>
      <w:r>
        <w:t>de</w:t>
      </w:r>
      <w:proofErr w:type="gramEnd"/>
      <w:r>
        <w:t xml:space="preserve"> default </w:t>
      </w:r>
      <w:proofErr w:type="spellStart"/>
      <w:r>
        <w:t>namespace</w:t>
      </w:r>
      <w:proofErr w:type="spellEnd"/>
      <w:r>
        <w:t xml:space="preserve"> (:) vallen, gekozen worden om de dubbele punt niet te tonen. Hierdoor blijft de gebruikersinterface voor elementen die binnen de default </w:t>
      </w:r>
      <w:proofErr w:type="spellStart"/>
      <w:r>
        <w:t>namespace</w:t>
      </w:r>
      <w:proofErr w:type="spellEnd"/>
      <w:r>
        <w:t xml:space="preserve"> van de bronontologie bestaan, gelijk aan de huidige. Slechts elementen die bui</w:t>
      </w:r>
      <w:r w:rsidR="00AD6043">
        <w:t xml:space="preserve">ten de default </w:t>
      </w:r>
      <w:proofErr w:type="spellStart"/>
      <w:r w:rsidR="00AD6043">
        <w:t>namespace</w:t>
      </w:r>
      <w:proofErr w:type="spellEnd"/>
      <w:r w:rsidR="00AD6043">
        <w:t xml:space="preserve"> vallen, krijgen dan een expliciete </w:t>
      </w:r>
      <w:proofErr w:type="spellStart"/>
      <w:r w:rsidR="00AD6043">
        <w:t>namespace</w:t>
      </w:r>
      <w:proofErr w:type="spellEnd"/>
      <w:r w:rsidR="00AD6043">
        <w:t xml:space="preserve"> (prefix).</w:t>
      </w:r>
    </w:p>
    <w:p w:rsidR="00946BBB" w:rsidRDefault="000257CF" w:rsidP="000257CF">
      <w:pPr>
        <w:pStyle w:val="Kop1"/>
      </w:pPr>
      <w:r>
        <w:t>Analyse van de huidige implementatie</w:t>
      </w:r>
    </w:p>
    <w:p w:rsidR="000257CF" w:rsidRDefault="000257CF">
      <w:r>
        <w:t xml:space="preserve">Om een idee te krijgen van hoe de </w:t>
      </w:r>
      <w:proofErr w:type="spellStart"/>
      <w:r>
        <w:t>namespaces</w:t>
      </w:r>
      <w:proofErr w:type="spellEnd"/>
      <w:r>
        <w:t xml:space="preserve">, en </w:t>
      </w:r>
      <w:proofErr w:type="spellStart"/>
      <w:r>
        <w:t>prefixes</w:t>
      </w:r>
      <w:proofErr w:type="spellEnd"/>
      <w:r>
        <w:t xml:space="preserve"> daarvan, binnen de huidige implementatie het best bepaald kunnen worden is een analyse gemaakt van de huidige implementatie. De huidige implementatie is gebouwd op het volgende model:</w:t>
      </w:r>
    </w:p>
    <w:p w:rsidR="00A80F3B" w:rsidRDefault="00925AED" w:rsidP="00A80F3B">
      <w:pPr>
        <w:keepNext/>
      </w:pPr>
      <w:r>
        <w:rPr>
          <w:noProof/>
          <w:lang w:eastAsia="nl-NL"/>
        </w:rPr>
        <w:lastRenderedPageBreak/>
        <w:drawing>
          <wp:inline distT="0" distB="0" distL="0" distR="0" wp14:anchorId="51FA39E3" wp14:editId="078BA00C">
            <wp:extent cx="5760645" cy="41224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NamespacePrefix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645" cy="4122420"/>
                    </a:xfrm>
                    <a:prstGeom prst="rect">
                      <a:avLst/>
                    </a:prstGeom>
                  </pic:spPr>
                </pic:pic>
              </a:graphicData>
            </a:graphic>
          </wp:inline>
        </w:drawing>
      </w:r>
    </w:p>
    <w:p w:rsidR="000257CF" w:rsidRDefault="00A80F3B" w:rsidP="00A80F3B">
      <w:pPr>
        <w:pStyle w:val="Bijschrift"/>
      </w:pPr>
      <w:r>
        <w:t xml:space="preserve">Figuur </w:t>
      </w:r>
      <w:r w:rsidR="007B1533">
        <w:fldChar w:fldCharType="begin"/>
      </w:r>
      <w:r w:rsidR="007B1533">
        <w:instrText xml:space="preserve"> SEQ Figuur \* ARABIC </w:instrText>
      </w:r>
      <w:r w:rsidR="007B1533">
        <w:fldChar w:fldCharType="separate"/>
      </w:r>
      <w:r>
        <w:rPr>
          <w:noProof/>
        </w:rPr>
        <w:t>1</w:t>
      </w:r>
      <w:r w:rsidR="007B1533">
        <w:rPr>
          <w:noProof/>
        </w:rPr>
        <w:fldChar w:fldCharType="end"/>
      </w:r>
      <w:r>
        <w:t>: Huidige implementatie</w:t>
      </w:r>
    </w:p>
    <w:p w:rsidR="000257CF" w:rsidRDefault="000257CF">
      <w:r>
        <w:t>Hierbij geldt het volgende:</w:t>
      </w:r>
    </w:p>
    <w:p w:rsidR="000257CF" w:rsidRDefault="000257CF" w:rsidP="000257CF">
      <w:pPr>
        <w:pStyle w:val="Lijstalinea"/>
        <w:numPr>
          <w:ilvl w:val="0"/>
          <w:numId w:val="1"/>
        </w:numPr>
      </w:pPr>
      <w:r>
        <w:t>De plug</w:t>
      </w:r>
      <w:r w:rsidR="00AB5538">
        <w:t>-</w:t>
      </w:r>
      <w:r>
        <w:t xml:space="preserve">in </w:t>
      </w:r>
      <w:r w:rsidR="00BF759A">
        <w:t>is gebouwd rond</w:t>
      </w:r>
      <w:r>
        <w:t xml:space="preserve"> de pac</w:t>
      </w:r>
      <w:r w:rsidR="00BF759A">
        <w:t xml:space="preserve">kages </w:t>
      </w:r>
      <w:proofErr w:type="spellStart"/>
      <w:r w:rsidR="00BF759A">
        <w:t>ontology</w:t>
      </w:r>
      <w:proofErr w:type="spellEnd"/>
      <w:r w:rsidR="00BF759A">
        <w:t xml:space="preserve">, </w:t>
      </w:r>
      <w:proofErr w:type="spellStart"/>
      <w:r w:rsidR="00BF759A">
        <w:t>fresnel</w:t>
      </w:r>
      <w:proofErr w:type="spellEnd"/>
      <w:r w:rsidR="00BF759A">
        <w:t xml:space="preserve"> en view (en wat hulp-packages die hier niet benoemd worden).</w:t>
      </w:r>
    </w:p>
    <w:p w:rsidR="000257CF" w:rsidRDefault="000257CF" w:rsidP="000257CF">
      <w:pPr>
        <w:pStyle w:val="Lijstalinea"/>
        <w:numPr>
          <w:ilvl w:val="0"/>
          <w:numId w:val="1"/>
        </w:numPr>
      </w:pPr>
      <w:r>
        <w:t xml:space="preserve">Klassen uit </w:t>
      </w:r>
      <w:proofErr w:type="gramStart"/>
      <w:r>
        <w:t>de</w:t>
      </w:r>
      <w:proofErr w:type="gramEnd"/>
      <w:r>
        <w:t xml:space="preserve"> package </w:t>
      </w:r>
      <w:proofErr w:type="spellStart"/>
      <w:r>
        <w:t>ontology</w:t>
      </w:r>
      <w:proofErr w:type="spellEnd"/>
      <w:r>
        <w:t xml:space="preserve"> raadplegen de </w:t>
      </w:r>
      <w:proofErr w:type="spellStart"/>
      <w:r>
        <w:t>Protégé</w:t>
      </w:r>
      <w:proofErr w:type="spellEnd"/>
      <w:r>
        <w:t xml:space="preserve"> OWLAPI interface.</w:t>
      </w:r>
    </w:p>
    <w:p w:rsidR="000257CF" w:rsidRDefault="000257CF" w:rsidP="000257CF">
      <w:pPr>
        <w:pStyle w:val="Lijstalinea"/>
        <w:numPr>
          <w:ilvl w:val="0"/>
          <w:numId w:val="1"/>
        </w:numPr>
      </w:pPr>
      <w:r>
        <w:t xml:space="preserve">De gele klassen leveren de </w:t>
      </w:r>
      <w:proofErr w:type="spellStart"/>
      <w:r>
        <w:t>labels</w:t>
      </w:r>
      <w:proofErr w:type="spellEnd"/>
      <w:r>
        <w:t xml:space="preserve"> aan de gebruikersinterface.</w:t>
      </w:r>
      <w:r w:rsidR="006C5415">
        <w:t xml:space="preserve"> Deze worden afgeleid uit de gedefinieerde naam van de betreffende Lens of Property (met optioneel </w:t>
      </w:r>
      <w:proofErr w:type="gramStart"/>
      <w:r w:rsidR="006C5415">
        <w:t>het</w:t>
      </w:r>
      <w:proofErr w:type="gramEnd"/>
      <w:r w:rsidR="006C5415">
        <w:t xml:space="preserve"> </w:t>
      </w:r>
      <w:proofErr w:type="spellStart"/>
      <w:r w:rsidR="006C5415">
        <w:t>fresnel:label</w:t>
      </w:r>
      <w:proofErr w:type="spellEnd"/>
      <w:r w:rsidR="006C5415">
        <w:t xml:space="preserve"> van de </w:t>
      </w:r>
      <w:proofErr w:type="spellStart"/>
      <w:r w:rsidR="006C5415">
        <w:t>PropertyBinding</w:t>
      </w:r>
      <w:proofErr w:type="spellEnd"/>
      <w:r w:rsidR="006C5415">
        <w:t>).</w:t>
      </w:r>
    </w:p>
    <w:p w:rsidR="000257CF" w:rsidRDefault="000257CF" w:rsidP="000257CF">
      <w:pPr>
        <w:pStyle w:val="Lijstalinea"/>
        <w:numPr>
          <w:ilvl w:val="0"/>
          <w:numId w:val="1"/>
        </w:numPr>
      </w:pPr>
      <w:r>
        <w:t xml:space="preserve">De groene klassen leveren de </w:t>
      </w:r>
      <w:proofErr w:type="spellStart"/>
      <w:r w:rsidR="00BF759A">
        <w:t>URI</w:t>
      </w:r>
      <w:r>
        <w:t>’s</w:t>
      </w:r>
      <w:proofErr w:type="spellEnd"/>
      <w:r>
        <w:t xml:space="preserve"> welke de </w:t>
      </w:r>
      <w:proofErr w:type="spellStart"/>
      <w:r>
        <w:t>namespaces</w:t>
      </w:r>
      <w:proofErr w:type="spellEnd"/>
      <w:r>
        <w:t xml:space="preserve"> bevatten.</w:t>
      </w:r>
    </w:p>
    <w:p w:rsidR="006C5415" w:rsidRDefault="000257CF" w:rsidP="006C5415">
      <w:pPr>
        <w:pStyle w:val="Lijstalinea"/>
        <w:numPr>
          <w:ilvl w:val="0"/>
          <w:numId w:val="1"/>
        </w:numPr>
      </w:pPr>
      <w:r>
        <w:t xml:space="preserve">De rode klasse levert de eventueel aanwezige </w:t>
      </w:r>
      <w:proofErr w:type="spellStart"/>
      <w:r>
        <w:t>prefixes</w:t>
      </w:r>
      <w:proofErr w:type="spellEnd"/>
      <w:r>
        <w:t>.</w:t>
      </w:r>
    </w:p>
    <w:p w:rsidR="000257CF" w:rsidRDefault="000D02B3" w:rsidP="000257CF">
      <w:r>
        <w:t>Uit dit overzicht valt bovendien het volgende af te leiden:</w:t>
      </w:r>
    </w:p>
    <w:p w:rsidR="000D02B3" w:rsidRDefault="000D02B3" w:rsidP="000D02B3">
      <w:pPr>
        <w:pStyle w:val="Lijstalinea"/>
        <w:numPr>
          <w:ilvl w:val="0"/>
          <w:numId w:val="2"/>
        </w:numPr>
      </w:pPr>
      <w:r>
        <w:t xml:space="preserve">Klassen in </w:t>
      </w:r>
      <w:proofErr w:type="gramStart"/>
      <w:r>
        <w:t>de</w:t>
      </w:r>
      <w:proofErr w:type="gramEnd"/>
      <w:r>
        <w:t xml:space="preserve"> package ‘</w:t>
      </w:r>
      <w:proofErr w:type="spellStart"/>
      <w:r>
        <w:t>ontology</w:t>
      </w:r>
      <w:proofErr w:type="spellEnd"/>
      <w:r>
        <w:t xml:space="preserve">’ representeren overeenkomstige klassen uit de OWL API interface van de actieve ontologie in </w:t>
      </w:r>
      <w:proofErr w:type="spellStart"/>
      <w:r>
        <w:t>Protégé</w:t>
      </w:r>
      <w:proofErr w:type="spellEnd"/>
      <w:r>
        <w:t>.</w:t>
      </w:r>
    </w:p>
    <w:p w:rsidR="000D02B3" w:rsidRDefault="000D02B3" w:rsidP="000D02B3">
      <w:pPr>
        <w:pStyle w:val="Lijstalinea"/>
        <w:numPr>
          <w:ilvl w:val="0"/>
          <w:numId w:val="2"/>
        </w:numPr>
      </w:pPr>
      <w:r>
        <w:t xml:space="preserve">Klassen in </w:t>
      </w:r>
      <w:proofErr w:type="gramStart"/>
      <w:r>
        <w:t>de</w:t>
      </w:r>
      <w:proofErr w:type="gramEnd"/>
      <w:r>
        <w:t xml:space="preserve"> package ‘</w:t>
      </w:r>
      <w:proofErr w:type="spellStart"/>
      <w:r>
        <w:t>fresnel</w:t>
      </w:r>
      <w:proofErr w:type="spellEnd"/>
      <w:r>
        <w:t xml:space="preserve">’ definiëren het model van de </w:t>
      </w:r>
      <w:proofErr w:type="spellStart"/>
      <w:r>
        <w:t>Fresnel</w:t>
      </w:r>
      <w:proofErr w:type="spellEnd"/>
      <w:r>
        <w:t xml:space="preserve"> lenzen zoals ze gebruikt worden binnen de plug</w:t>
      </w:r>
      <w:r w:rsidR="00AB5538">
        <w:t>-</w:t>
      </w:r>
      <w:r>
        <w:t xml:space="preserve">in. Elke lens is hierbij </w:t>
      </w:r>
      <w:r w:rsidR="00772FCA">
        <w:t xml:space="preserve">optioneel </w:t>
      </w:r>
      <w:r>
        <w:t xml:space="preserve">gekoppeld aan een klasse uit </w:t>
      </w:r>
      <w:proofErr w:type="gramStart"/>
      <w:r>
        <w:t>de</w:t>
      </w:r>
      <w:proofErr w:type="gramEnd"/>
      <w:r>
        <w:t xml:space="preserve"> </w:t>
      </w:r>
      <w:proofErr w:type="spellStart"/>
      <w:r>
        <w:t>ontology</w:t>
      </w:r>
      <w:proofErr w:type="spellEnd"/>
      <w:r>
        <w:t xml:space="preserve"> package en elke Property is </w:t>
      </w:r>
      <w:r w:rsidR="00772FCA">
        <w:t xml:space="preserve">optioneel </w:t>
      </w:r>
      <w:r>
        <w:t xml:space="preserve">gekoppeld aan een generieke Property uit de </w:t>
      </w:r>
      <w:proofErr w:type="spellStart"/>
      <w:r>
        <w:t>ontology</w:t>
      </w:r>
      <w:proofErr w:type="spellEnd"/>
      <w:r>
        <w:t xml:space="preserve"> package. Een </w:t>
      </w:r>
      <w:proofErr w:type="spellStart"/>
      <w:r>
        <w:t>PropertyBinding</w:t>
      </w:r>
      <w:proofErr w:type="spellEnd"/>
      <w:r>
        <w:t xml:space="preserve"> legt vervolgens de relatie tussen een Lens en een </w:t>
      </w:r>
      <w:r w:rsidR="00A80F3B">
        <w:t>bijbehorende</w:t>
      </w:r>
      <w:r>
        <w:t xml:space="preserve"> Property vast.</w:t>
      </w:r>
    </w:p>
    <w:p w:rsidR="000D02B3" w:rsidRDefault="000D02B3" w:rsidP="000D02B3">
      <w:pPr>
        <w:pStyle w:val="Lijstalinea"/>
        <w:numPr>
          <w:ilvl w:val="0"/>
          <w:numId w:val="2"/>
        </w:numPr>
      </w:pPr>
      <w:r>
        <w:t xml:space="preserve">Klassen in </w:t>
      </w:r>
      <w:proofErr w:type="gramStart"/>
      <w:r>
        <w:t>de</w:t>
      </w:r>
      <w:proofErr w:type="gramEnd"/>
      <w:r>
        <w:t xml:space="preserve"> package ‘view’ worden gebruikt om gegevens voor de GUI vast te leggen, waaronder de </w:t>
      </w:r>
      <w:proofErr w:type="spellStart"/>
      <w:r>
        <w:t>labels</w:t>
      </w:r>
      <w:proofErr w:type="spellEnd"/>
      <w:r>
        <w:t xml:space="preserve"> welke te zien zijn op het scherm.</w:t>
      </w:r>
      <w:r w:rsidR="00434F9B">
        <w:t xml:space="preserve"> Elke </w:t>
      </w:r>
      <w:proofErr w:type="spellStart"/>
      <w:r w:rsidR="00434F9B">
        <w:t>Lensbox</w:t>
      </w:r>
      <w:proofErr w:type="spellEnd"/>
      <w:r w:rsidR="00434F9B">
        <w:t xml:space="preserve"> heeft een koppeling met </w:t>
      </w:r>
      <w:r w:rsidR="00434F9B">
        <w:lastRenderedPageBreak/>
        <w:t xml:space="preserve">een Lens uit </w:t>
      </w:r>
      <w:proofErr w:type="gramStart"/>
      <w:r w:rsidR="00434F9B">
        <w:t>de</w:t>
      </w:r>
      <w:proofErr w:type="gramEnd"/>
      <w:r w:rsidR="00434F9B">
        <w:t xml:space="preserve"> </w:t>
      </w:r>
      <w:proofErr w:type="spellStart"/>
      <w:r w:rsidR="00434F9B">
        <w:t>fresnel</w:t>
      </w:r>
      <w:proofErr w:type="spellEnd"/>
      <w:r w:rsidR="00434F9B">
        <w:t xml:space="preserve"> package en elk </w:t>
      </w:r>
      <w:proofErr w:type="spellStart"/>
      <w:r w:rsidR="00434F9B">
        <w:t>PropertyLabel</w:t>
      </w:r>
      <w:proofErr w:type="spellEnd"/>
      <w:r w:rsidR="00434F9B">
        <w:t xml:space="preserve"> heeft een koppeling met een </w:t>
      </w:r>
      <w:proofErr w:type="spellStart"/>
      <w:r w:rsidR="00434F9B">
        <w:t>PropertyBinding</w:t>
      </w:r>
      <w:proofErr w:type="spellEnd"/>
      <w:r w:rsidR="00434F9B">
        <w:t xml:space="preserve"> uit de </w:t>
      </w:r>
      <w:proofErr w:type="spellStart"/>
      <w:r w:rsidR="00434F9B">
        <w:t>fresnel</w:t>
      </w:r>
      <w:proofErr w:type="spellEnd"/>
      <w:r w:rsidR="00434F9B">
        <w:t xml:space="preserve"> package.</w:t>
      </w:r>
    </w:p>
    <w:p w:rsidR="00434F9B" w:rsidRDefault="00434F9B" w:rsidP="000D02B3">
      <w:pPr>
        <w:pStyle w:val="Lijstalinea"/>
        <w:numPr>
          <w:ilvl w:val="0"/>
          <w:numId w:val="2"/>
        </w:numPr>
      </w:pPr>
      <w:r>
        <w:t>Er zijn twee kapstok klassen:</w:t>
      </w:r>
    </w:p>
    <w:p w:rsidR="00434F9B" w:rsidRDefault="00434F9B" w:rsidP="00434F9B">
      <w:pPr>
        <w:pStyle w:val="Lijstalinea"/>
        <w:numPr>
          <w:ilvl w:val="1"/>
          <w:numId w:val="2"/>
        </w:numPr>
      </w:pPr>
      <w:r>
        <w:t xml:space="preserve">In </w:t>
      </w:r>
      <w:proofErr w:type="spellStart"/>
      <w:r>
        <w:t>fresnel.Fresnel</w:t>
      </w:r>
      <w:proofErr w:type="spellEnd"/>
      <w:r>
        <w:t xml:space="preserve"> worden alle lenzen geregistreerd en een koppeling gelegd met de (representatie van) de </w:t>
      </w:r>
      <w:proofErr w:type="spellStart"/>
      <w:r>
        <w:t>bronontology</w:t>
      </w:r>
      <w:proofErr w:type="spellEnd"/>
      <w:r>
        <w:t xml:space="preserve"> </w:t>
      </w:r>
      <w:proofErr w:type="spellStart"/>
      <w:r>
        <w:t>ontology</w:t>
      </w:r>
      <w:proofErr w:type="gramStart"/>
      <w:r>
        <w:t>.Ontology</w:t>
      </w:r>
      <w:proofErr w:type="spellEnd"/>
      <w:proofErr w:type="gramEnd"/>
      <w:r>
        <w:t>.</w:t>
      </w:r>
    </w:p>
    <w:p w:rsidR="00434F9B" w:rsidRDefault="00434F9B" w:rsidP="00434F9B">
      <w:pPr>
        <w:pStyle w:val="Lijstalinea"/>
        <w:numPr>
          <w:ilvl w:val="1"/>
          <w:numId w:val="2"/>
        </w:numPr>
      </w:pPr>
      <w:r>
        <w:t xml:space="preserve">In </w:t>
      </w:r>
      <w:proofErr w:type="spellStart"/>
      <w:r>
        <w:t>ontology.Ontology</w:t>
      </w:r>
      <w:proofErr w:type="spellEnd"/>
      <w:r>
        <w:t xml:space="preserve"> worden de (representaties van) de klassen uit de bronon</w:t>
      </w:r>
      <w:r w:rsidR="00A80F3B">
        <w:t>t</w:t>
      </w:r>
      <w:r>
        <w:t>ologie geregistreerd en bovendien een koppeling gelegd met de OWL API interface naar de bron</w:t>
      </w:r>
      <w:r w:rsidR="00AB5538">
        <w:t>on</w:t>
      </w:r>
      <w:r>
        <w:t xml:space="preserve">tologie zelf, zoals die vanuit </w:t>
      </w:r>
      <w:proofErr w:type="spellStart"/>
      <w:r>
        <w:t>Protégé</w:t>
      </w:r>
      <w:proofErr w:type="spellEnd"/>
      <w:r>
        <w:t xml:space="preserve"> aangeboden wordt.</w:t>
      </w:r>
    </w:p>
    <w:p w:rsidR="006C5415" w:rsidRDefault="006C5415" w:rsidP="006C5415">
      <w:pPr>
        <w:pStyle w:val="Lijstalinea"/>
        <w:numPr>
          <w:ilvl w:val="0"/>
          <w:numId w:val="2"/>
        </w:numPr>
      </w:pPr>
      <w:r>
        <w:t>Ieder data object (</w:t>
      </w:r>
      <w:proofErr w:type="spellStart"/>
      <w:r>
        <w:t>ontology.Class</w:t>
      </w:r>
      <w:proofErr w:type="spellEnd"/>
      <w:r>
        <w:t xml:space="preserve">, </w:t>
      </w:r>
      <w:proofErr w:type="spellStart"/>
      <w:r>
        <w:t>ontology.Property</w:t>
      </w:r>
      <w:proofErr w:type="spellEnd"/>
      <w:r>
        <w:t xml:space="preserve">, </w:t>
      </w:r>
      <w:proofErr w:type="spellStart"/>
      <w:r>
        <w:t>fresnel.Property</w:t>
      </w:r>
      <w:proofErr w:type="spellEnd"/>
      <w:r>
        <w:t xml:space="preserve"> &amp; </w:t>
      </w:r>
      <w:proofErr w:type="spellStart"/>
      <w:r>
        <w:t>fresnel.Lens</w:t>
      </w:r>
      <w:proofErr w:type="spellEnd"/>
      <w:r>
        <w:t xml:space="preserve">) heeft naast een </w:t>
      </w:r>
      <w:r w:rsidR="00A80F3B">
        <w:t>URI</w:t>
      </w:r>
      <w:r>
        <w:t xml:space="preserve"> ook een naam</w:t>
      </w:r>
      <w:r w:rsidR="00F5588A">
        <w:t>.</w:t>
      </w:r>
    </w:p>
    <w:p w:rsidR="00F5588A" w:rsidRDefault="00F5588A" w:rsidP="006C5415">
      <w:pPr>
        <w:pStyle w:val="Lijstalinea"/>
        <w:numPr>
          <w:ilvl w:val="0"/>
          <w:numId w:val="2"/>
        </w:numPr>
      </w:pPr>
      <w:r>
        <w:t xml:space="preserve">De naam van een object uit de </w:t>
      </w:r>
      <w:proofErr w:type="spellStart"/>
      <w:proofErr w:type="gramStart"/>
      <w:r>
        <w:t>fresnel</w:t>
      </w:r>
      <w:proofErr w:type="spellEnd"/>
      <w:proofErr w:type="gramEnd"/>
      <w:r>
        <w:t xml:space="preserve"> klasse is bepalend voor het betreffende label op de GUI.</w:t>
      </w:r>
    </w:p>
    <w:p w:rsidR="00772FCA" w:rsidRDefault="00772FCA" w:rsidP="006C5415">
      <w:pPr>
        <w:pStyle w:val="Lijstalinea"/>
        <w:numPr>
          <w:ilvl w:val="0"/>
          <w:numId w:val="2"/>
        </w:numPr>
      </w:pPr>
      <w:r>
        <w:t xml:space="preserve">De koppeling van Property en Lens klassen in </w:t>
      </w:r>
      <w:proofErr w:type="gramStart"/>
      <w:r>
        <w:t>de</w:t>
      </w:r>
      <w:proofErr w:type="gramEnd"/>
      <w:r>
        <w:t xml:space="preserve"> </w:t>
      </w:r>
      <w:proofErr w:type="spellStart"/>
      <w:r>
        <w:t>fresnel</w:t>
      </w:r>
      <w:proofErr w:type="spellEnd"/>
      <w:r>
        <w:t xml:space="preserve"> package naar klassen in de </w:t>
      </w:r>
      <w:proofErr w:type="spellStart"/>
      <w:r>
        <w:t>ontology</w:t>
      </w:r>
      <w:proofErr w:type="spellEnd"/>
      <w:r>
        <w:t xml:space="preserve"> package zijn optioneel. Dit is waarschijnlijk gedaan om zelf (op de GUI) Lenzen en </w:t>
      </w:r>
      <w:proofErr w:type="spellStart"/>
      <w:r>
        <w:t>Properties</w:t>
      </w:r>
      <w:proofErr w:type="spellEnd"/>
      <w:r>
        <w:t xml:space="preserve"> te kunnen creëren waarvoor geen klasse of property in de bronontologie bestaat.</w:t>
      </w:r>
    </w:p>
    <w:p w:rsidR="002B2434" w:rsidRDefault="002B2434" w:rsidP="002B2434">
      <w:pPr>
        <w:pStyle w:val="Kop2"/>
      </w:pPr>
      <w:r>
        <w:t>Problemen met de huidige implementatie</w:t>
      </w:r>
    </w:p>
    <w:p w:rsidR="002B2434" w:rsidRDefault="002B2434" w:rsidP="002B2434">
      <w:r>
        <w:t>De grootste problemen met de huidige implementatie zijn de volgende:</w:t>
      </w:r>
    </w:p>
    <w:p w:rsidR="00F5588A" w:rsidRDefault="00F5588A" w:rsidP="002B2434">
      <w:pPr>
        <w:pStyle w:val="Lijstalinea"/>
        <w:numPr>
          <w:ilvl w:val="0"/>
          <w:numId w:val="3"/>
        </w:numPr>
      </w:pPr>
      <w:r>
        <w:t xml:space="preserve">De namen van data-objecten worden initieel bepaald als zijnde </w:t>
      </w:r>
      <w:proofErr w:type="gramStart"/>
      <w:r>
        <w:t>de</w:t>
      </w:r>
      <w:proofErr w:type="gramEnd"/>
      <w:r>
        <w:t xml:space="preserve"> fragment </w:t>
      </w:r>
      <w:proofErr w:type="spellStart"/>
      <w:r>
        <w:t>identifier</w:t>
      </w:r>
      <w:proofErr w:type="spellEnd"/>
      <w:r>
        <w:t xml:space="preserve"> van een URI. Hierbij is een object op basis van zijn naam niet per definitie meer uniek te benaderen; Voor verschillende </w:t>
      </w:r>
      <w:proofErr w:type="spellStart"/>
      <w:r>
        <w:t>namespaces</w:t>
      </w:r>
      <w:proofErr w:type="spellEnd"/>
      <w:r>
        <w:t xml:space="preserve"> kan immers dezelfde fragment </w:t>
      </w:r>
      <w:proofErr w:type="spellStart"/>
      <w:r>
        <w:t>identifier</w:t>
      </w:r>
      <w:proofErr w:type="spellEnd"/>
      <w:r>
        <w:t xml:space="preserve"> bestaan.</w:t>
      </w:r>
    </w:p>
    <w:p w:rsidR="002B2434" w:rsidRDefault="00F5588A" w:rsidP="002B2434">
      <w:pPr>
        <w:pStyle w:val="Lijstalinea"/>
        <w:numPr>
          <w:ilvl w:val="0"/>
          <w:numId w:val="3"/>
        </w:numPr>
      </w:pPr>
      <w:r>
        <w:t xml:space="preserve">Vanuit de klassen in de view package kunnen op dit moment de </w:t>
      </w:r>
      <w:proofErr w:type="spellStart"/>
      <w:r>
        <w:t>prefixes</w:t>
      </w:r>
      <w:proofErr w:type="spellEnd"/>
      <w:r>
        <w:t xml:space="preserve">, welke aanwezig zijn in de </w:t>
      </w:r>
      <w:proofErr w:type="spellStart"/>
      <w:r>
        <w:t>OWLOntology</w:t>
      </w:r>
      <w:proofErr w:type="spellEnd"/>
      <w:r>
        <w:t xml:space="preserve"> interface, </w:t>
      </w:r>
      <w:r w:rsidR="00772FCA">
        <w:t xml:space="preserve">niet gebruikt worden om een verkorte weergave van een URI weer te geven. Voor de bijbehorende Lenzen en </w:t>
      </w:r>
      <w:proofErr w:type="spellStart"/>
      <w:r w:rsidR="00772FCA">
        <w:t>Properties</w:t>
      </w:r>
      <w:proofErr w:type="spellEnd"/>
      <w:r w:rsidR="00772FCA">
        <w:t xml:space="preserve"> is namelijk niet bekend op welke ontologie ze betrekking hebben; Vanuit klassen in zowel de </w:t>
      </w:r>
      <w:proofErr w:type="spellStart"/>
      <w:r w:rsidR="00772FCA">
        <w:t>fresnel</w:t>
      </w:r>
      <w:proofErr w:type="spellEnd"/>
      <w:r w:rsidR="00772FCA">
        <w:t xml:space="preserve"> als de </w:t>
      </w:r>
      <w:proofErr w:type="spellStart"/>
      <w:r w:rsidR="00772FCA">
        <w:t>ontology</w:t>
      </w:r>
      <w:proofErr w:type="spellEnd"/>
      <w:r w:rsidR="00772FCA">
        <w:t xml:space="preserve"> klasse is de kapstokinstantie op dit moment niet te herleiden.</w:t>
      </w:r>
    </w:p>
    <w:p w:rsidR="00BF759A" w:rsidRDefault="00BF759A" w:rsidP="002B2434">
      <w:pPr>
        <w:pStyle w:val="Lijstalinea"/>
        <w:numPr>
          <w:ilvl w:val="0"/>
          <w:numId w:val="3"/>
        </w:numPr>
      </w:pPr>
      <w:r>
        <w:t xml:space="preserve">Doordat de namen van de verschillende objecten gebruikt worden om de betreffende Lens- , Group- en Format-instanties in de </w:t>
      </w:r>
      <w:proofErr w:type="spellStart"/>
      <w:proofErr w:type="gramStart"/>
      <w:r>
        <w:t>fresnel</w:t>
      </w:r>
      <w:proofErr w:type="spellEnd"/>
      <w:proofErr w:type="gramEnd"/>
      <w:r>
        <w:t xml:space="preserve"> doelontologie te bepalen is op dit moment ni</w:t>
      </w:r>
      <w:r w:rsidR="002679F6">
        <w:t xml:space="preserve">et gegarandeerd dat de benoemde elementen erin altijd een unieke Lens, Property, Format of Group </w:t>
      </w:r>
      <w:r w:rsidR="004328D6">
        <w:t xml:space="preserve">binnen de </w:t>
      </w:r>
      <w:proofErr w:type="spellStart"/>
      <w:r w:rsidR="004328D6">
        <w:t>namespace</w:t>
      </w:r>
      <w:proofErr w:type="spellEnd"/>
      <w:r w:rsidR="004328D6">
        <w:t xml:space="preserve"> van de doelontologie </w:t>
      </w:r>
      <w:r w:rsidR="002679F6">
        <w:t>beschrijven.</w:t>
      </w:r>
    </w:p>
    <w:p w:rsidR="002679F6" w:rsidRDefault="002679F6" w:rsidP="002679F6">
      <w:pPr>
        <w:pStyle w:val="Kop1"/>
      </w:pPr>
      <w:r>
        <w:t>Oplossing</w:t>
      </w:r>
    </w:p>
    <w:p w:rsidR="002679F6" w:rsidRDefault="002679F6" w:rsidP="002679F6">
      <w:r>
        <w:t>De oplossing voor de problemen, zoals hierboven beschreven, bestaat uit een implementatie van het volgende gewijzigde ontwerp:</w:t>
      </w:r>
    </w:p>
    <w:p w:rsidR="00A80F3B" w:rsidRDefault="002679F6" w:rsidP="00A80F3B">
      <w:pPr>
        <w:keepNext/>
      </w:pPr>
      <w:r>
        <w:rPr>
          <w:noProof/>
          <w:lang w:eastAsia="nl-NL"/>
        </w:rPr>
        <w:lastRenderedPageBreak/>
        <w:drawing>
          <wp:inline distT="0" distB="0" distL="0" distR="0" wp14:anchorId="0ED9CA24" wp14:editId="542C80D9">
            <wp:extent cx="5760720" cy="41224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NamespacePrefixesAangepa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122420"/>
                    </a:xfrm>
                    <a:prstGeom prst="rect">
                      <a:avLst/>
                    </a:prstGeom>
                  </pic:spPr>
                </pic:pic>
              </a:graphicData>
            </a:graphic>
          </wp:inline>
        </w:drawing>
      </w:r>
    </w:p>
    <w:p w:rsidR="002679F6" w:rsidRDefault="00A80F3B" w:rsidP="00A80F3B">
      <w:pPr>
        <w:pStyle w:val="Bijschrift"/>
      </w:pPr>
      <w:r>
        <w:t xml:space="preserve">Figuur </w:t>
      </w:r>
      <w:r w:rsidR="007B1533">
        <w:fldChar w:fldCharType="begin"/>
      </w:r>
      <w:r w:rsidR="007B1533">
        <w:instrText xml:space="preserve"> SEQ Figuur \* ARABIC </w:instrText>
      </w:r>
      <w:r w:rsidR="007B1533">
        <w:fldChar w:fldCharType="separate"/>
      </w:r>
      <w:r>
        <w:rPr>
          <w:noProof/>
        </w:rPr>
        <w:t>2</w:t>
      </w:r>
      <w:r w:rsidR="007B1533">
        <w:rPr>
          <w:noProof/>
        </w:rPr>
        <w:fldChar w:fldCharType="end"/>
      </w:r>
      <w:r>
        <w:t>: Aangepast ontwerp</w:t>
      </w:r>
    </w:p>
    <w:p w:rsidR="002679F6" w:rsidRDefault="002679F6" w:rsidP="002679F6">
      <w:r>
        <w:t>Hierbij zijn de volgende wijzigingen aangebracht:</w:t>
      </w:r>
    </w:p>
    <w:p w:rsidR="002679F6" w:rsidRDefault="002679F6" w:rsidP="002679F6">
      <w:pPr>
        <w:pStyle w:val="Lijstalinea"/>
        <w:numPr>
          <w:ilvl w:val="0"/>
          <w:numId w:val="4"/>
        </w:numPr>
      </w:pPr>
      <w:r>
        <w:t>De statische namen van alle objecten zijn verwijderd.</w:t>
      </w:r>
    </w:p>
    <w:p w:rsidR="000B57A0" w:rsidRDefault="002679F6" w:rsidP="002679F6">
      <w:pPr>
        <w:pStyle w:val="Lijstalinea"/>
        <w:numPr>
          <w:ilvl w:val="0"/>
          <w:numId w:val="4"/>
        </w:numPr>
      </w:pPr>
      <w:r>
        <w:t xml:space="preserve">De </w:t>
      </w:r>
      <w:proofErr w:type="spellStart"/>
      <w:r>
        <w:t>URI’s</w:t>
      </w:r>
      <w:proofErr w:type="spellEnd"/>
      <w:r>
        <w:t xml:space="preserve"> van o</w:t>
      </w:r>
      <w:r w:rsidR="000B57A0">
        <w:t>bjecten zijn eenduidig bepaald.</w:t>
      </w:r>
    </w:p>
    <w:p w:rsidR="002679F6" w:rsidRDefault="002679F6" w:rsidP="000B57A0">
      <w:pPr>
        <w:pStyle w:val="Lijstalinea"/>
        <w:numPr>
          <w:ilvl w:val="1"/>
          <w:numId w:val="4"/>
        </w:numPr>
      </w:pPr>
      <w:r>
        <w:t xml:space="preserve">Klassen in </w:t>
      </w:r>
      <w:proofErr w:type="gramStart"/>
      <w:r>
        <w:t>de</w:t>
      </w:r>
      <w:proofErr w:type="gramEnd"/>
      <w:r>
        <w:t xml:space="preserve"> package </w:t>
      </w:r>
      <w:proofErr w:type="spellStart"/>
      <w:r>
        <w:t>ontology</w:t>
      </w:r>
      <w:proofErr w:type="spellEnd"/>
      <w:r>
        <w:t xml:space="preserve"> zijn nu afgeleid van één basisklasse Resource zoals gedefinieerd aan de hand van ‘</w:t>
      </w:r>
      <w:proofErr w:type="spellStart"/>
      <w:r w:rsidR="000B57A0">
        <w:t>Figure</w:t>
      </w:r>
      <w:proofErr w:type="spellEnd"/>
      <w:r w:rsidR="000B57A0">
        <w:t xml:space="preserve"> 4.1 </w:t>
      </w:r>
      <w:proofErr w:type="spellStart"/>
      <w:r>
        <w:t>Subclass</w:t>
      </w:r>
      <w:proofErr w:type="spellEnd"/>
      <w:r>
        <w:t xml:space="preserve"> </w:t>
      </w:r>
      <w:proofErr w:type="spellStart"/>
      <w:r>
        <w:t>relationships</w:t>
      </w:r>
      <w:proofErr w:type="spellEnd"/>
      <w:r>
        <w:t xml:space="preserve"> </w:t>
      </w:r>
      <w:proofErr w:type="spellStart"/>
      <w:r>
        <w:t>between</w:t>
      </w:r>
      <w:proofErr w:type="spellEnd"/>
      <w:r>
        <w:t xml:space="preserve"> OWL </w:t>
      </w:r>
      <w:proofErr w:type="spellStart"/>
      <w:r>
        <w:t>and</w:t>
      </w:r>
      <w:proofErr w:type="spellEnd"/>
      <w:r>
        <w:t xml:space="preserve"> RDF/RDFS’ uit </w:t>
      </w:r>
      <w:sdt>
        <w:sdtPr>
          <w:id w:val="-1472049314"/>
          <w:citation/>
        </w:sdtPr>
        <w:sdtEndPr/>
        <w:sdtContent>
          <w:r w:rsidR="008B5753">
            <w:fldChar w:fldCharType="begin"/>
          </w:r>
          <w:r w:rsidR="000B57A0">
            <w:instrText xml:space="preserve"> CITATION Ant08 \l 1043 </w:instrText>
          </w:r>
          <w:r w:rsidR="008B5753">
            <w:fldChar w:fldCharType="separate"/>
          </w:r>
          <w:r w:rsidR="000B57A0">
            <w:rPr>
              <w:noProof/>
            </w:rPr>
            <w:t>(Antoniou &amp; van Harmelen, 2008)</w:t>
          </w:r>
          <w:r w:rsidR="008B5753">
            <w:fldChar w:fldCharType="end"/>
          </w:r>
        </w:sdtContent>
      </w:sdt>
      <w:r w:rsidR="000B57A0">
        <w:t>.</w:t>
      </w:r>
    </w:p>
    <w:p w:rsidR="000B57A0" w:rsidRDefault="000B57A0" w:rsidP="000B57A0">
      <w:pPr>
        <w:pStyle w:val="Lijstalinea"/>
        <w:numPr>
          <w:ilvl w:val="1"/>
          <w:numId w:val="4"/>
        </w:numPr>
      </w:pPr>
      <w:r>
        <w:t xml:space="preserve">Klassen in </w:t>
      </w:r>
      <w:proofErr w:type="gramStart"/>
      <w:r>
        <w:t>de</w:t>
      </w:r>
      <w:proofErr w:type="gramEnd"/>
      <w:r>
        <w:t xml:space="preserve"> package </w:t>
      </w:r>
      <w:proofErr w:type="spellStart"/>
      <w:r>
        <w:t>fresnel</w:t>
      </w:r>
      <w:proofErr w:type="spellEnd"/>
      <w:r>
        <w:t xml:space="preserve"> zijn nu afgeleid van de klasse </w:t>
      </w:r>
      <w:proofErr w:type="spellStart"/>
      <w:r>
        <w:t>NamedObject</w:t>
      </w:r>
      <w:proofErr w:type="spellEnd"/>
      <w:r>
        <w:t>.</w:t>
      </w:r>
    </w:p>
    <w:p w:rsidR="000B57A0" w:rsidRDefault="002679F6" w:rsidP="000B57A0">
      <w:pPr>
        <w:pStyle w:val="Lijstalinea"/>
        <w:numPr>
          <w:ilvl w:val="0"/>
          <w:numId w:val="4"/>
        </w:numPr>
      </w:pPr>
      <w:r>
        <w:t>Waar namen nodig zijn</w:t>
      </w:r>
      <w:r w:rsidR="000B57A0">
        <w:t xml:space="preserve"> (binnen </w:t>
      </w:r>
      <w:proofErr w:type="gramStart"/>
      <w:r w:rsidR="000B57A0">
        <w:t>de</w:t>
      </w:r>
      <w:proofErr w:type="gramEnd"/>
      <w:r w:rsidR="000B57A0">
        <w:t xml:space="preserve"> </w:t>
      </w:r>
      <w:proofErr w:type="spellStart"/>
      <w:r w:rsidR="000B57A0">
        <w:t>fresnel</w:t>
      </w:r>
      <w:proofErr w:type="spellEnd"/>
      <w:r w:rsidR="000B57A0">
        <w:t xml:space="preserve"> package)</w:t>
      </w:r>
      <w:r>
        <w:t xml:space="preserve">, worden ze </w:t>
      </w:r>
      <w:r w:rsidR="000B57A0">
        <w:t xml:space="preserve">in de klasse </w:t>
      </w:r>
      <w:proofErr w:type="spellStart"/>
      <w:r w:rsidR="000B57A0">
        <w:t>NamedObject</w:t>
      </w:r>
      <w:proofErr w:type="spellEnd"/>
      <w:r w:rsidR="000B57A0">
        <w:t xml:space="preserve"> </w:t>
      </w:r>
      <w:r w:rsidR="004328D6">
        <w:t xml:space="preserve">uniek </w:t>
      </w:r>
      <w:r>
        <w:t>bepaald uit de URI van een object</w:t>
      </w:r>
      <w:r w:rsidR="004328D6">
        <w:t xml:space="preserve"> waarbij waar mogelijk gebruik gemaakt wordt van de beschikbare </w:t>
      </w:r>
      <w:proofErr w:type="spellStart"/>
      <w:r w:rsidR="004328D6">
        <w:t>prefixes</w:t>
      </w:r>
      <w:proofErr w:type="spellEnd"/>
      <w:r w:rsidR="004328D6">
        <w:t xml:space="preserve"> om de naam kort en bondig te houden</w:t>
      </w:r>
      <w:r>
        <w:t>.</w:t>
      </w:r>
    </w:p>
    <w:p w:rsidR="000B57A0" w:rsidRDefault="000B57A0" w:rsidP="000B57A0">
      <w:pPr>
        <w:pStyle w:val="Lijstalinea"/>
        <w:numPr>
          <w:ilvl w:val="0"/>
          <w:numId w:val="4"/>
        </w:numPr>
      </w:pPr>
      <w:r>
        <w:t xml:space="preserve">Om </w:t>
      </w:r>
      <w:proofErr w:type="spellStart"/>
      <w:r>
        <w:t>prefixes</w:t>
      </w:r>
      <w:proofErr w:type="spellEnd"/>
      <w:r>
        <w:t xml:space="preserve"> uit de bronontologie te kunnen gebruiken voor een verkorte weergave, heeft elke </w:t>
      </w:r>
      <w:proofErr w:type="spellStart"/>
      <w:r>
        <w:t>NamedObject</w:t>
      </w:r>
      <w:proofErr w:type="spellEnd"/>
      <w:r>
        <w:t xml:space="preserve"> instantie nu kennis van het </w:t>
      </w:r>
      <w:proofErr w:type="spellStart"/>
      <w:r>
        <w:t>Fresnel</w:t>
      </w:r>
      <w:proofErr w:type="spellEnd"/>
      <w:r>
        <w:t xml:space="preserve"> model waarin het bepaald is. Dit </w:t>
      </w:r>
      <w:proofErr w:type="spellStart"/>
      <w:r>
        <w:t>Fresnel</w:t>
      </w:r>
      <w:proofErr w:type="spellEnd"/>
      <w:r>
        <w:t xml:space="preserve"> model weet op zijn beurt op welke bronontologie het van toepassing is.</w:t>
      </w:r>
    </w:p>
    <w:p w:rsidR="000B57A0" w:rsidRDefault="000B57A0" w:rsidP="000B57A0">
      <w:pPr>
        <w:pStyle w:val="Lijstalinea"/>
        <w:numPr>
          <w:ilvl w:val="0"/>
          <w:numId w:val="4"/>
        </w:numPr>
      </w:pPr>
      <w:r>
        <w:t xml:space="preserve">Voor het definiëren </w:t>
      </w:r>
      <w:r w:rsidR="004328D6">
        <w:t xml:space="preserve">van unieke elementen in de </w:t>
      </w:r>
      <w:proofErr w:type="spellStart"/>
      <w:proofErr w:type="gramStart"/>
      <w:r w:rsidR="004328D6">
        <w:t>fresnel</w:t>
      </w:r>
      <w:proofErr w:type="spellEnd"/>
      <w:proofErr w:type="gramEnd"/>
      <w:r w:rsidR="004328D6">
        <w:t xml:space="preserve"> doelontologie is een methode </w:t>
      </w:r>
      <w:proofErr w:type="spellStart"/>
      <w:r w:rsidR="004328D6">
        <w:t>getEncodedName</w:t>
      </w:r>
      <w:proofErr w:type="spellEnd"/>
      <w:r w:rsidR="004328D6">
        <w:t xml:space="preserve"> in klasse </w:t>
      </w:r>
      <w:proofErr w:type="spellStart"/>
      <w:r w:rsidR="004328D6">
        <w:t>NamedObject</w:t>
      </w:r>
      <w:proofErr w:type="spellEnd"/>
      <w:r w:rsidR="004328D6">
        <w:t xml:space="preserve"> opgenomen die per Lens, Group en Format een unieke naam binnen de </w:t>
      </w:r>
      <w:proofErr w:type="spellStart"/>
      <w:r w:rsidR="004328D6">
        <w:t>namespace</w:t>
      </w:r>
      <w:proofErr w:type="spellEnd"/>
      <w:r w:rsidR="004328D6">
        <w:t xml:space="preserve"> van de doelontologie moet bepalen.</w:t>
      </w:r>
    </w:p>
    <w:p w:rsidR="004328D6" w:rsidRDefault="004328D6" w:rsidP="004328D6">
      <w:pPr>
        <w:pStyle w:val="Kop2"/>
      </w:pPr>
      <w:r>
        <w:t>Het bepalen van namen</w:t>
      </w:r>
    </w:p>
    <w:p w:rsidR="002679F6" w:rsidRDefault="004328D6" w:rsidP="002679F6">
      <w:r>
        <w:t xml:space="preserve">De namen van objecten binnen de </w:t>
      </w:r>
      <w:r w:rsidR="00AB5538">
        <w:t>plug-in</w:t>
      </w:r>
      <w:r>
        <w:t xml:space="preserve"> worden nu als volgt bepaald op basis van de URI van het betreffende object:</w:t>
      </w:r>
    </w:p>
    <w:p w:rsidR="004328D6" w:rsidRDefault="004328D6" w:rsidP="004328D6">
      <w:pPr>
        <w:pStyle w:val="Lijstalinea"/>
        <w:numPr>
          <w:ilvl w:val="0"/>
          <w:numId w:val="5"/>
        </w:numPr>
      </w:pPr>
      <w:r>
        <w:lastRenderedPageBreak/>
        <w:t>Als voor een URI geen prefix gevonden kan worden in de bronontologie, dan wordt de volledige URI gebruikt als naam.</w:t>
      </w:r>
    </w:p>
    <w:p w:rsidR="004328D6" w:rsidRDefault="004328D6" w:rsidP="004328D6">
      <w:pPr>
        <w:pStyle w:val="Lijstalinea"/>
        <w:numPr>
          <w:ilvl w:val="0"/>
          <w:numId w:val="5"/>
        </w:numPr>
      </w:pPr>
      <w:r>
        <w:t xml:space="preserve">Als de </w:t>
      </w:r>
      <w:proofErr w:type="spellStart"/>
      <w:r>
        <w:t>namespace</w:t>
      </w:r>
      <w:proofErr w:type="spellEnd"/>
      <w:r>
        <w:t xml:space="preserve"> van een URI gelijk is aan die van de default </w:t>
      </w:r>
      <w:proofErr w:type="spellStart"/>
      <w:r>
        <w:t>namespace</w:t>
      </w:r>
      <w:proofErr w:type="spellEnd"/>
      <w:r>
        <w:t xml:space="preserve"> van de bronontologie, dan wordt </w:t>
      </w:r>
      <w:proofErr w:type="gramStart"/>
      <w:r>
        <w:t>de</w:t>
      </w:r>
      <w:proofErr w:type="gramEnd"/>
      <w:r>
        <w:t xml:space="preserve"> fragment </w:t>
      </w:r>
      <w:proofErr w:type="spellStart"/>
      <w:r>
        <w:t>identifier</w:t>
      </w:r>
      <w:proofErr w:type="spellEnd"/>
      <w:r>
        <w:t xml:space="preserve"> gebruikt als naam (deze is immers uniek binnen de default </w:t>
      </w:r>
      <w:proofErr w:type="spellStart"/>
      <w:r>
        <w:t>namespace</w:t>
      </w:r>
      <w:proofErr w:type="spellEnd"/>
      <w:r>
        <w:t>.</w:t>
      </w:r>
    </w:p>
    <w:p w:rsidR="00587890" w:rsidRDefault="004328D6" w:rsidP="004328D6">
      <w:pPr>
        <w:pStyle w:val="Lijstalinea"/>
        <w:numPr>
          <w:ilvl w:val="0"/>
          <w:numId w:val="5"/>
        </w:numPr>
      </w:pPr>
      <w:r>
        <w:t xml:space="preserve">Als voor een URI een </w:t>
      </w:r>
      <w:proofErr w:type="spellStart"/>
      <w:r>
        <w:t>geprefixte</w:t>
      </w:r>
      <w:proofErr w:type="spellEnd"/>
      <w:r>
        <w:t xml:space="preserve"> versie bepaald kan worden (buiten de default </w:t>
      </w:r>
      <w:proofErr w:type="spellStart"/>
      <w:r>
        <w:t>namespace</w:t>
      </w:r>
      <w:proofErr w:type="spellEnd"/>
      <w:r>
        <w:t>), dan wordt deze gebruikt als naam.</w:t>
      </w:r>
    </w:p>
    <w:p w:rsidR="004328D6" w:rsidRDefault="00587890" w:rsidP="00587890">
      <w:pPr>
        <w:pStyle w:val="Kop3"/>
      </w:pPr>
      <w:r>
        <w:t xml:space="preserve">Het bepalen van namen voor </w:t>
      </w:r>
      <w:proofErr w:type="spellStart"/>
      <w:r>
        <w:t>Lenses</w:t>
      </w:r>
      <w:proofErr w:type="spellEnd"/>
      <w:r>
        <w:t xml:space="preserve">, </w:t>
      </w:r>
      <w:proofErr w:type="spellStart"/>
      <w:r>
        <w:t>Groups</w:t>
      </w:r>
      <w:proofErr w:type="spellEnd"/>
      <w:r>
        <w:t xml:space="preserve"> en Formats in de doelontologie</w:t>
      </w:r>
    </w:p>
    <w:p w:rsidR="00587890" w:rsidRDefault="00587890" w:rsidP="00587890">
      <w:r>
        <w:t xml:space="preserve">Omdat de elementen in de </w:t>
      </w:r>
      <w:proofErr w:type="spellStart"/>
      <w:proofErr w:type="gramStart"/>
      <w:r>
        <w:t>fresnel</w:t>
      </w:r>
      <w:proofErr w:type="spellEnd"/>
      <w:proofErr w:type="gramEnd"/>
      <w:r>
        <w:t xml:space="preserve"> doelontologie zich allen binnen de default </w:t>
      </w:r>
      <w:proofErr w:type="spellStart"/>
      <w:r>
        <w:t>namespace</w:t>
      </w:r>
      <w:proofErr w:type="spellEnd"/>
      <w:r>
        <w:t xml:space="preserve"> van de doelontologie bevinden, is het voor het bepalen van de namen hiervan van groot belang om ook hier te zorgen dat deze voor elk element uniek is. Om dit goed te kunnen doen, dienen ook deze namen, welke fragment </w:t>
      </w:r>
      <w:proofErr w:type="spellStart"/>
      <w:r>
        <w:t>identifiers</w:t>
      </w:r>
      <w:proofErr w:type="spellEnd"/>
      <w:r>
        <w:t xml:space="preserve"> worden in de default </w:t>
      </w:r>
      <w:proofErr w:type="spellStart"/>
      <w:r>
        <w:t>namespace</w:t>
      </w:r>
      <w:proofErr w:type="spellEnd"/>
      <w:r>
        <w:t xml:space="preserve"> van de doelontologie, gebaseerd te zijn op de </w:t>
      </w:r>
      <w:proofErr w:type="spellStart"/>
      <w:r>
        <w:t>URI’s</w:t>
      </w:r>
      <w:proofErr w:type="spellEnd"/>
      <w:r>
        <w:t xml:space="preserve"> van de objecten uit de bronontologie waarop ze betrekking hebben.</w:t>
      </w:r>
    </w:p>
    <w:p w:rsidR="00587890" w:rsidRDefault="00890626" w:rsidP="00587890">
      <w:r>
        <w:t>Omdat in</w:t>
      </w:r>
      <w:r w:rsidR="00587890">
        <w:t xml:space="preserve"> fragment </w:t>
      </w:r>
      <w:proofErr w:type="spellStart"/>
      <w:r w:rsidR="00587890">
        <w:t>identifiers</w:t>
      </w:r>
      <w:proofErr w:type="spellEnd"/>
      <w:r w:rsidR="00587890">
        <w:t xml:space="preserve"> </w:t>
      </w:r>
      <w:r>
        <w:t xml:space="preserve">van </w:t>
      </w:r>
      <w:proofErr w:type="spellStart"/>
      <w:r>
        <w:t>URI’s</w:t>
      </w:r>
      <w:proofErr w:type="spellEnd"/>
      <w:r>
        <w:t xml:space="preserve"> e</w:t>
      </w:r>
      <w:r w:rsidR="00587890">
        <w:t xml:space="preserve">chter </w:t>
      </w:r>
      <w:proofErr w:type="gramStart"/>
      <w:r>
        <w:t>geen :</w:t>
      </w:r>
      <w:proofErr w:type="gramEnd"/>
      <w:r>
        <w:t>-tekens mogen voorkomen, worden deze namen als volgt samengesteld:</w:t>
      </w:r>
    </w:p>
    <w:p w:rsidR="00890626" w:rsidRDefault="00890626" w:rsidP="00890626">
      <w:pPr>
        <w:pStyle w:val="Lijstalinea"/>
        <w:numPr>
          <w:ilvl w:val="0"/>
          <w:numId w:val="6"/>
        </w:numPr>
      </w:pPr>
      <w:r>
        <w:t>Waar mog</w:t>
      </w:r>
      <w:r w:rsidR="00AB5538">
        <w:t xml:space="preserve">elijk wordt voor objecten </w:t>
      </w:r>
      <w:proofErr w:type="gramStart"/>
      <w:r w:rsidR="00AB5538">
        <w:t>waarop</w:t>
      </w:r>
      <w:proofErr w:type="gramEnd"/>
      <w:r>
        <w:t xml:space="preserve"> de Lens, Group of Format van toepassing is, de </w:t>
      </w:r>
      <w:proofErr w:type="spellStart"/>
      <w:r>
        <w:t>geprefixte</w:t>
      </w:r>
      <w:proofErr w:type="spellEnd"/>
      <w:r>
        <w:t xml:space="preserve"> versie van de URI ervan genomen. Dit is gedaan om, net als in de GUI, de namen waar mogelijk kort en bondig te houden.</w:t>
      </w:r>
    </w:p>
    <w:p w:rsidR="00890626" w:rsidRDefault="00890626" w:rsidP="00890626">
      <w:pPr>
        <w:pStyle w:val="Lijstalinea"/>
        <w:numPr>
          <w:ilvl w:val="0"/>
          <w:numId w:val="6"/>
        </w:numPr>
      </w:pPr>
      <w:r>
        <w:t>In de bepaalde naam worden alle liggende streepjes (-) vervange</w:t>
      </w:r>
      <w:bookmarkStart w:id="0" w:name="_GoBack"/>
      <w:bookmarkEnd w:id="0"/>
      <w:r>
        <w:t xml:space="preserve">n door twee liggende streepjes </w:t>
      </w:r>
      <w:proofErr w:type="gramStart"/>
      <w:r>
        <w:t>(--</w:t>
      </w:r>
      <w:proofErr w:type="gramEnd"/>
      <w:r>
        <w:t xml:space="preserve">). Dit is gedaan om na de wijziging in de volgende </w:t>
      </w:r>
      <w:r w:rsidR="00A80F3B">
        <w:t xml:space="preserve">stap </w:t>
      </w:r>
      <w:r>
        <w:t>toch altijd een unieke naam als resultaat te hebben.</w:t>
      </w:r>
    </w:p>
    <w:p w:rsidR="002679F6" w:rsidRDefault="00890626" w:rsidP="002679F6">
      <w:pPr>
        <w:pStyle w:val="Lijstalinea"/>
        <w:numPr>
          <w:ilvl w:val="0"/>
          <w:numId w:val="6"/>
        </w:numPr>
      </w:pPr>
      <w:r>
        <w:t xml:space="preserve">In de naam met eventueel een even aantal liggende streepjes, wordt </w:t>
      </w:r>
      <w:proofErr w:type="gramStart"/>
      <w:r>
        <w:t>elk :</w:t>
      </w:r>
      <w:proofErr w:type="gramEnd"/>
      <w:r>
        <w:t xml:space="preserve"> element vervangen door een liggend streepje. Aangezien </w:t>
      </w:r>
      <w:proofErr w:type="gramStart"/>
      <w:r>
        <w:t>het :</w:t>
      </w:r>
      <w:proofErr w:type="gramEnd"/>
      <w:r>
        <w:t xml:space="preserve">-teken een gereserveerd URI teken is kan het niet twee maal achter elkaar voorkomen, het wordt slechts als scheidingteken gebruikt na het </w:t>
      </w:r>
      <w:proofErr w:type="spellStart"/>
      <w:r>
        <w:t>scheme</w:t>
      </w:r>
      <w:proofErr w:type="spellEnd"/>
      <w:r>
        <w:t>-part of als scheidingsteken na een prefix.</w:t>
      </w:r>
      <w:sdt>
        <w:sdtPr>
          <w:id w:val="-1756197426"/>
          <w:citation/>
        </w:sdtPr>
        <w:sdtEndPr/>
        <w:sdtContent>
          <w:r w:rsidR="008B5753">
            <w:fldChar w:fldCharType="begin"/>
          </w:r>
          <w:r w:rsidR="000953D8">
            <w:instrText xml:space="preserve"> CITATION The15 \l 1043 </w:instrText>
          </w:r>
          <w:r w:rsidR="008B5753">
            <w:fldChar w:fldCharType="separate"/>
          </w:r>
          <w:r w:rsidR="000953D8">
            <w:rPr>
              <w:noProof/>
            </w:rPr>
            <w:t xml:space="preserve"> (The Internet Engineering Task Force, 2015)</w:t>
          </w:r>
          <w:r w:rsidR="008B5753">
            <w:fldChar w:fldCharType="end"/>
          </w:r>
        </w:sdtContent>
      </w:sdt>
    </w:p>
    <w:sdt>
      <w:sdtPr>
        <w:rPr>
          <w:rFonts w:asciiTheme="minorHAnsi" w:eastAsiaTheme="minorHAnsi" w:hAnsiTheme="minorHAnsi" w:cstheme="minorBidi"/>
          <w:b w:val="0"/>
          <w:bCs w:val="0"/>
          <w:color w:val="auto"/>
          <w:sz w:val="22"/>
          <w:szCs w:val="22"/>
        </w:rPr>
        <w:id w:val="-419095382"/>
        <w:docPartObj>
          <w:docPartGallery w:val="Bibliographies"/>
          <w:docPartUnique/>
        </w:docPartObj>
      </w:sdtPr>
      <w:sdtEndPr/>
      <w:sdtContent>
        <w:p w:rsidR="000953D8" w:rsidRDefault="000953D8">
          <w:pPr>
            <w:pStyle w:val="Kop1"/>
          </w:pPr>
          <w:r>
            <w:t>Bibliografie</w:t>
          </w:r>
        </w:p>
        <w:sdt>
          <w:sdtPr>
            <w:id w:val="111145805"/>
            <w:bibliography/>
          </w:sdtPr>
          <w:sdtEndPr/>
          <w:sdtContent>
            <w:p w:rsidR="000953D8" w:rsidRPr="00C64AA9" w:rsidRDefault="008B5753" w:rsidP="000953D8">
              <w:pPr>
                <w:pStyle w:val="Bibliografie"/>
                <w:ind w:left="720" w:hanging="720"/>
                <w:rPr>
                  <w:noProof/>
                  <w:lang w:val="en-US"/>
                </w:rPr>
              </w:pPr>
              <w:r>
                <w:fldChar w:fldCharType="begin"/>
              </w:r>
              <w:r w:rsidR="000953D8">
                <w:instrText>BIBLIOGRAPHY</w:instrText>
              </w:r>
              <w:r>
                <w:fldChar w:fldCharType="separate"/>
              </w:r>
              <w:r w:rsidR="000953D8">
                <w:rPr>
                  <w:noProof/>
                </w:rPr>
                <w:t xml:space="preserve">Antoniou, G., &amp; van Harmelen, F. (2008). </w:t>
              </w:r>
              <w:r w:rsidR="000953D8" w:rsidRPr="00C64AA9">
                <w:rPr>
                  <w:i/>
                  <w:iCs/>
                  <w:noProof/>
                  <w:lang w:val="en-US"/>
                </w:rPr>
                <w:t>A Semantic Web Primer.</w:t>
              </w:r>
              <w:r w:rsidR="000953D8" w:rsidRPr="00C64AA9">
                <w:rPr>
                  <w:noProof/>
                  <w:lang w:val="en-US"/>
                </w:rPr>
                <w:t xml:space="preserve"> Massachusetts Institute of Technology.</w:t>
              </w:r>
            </w:p>
            <w:p w:rsidR="000953D8" w:rsidRDefault="000953D8" w:rsidP="000953D8">
              <w:pPr>
                <w:pStyle w:val="Bibliografie"/>
                <w:ind w:left="720" w:hanging="720"/>
                <w:rPr>
                  <w:noProof/>
                </w:rPr>
              </w:pPr>
              <w:r w:rsidRPr="00C64AA9">
                <w:rPr>
                  <w:noProof/>
                  <w:lang w:val="en-US"/>
                </w:rPr>
                <w:t xml:space="preserve">The Internet Engineering Task Force. (2015, 01 17). </w:t>
              </w:r>
              <w:r w:rsidRPr="00C64AA9">
                <w:rPr>
                  <w:i/>
                  <w:iCs/>
                  <w:noProof/>
                  <w:lang w:val="en-US"/>
                </w:rPr>
                <w:t>RFC 3986 - Uniform Resource Identifier (URI): Generic Syntax</w:t>
              </w:r>
              <w:r w:rsidRPr="00C64AA9">
                <w:rPr>
                  <w:noProof/>
                  <w:lang w:val="en-US"/>
                </w:rPr>
                <w:t xml:space="preserve">. </w:t>
              </w:r>
              <w:r>
                <w:rPr>
                  <w:noProof/>
                </w:rPr>
                <w:t>Opgehaald van https://tools.ietf.org/html/rfc3986</w:t>
              </w:r>
            </w:p>
            <w:p w:rsidR="000953D8" w:rsidRDefault="008B5753" w:rsidP="000953D8">
              <w:r>
                <w:rPr>
                  <w:b/>
                  <w:bCs/>
                </w:rPr>
                <w:fldChar w:fldCharType="end"/>
              </w:r>
            </w:p>
          </w:sdtContent>
        </w:sdt>
      </w:sdtContent>
    </w:sdt>
    <w:p w:rsidR="000953D8" w:rsidRPr="002B2434" w:rsidRDefault="000953D8" w:rsidP="002679F6"/>
    <w:sectPr w:rsidR="000953D8" w:rsidRPr="002B2434" w:rsidSect="00C64AA9">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533" w:rsidRDefault="007B1533" w:rsidP="000953D8">
      <w:pPr>
        <w:spacing w:after="0" w:line="240" w:lineRule="auto"/>
      </w:pPr>
      <w:r>
        <w:separator/>
      </w:r>
    </w:p>
  </w:endnote>
  <w:endnote w:type="continuationSeparator" w:id="0">
    <w:p w:rsidR="007B1533" w:rsidRDefault="007B1533" w:rsidP="00095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1139659"/>
      <w:docPartObj>
        <w:docPartGallery w:val="Page Numbers (Bottom of Page)"/>
        <w:docPartUnique/>
      </w:docPartObj>
    </w:sdtPr>
    <w:sdtEndPr/>
    <w:sdtContent>
      <w:sdt>
        <w:sdtPr>
          <w:id w:val="-1669238322"/>
          <w:docPartObj>
            <w:docPartGallery w:val="Page Numbers (Top of Page)"/>
            <w:docPartUnique/>
          </w:docPartObj>
        </w:sdtPr>
        <w:sdtEndPr/>
        <w:sdtContent>
          <w:p w:rsidR="000953D8" w:rsidRDefault="000953D8">
            <w:pPr>
              <w:pStyle w:val="Voettekst"/>
              <w:jc w:val="center"/>
            </w:pPr>
            <w:r>
              <w:t xml:space="preserve">Pagina </w:t>
            </w:r>
            <w:r w:rsidR="008B5753">
              <w:rPr>
                <w:b/>
                <w:bCs/>
                <w:sz w:val="24"/>
                <w:szCs w:val="24"/>
              </w:rPr>
              <w:fldChar w:fldCharType="begin"/>
            </w:r>
            <w:r>
              <w:rPr>
                <w:b/>
                <w:bCs/>
              </w:rPr>
              <w:instrText>PAGE</w:instrText>
            </w:r>
            <w:r w:rsidR="008B5753">
              <w:rPr>
                <w:b/>
                <w:bCs/>
                <w:sz w:val="24"/>
                <w:szCs w:val="24"/>
              </w:rPr>
              <w:fldChar w:fldCharType="separate"/>
            </w:r>
            <w:r w:rsidR="004F57AE">
              <w:rPr>
                <w:b/>
                <w:bCs/>
                <w:noProof/>
              </w:rPr>
              <w:t>2</w:t>
            </w:r>
            <w:r w:rsidR="008B5753">
              <w:rPr>
                <w:b/>
                <w:bCs/>
                <w:sz w:val="24"/>
                <w:szCs w:val="24"/>
              </w:rPr>
              <w:fldChar w:fldCharType="end"/>
            </w:r>
            <w:r>
              <w:t xml:space="preserve"> van </w:t>
            </w:r>
            <w:r w:rsidR="008B5753">
              <w:rPr>
                <w:b/>
                <w:bCs/>
                <w:sz w:val="24"/>
                <w:szCs w:val="24"/>
              </w:rPr>
              <w:fldChar w:fldCharType="begin"/>
            </w:r>
            <w:r>
              <w:rPr>
                <w:b/>
                <w:bCs/>
              </w:rPr>
              <w:instrText>NUMPAGES</w:instrText>
            </w:r>
            <w:r w:rsidR="008B5753">
              <w:rPr>
                <w:b/>
                <w:bCs/>
                <w:sz w:val="24"/>
                <w:szCs w:val="24"/>
              </w:rPr>
              <w:fldChar w:fldCharType="separate"/>
            </w:r>
            <w:r w:rsidR="004F57AE">
              <w:rPr>
                <w:b/>
                <w:bCs/>
                <w:noProof/>
              </w:rPr>
              <w:t>6</w:t>
            </w:r>
            <w:r w:rsidR="008B5753">
              <w:rPr>
                <w:b/>
                <w:bCs/>
                <w:sz w:val="24"/>
                <w:szCs w:val="24"/>
              </w:rPr>
              <w:fldChar w:fldCharType="end"/>
            </w:r>
          </w:p>
        </w:sdtContent>
      </w:sdt>
    </w:sdtContent>
  </w:sdt>
  <w:p w:rsidR="000953D8" w:rsidRDefault="000953D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533" w:rsidRDefault="007B1533" w:rsidP="000953D8">
      <w:pPr>
        <w:spacing w:after="0" w:line="240" w:lineRule="auto"/>
      </w:pPr>
      <w:r>
        <w:separator/>
      </w:r>
    </w:p>
  </w:footnote>
  <w:footnote w:type="continuationSeparator" w:id="0">
    <w:p w:rsidR="007B1533" w:rsidRDefault="007B1533" w:rsidP="000953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F117B"/>
    <w:multiLevelType w:val="hybridMultilevel"/>
    <w:tmpl w:val="AC189D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B53074E"/>
    <w:multiLevelType w:val="hybridMultilevel"/>
    <w:tmpl w:val="B7FE2C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46B46CD"/>
    <w:multiLevelType w:val="hybridMultilevel"/>
    <w:tmpl w:val="D15E88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320118A"/>
    <w:multiLevelType w:val="hybridMultilevel"/>
    <w:tmpl w:val="40B0F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65C6ECA"/>
    <w:multiLevelType w:val="hybridMultilevel"/>
    <w:tmpl w:val="15047C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606B2D06"/>
    <w:multiLevelType w:val="hybridMultilevel"/>
    <w:tmpl w:val="EB163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883"/>
    <w:rsid w:val="000257CF"/>
    <w:rsid w:val="000329F7"/>
    <w:rsid w:val="000953D8"/>
    <w:rsid w:val="000B57A0"/>
    <w:rsid w:val="000D02B3"/>
    <w:rsid w:val="000D6E17"/>
    <w:rsid w:val="00180883"/>
    <w:rsid w:val="002679F6"/>
    <w:rsid w:val="002B2434"/>
    <w:rsid w:val="002D642C"/>
    <w:rsid w:val="002D658C"/>
    <w:rsid w:val="003B362D"/>
    <w:rsid w:val="004328D6"/>
    <w:rsid w:val="00434F9B"/>
    <w:rsid w:val="004F57AE"/>
    <w:rsid w:val="00504883"/>
    <w:rsid w:val="00587890"/>
    <w:rsid w:val="006C5415"/>
    <w:rsid w:val="00727F3F"/>
    <w:rsid w:val="0073612D"/>
    <w:rsid w:val="00772FCA"/>
    <w:rsid w:val="007B1533"/>
    <w:rsid w:val="00890626"/>
    <w:rsid w:val="008B5753"/>
    <w:rsid w:val="00925AED"/>
    <w:rsid w:val="00946BBB"/>
    <w:rsid w:val="009748D5"/>
    <w:rsid w:val="009E7B35"/>
    <w:rsid w:val="00A80F3B"/>
    <w:rsid w:val="00AB5538"/>
    <w:rsid w:val="00AD6043"/>
    <w:rsid w:val="00B63AA0"/>
    <w:rsid w:val="00BF759A"/>
    <w:rsid w:val="00C56DDB"/>
    <w:rsid w:val="00C64AA9"/>
    <w:rsid w:val="00C6739A"/>
    <w:rsid w:val="00D034F3"/>
    <w:rsid w:val="00D32B86"/>
    <w:rsid w:val="00EA0A6B"/>
    <w:rsid w:val="00F558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034F3"/>
  </w:style>
  <w:style w:type="paragraph" w:styleId="Kop1">
    <w:name w:val="heading 1"/>
    <w:basedOn w:val="Standaard"/>
    <w:next w:val="Standaard"/>
    <w:link w:val="Kop1Char"/>
    <w:uiPriority w:val="9"/>
    <w:qFormat/>
    <w:rsid w:val="00D03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B24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87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34F3"/>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D034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034F3"/>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D034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D034F3"/>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2D642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D642C"/>
    <w:rPr>
      <w:rFonts w:ascii="Tahoma" w:hAnsi="Tahoma" w:cs="Tahoma"/>
      <w:sz w:val="16"/>
      <w:szCs w:val="16"/>
    </w:rPr>
  </w:style>
  <w:style w:type="paragraph" w:styleId="Lijstalinea">
    <w:name w:val="List Paragraph"/>
    <w:basedOn w:val="Standaard"/>
    <w:uiPriority w:val="34"/>
    <w:qFormat/>
    <w:rsid w:val="000257CF"/>
    <w:pPr>
      <w:ind w:left="720"/>
      <w:contextualSpacing/>
    </w:pPr>
  </w:style>
  <w:style w:type="character" w:customStyle="1" w:styleId="Kop2Char">
    <w:name w:val="Kop 2 Char"/>
    <w:basedOn w:val="Standaardalinea-lettertype"/>
    <w:link w:val="Kop2"/>
    <w:uiPriority w:val="9"/>
    <w:rsid w:val="002B24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87890"/>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0953D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D8"/>
  </w:style>
  <w:style w:type="paragraph" w:styleId="Voettekst">
    <w:name w:val="footer"/>
    <w:basedOn w:val="Standaard"/>
    <w:link w:val="VoettekstChar"/>
    <w:uiPriority w:val="99"/>
    <w:unhideWhenUsed/>
    <w:rsid w:val="000953D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D8"/>
  </w:style>
  <w:style w:type="paragraph" w:styleId="Bibliografie">
    <w:name w:val="Bibliography"/>
    <w:basedOn w:val="Standaard"/>
    <w:next w:val="Standaard"/>
    <w:uiPriority w:val="37"/>
    <w:unhideWhenUsed/>
    <w:rsid w:val="000953D8"/>
  </w:style>
  <w:style w:type="paragraph" w:styleId="Documentstructuur">
    <w:name w:val="Document Map"/>
    <w:basedOn w:val="Standaard"/>
    <w:link w:val="DocumentstructuurChar"/>
    <w:uiPriority w:val="99"/>
    <w:semiHidden/>
    <w:unhideWhenUsed/>
    <w:rsid w:val="00C64AA9"/>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C64AA9"/>
    <w:rPr>
      <w:rFonts w:ascii="Tahoma" w:hAnsi="Tahoma" w:cs="Tahoma"/>
      <w:sz w:val="16"/>
      <w:szCs w:val="16"/>
    </w:rPr>
  </w:style>
  <w:style w:type="paragraph" w:styleId="Geenafstand">
    <w:name w:val="No Spacing"/>
    <w:basedOn w:val="Standaard"/>
    <w:link w:val="GeenafstandChar"/>
    <w:uiPriority w:val="1"/>
    <w:qFormat/>
    <w:rsid w:val="00C64AA9"/>
    <w:pPr>
      <w:spacing w:after="0" w:line="240" w:lineRule="auto"/>
    </w:pPr>
    <w:rPr>
      <w:rFonts w:eastAsiaTheme="minorEastAsia"/>
      <w:lang w:val="es-ES"/>
    </w:rPr>
  </w:style>
  <w:style w:type="character" w:customStyle="1" w:styleId="GeenafstandChar">
    <w:name w:val="Geen afstand Char"/>
    <w:basedOn w:val="Standaardalinea-lettertype"/>
    <w:link w:val="Geenafstand"/>
    <w:uiPriority w:val="1"/>
    <w:rsid w:val="00C64AA9"/>
    <w:rPr>
      <w:rFonts w:eastAsiaTheme="minorEastAsia"/>
      <w:lang w:val="es-ES"/>
    </w:rPr>
  </w:style>
  <w:style w:type="table" w:styleId="Tabelraster">
    <w:name w:val="Table Grid"/>
    <w:basedOn w:val="Standaardtabel"/>
    <w:uiPriority w:val="59"/>
    <w:rsid w:val="00C64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A80F3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034F3"/>
  </w:style>
  <w:style w:type="paragraph" w:styleId="Kop1">
    <w:name w:val="heading 1"/>
    <w:basedOn w:val="Standaard"/>
    <w:next w:val="Standaard"/>
    <w:link w:val="Kop1Char"/>
    <w:uiPriority w:val="9"/>
    <w:qFormat/>
    <w:rsid w:val="00D03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B24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87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34F3"/>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D034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034F3"/>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D034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D034F3"/>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2D642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D642C"/>
    <w:rPr>
      <w:rFonts w:ascii="Tahoma" w:hAnsi="Tahoma" w:cs="Tahoma"/>
      <w:sz w:val="16"/>
      <w:szCs w:val="16"/>
    </w:rPr>
  </w:style>
  <w:style w:type="paragraph" w:styleId="Lijstalinea">
    <w:name w:val="List Paragraph"/>
    <w:basedOn w:val="Standaard"/>
    <w:uiPriority w:val="34"/>
    <w:qFormat/>
    <w:rsid w:val="000257CF"/>
    <w:pPr>
      <w:ind w:left="720"/>
      <w:contextualSpacing/>
    </w:pPr>
  </w:style>
  <w:style w:type="character" w:customStyle="1" w:styleId="Kop2Char">
    <w:name w:val="Kop 2 Char"/>
    <w:basedOn w:val="Standaardalinea-lettertype"/>
    <w:link w:val="Kop2"/>
    <w:uiPriority w:val="9"/>
    <w:rsid w:val="002B24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87890"/>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0953D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D8"/>
  </w:style>
  <w:style w:type="paragraph" w:styleId="Voettekst">
    <w:name w:val="footer"/>
    <w:basedOn w:val="Standaard"/>
    <w:link w:val="VoettekstChar"/>
    <w:uiPriority w:val="99"/>
    <w:unhideWhenUsed/>
    <w:rsid w:val="000953D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D8"/>
  </w:style>
  <w:style w:type="paragraph" w:styleId="Bibliografie">
    <w:name w:val="Bibliography"/>
    <w:basedOn w:val="Standaard"/>
    <w:next w:val="Standaard"/>
    <w:uiPriority w:val="37"/>
    <w:unhideWhenUsed/>
    <w:rsid w:val="000953D8"/>
  </w:style>
  <w:style w:type="paragraph" w:styleId="Documentstructuur">
    <w:name w:val="Document Map"/>
    <w:basedOn w:val="Standaard"/>
    <w:link w:val="DocumentstructuurChar"/>
    <w:uiPriority w:val="99"/>
    <w:semiHidden/>
    <w:unhideWhenUsed/>
    <w:rsid w:val="00C64AA9"/>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C64AA9"/>
    <w:rPr>
      <w:rFonts w:ascii="Tahoma" w:hAnsi="Tahoma" w:cs="Tahoma"/>
      <w:sz w:val="16"/>
      <w:szCs w:val="16"/>
    </w:rPr>
  </w:style>
  <w:style w:type="paragraph" w:styleId="Geenafstand">
    <w:name w:val="No Spacing"/>
    <w:basedOn w:val="Standaard"/>
    <w:link w:val="GeenafstandChar"/>
    <w:uiPriority w:val="1"/>
    <w:qFormat/>
    <w:rsid w:val="00C64AA9"/>
    <w:pPr>
      <w:spacing w:after="0" w:line="240" w:lineRule="auto"/>
    </w:pPr>
    <w:rPr>
      <w:rFonts w:eastAsiaTheme="minorEastAsia"/>
      <w:lang w:val="es-ES"/>
    </w:rPr>
  </w:style>
  <w:style w:type="character" w:customStyle="1" w:styleId="GeenafstandChar">
    <w:name w:val="Geen afstand Char"/>
    <w:basedOn w:val="Standaardalinea-lettertype"/>
    <w:link w:val="Geenafstand"/>
    <w:uiPriority w:val="1"/>
    <w:rsid w:val="00C64AA9"/>
    <w:rPr>
      <w:rFonts w:eastAsiaTheme="minorEastAsia"/>
      <w:lang w:val="es-ES"/>
    </w:rPr>
  </w:style>
  <w:style w:type="table" w:styleId="Tabelraster">
    <w:name w:val="Table Grid"/>
    <w:basedOn w:val="Standaardtabel"/>
    <w:uiPriority w:val="59"/>
    <w:rsid w:val="00C64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A80F3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Ant08</b:Tag>
    <b:SourceType>Book</b:SourceType>
    <b:Guid>{427284F1-6194-4E4B-B5AF-3DB3041A51B7}</b:Guid>
    <b:Title>A Semantic Web Primer</b:Title>
    <b:Year>2008</b:Year>
    <b:Author>
      <b:Author>
        <b:NameList>
          <b:Person>
            <b:Last>Antoniou</b:Last>
            <b:First>Grigoris</b:First>
          </b:Person>
          <b:Person>
            <b:Last>van Harmelen</b:Last>
            <b:First>Frank</b:First>
          </b:Person>
        </b:NameList>
      </b:Author>
    </b:Author>
    <b:Publisher>Massachusetts Institute of Technology</b:Publisher>
    <b:RefOrder>2</b:RefOrder>
  </b:Source>
  <b:Source>
    <b:Tag>The15</b:Tag>
    <b:SourceType>InternetSite</b:SourceType>
    <b:Guid>{CBE8D9E2-E9B8-4769-BBC9-BD3E36894436}</b:Guid>
    <b:Title>RFC 3986 - Uniform Resource Identifier (URI): Generic Syntax</b:Title>
    <b:Year>2015</b:Year>
    <b:Author>
      <b:Author>
        <b:Corporate>The Internet Engineering Task Force</b:Corporate>
      </b:Author>
    </b:Author>
    <b:Month>01</b:Month>
    <b:Day>17</b:Day>
    <b:URL>https://tools.ietf.org/html/rfc3986</b:URL>
    <b:RefOrder>1</b:RefOrder>
  </b:Source>
</b:Sources>
</file>

<file path=customXml/itemProps1.xml><?xml version="1.0" encoding="utf-8"?>
<ds:datastoreItem xmlns:ds="http://schemas.openxmlformats.org/officeDocument/2006/customXml" ds:itemID="{B87BE2E2-8D39-4127-AC3A-8F55B0327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1548</Words>
  <Characters>8517</Characters>
  <Application>Microsoft Office Word</Application>
  <DocSecurity>0</DocSecurity>
  <Lines>70</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Integratie van namespaces</vt:lpstr>
      <vt:lpstr/>
    </vt:vector>
  </TitlesOfParts>
  <Company/>
  <LinksUpToDate>false</LinksUpToDate>
  <CharactersWithSpaces>10045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Integratie van namespaces</dc:title>
  <dc:creator>Alex Mekkering</dc:creator>
  <cp:lastModifiedBy>Alex</cp:lastModifiedBy>
  <cp:revision>5</cp:revision>
  <dcterms:created xsi:type="dcterms:W3CDTF">2015-05-13T04:47:00Z</dcterms:created>
  <dcterms:modified xsi:type="dcterms:W3CDTF">2015-05-14T08:57:00Z</dcterms:modified>
</cp:coreProperties>
</file>