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BF2" w:rsidRDefault="00E67BF2" w:rsidP="00E67BF2">
      <w:pPr>
        <w:spacing w:after="0" w:line="240" w:lineRule="auto"/>
        <w:jc w:val="center"/>
        <w:rPr>
          <w:lang w:val="nl-NL"/>
        </w:rPr>
      </w:pPr>
    </w:p>
    <w:p w:rsidR="00E67BF2" w:rsidRDefault="00E67BF2" w:rsidP="00E67BF2">
      <w:pPr>
        <w:spacing w:after="0" w:line="240" w:lineRule="auto"/>
        <w:jc w:val="center"/>
        <w:rPr>
          <w:lang w:val="nl-NL"/>
        </w:rPr>
      </w:pPr>
    </w:p>
    <w:p w:rsidR="00E67BF2" w:rsidRDefault="00E67BF2" w:rsidP="00E67BF2">
      <w:pPr>
        <w:spacing w:after="0" w:line="240" w:lineRule="auto"/>
        <w:jc w:val="center"/>
        <w:rPr>
          <w:lang w:val="nl-NL"/>
        </w:rPr>
      </w:pPr>
    </w:p>
    <w:p w:rsidR="00E67BF2" w:rsidRDefault="00E67BF2" w:rsidP="00E67BF2">
      <w:pPr>
        <w:spacing w:after="0" w:line="240" w:lineRule="auto"/>
        <w:jc w:val="center"/>
        <w:rPr>
          <w:lang w:val="nl-NL"/>
        </w:rPr>
      </w:pPr>
    </w:p>
    <w:p w:rsidR="00E67BF2" w:rsidRDefault="00E67BF2" w:rsidP="00E67BF2">
      <w:pPr>
        <w:spacing w:after="0" w:line="240" w:lineRule="auto"/>
        <w:jc w:val="center"/>
        <w:rPr>
          <w:lang w:val="nl-NL"/>
        </w:rPr>
      </w:pPr>
    </w:p>
    <w:p w:rsidR="00E67BF2" w:rsidRDefault="00E67BF2" w:rsidP="00E67BF2">
      <w:pPr>
        <w:spacing w:after="0" w:line="240" w:lineRule="auto"/>
        <w:jc w:val="center"/>
        <w:rPr>
          <w:lang w:val="nl-NL"/>
        </w:rPr>
      </w:pPr>
    </w:p>
    <w:p w:rsidR="00E715F1" w:rsidRDefault="00E715F1" w:rsidP="00E67BF2">
      <w:pPr>
        <w:spacing w:after="0" w:line="240" w:lineRule="auto"/>
        <w:jc w:val="center"/>
        <w:rPr>
          <w:lang w:val="nl-NL"/>
        </w:rPr>
      </w:pPr>
    </w:p>
    <w:p w:rsidR="00E715F1" w:rsidRDefault="00E715F1" w:rsidP="00E67BF2">
      <w:pPr>
        <w:spacing w:after="0" w:line="240" w:lineRule="auto"/>
        <w:jc w:val="center"/>
        <w:rPr>
          <w:lang w:val="nl-NL"/>
        </w:rPr>
      </w:pPr>
    </w:p>
    <w:p w:rsidR="00E715F1" w:rsidRDefault="00E715F1" w:rsidP="00E67BF2">
      <w:pPr>
        <w:spacing w:after="0" w:line="240" w:lineRule="auto"/>
        <w:jc w:val="center"/>
        <w:rPr>
          <w:lang w:val="nl-NL"/>
        </w:rPr>
      </w:pPr>
    </w:p>
    <w:p w:rsidR="00E715F1" w:rsidRDefault="00E715F1" w:rsidP="00E67BF2">
      <w:pPr>
        <w:spacing w:after="0" w:line="240" w:lineRule="auto"/>
        <w:jc w:val="center"/>
        <w:rPr>
          <w:lang w:val="nl-NL"/>
        </w:rPr>
      </w:pPr>
    </w:p>
    <w:p w:rsidR="00E715F1" w:rsidRDefault="00E715F1" w:rsidP="00E67BF2">
      <w:pPr>
        <w:spacing w:after="0" w:line="240" w:lineRule="auto"/>
        <w:jc w:val="center"/>
        <w:rPr>
          <w:lang w:val="nl-NL"/>
        </w:rPr>
      </w:pPr>
    </w:p>
    <w:p w:rsidR="00E67BF2" w:rsidRDefault="00E67BF2" w:rsidP="00E67BF2">
      <w:pPr>
        <w:spacing w:after="0" w:line="240" w:lineRule="auto"/>
        <w:jc w:val="center"/>
        <w:rPr>
          <w:lang w:val="nl-NL"/>
        </w:rPr>
      </w:pPr>
      <w:r>
        <w:rPr>
          <w:lang w:val="nl-NL"/>
        </w:rPr>
        <w:t>Onderzoekcontext MDD</w:t>
      </w:r>
    </w:p>
    <w:p w:rsidR="00E67BF2" w:rsidRDefault="00E67BF2" w:rsidP="00E67BF2">
      <w:pPr>
        <w:spacing w:after="0" w:line="240" w:lineRule="auto"/>
        <w:jc w:val="center"/>
        <w:rPr>
          <w:lang w:val="nl-NL"/>
        </w:rPr>
      </w:pPr>
    </w:p>
    <w:p w:rsidR="00E67BF2" w:rsidRDefault="00E67BF2" w:rsidP="00E67BF2">
      <w:pPr>
        <w:spacing w:after="0" w:line="240" w:lineRule="auto"/>
        <w:jc w:val="center"/>
        <w:rPr>
          <w:lang w:val="nl-NL"/>
        </w:rPr>
      </w:pPr>
      <w:r>
        <w:rPr>
          <w:lang w:val="nl-NL"/>
        </w:rPr>
        <w:t>ABI team 30</w:t>
      </w:r>
    </w:p>
    <w:p w:rsidR="002D35CD" w:rsidRDefault="002D35CD" w:rsidP="00E67BF2">
      <w:pPr>
        <w:spacing w:after="0" w:line="240" w:lineRule="auto"/>
        <w:jc w:val="center"/>
        <w:rPr>
          <w:lang w:val="nl-NL"/>
        </w:rPr>
      </w:pPr>
      <w:r>
        <w:rPr>
          <w:lang w:val="nl-NL"/>
        </w:rPr>
        <w:t>Joop van de Heijning</w:t>
      </w:r>
    </w:p>
    <w:p w:rsidR="00E67BF2" w:rsidRDefault="00E67BF2" w:rsidP="00E67BF2">
      <w:pPr>
        <w:spacing w:after="0" w:line="240" w:lineRule="auto"/>
        <w:jc w:val="center"/>
        <w:rPr>
          <w:lang w:val="nl-NL"/>
        </w:rPr>
      </w:pPr>
    </w:p>
    <w:p w:rsidR="00E67BF2" w:rsidRDefault="00E67BF2" w:rsidP="00E67BF2">
      <w:pPr>
        <w:spacing w:after="0" w:line="240" w:lineRule="auto"/>
        <w:jc w:val="center"/>
        <w:rPr>
          <w:lang w:val="nl-NL"/>
        </w:rPr>
      </w:pPr>
      <w:r>
        <w:rPr>
          <w:lang w:val="nl-NL"/>
        </w:rPr>
        <w:t>Open Universiteit</w:t>
      </w:r>
    </w:p>
    <w:p w:rsidR="00E67BF2" w:rsidRDefault="00E67BF2">
      <w:pPr>
        <w:rPr>
          <w:lang w:val="nl-NL"/>
        </w:rPr>
      </w:pPr>
      <w:r>
        <w:rPr>
          <w:lang w:val="nl-NL"/>
        </w:rPr>
        <w:br w:type="page"/>
      </w:r>
    </w:p>
    <w:p w:rsidR="004522FD" w:rsidRDefault="004522FD" w:rsidP="00267A41">
      <w:pPr>
        <w:spacing w:line="480" w:lineRule="auto"/>
        <w:ind w:firstLine="706"/>
        <w:jc w:val="center"/>
        <w:rPr>
          <w:lang w:val="nl-NL"/>
        </w:rPr>
      </w:pPr>
      <w:r>
        <w:rPr>
          <w:lang w:val="nl-NL"/>
        </w:rPr>
        <w:lastRenderedPageBreak/>
        <w:t>Onderzoekcontext MDD</w:t>
      </w:r>
    </w:p>
    <w:p w:rsidR="00D2611B" w:rsidRPr="00D7695A" w:rsidRDefault="005968FC" w:rsidP="00267A41">
      <w:pPr>
        <w:spacing w:after="0" w:line="480" w:lineRule="auto"/>
        <w:ind w:firstLine="706"/>
        <w:jc w:val="center"/>
        <w:rPr>
          <w:b/>
          <w:lang w:val="nl-NL"/>
        </w:rPr>
      </w:pPr>
      <w:r w:rsidRPr="00D7695A">
        <w:rPr>
          <w:b/>
          <w:lang w:val="nl-NL"/>
        </w:rPr>
        <w:t>Introductie</w:t>
      </w:r>
    </w:p>
    <w:p w:rsidR="00267A41" w:rsidRDefault="00CB18B4" w:rsidP="00267A41">
      <w:pPr>
        <w:spacing w:after="0" w:line="480" w:lineRule="auto"/>
        <w:ind w:firstLine="706"/>
        <w:rPr>
          <w:lang w:val="nl-NL"/>
        </w:rPr>
      </w:pPr>
      <w:r>
        <w:rPr>
          <w:lang w:val="nl-NL"/>
        </w:rPr>
        <w:t xml:space="preserve">In dit verslag worden </w:t>
      </w:r>
      <w:r w:rsidR="00F46A86">
        <w:rPr>
          <w:lang w:val="nl-NL"/>
        </w:rPr>
        <w:t xml:space="preserve">verbanden tussen de onderzoekcontext van dit project met Model Driven Development (MDD) besproken. Het doel is om meer inzicht te krijgen in de problemen en eventueel gevonden oplossingen die in de literatuur omtrent dit vakgebied te vinden zijn. </w:t>
      </w:r>
      <w:r w:rsidR="00290464">
        <w:rPr>
          <w:lang w:val="nl-NL"/>
        </w:rPr>
        <w:t>Dit inzicht kan specifieke nieuwe requirements opleveren voor ons project, of dit inzicht kan zelfs laten zien welke nieuwe wegen ons project in de onderzoekcontext geopend heeft.</w:t>
      </w:r>
    </w:p>
    <w:p w:rsidR="000A2CCF" w:rsidRDefault="00290464" w:rsidP="00267A41">
      <w:pPr>
        <w:spacing w:after="0" w:line="480" w:lineRule="auto"/>
        <w:ind w:firstLine="706"/>
        <w:rPr>
          <w:lang w:val="nl-NL"/>
        </w:rPr>
      </w:pPr>
      <w:r>
        <w:rPr>
          <w:lang w:val="nl-NL"/>
        </w:rPr>
        <w:t>Gezien de aard van het project (op bachelorniveau) en de beperkte ruimte in dit verslag is er voor gekozen</w:t>
      </w:r>
      <w:r w:rsidR="004E4EA8">
        <w:rPr>
          <w:lang w:val="nl-NL"/>
        </w:rPr>
        <w:t xml:space="preserve"> om de bestudering van de literatuur te beperken tot die onderwerpen die tot de bredere basis van MDD gerekend kunnen worden</w:t>
      </w:r>
      <w:r w:rsidR="000A2CCF">
        <w:rPr>
          <w:lang w:val="nl-NL"/>
        </w:rPr>
        <w:t xml:space="preserve">. </w:t>
      </w:r>
      <w:r w:rsidR="00C22450">
        <w:rPr>
          <w:lang w:val="nl-NL"/>
        </w:rPr>
        <w:t>Ook bleek</w:t>
      </w:r>
      <w:r w:rsidR="00AD6574">
        <w:rPr>
          <w:lang w:val="nl-NL"/>
        </w:rPr>
        <w:t xml:space="preserve"> na deze beperking het domein </w:t>
      </w:r>
      <w:r w:rsidR="00C22450">
        <w:rPr>
          <w:lang w:val="nl-NL"/>
        </w:rPr>
        <w:t xml:space="preserve">nog </w:t>
      </w:r>
      <w:r w:rsidR="00AD6574">
        <w:rPr>
          <w:lang w:val="nl-NL"/>
        </w:rPr>
        <w:t xml:space="preserve">voldoende vruchtbaar te zijn voor onderzoek. </w:t>
      </w:r>
      <w:r w:rsidR="000A2CCF">
        <w:rPr>
          <w:lang w:val="nl-NL"/>
        </w:rPr>
        <w:t>Die onderwerpen die relevant leken zijn hieronder besproken.</w:t>
      </w:r>
    </w:p>
    <w:p w:rsidR="005968FC" w:rsidRPr="00572A43" w:rsidRDefault="008567CF" w:rsidP="008567CF">
      <w:pPr>
        <w:spacing w:after="0" w:line="480" w:lineRule="auto"/>
        <w:ind w:firstLine="706"/>
        <w:rPr>
          <w:lang w:val="nl-NL"/>
        </w:rPr>
      </w:pPr>
      <w:r>
        <w:rPr>
          <w:lang w:val="nl-NL"/>
        </w:rPr>
        <w:t xml:space="preserve">In een consult zijn vragen aan de onderzoeker gesteld naar aanleiding van de bevindingen in hoofdstukken </w:t>
      </w:r>
      <w:r w:rsidRPr="008567CF">
        <w:rPr>
          <w:lang w:val="nl-NL"/>
        </w:rPr>
        <w:t>Gebruik maken van bestaande systemen</w:t>
      </w:r>
      <w:r>
        <w:rPr>
          <w:lang w:val="nl-NL"/>
        </w:rPr>
        <w:t xml:space="preserve">, </w:t>
      </w:r>
      <w:r w:rsidRPr="008567CF">
        <w:rPr>
          <w:lang w:val="nl-NL"/>
        </w:rPr>
        <w:t>Modellen en standaarden</w:t>
      </w:r>
      <w:r>
        <w:rPr>
          <w:lang w:val="nl-NL"/>
        </w:rPr>
        <w:t xml:space="preserve">, </w:t>
      </w:r>
      <w:r w:rsidRPr="008567CF">
        <w:rPr>
          <w:lang w:val="nl-NL"/>
        </w:rPr>
        <w:t>Annotaties</w:t>
      </w:r>
      <w:r>
        <w:rPr>
          <w:lang w:val="nl-NL"/>
        </w:rPr>
        <w:t xml:space="preserve">, en </w:t>
      </w:r>
      <w:r w:rsidRPr="008567CF">
        <w:rPr>
          <w:lang w:val="nl-NL"/>
        </w:rPr>
        <w:t>Low ceiling</w:t>
      </w:r>
      <w:r>
        <w:rPr>
          <w:lang w:val="nl-NL"/>
        </w:rPr>
        <w:t xml:space="preserve">. </w:t>
      </w:r>
      <w:r w:rsidR="00445BCD">
        <w:rPr>
          <w:lang w:val="nl-NL"/>
        </w:rPr>
        <w:t xml:space="preserve">Diens antwoorden zijn </w:t>
      </w:r>
      <w:r>
        <w:rPr>
          <w:lang w:val="nl-NL"/>
        </w:rPr>
        <w:t xml:space="preserve">aan het einde van deze hoofdstukken </w:t>
      </w:r>
      <w:r w:rsidR="00445BCD">
        <w:rPr>
          <w:lang w:val="nl-NL"/>
        </w:rPr>
        <w:t>in dit verslag verwerkt.</w:t>
      </w:r>
    </w:p>
    <w:p w:rsidR="000A2CCF" w:rsidRPr="00D7695A" w:rsidRDefault="00413BC7" w:rsidP="00267A41">
      <w:pPr>
        <w:spacing w:after="0" w:line="480" w:lineRule="auto"/>
        <w:ind w:firstLine="706"/>
        <w:jc w:val="center"/>
        <w:rPr>
          <w:b/>
          <w:lang w:val="nl-NL"/>
        </w:rPr>
      </w:pPr>
      <w:r w:rsidRPr="00D7695A">
        <w:rPr>
          <w:b/>
          <w:lang w:val="nl-NL"/>
        </w:rPr>
        <w:t>Automatisering en grafische User Interface</w:t>
      </w:r>
    </w:p>
    <w:p w:rsidR="00A30599" w:rsidRDefault="00F05A86" w:rsidP="00267A41">
      <w:pPr>
        <w:spacing w:after="0" w:line="480" w:lineRule="auto"/>
        <w:ind w:firstLine="706"/>
        <w:rPr>
          <w:lang w:val="nl-NL"/>
        </w:rPr>
      </w:pPr>
      <w:r>
        <w:rPr>
          <w:lang w:val="nl-NL"/>
        </w:rPr>
        <w:t>Eén van de aantrekkelijkste</w:t>
      </w:r>
      <w:r w:rsidR="00572A43" w:rsidRPr="00572A43">
        <w:rPr>
          <w:lang w:val="nl-NL"/>
        </w:rPr>
        <w:t xml:space="preserve"> aspect</w:t>
      </w:r>
      <w:r>
        <w:rPr>
          <w:lang w:val="nl-NL"/>
        </w:rPr>
        <w:t>en</w:t>
      </w:r>
      <w:r w:rsidR="00572A43" w:rsidRPr="00572A43">
        <w:rPr>
          <w:lang w:val="nl-NL"/>
        </w:rPr>
        <w:t xml:space="preserve"> van MDD</w:t>
      </w:r>
      <w:r w:rsidR="00572A43">
        <w:rPr>
          <w:lang w:val="nl-NL"/>
        </w:rPr>
        <w:t xml:space="preserve"> is wellicht de automatisering van het schrijven van code. Het verhoogt de productiviteit van producenten van software en verbetert de betrouwbaarheid van het eind</w:t>
      </w:r>
      <w:r w:rsidR="00A30599">
        <w:rPr>
          <w:lang w:val="nl-NL"/>
        </w:rPr>
        <w:t xml:space="preserve">product </w:t>
      </w:r>
      <w:sdt>
        <w:sdtPr>
          <w:rPr>
            <w:lang w:val="nl-NL"/>
          </w:rPr>
          <w:id w:val="-2027392461"/>
          <w:citation/>
        </w:sdtPr>
        <w:sdtEndPr/>
        <w:sdtContent>
          <w:r w:rsidR="00A30599">
            <w:rPr>
              <w:lang w:val="nl-NL"/>
            </w:rPr>
            <w:fldChar w:fldCharType="begin"/>
          </w:r>
          <w:r w:rsidR="00A30599">
            <w:rPr>
              <w:lang w:val="nl-NL"/>
            </w:rPr>
            <w:instrText xml:space="preserve"> CITATION Sel03 \l 1043 </w:instrText>
          </w:r>
          <w:r w:rsidR="00A30599">
            <w:rPr>
              <w:lang w:val="nl-NL"/>
            </w:rPr>
            <w:fldChar w:fldCharType="separate"/>
          </w:r>
          <w:r w:rsidR="00267A41">
            <w:rPr>
              <w:noProof/>
              <w:lang w:val="nl-NL"/>
            </w:rPr>
            <w:t>(Selic, 2003)</w:t>
          </w:r>
          <w:r w:rsidR="00A30599">
            <w:rPr>
              <w:lang w:val="nl-NL"/>
            </w:rPr>
            <w:fldChar w:fldCharType="end"/>
          </w:r>
        </w:sdtContent>
      </w:sdt>
      <w:r w:rsidR="00A30599">
        <w:rPr>
          <w:lang w:val="nl-NL"/>
        </w:rPr>
        <w:t xml:space="preserve">. </w:t>
      </w:r>
    </w:p>
    <w:p w:rsidR="00572A43" w:rsidRDefault="00A30599" w:rsidP="00267A41">
      <w:pPr>
        <w:spacing w:after="0" w:line="480" w:lineRule="auto"/>
        <w:ind w:firstLine="706"/>
        <w:rPr>
          <w:lang w:val="nl-NL"/>
        </w:rPr>
      </w:pPr>
      <w:r>
        <w:rPr>
          <w:lang w:val="nl-NL"/>
        </w:rPr>
        <w:t xml:space="preserve">De meeste verkopers van MDD tools hebben zich geconcentreerd op het automatisch produceren van code vanuit modellen </w:t>
      </w:r>
      <w:sdt>
        <w:sdtPr>
          <w:rPr>
            <w:lang w:val="nl-NL"/>
          </w:rPr>
          <w:id w:val="-1398272831"/>
          <w:citation/>
        </w:sdtPr>
        <w:sdtEndPr/>
        <w:sdtContent>
          <w:r>
            <w:rPr>
              <w:lang w:val="nl-NL"/>
            </w:rPr>
            <w:fldChar w:fldCharType="begin"/>
          </w:r>
          <w:r>
            <w:rPr>
              <w:lang w:val="nl-NL"/>
            </w:rPr>
            <w:instrText xml:space="preserve"> CITATION Atk03 \l 1043 </w:instrText>
          </w:r>
          <w:r>
            <w:rPr>
              <w:lang w:val="nl-NL"/>
            </w:rPr>
            <w:fldChar w:fldCharType="separate"/>
          </w:r>
          <w:r w:rsidR="00267A41">
            <w:rPr>
              <w:noProof/>
              <w:lang w:val="nl-NL"/>
            </w:rPr>
            <w:t>(Atkinson &amp; Kühne, 2003)</w:t>
          </w:r>
          <w:r>
            <w:rPr>
              <w:lang w:val="nl-NL"/>
            </w:rPr>
            <w:fldChar w:fldCharType="end"/>
          </w:r>
        </w:sdtContent>
      </w:sdt>
      <w:r>
        <w:rPr>
          <w:lang w:val="nl-NL"/>
        </w:rPr>
        <w:t>.</w:t>
      </w:r>
      <w:r w:rsidR="00774EA5">
        <w:rPr>
          <w:lang w:val="nl-NL"/>
        </w:rPr>
        <w:t xml:space="preserve"> Dit heeft wel tot</w:t>
      </w:r>
      <w:r>
        <w:rPr>
          <w:lang w:val="nl-NL"/>
        </w:rPr>
        <w:t xml:space="preserve"> gevolg dat er een drempel tot gebruik opgeworpen wordt: </w:t>
      </w:r>
      <w:r w:rsidR="00774EA5">
        <w:rPr>
          <w:lang w:val="nl-NL"/>
        </w:rPr>
        <w:t xml:space="preserve">Programmeurs zijn gedwongen om een nieuwe taal te leren voor het specificeren van de modellen </w:t>
      </w:r>
      <w:sdt>
        <w:sdtPr>
          <w:rPr>
            <w:lang w:val="nl-NL"/>
          </w:rPr>
          <w:id w:val="-1593546469"/>
          <w:citation/>
        </w:sdtPr>
        <w:sdtEndPr/>
        <w:sdtContent>
          <w:r w:rsidR="00774EA5">
            <w:rPr>
              <w:lang w:val="nl-NL"/>
            </w:rPr>
            <w:fldChar w:fldCharType="begin"/>
          </w:r>
          <w:r w:rsidR="00774EA5">
            <w:rPr>
              <w:lang w:val="nl-NL"/>
            </w:rPr>
            <w:instrText xml:space="preserve"> CITATION Mye00 \l 1043 </w:instrText>
          </w:r>
          <w:r w:rsidR="00774EA5">
            <w:rPr>
              <w:lang w:val="nl-NL"/>
            </w:rPr>
            <w:fldChar w:fldCharType="separate"/>
          </w:r>
          <w:r w:rsidR="00267A41">
            <w:rPr>
              <w:noProof/>
              <w:lang w:val="nl-NL"/>
            </w:rPr>
            <w:t xml:space="preserve">(Myers, </w:t>
          </w:r>
          <w:r w:rsidR="00267A41">
            <w:rPr>
              <w:noProof/>
              <w:lang w:val="nl-NL"/>
            </w:rPr>
            <w:lastRenderedPageBreak/>
            <w:t>Hudson, &amp; Pausch, 2000)</w:t>
          </w:r>
          <w:r w:rsidR="00774EA5">
            <w:rPr>
              <w:lang w:val="nl-NL"/>
            </w:rPr>
            <w:fldChar w:fldCharType="end"/>
          </w:r>
        </w:sdtContent>
      </w:sdt>
      <w:r w:rsidR="00774EA5">
        <w:rPr>
          <w:lang w:val="nl-NL"/>
        </w:rPr>
        <w:t>. Gelukkig kunnen de meeste modellen gebouwd worden in een</w:t>
      </w:r>
      <w:r w:rsidR="009A3E41">
        <w:rPr>
          <w:lang w:val="nl-NL"/>
        </w:rPr>
        <w:t xml:space="preserve"> </w:t>
      </w:r>
      <w:r w:rsidR="00774EA5">
        <w:rPr>
          <w:lang w:val="nl-NL"/>
        </w:rPr>
        <w:t xml:space="preserve">grafische omgeving </w:t>
      </w:r>
      <w:sdt>
        <w:sdtPr>
          <w:rPr>
            <w:lang w:val="nl-NL"/>
          </w:rPr>
          <w:id w:val="-1612203187"/>
          <w:citation/>
        </w:sdtPr>
        <w:sdtEndPr/>
        <w:sdtContent>
          <w:r w:rsidR="00774EA5">
            <w:rPr>
              <w:lang w:val="nl-NL"/>
            </w:rPr>
            <w:fldChar w:fldCharType="begin"/>
          </w:r>
          <w:r w:rsidR="00FE62A9">
            <w:rPr>
              <w:lang w:val="nl-NL"/>
            </w:rPr>
            <w:instrText xml:space="preserve">CITATION Van08 \l 1043 </w:instrText>
          </w:r>
          <w:r w:rsidR="00774EA5">
            <w:rPr>
              <w:lang w:val="nl-NL"/>
            </w:rPr>
            <w:fldChar w:fldCharType="separate"/>
          </w:r>
          <w:r w:rsidR="00267A41">
            <w:rPr>
              <w:noProof/>
              <w:lang w:val="nl-NL"/>
            </w:rPr>
            <w:t>(Vanderdonckt, 2008)</w:t>
          </w:r>
          <w:r w:rsidR="00774EA5">
            <w:rPr>
              <w:lang w:val="nl-NL"/>
            </w:rPr>
            <w:fldChar w:fldCharType="end"/>
          </w:r>
        </w:sdtContent>
      </w:sdt>
      <w:r w:rsidR="00FE62A9">
        <w:rPr>
          <w:lang w:val="nl-NL"/>
        </w:rPr>
        <w:t>.</w:t>
      </w:r>
    </w:p>
    <w:p w:rsidR="00FE62A9" w:rsidRDefault="00FE62A9" w:rsidP="00267A41">
      <w:pPr>
        <w:spacing w:after="0" w:line="480" w:lineRule="auto"/>
        <w:ind w:firstLine="706"/>
        <w:rPr>
          <w:lang w:val="nl-NL"/>
        </w:rPr>
      </w:pPr>
      <w:r>
        <w:rPr>
          <w:lang w:val="nl-NL"/>
        </w:rPr>
        <w:t xml:space="preserve">Grafisch modelleren </w:t>
      </w:r>
      <w:r w:rsidR="005B1036">
        <w:rPr>
          <w:lang w:val="nl-NL"/>
        </w:rPr>
        <w:t xml:space="preserve">sluit goed aan bij het menselijke visuele perceptievermogen en </w:t>
      </w:r>
      <w:r>
        <w:rPr>
          <w:lang w:val="nl-NL"/>
        </w:rPr>
        <w:t xml:space="preserve">wordt </w:t>
      </w:r>
      <w:r w:rsidR="006A4C46">
        <w:rPr>
          <w:lang w:val="nl-NL"/>
        </w:rPr>
        <w:t xml:space="preserve">dan ook </w:t>
      </w:r>
      <w:r>
        <w:rPr>
          <w:lang w:val="nl-NL"/>
        </w:rPr>
        <w:t>gezien als één van de fundamenten van de ondersteuning voor MDD. In het bijzonder wordt het gebruik van object georiënteerd modelleren aanbevolen als technologi</w:t>
      </w:r>
      <w:r w:rsidR="005B1036">
        <w:rPr>
          <w:lang w:val="nl-NL"/>
        </w:rPr>
        <w:t xml:space="preserve">e met de beste staat van dienst </w:t>
      </w:r>
      <w:sdt>
        <w:sdtPr>
          <w:rPr>
            <w:lang w:val="nl-NL"/>
          </w:rPr>
          <w:id w:val="1557196160"/>
          <w:citation/>
        </w:sdtPr>
        <w:sdtEndPr/>
        <w:sdtContent>
          <w:r w:rsidR="005B1036">
            <w:rPr>
              <w:lang w:val="nl-NL"/>
            </w:rPr>
            <w:fldChar w:fldCharType="begin"/>
          </w:r>
          <w:r w:rsidR="005B1036">
            <w:rPr>
              <w:lang w:val="nl-NL"/>
            </w:rPr>
            <w:instrText xml:space="preserve"> CITATION Atk03 \l 1043 </w:instrText>
          </w:r>
          <w:r w:rsidR="005B1036">
            <w:rPr>
              <w:lang w:val="nl-NL"/>
            </w:rPr>
            <w:fldChar w:fldCharType="separate"/>
          </w:r>
          <w:r w:rsidR="00267A41">
            <w:rPr>
              <w:noProof/>
              <w:lang w:val="nl-NL"/>
            </w:rPr>
            <w:t>(Atkinson &amp; Kühne, 2003)</w:t>
          </w:r>
          <w:r w:rsidR="005B1036">
            <w:rPr>
              <w:lang w:val="nl-NL"/>
            </w:rPr>
            <w:fldChar w:fldCharType="end"/>
          </w:r>
        </w:sdtContent>
      </w:sdt>
      <w:r w:rsidR="005B1036">
        <w:rPr>
          <w:lang w:val="nl-NL"/>
        </w:rPr>
        <w:t>.</w:t>
      </w:r>
    </w:p>
    <w:p w:rsidR="00774EA5" w:rsidRPr="006A4C46" w:rsidRDefault="006A4C46" w:rsidP="00267A41">
      <w:pPr>
        <w:spacing w:after="0" w:line="480" w:lineRule="auto"/>
        <w:ind w:firstLine="706"/>
        <w:rPr>
          <w:lang w:val="nl-NL"/>
        </w:rPr>
      </w:pPr>
      <w:r>
        <w:rPr>
          <w:lang w:val="nl-NL"/>
        </w:rPr>
        <w:t>Fresnel Forms</w:t>
      </w:r>
      <w:r w:rsidR="00193FCB">
        <w:rPr>
          <w:rStyle w:val="FootnoteReference"/>
          <w:lang w:val="nl-NL"/>
        </w:rPr>
        <w:footnoteReference w:id="1"/>
      </w:r>
      <w:r w:rsidR="00C22450">
        <w:rPr>
          <w:lang w:val="nl-NL"/>
        </w:rPr>
        <w:t>, het eindproduct</w:t>
      </w:r>
      <w:r>
        <w:rPr>
          <w:lang w:val="nl-NL"/>
        </w:rPr>
        <w:t xml:space="preserve"> van dit afstudeerproject, </w:t>
      </w:r>
      <w:r w:rsidR="006C721A">
        <w:rPr>
          <w:lang w:val="nl-NL"/>
        </w:rPr>
        <w:t>bouwt voort op</w:t>
      </w:r>
      <w:r>
        <w:rPr>
          <w:lang w:val="nl-NL"/>
        </w:rPr>
        <w:t xml:space="preserve"> MDD Fresnel, een plug-in</w:t>
      </w:r>
      <w:r w:rsidR="006C721A">
        <w:rPr>
          <w:lang w:val="nl-NL"/>
        </w:rPr>
        <w:t xml:space="preserve"> voor Protégé </w:t>
      </w:r>
      <w:r w:rsidR="006C721A">
        <w:rPr>
          <w:rStyle w:val="FootnoteReference"/>
          <w:lang w:val="nl-NL"/>
        </w:rPr>
        <w:footnoteReference w:id="2"/>
      </w:r>
      <w:r w:rsidR="006C721A">
        <w:rPr>
          <w:lang w:val="nl-NL"/>
        </w:rPr>
        <w:t xml:space="preserve"> </w:t>
      </w:r>
      <w:sdt>
        <w:sdtPr>
          <w:rPr>
            <w:lang w:val="nl-NL"/>
          </w:rPr>
          <w:id w:val="1526674308"/>
          <w:citation/>
        </w:sdtPr>
        <w:sdtEndPr/>
        <w:sdtContent>
          <w:r w:rsidR="006C721A">
            <w:rPr>
              <w:lang w:val="nl-NL"/>
            </w:rPr>
            <w:fldChar w:fldCharType="begin"/>
          </w:r>
          <w:r w:rsidR="006C721A">
            <w:rPr>
              <w:lang w:val="nl-NL"/>
            </w:rPr>
            <w:instrText xml:space="preserve"> CITATION Bre14 \l 1043 </w:instrText>
          </w:r>
          <w:r w:rsidR="006C721A">
            <w:rPr>
              <w:lang w:val="nl-NL"/>
            </w:rPr>
            <w:fldChar w:fldCharType="separate"/>
          </w:r>
          <w:r w:rsidR="00267A41">
            <w:rPr>
              <w:noProof/>
              <w:lang w:val="nl-NL"/>
            </w:rPr>
            <w:t>(Brenninkmeijer &amp; Zwanenberg, 2014)</w:t>
          </w:r>
          <w:r w:rsidR="006C721A">
            <w:rPr>
              <w:lang w:val="nl-NL"/>
            </w:rPr>
            <w:fldChar w:fldCharType="end"/>
          </w:r>
        </w:sdtContent>
      </w:sdt>
      <w:r w:rsidR="006C721A">
        <w:rPr>
          <w:lang w:val="nl-NL"/>
        </w:rPr>
        <w:t>. Deze tool produceert automatisch code (zowel platform</w:t>
      </w:r>
      <w:r w:rsidR="00023D04">
        <w:rPr>
          <w:lang w:val="nl-NL"/>
        </w:rPr>
        <w:t>-</w:t>
      </w:r>
      <w:r w:rsidR="006C721A">
        <w:rPr>
          <w:lang w:val="nl-NL"/>
        </w:rPr>
        <w:t>onafhankelijk als –</w:t>
      </w:r>
      <w:r w:rsidR="00023D04">
        <w:rPr>
          <w:lang w:val="nl-NL"/>
        </w:rPr>
        <w:t>specifiek</w:t>
      </w:r>
      <w:r w:rsidR="006C721A">
        <w:rPr>
          <w:lang w:val="nl-NL"/>
        </w:rPr>
        <w:t xml:space="preserve"> in de door ons uitgebreide versie) en maakt gebruik van een UML klassediagrammen-achtige </w:t>
      </w:r>
      <w:r w:rsidR="00D36DC7">
        <w:rPr>
          <w:lang w:val="nl-NL"/>
        </w:rPr>
        <w:t xml:space="preserve">Graphical User Interface </w:t>
      </w:r>
      <w:r w:rsidR="006C721A">
        <w:rPr>
          <w:lang w:val="nl-NL"/>
        </w:rPr>
        <w:t>voor het specificeren van het model. Dit sluit dus goed aan bij bovenstaand</w:t>
      </w:r>
      <w:r w:rsidR="005968FC">
        <w:rPr>
          <w:lang w:val="nl-NL"/>
        </w:rPr>
        <w:t>e bevindingen uit de literatuur.</w:t>
      </w:r>
    </w:p>
    <w:p w:rsidR="0011002E" w:rsidRPr="00D7695A" w:rsidRDefault="00132141" w:rsidP="00267A41">
      <w:pPr>
        <w:spacing w:after="0" w:line="480" w:lineRule="auto"/>
        <w:ind w:firstLine="706"/>
        <w:jc w:val="center"/>
        <w:rPr>
          <w:b/>
          <w:lang w:val="nl-NL"/>
        </w:rPr>
      </w:pPr>
      <w:r>
        <w:rPr>
          <w:b/>
          <w:lang w:val="nl-NL"/>
        </w:rPr>
        <w:t>Gebruik maken</w:t>
      </w:r>
      <w:r w:rsidR="00413BC7" w:rsidRPr="00D7695A">
        <w:rPr>
          <w:b/>
          <w:lang w:val="nl-NL"/>
        </w:rPr>
        <w:t xml:space="preserve"> van bestaande systemen</w:t>
      </w:r>
    </w:p>
    <w:p w:rsidR="00033C94" w:rsidRDefault="00946268" w:rsidP="00267A41">
      <w:pPr>
        <w:spacing w:after="0" w:line="480" w:lineRule="auto"/>
        <w:ind w:firstLine="706"/>
        <w:rPr>
          <w:lang w:val="nl-NL"/>
        </w:rPr>
      </w:pPr>
      <w:r w:rsidRPr="00F05A86">
        <w:rPr>
          <w:lang w:val="nl-NL"/>
        </w:rPr>
        <w:t xml:space="preserve">Een verstandige en praktische manier om nieuwe technieken zoals MDD te introduceren </w:t>
      </w:r>
      <w:r w:rsidR="005A2CC4" w:rsidRPr="00F05A86">
        <w:rPr>
          <w:lang w:val="nl-NL"/>
        </w:rPr>
        <w:t xml:space="preserve">is </w:t>
      </w:r>
      <w:r w:rsidRPr="00F05A86">
        <w:rPr>
          <w:lang w:val="nl-NL"/>
        </w:rPr>
        <w:t xml:space="preserve">als extensie van een bestaand project. Dit verlaagt </w:t>
      </w:r>
      <w:r w:rsidR="005A2CC4" w:rsidRPr="00F05A86">
        <w:rPr>
          <w:lang w:val="nl-NL"/>
        </w:rPr>
        <w:t xml:space="preserve">de </w:t>
      </w:r>
      <w:r w:rsidRPr="00F05A86">
        <w:rPr>
          <w:lang w:val="nl-NL"/>
        </w:rPr>
        <w:t>risico</w:t>
      </w:r>
      <w:r w:rsidR="005A2CC4" w:rsidRPr="00F05A86">
        <w:rPr>
          <w:lang w:val="nl-NL"/>
        </w:rPr>
        <w:t>’</w:t>
      </w:r>
      <w:r w:rsidRPr="00F05A86">
        <w:rPr>
          <w:lang w:val="nl-NL"/>
        </w:rPr>
        <w:t>s en</w:t>
      </w:r>
      <w:r w:rsidR="005A2CC4" w:rsidRPr="00F05A86">
        <w:rPr>
          <w:lang w:val="nl-NL"/>
        </w:rPr>
        <w:t xml:space="preserve"> maakt gebruik van al gemaakte investeringen </w:t>
      </w:r>
      <w:sdt>
        <w:sdtPr>
          <w:rPr>
            <w:lang w:val="nl-NL"/>
          </w:rPr>
          <w:id w:val="-399753206"/>
          <w:citation/>
        </w:sdtPr>
        <w:sdtEndPr/>
        <w:sdtContent>
          <w:r w:rsidR="005A2CC4" w:rsidRPr="00F05A86">
            <w:rPr>
              <w:lang w:val="nl-NL"/>
            </w:rPr>
            <w:fldChar w:fldCharType="begin"/>
          </w:r>
          <w:r w:rsidR="005A2CC4" w:rsidRPr="00F05A86">
            <w:rPr>
              <w:lang w:val="nl-NL"/>
            </w:rPr>
            <w:instrText xml:space="preserve"> CITATION Sel03 \l 1043 </w:instrText>
          </w:r>
          <w:r w:rsidR="005A2CC4" w:rsidRPr="00F05A86">
            <w:rPr>
              <w:lang w:val="nl-NL"/>
            </w:rPr>
            <w:fldChar w:fldCharType="separate"/>
          </w:r>
          <w:r w:rsidR="00267A41">
            <w:rPr>
              <w:noProof/>
              <w:lang w:val="nl-NL"/>
            </w:rPr>
            <w:t>(Selic, 2003)</w:t>
          </w:r>
          <w:r w:rsidR="005A2CC4" w:rsidRPr="00F05A86">
            <w:rPr>
              <w:lang w:val="nl-NL"/>
            </w:rPr>
            <w:fldChar w:fldCharType="end"/>
          </w:r>
        </w:sdtContent>
      </w:sdt>
      <w:r w:rsidR="005A2CC4" w:rsidRPr="00F05A86">
        <w:rPr>
          <w:lang w:val="nl-NL"/>
        </w:rPr>
        <w:t>. Fresnel F</w:t>
      </w:r>
      <w:r w:rsidR="00132141">
        <w:rPr>
          <w:lang w:val="nl-NL"/>
        </w:rPr>
        <w:t>orms maakt handig gebruik van</w:t>
      </w:r>
      <w:r w:rsidR="005A2CC4" w:rsidRPr="00F05A86">
        <w:rPr>
          <w:lang w:val="nl-NL"/>
        </w:rPr>
        <w:t xml:space="preserve"> </w:t>
      </w:r>
      <w:r w:rsidR="009935AE">
        <w:rPr>
          <w:lang w:val="nl-NL"/>
        </w:rPr>
        <w:t>het beheren van een ontologie door</w:t>
      </w:r>
      <w:r w:rsidR="005A2CC4" w:rsidRPr="00F05A86">
        <w:rPr>
          <w:lang w:val="nl-NL"/>
        </w:rPr>
        <w:t xml:space="preserve"> Protégé.</w:t>
      </w:r>
      <w:r w:rsidR="00F05A86">
        <w:rPr>
          <w:lang w:val="nl-NL"/>
        </w:rPr>
        <w:t xml:space="preserve"> </w:t>
      </w:r>
      <w:r w:rsidR="009935AE">
        <w:rPr>
          <w:lang w:val="nl-NL"/>
        </w:rPr>
        <w:t>Wellicht dat deze succesvol gebleken aanpak nieuwe wegen kan openen voor onderzoek naar nieu</w:t>
      </w:r>
      <w:r w:rsidR="008567CF">
        <w:rPr>
          <w:lang w:val="nl-NL"/>
        </w:rPr>
        <w:t>we tools die hierop voortbouwen?</w:t>
      </w:r>
    </w:p>
    <w:p w:rsidR="00132141" w:rsidRDefault="00132141" w:rsidP="00267A41">
      <w:pPr>
        <w:spacing w:after="0" w:line="480" w:lineRule="auto"/>
        <w:ind w:firstLine="706"/>
        <w:rPr>
          <w:lang w:val="nl-NL"/>
        </w:rPr>
      </w:pPr>
      <w:r>
        <w:rPr>
          <w:lang w:val="nl-NL"/>
        </w:rPr>
        <w:t>Professor Rutledge merkt in het consult op dat deze aanpak onderzoeks</w:t>
      </w:r>
      <w:r w:rsidR="00FB36B8">
        <w:rPr>
          <w:lang w:val="nl-NL"/>
        </w:rPr>
        <w:t>technisch</w:t>
      </w:r>
      <w:r>
        <w:rPr>
          <w:lang w:val="nl-NL"/>
        </w:rPr>
        <w:t xml:space="preserve"> niets nieuws oplevert, wel dat Frensel Forms in combinatie met Protégé een belangrijke aanwinst voor de praktijk is.</w:t>
      </w:r>
    </w:p>
    <w:p w:rsidR="00267A41" w:rsidRDefault="00267A41" w:rsidP="00267A41">
      <w:pPr>
        <w:spacing w:after="0" w:line="480" w:lineRule="auto"/>
        <w:ind w:firstLine="706"/>
        <w:jc w:val="center"/>
        <w:rPr>
          <w:b/>
          <w:lang w:val="nl-NL"/>
        </w:rPr>
      </w:pPr>
    </w:p>
    <w:p w:rsidR="00267A41" w:rsidRDefault="00267A41" w:rsidP="00267A41">
      <w:pPr>
        <w:spacing w:after="0" w:line="480" w:lineRule="auto"/>
        <w:ind w:firstLine="706"/>
        <w:jc w:val="center"/>
        <w:rPr>
          <w:b/>
          <w:lang w:val="nl-NL"/>
        </w:rPr>
      </w:pPr>
    </w:p>
    <w:p w:rsidR="00267A41" w:rsidRDefault="005A7160" w:rsidP="00267A41">
      <w:pPr>
        <w:spacing w:after="0" w:line="480" w:lineRule="auto"/>
        <w:ind w:firstLine="706"/>
        <w:jc w:val="center"/>
        <w:rPr>
          <w:b/>
          <w:lang w:val="nl-NL"/>
        </w:rPr>
      </w:pPr>
      <w:r w:rsidRPr="00D7695A">
        <w:rPr>
          <w:b/>
          <w:lang w:val="nl-NL"/>
        </w:rPr>
        <w:lastRenderedPageBreak/>
        <w:t>Modellen en standaarden</w:t>
      </w:r>
    </w:p>
    <w:p w:rsidR="00D36DC7" w:rsidRDefault="00D36DC7" w:rsidP="00267A41">
      <w:pPr>
        <w:spacing w:after="0" w:line="480" w:lineRule="auto"/>
        <w:ind w:firstLine="706"/>
        <w:jc w:val="center"/>
        <w:rPr>
          <w:lang w:val="nl-NL"/>
        </w:rPr>
      </w:pPr>
      <w:r>
        <w:rPr>
          <w:lang w:val="nl-NL"/>
        </w:rPr>
        <w:t>Er wordt verwacht dat User Interfaces (UI</w:t>
      </w:r>
      <w:r w:rsidR="00205494">
        <w:rPr>
          <w:lang w:val="nl-NL"/>
        </w:rPr>
        <w:t>’</w:t>
      </w:r>
      <w:r>
        <w:rPr>
          <w:lang w:val="nl-NL"/>
        </w:rPr>
        <w:t xml:space="preserve">s) op steeds meer verschillende platformen zullen moeten draaien in de toekomst </w:t>
      </w:r>
      <w:sdt>
        <w:sdtPr>
          <w:rPr>
            <w:lang w:val="nl-NL"/>
          </w:rPr>
          <w:id w:val="1605147370"/>
          <w:citation/>
        </w:sdtPr>
        <w:sdtEndPr/>
        <w:sdtContent>
          <w:r>
            <w:rPr>
              <w:lang w:val="nl-NL"/>
            </w:rPr>
            <w:fldChar w:fldCharType="begin"/>
          </w:r>
          <w:r>
            <w:rPr>
              <w:lang w:val="nl-NL"/>
            </w:rPr>
            <w:instrText xml:space="preserve"> CITATION Van10 \l 1043 </w:instrText>
          </w:r>
          <w:r>
            <w:rPr>
              <w:lang w:val="nl-NL"/>
            </w:rPr>
            <w:fldChar w:fldCharType="separate"/>
          </w:r>
          <w:r w:rsidR="00267A41">
            <w:rPr>
              <w:noProof/>
              <w:lang w:val="nl-NL"/>
            </w:rPr>
            <w:t>(Van den Berg, Meixner, Breiner, Pleuss, Sauer, &amp; Hussmann, 2010)</w:t>
          </w:r>
          <w:r>
            <w:rPr>
              <w:lang w:val="nl-NL"/>
            </w:rPr>
            <w:fldChar w:fldCharType="end"/>
          </w:r>
        </w:sdtContent>
      </w:sdt>
      <w:r>
        <w:rPr>
          <w:lang w:val="nl-NL"/>
        </w:rPr>
        <w:t>. Daar</w:t>
      </w:r>
      <w:r w:rsidR="001A73A8">
        <w:rPr>
          <w:lang w:val="nl-NL"/>
        </w:rPr>
        <w:t>naast is er de wens om software-</w:t>
      </w:r>
      <w:r w:rsidR="00023D04">
        <w:rPr>
          <w:lang w:val="nl-NL"/>
        </w:rPr>
        <w:t>artefact</w:t>
      </w:r>
      <w:r>
        <w:rPr>
          <w:lang w:val="nl-NL"/>
        </w:rPr>
        <w:t xml:space="preserve">en te beschermen tegen veranderingen op platform-niveau, om zo de levensverwachting van het </w:t>
      </w:r>
      <w:r w:rsidR="00023D04">
        <w:rPr>
          <w:lang w:val="nl-NL"/>
        </w:rPr>
        <w:t>artefact</w:t>
      </w:r>
      <w:r>
        <w:rPr>
          <w:lang w:val="nl-NL"/>
        </w:rPr>
        <w:t xml:space="preserve"> te verhogen. Vandaar dat ontwikkelaars zo veel als mogelijk het automatisch generen van code vanuit platform-onafhankelijke modellen moeten nastreven </w:t>
      </w:r>
      <w:sdt>
        <w:sdtPr>
          <w:rPr>
            <w:lang w:val="nl-NL"/>
          </w:rPr>
          <w:id w:val="-1800059010"/>
          <w:citation/>
        </w:sdtPr>
        <w:sdtEndPr/>
        <w:sdtContent>
          <w:r>
            <w:rPr>
              <w:lang w:val="nl-NL"/>
            </w:rPr>
            <w:fldChar w:fldCharType="begin"/>
          </w:r>
          <w:r>
            <w:rPr>
              <w:lang w:val="nl-NL"/>
            </w:rPr>
            <w:instrText xml:space="preserve"> CITATION Atk03 \l 1043 </w:instrText>
          </w:r>
          <w:r>
            <w:rPr>
              <w:lang w:val="nl-NL"/>
            </w:rPr>
            <w:fldChar w:fldCharType="separate"/>
          </w:r>
          <w:r w:rsidR="00267A41">
            <w:rPr>
              <w:noProof/>
              <w:lang w:val="nl-NL"/>
            </w:rPr>
            <w:t>(Atkinson &amp; Kühne, 2003)</w:t>
          </w:r>
          <w:r>
            <w:rPr>
              <w:lang w:val="nl-NL"/>
            </w:rPr>
            <w:fldChar w:fldCharType="end"/>
          </w:r>
        </w:sdtContent>
      </w:sdt>
      <w:r w:rsidR="001A73A8">
        <w:rPr>
          <w:lang w:val="nl-NL"/>
        </w:rPr>
        <w:t>.</w:t>
      </w:r>
    </w:p>
    <w:p w:rsidR="001A73A8" w:rsidRDefault="001A73A8" w:rsidP="00267A41">
      <w:pPr>
        <w:spacing w:after="0" w:line="480" w:lineRule="auto"/>
        <w:ind w:firstLine="706"/>
        <w:rPr>
          <w:lang w:val="nl-NL"/>
        </w:rPr>
      </w:pPr>
      <w:r>
        <w:rPr>
          <w:lang w:val="nl-NL"/>
        </w:rPr>
        <w:t xml:space="preserve">Een probleem van modellen is dat deze vaak sterk verbonden zijn met het model-gebaseerd systeem en niet kunnen worden geëxporteerd </w:t>
      </w:r>
      <w:sdt>
        <w:sdtPr>
          <w:rPr>
            <w:lang w:val="nl-NL"/>
          </w:rPr>
          <w:id w:val="-524562886"/>
          <w:citation/>
        </w:sdtPr>
        <w:sdtEndPr/>
        <w:sdtContent>
          <w:r>
            <w:rPr>
              <w:lang w:val="nl-NL"/>
            </w:rPr>
            <w:fldChar w:fldCharType="begin"/>
          </w:r>
          <w:r>
            <w:rPr>
              <w:lang w:val="nl-NL"/>
            </w:rPr>
            <w:instrText xml:space="preserve"> CITATION Van08 \l 1043 </w:instrText>
          </w:r>
          <w:r>
            <w:rPr>
              <w:lang w:val="nl-NL"/>
            </w:rPr>
            <w:fldChar w:fldCharType="separate"/>
          </w:r>
          <w:r w:rsidR="00267A41">
            <w:rPr>
              <w:noProof/>
              <w:lang w:val="nl-NL"/>
            </w:rPr>
            <w:t>(Vanderdonckt, 2008)</w:t>
          </w:r>
          <w:r>
            <w:rPr>
              <w:lang w:val="nl-NL"/>
            </w:rPr>
            <w:fldChar w:fldCharType="end"/>
          </w:r>
        </w:sdtContent>
      </w:sdt>
      <w:r>
        <w:rPr>
          <w:lang w:val="nl-NL"/>
        </w:rPr>
        <w:t>. Daar tools altijd aan verandering onderhevig zijn, beperkt dit de lev</w:t>
      </w:r>
      <w:r w:rsidR="00DA4DAD">
        <w:rPr>
          <w:lang w:val="nl-NL"/>
        </w:rPr>
        <w:t>ensverwachting van het</w:t>
      </w:r>
      <w:r>
        <w:rPr>
          <w:lang w:val="nl-NL"/>
        </w:rPr>
        <w:t xml:space="preserve"> software-</w:t>
      </w:r>
      <w:r w:rsidR="00023D04">
        <w:rPr>
          <w:lang w:val="nl-NL"/>
        </w:rPr>
        <w:t>artefact</w:t>
      </w:r>
      <w:r>
        <w:rPr>
          <w:lang w:val="nl-NL"/>
        </w:rPr>
        <w:t xml:space="preserve">. Een technische requirement van een tool is dan ook dat </w:t>
      </w:r>
      <w:r w:rsidR="00DA4DAD">
        <w:rPr>
          <w:lang w:val="nl-NL"/>
        </w:rPr>
        <w:t>modellen</w:t>
      </w:r>
      <w:r>
        <w:rPr>
          <w:lang w:val="nl-NL"/>
        </w:rPr>
        <w:t xml:space="preserve"> worden opgeslagen in formaten die andere tools ook kunnen gebruiken </w:t>
      </w:r>
      <w:sdt>
        <w:sdtPr>
          <w:rPr>
            <w:lang w:val="nl-NL"/>
          </w:rPr>
          <w:id w:val="-2030093840"/>
          <w:citation/>
        </w:sdtPr>
        <w:sdtEndPr/>
        <w:sdtContent>
          <w:r w:rsidR="006800A1">
            <w:rPr>
              <w:lang w:val="nl-NL"/>
            </w:rPr>
            <w:fldChar w:fldCharType="begin"/>
          </w:r>
          <w:r w:rsidR="006800A1">
            <w:rPr>
              <w:lang w:val="nl-NL"/>
            </w:rPr>
            <w:instrText xml:space="preserve"> CITATION Atk03 \l 1043 </w:instrText>
          </w:r>
          <w:r w:rsidR="006800A1">
            <w:rPr>
              <w:lang w:val="nl-NL"/>
            </w:rPr>
            <w:fldChar w:fldCharType="separate"/>
          </w:r>
          <w:r w:rsidR="00267A41">
            <w:rPr>
              <w:noProof/>
              <w:lang w:val="nl-NL"/>
            </w:rPr>
            <w:t>(Atkinson &amp; Kühne, 2003)</w:t>
          </w:r>
          <w:r w:rsidR="006800A1">
            <w:rPr>
              <w:lang w:val="nl-NL"/>
            </w:rPr>
            <w:fldChar w:fldCharType="end"/>
          </w:r>
        </w:sdtContent>
      </w:sdt>
      <w:r w:rsidR="006800A1">
        <w:rPr>
          <w:lang w:val="nl-NL"/>
        </w:rPr>
        <w:t>.</w:t>
      </w:r>
    </w:p>
    <w:p w:rsidR="006800A1" w:rsidRDefault="006800A1" w:rsidP="00267A41">
      <w:pPr>
        <w:spacing w:after="0" w:line="480" w:lineRule="auto"/>
        <w:ind w:firstLine="706"/>
        <w:rPr>
          <w:lang w:val="nl-NL"/>
        </w:rPr>
      </w:pPr>
      <w:r>
        <w:rPr>
          <w:lang w:val="nl-NL"/>
        </w:rPr>
        <w:t xml:space="preserve">Hier tekent de behoefte aan standaardisatie in </w:t>
      </w:r>
      <w:r w:rsidR="00193FCB">
        <w:rPr>
          <w:lang w:val="nl-NL"/>
        </w:rPr>
        <w:t>formaten</w:t>
      </w:r>
      <w:r>
        <w:rPr>
          <w:lang w:val="nl-NL"/>
        </w:rPr>
        <w:t xml:space="preserve"> zich af. Standaardisatie heeft nog meer voordelen behalve het faciliteren van gebruik door verschillende tools, bijvoorbeeld het codificeren van best practices, aanmoedigen van hergebruik en specialisatie </w:t>
      </w:r>
      <w:sdt>
        <w:sdtPr>
          <w:rPr>
            <w:lang w:val="nl-NL"/>
          </w:rPr>
          <w:id w:val="-1310849733"/>
          <w:citation/>
        </w:sdtPr>
        <w:sdtEndPr/>
        <w:sdtContent>
          <w:r>
            <w:rPr>
              <w:lang w:val="nl-NL"/>
            </w:rPr>
            <w:fldChar w:fldCharType="begin"/>
          </w:r>
          <w:r>
            <w:rPr>
              <w:lang w:val="nl-NL"/>
            </w:rPr>
            <w:instrText xml:space="preserve"> CITATION Sel03 \l 1043 </w:instrText>
          </w:r>
          <w:r>
            <w:rPr>
              <w:lang w:val="nl-NL"/>
            </w:rPr>
            <w:fldChar w:fldCharType="separate"/>
          </w:r>
          <w:r w:rsidR="00267A41">
            <w:rPr>
              <w:noProof/>
              <w:lang w:val="nl-NL"/>
            </w:rPr>
            <w:t>(Selic, 2003)</w:t>
          </w:r>
          <w:r>
            <w:rPr>
              <w:lang w:val="nl-NL"/>
            </w:rPr>
            <w:fldChar w:fldCharType="end"/>
          </w:r>
        </w:sdtContent>
      </w:sdt>
      <w:r>
        <w:rPr>
          <w:lang w:val="nl-NL"/>
        </w:rPr>
        <w:t>.</w:t>
      </w:r>
    </w:p>
    <w:p w:rsidR="006800A1" w:rsidRDefault="00DA4DAD" w:rsidP="00267A41">
      <w:pPr>
        <w:spacing w:after="0" w:line="480" w:lineRule="auto"/>
        <w:ind w:firstLine="706"/>
        <w:rPr>
          <w:lang w:val="nl-NL"/>
        </w:rPr>
      </w:pPr>
      <w:r>
        <w:rPr>
          <w:lang w:val="nl-NL"/>
        </w:rPr>
        <w:t>Het automatisch genereren van modellen gebeurt door mapping functions. Deze geven een verhoging van de productiviteit waarbij de verhoging door alleen het gebruiken van modellen in het software proces bij in het niet valt. Mapping functions zorgen er voor dat kennis ingezet bij het ontwikkelen van een software-</w:t>
      </w:r>
      <w:r w:rsidR="00023D04">
        <w:rPr>
          <w:lang w:val="nl-NL"/>
        </w:rPr>
        <w:t>artefact</w:t>
      </w:r>
      <w:r>
        <w:rPr>
          <w:lang w:val="nl-NL"/>
        </w:rPr>
        <w:t xml:space="preserve"> niet verloren gaat</w:t>
      </w:r>
      <w:r w:rsidR="009A3E41">
        <w:rPr>
          <w:lang w:val="nl-NL"/>
        </w:rPr>
        <w:t>. Modellen gebruikt in een ontwikkelingsproces kunnen zich zo onafhankelijk ontwikkelen, wat bijdraagt aan een langere levensverwachting van de modellen.</w:t>
      </w:r>
    </w:p>
    <w:p w:rsidR="000036F7" w:rsidRDefault="009A3E41" w:rsidP="00267A41">
      <w:pPr>
        <w:spacing w:after="0" w:line="480" w:lineRule="auto"/>
        <w:ind w:firstLine="706"/>
        <w:rPr>
          <w:lang w:val="nl-NL"/>
        </w:rPr>
      </w:pPr>
      <w:r>
        <w:rPr>
          <w:lang w:val="nl-NL"/>
        </w:rPr>
        <w:lastRenderedPageBreak/>
        <w:t xml:space="preserve">Fresnel Forms maakt gebruik van een platform-onafhankelijk model in </w:t>
      </w:r>
      <w:r w:rsidR="000036F7">
        <w:rPr>
          <w:lang w:val="nl-NL"/>
        </w:rPr>
        <w:t xml:space="preserve">een gestandaardizeerde </w:t>
      </w:r>
      <w:r w:rsidR="00413BC7">
        <w:rPr>
          <w:lang w:val="nl-NL"/>
        </w:rPr>
        <w:t>vocabulary</w:t>
      </w:r>
      <w:r w:rsidR="000036F7">
        <w:rPr>
          <w:lang w:val="nl-NL"/>
        </w:rPr>
        <w:t xml:space="preserve"> </w:t>
      </w:r>
      <w:r>
        <w:rPr>
          <w:lang w:val="nl-NL"/>
        </w:rPr>
        <w:t>Fresnel</w:t>
      </w:r>
      <w:r w:rsidR="000036F7">
        <w:rPr>
          <w:lang w:val="nl-NL"/>
        </w:rPr>
        <w:t xml:space="preserve"> </w:t>
      </w:r>
      <w:sdt>
        <w:sdtPr>
          <w:rPr>
            <w:lang w:val="nl-NL"/>
          </w:rPr>
          <w:id w:val="-1053227738"/>
          <w:citation/>
        </w:sdtPr>
        <w:sdtEndPr/>
        <w:sdtContent>
          <w:r w:rsidR="000036F7">
            <w:rPr>
              <w:lang w:val="nl-NL"/>
            </w:rPr>
            <w:fldChar w:fldCharType="begin"/>
          </w:r>
          <w:r w:rsidR="000036F7">
            <w:rPr>
              <w:lang w:val="nl-NL"/>
            </w:rPr>
            <w:instrText xml:space="preserve"> CITATION Pie06 \l 1043 </w:instrText>
          </w:r>
          <w:r w:rsidR="000036F7">
            <w:rPr>
              <w:lang w:val="nl-NL"/>
            </w:rPr>
            <w:fldChar w:fldCharType="separate"/>
          </w:r>
          <w:r w:rsidR="00267A41">
            <w:rPr>
              <w:noProof/>
              <w:lang w:val="nl-NL"/>
            </w:rPr>
            <w:t>(Pietriga, Bizer, Karger, &amp; Lee, 2006)</w:t>
          </w:r>
          <w:r w:rsidR="000036F7">
            <w:rPr>
              <w:lang w:val="nl-NL"/>
            </w:rPr>
            <w:fldChar w:fldCharType="end"/>
          </w:r>
        </w:sdtContent>
      </w:sdt>
      <w:r>
        <w:rPr>
          <w:lang w:val="nl-NL"/>
        </w:rPr>
        <w:t xml:space="preserve">, </w:t>
      </w:r>
      <w:r w:rsidR="000036F7">
        <w:rPr>
          <w:lang w:val="nl-NL"/>
        </w:rPr>
        <w:t>met een extensie genaamd</w:t>
      </w:r>
      <w:r>
        <w:rPr>
          <w:lang w:val="nl-NL"/>
        </w:rPr>
        <w:t xml:space="preserve"> </w:t>
      </w:r>
      <w:r w:rsidR="000036F7">
        <w:rPr>
          <w:lang w:val="nl-NL"/>
        </w:rPr>
        <w:t xml:space="preserve">OWF. Ook wordt verwacht dat het mogelijk zal zijn om een groot deel van de gebruikte mapping function van Fresnel naar Semantic MediaWiki her te gebruiken voor eventueel een mapping naar een ander platform. </w:t>
      </w:r>
    </w:p>
    <w:p w:rsidR="000036F7" w:rsidRDefault="008567CF" w:rsidP="00267A41">
      <w:pPr>
        <w:spacing w:after="0" w:line="480" w:lineRule="auto"/>
        <w:ind w:firstLine="706"/>
        <w:rPr>
          <w:lang w:val="nl-NL"/>
        </w:rPr>
      </w:pPr>
      <w:r>
        <w:rPr>
          <w:lang w:val="nl-NL"/>
        </w:rPr>
        <w:t>Zal h</w:t>
      </w:r>
      <w:r w:rsidR="000036F7">
        <w:rPr>
          <w:lang w:val="nl-NL"/>
        </w:rPr>
        <w:t xml:space="preserve">et onderzoek van Professor Rutledge in een vorig artikel </w:t>
      </w:r>
      <w:sdt>
        <w:sdtPr>
          <w:rPr>
            <w:lang w:val="nl-NL"/>
          </w:rPr>
          <w:id w:val="11810132"/>
          <w:citation/>
        </w:sdtPr>
        <w:sdtEndPr/>
        <w:sdtContent>
          <w:r w:rsidR="000036F7">
            <w:rPr>
              <w:lang w:val="nl-NL"/>
            </w:rPr>
            <w:fldChar w:fldCharType="begin"/>
          </w:r>
          <w:r w:rsidR="000036F7">
            <w:rPr>
              <w:lang w:val="nl-NL"/>
            </w:rPr>
            <w:instrText xml:space="preserve"> CITATION Rut132 \l 1043 </w:instrText>
          </w:r>
          <w:r w:rsidR="000036F7">
            <w:rPr>
              <w:lang w:val="nl-NL"/>
            </w:rPr>
            <w:fldChar w:fldCharType="separate"/>
          </w:r>
          <w:r w:rsidR="00267A41">
            <w:rPr>
              <w:noProof/>
              <w:lang w:val="nl-NL"/>
            </w:rPr>
            <w:t>(Rutledge, 2013)</w:t>
          </w:r>
          <w:r w:rsidR="000036F7">
            <w:rPr>
              <w:lang w:val="nl-NL"/>
            </w:rPr>
            <w:fldChar w:fldCharType="end"/>
          </w:r>
        </w:sdtContent>
      </w:sdt>
      <w:r w:rsidR="000036F7">
        <w:rPr>
          <w:lang w:val="nl-NL"/>
        </w:rPr>
        <w:t xml:space="preserve"> en het artikel op basis van onder andere dit project bijdragen aan een </w:t>
      </w:r>
      <w:r w:rsidR="00193FCB">
        <w:rPr>
          <w:lang w:val="nl-NL"/>
        </w:rPr>
        <w:t xml:space="preserve">verdere acceptatie van Fresnel als </w:t>
      </w:r>
      <w:r w:rsidR="00762530">
        <w:rPr>
          <w:lang w:val="nl-NL"/>
        </w:rPr>
        <w:t>standaard</w:t>
      </w:r>
      <w:r w:rsidR="00413BC7">
        <w:rPr>
          <w:lang w:val="nl-NL"/>
        </w:rPr>
        <w:t xml:space="preserve"> vocabulary</w:t>
      </w:r>
      <w:r w:rsidR="00193FCB">
        <w:rPr>
          <w:lang w:val="nl-NL"/>
        </w:rPr>
        <w:t xml:space="preserve"> voor </w:t>
      </w:r>
      <w:r w:rsidR="00762530">
        <w:rPr>
          <w:lang w:val="nl-NL"/>
        </w:rPr>
        <w:t xml:space="preserve">UI’s van </w:t>
      </w:r>
      <w:r w:rsidR="00193FCB">
        <w:rPr>
          <w:lang w:val="nl-NL"/>
        </w:rPr>
        <w:t>informatiesystemen gebaseerd op het Semantic Web, zoals Fresnel Forms</w:t>
      </w:r>
      <w:r w:rsidR="00762530">
        <w:rPr>
          <w:lang w:val="nl-NL"/>
        </w:rPr>
        <w:t xml:space="preserve"> produceert</w:t>
      </w:r>
      <w:r>
        <w:rPr>
          <w:lang w:val="nl-NL"/>
        </w:rPr>
        <w:t>?</w:t>
      </w:r>
    </w:p>
    <w:p w:rsidR="00FB36B8" w:rsidRDefault="00FB36B8" w:rsidP="00267A41">
      <w:pPr>
        <w:spacing w:after="0" w:line="480" w:lineRule="auto"/>
        <w:ind w:firstLine="706"/>
        <w:rPr>
          <w:lang w:val="nl-NL"/>
        </w:rPr>
      </w:pPr>
      <w:r>
        <w:rPr>
          <w:lang w:val="nl-NL"/>
        </w:rPr>
        <w:t xml:space="preserve">Na de introductie in 2006, zegt Professor Rutledge in het consult, werd Fresnel een korte tijd als veelbelovend gezien. Uiteindelijk werd het niet opgepakt, omdat mensen niet het Semantic Web gingen gebruiken zoals zij het World Wide Web gebruiken. </w:t>
      </w:r>
      <w:r w:rsidR="00DC6419">
        <w:rPr>
          <w:lang w:val="nl-NL"/>
        </w:rPr>
        <w:t>Maar in feite wordt er wel veel gebrowsed op het Semantic Web, wikipedia</w:t>
      </w:r>
      <w:r w:rsidR="00DC6419">
        <w:rPr>
          <w:rStyle w:val="FootnoteReference"/>
          <w:lang w:val="nl-NL"/>
        </w:rPr>
        <w:footnoteReference w:id="3"/>
      </w:r>
      <w:r>
        <w:rPr>
          <w:lang w:val="nl-NL"/>
        </w:rPr>
        <w:t xml:space="preserve"> </w:t>
      </w:r>
      <w:r w:rsidR="00DC6419">
        <w:rPr>
          <w:lang w:val="nl-NL"/>
        </w:rPr>
        <w:t>is namelijk een Semantic Web browser. Met Fresnel Forms op Semantic Forms</w:t>
      </w:r>
      <w:r w:rsidR="00DC6419">
        <w:rPr>
          <w:rStyle w:val="FootnoteReference"/>
          <w:lang w:val="nl-NL"/>
        </w:rPr>
        <w:footnoteReference w:id="4"/>
      </w:r>
      <w:r w:rsidR="00DC6419">
        <w:rPr>
          <w:lang w:val="nl-NL"/>
        </w:rPr>
        <w:t xml:space="preserve"> probeert </w:t>
      </w:r>
      <w:r>
        <w:rPr>
          <w:lang w:val="nl-NL"/>
        </w:rPr>
        <w:t xml:space="preserve">Professor Rutledge te laten zien </w:t>
      </w:r>
      <w:r w:rsidR="00DC6419">
        <w:rPr>
          <w:lang w:val="nl-NL"/>
        </w:rPr>
        <w:t>dat het toevoegen van informatie en</w:t>
      </w:r>
      <w:r>
        <w:rPr>
          <w:lang w:val="nl-NL"/>
        </w:rPr>
        <w:t xml:space="preserve"> browsen op het Semantic Web effici</w:t>
      </w:r>
      <w:r w:rsidR="00DC6419">
        <w:rPr>
          <w:lang w:val="nl-NL"/>
        </w:rPr>
        <w:t>ënter kan. Wellicht wordt Fresnel zo toch wel relevant.</w:t>
      </w:r>
    </w:p>
    <w:p w:rsidR="0011002E" w:rsidRPr="00D7695A" w:rsidRDefault="005A7160" w:rsidP="00267A41">
      <w:pPr>
        <w:spacing w:after="0" w:line="480" w:lineRule="auto"/>
        <w:ind w:firstLine="706"/>
        <w:jc w:val="center"/>
        <w:rPr>
          <w:b/>
          <w:lang w:val="nl-NL"/>
        </w:rPr>
      </w:pPr>
      <w:r w:rsidRPr="00D7695A">
        <w:rPr>
          <w:b/>
          <w:lang w:val="nl-NL"/>
        </w:rPr>
        <w:t>Onvoorspelbaarheid</w:t>
      </w:r>
    </w:p>
    <w:p w:rsidR="00C22450" w:rsidRDefault="009D11F3" w:rsidP="00267A41">
      <w:pPr>
        <w:spacing w:after="0" w:line="480" w:lineRule="auto"/>
        <w:ind w:firstLine="706"/>
        <w:rPr>
          <w:lang w:val="nl-NL"/>
        </w:rPr>
      </w:pPr>
      <w:r>
        <w:rPr>
          <w:lang w:val="nl-NL"/>
        </w:rPr>
        <w:t>Een punt van zorg is de onvoorspelbaarheid die MDD met zich meebrengt. Het verband tussen specificatie en uiteindelijk resul</w:t>
      </w:r>
      <w:r w:rsidR="00BD1DD3">
        <w:rPr>
          <w:lang w:val="nl-NL"/>
        </w:rPr>
        <w:t xml:space="preserve">taat is niet altijd duidelijk. </w:t>
      </w:r>
      <w:r w:rsidR="00DC6419">
        <w:rPr>
          <w:lang w:val="nl-NL"/>
        </w:rPr>
        <w:t xml:space="preserve">Een goed voorbeeld van onvoorspelbaarheid in Fresnel Forms is het door ons geïmplementeerde heuristische sorteer-algoritme van Falco Paul </w:t>
      </w:r>
      <w:sdt>
        <w:sdtPr>
          <w:rPr>
            <w:lang w:val="nl-NL"/>
          </w:rPr>
          <w:id w:val="-1025405237"/>
          <w:citation/>
        </w:sdtPr>
        <w:sdtEndPr/>
        <w:sdtContent>
          <w:r w:rsidR="00DC6419">
            <w:rPr>
              <w:lang w:val="nl-NL"/>
            </w:rPr>
            <w:fldChar w:fldCharType="begin"/>
          </w:r>
          <w:r w:rsidR="00DC6419">
            <w:rPr>
              <w:lang w:val="nl-NL"/>
            </w:rPr>
            <w:instrText xml:space="preserve"> CITATION Pau14 \l 1043 </w:instrText>
          </w:r>
          <w:r w:rsidR="00DC6419">
            <w:rPr>
              <w:lang w:val="nl-NL"/>
            </w:rPr>
            <w:fldChar w:fldCharType="separate"/>
          </w:r>
          <w:r w:rsidR="00267A41">
            <w:rPr>
              <w:noProof/>
              <w:lang w:val="nl-NL"/>
            </w:rPr>
            <w:t>(Paul, 2014)</w:t>
          </w:r>
          <w:r w:rsidR="00DC6419">
            <w:rPr>
              <w:lang w:val="nl-NL"/>
            </w:rPr>
            <w:fldChar w:fldCharType="end"/>
          </w:r>
        </w:sdtContent>
      </w:sdt>
      <w:r w:rsidR="00DC6419">
        <w:rPr>
          <w:lang w:val="nl-NL"/>
        </w:rPr>
        <w:t xml:space="preserve">. </w:t>
      </w:r>
      <w:r w:rsidR="00BD1DD3">
        <w:rPr>
          <w:lang w:val="nl-NL"/>
        </w:rPr>
        <w:t>É</w:t>
      </w:r>
      <w:r>
        <w:rPr>
          <w:lang w:val="nl-NL"/>
        </w:rPr>
        <w:t>én oplossing is om een expliciete documentatie over de werking van de tool aan te bieden</w:t>
      </w:r>
      <w:r w:rsidR="00BD1DD3">
        <w:rPr>
          <w:lang w:val="nl-NL"/>
        </w:rPr>
        <w:t xml:space="preserve">, een andere het geven van de mogelijkheid tot </w:t>
      </w:r>
      <w:r w:rsidR="00CA0CBA">
        <w:rPr>
          <w:lang w:val="nl-NL"/>
        </w:rPr>
        <w:t xml:space="preserve">voorvertoning van het resultaat van </w:t>
      </w:r>
      <w:r w:rsidR="00BD1DD3">
        <w:rPr>
          <w:lang w:val="nl-NL"/>
        </w:rPr>
        <w:t>een toepassing van een regel</w:t>
      </w:r>
      <w:r>
        <w:rPr>
          <w:lang w:val="nl-NL"/>
        </w:rPr>
        <w:t xml:space="preserve"> </w:t>
      </w:r>
      <w:sdt>
        <w:sdtPr>
          <w:rPr>
            <w:lang w:val="nl-NL"/>
          </w:rPr>
          <w:id w:val="-1832988161"/>
          <w:citation/>
        </w:sdtPr>
        <w:sdtEndPr/>
        <w:sdtContent>
          <w:r>
            <w:rPr>
              <w:lang w:val="nl-NL"/>
            </w:rPr>
            <w:fldChar w:fldCharType="begin"/>
          </w:r>
          <w:r>
            <w:rPr>
              <w:lang w:val="nl-NL"/>
            </w:rPr>
            <w:instrText xml:space="preserve"> CITATION Van08 \l 1043 </w:instrText>
          </w:r>
          <w:r>
            <w:rPr>
              <w:lang w:val="nl-NL"/>
            </w:rPr>
            <w:fldChar w:fldCharType="separate"/>
          </w:r>
          <w:r w:rsidR="00267A41">
            <w:rPr>
              <w:noProof/>
              <w:lang w:val="nl-NL"/>
            </w:rPr>
            <w:t>(Vanderdonckt, 2008)</w:t>
          </w:r>
          <w:r>
            <w:rPr>
              <w:lang w:val="nl-NL"/>
            </w:rPr>
            <w:fldChar w:fldCharType="end"/>
          </w:r>
        </w:sdtContent>
      </w:sdt>
      <w:r>
        <w:rPr>
          <w:lang w:val="nl-NL"/>
        </w:rPr>
        <w:t>.</w:t>
      </w:r>
    </w:p>
    <w:p w:rsidR="009D11F3" w:rsidRDefault="009D11F3" w:rsidP="00267A41">
      <w:pPr>
        <w:spacing w:after="0" w:line="480" w:lineRule="auto"/>
        <w:ind w:firstLine="706"/>
        <w:rPr>
          <w:lang w:val="nl-NL"/>
        </w:rPr>
      </w:pPr>
      <w:r>
        <w:rPr>
          <w:lang w:val="nl-NL"/>
        </w:rPr>
        <w:lastRenderedPageBreak/>
        <w:t>ABI Team 30</w:t>
      </w:r>
      <w:r w:rsidR="002C5284">
        <w:rPr>
          <w:lang w:val="nl-NL"/>
        </w:rPr>
        <w:t xml:space="preserve"> zal aanwijzingen aanbieden</w:t>
      </w:r>
      <w:r w:rsidR="00BD1DD3">
        <w:rPr>
          <w:lang w:val="nl-NL"/>
        </w:rPr>
        <w:t xml:space="preserve"> op de Fresnel Forms website</w:t>
      </w:r>
      <w:r w:rsidR="002C5284">
        <w:rPr>
          <w:lang w:val="nl-NL"/>
        </w:rPr>
        <w:t xml:space="preserve"> voor het installeren van </w:t>
      </w:r>
      <w:r w:rsidR="00BD1DD3">
        <w:rPr>
          <w:lang w:val="nl-NL"/>
        </w:rPr>
        <w:t>Maven Site projectdocumentatie</w:t>
      </w:r>
      <w:r w:rsidR="00BD1DD3">
        <w:rPr>
          <w:rStyle w:val="FootnoteReference"/>
          <w:lang w:val="nl-NL"/>
        </w:rPr>
        <w:footnoteReference w:id="5"/>
      </w:r>
      <w:r w:rsidR="00BD1DD3">
        <w:rPr>
          <w:lang w:val="nl-NL"/>
        </w:rPr>
        <w:t>. Daarnaast zal de tool goed gedocumenteerd moeten worden in de scriptie.</w:t>
      </w:r>
    </w:p>
    <w:p w:rsidR="005A7160" w:rsidRPr="00D7695A" w:rsidRDefault="00E67BF2" w:rsidP="00267A41">
      <w:pPr>
        <w:spacing w:after="0" w:line="480" w:lineRule="auto"/>
        <w:ind w:firstLine="706"/>
        <w:jc w:val="center"/>
        <w:rPr>
          <w:b/>
          <w:lang w:val="nl-NL"/>
        </w:rPr>
      </w:pPr>
      <w:r w:rsidRPr="00D7695A">
        <w:rPr>
          <w:b/>
          <w:lang w:val="nl-NL"/>
        </w:rPr>
        <w:t>Prototyping</w:t>
      </w:r>
    </w:p>
    <w:p w:rsidR="00C22450" w:rsidRDefault="00CA0CBA" w:rsidP="00267A41">
      <w:pPr>
        <w:spacing w:after="0" w:line="480" w:lineRule="auto"/>
        <w:ind w:firstLine="706"/>
        <w:rPr>
          <w:lang w:val="nl-NL"/>
        </w:rPr>
      </w:pPr>
      <w:r>
        <w:rPr>
          <w:lang w:val="nl-NL"/>
        </w:rPr>
        <w:t xml:space="preserve">Het geven van een mogelijkheid tot voorvertoning haakt in op het gegeven dat experimenteren één van de meest fundamentele manieren van leren is </w:t>
      </w:r>
      <w:sdt>
        <w:sdtPr>
          <w:rPr>
            <w:lang w:val="nl-NL"/>
          </w:rPr>
          <w:id w:val="524836845"/>
          <w:citation/>
        </w:sdtPr>
        <w:sdtEndPr/>
        <w:sdtContent>
          <w:r>
            <w:rPr>
              <w:lang w:val="nl-NL"/>
            </w:rPr>
            <w:fldChar w:fldCharType="begin"/>
          </w:r>
          <w:r>
            <w:rPr>
              <w:lang w:val="nl-NL"/>
            </w:rPr>
            <w:instrText xml:space="preserve"> CITATION Sel03 \l 1043 </w:instrText>
          </w:r>
          <w:r>
            <w:rPr>
              <w:lang w:val="nl-NL"/>
            </w:rPr>
            <w:fldChar w:fldCharType="separate"/>
          </w:r>
          <w:r w:rsidR="00267A41">
            <w:rPr>
              <w:noProof/>
              <w:lang w:val="nl-NL"/>
            </w:rPr>
            <w:t>(Selic, 2003)</w:t>
          </w:r>
          <w:r>
            <w:rPr>
              <w:lang w:val="nl-NL"/>
            </w:rPr>
            <w:fldChar w:fldCharType="end"/>
          </w:r>
        </w:sdtContent>
      </w:sdt>
      <w:r>
        <w:rPr>
          <w:lang w:val="nl-NL"/>
        </w:rPr>
        <w:t>. Specifiek met betrekking tot het ontwerpen van UI</w:t>
      </w:r>
      <w:r w:rsidR="00205494">
        <w:rPr>
          <w:lang w:val="nl-NL"/>
        </w:rPr>
        <w:t>’</w:t>
      </w:r>
      <w:r>
        <w:rPr>
          <w:lang w:val="nl-NL"/>
        </w:rPr>
        <w:t>s</w:t>
      </w:r>
      <w:r w:rsidR="00205494">
        <w:rPr>
          <w:lang w:val="nl-NL"/>
        </w:rPr>
        <w:t xml:space="preserve"> helpen tools met het </w:t>
      </w:r>
      <w:r w:rsidR="003A08C8">
        <w:rPr>
          <w:lang w:val="nl-NL"/>
        </w:rPr>
        <w:t xml:space="preserve">automatisch </w:t>
      </w:r>
      <w:r w:rsidR="00205494">
        <w:rPr>
          <w:lang w:val="nl-NL"/>
        </w:rPr>
        <w:t>produceren van code. Dit stelt de ontwikkelaar in staat om sneller prototype’s te maken en meer iteraties te doorlopen, wat leidt to</w:t>
      </w:r>
      <w:r w:rsidR="00023D04">
        <w:rPr>
          <w:lang w:val="nl-NL"/>
        </w:rPr>
        <w:t>t</w:t>
      </w:r>
      <w:r w:rsidR="00205494">
        <w:rPr>
          <w:lang w:val="nl-NL"/>
        </w:rPr>
        <w:t xml:space="preserve"> UI’s van hogere kwaliteit </w:t>
      </w:r>
      <w:sdt>
        <w:sdtPr>
          <w:rPr>
            <w:lang w:val="nl-NL"/>
          </w:rPr>
          <w:id w:val="1861999629"/>
          <w:citation/>
        </w:sdtPr>
        <w:sdtEndPr/>
        <w:sdtContent>
          <w:r w:rsidR="00205494">
            <w:rPr>
              <w:lang w:val="nl-NL"/>
            </w:rPr>
            <w:fldChar w:fldCharType="begin"/>
          </w:r>
          <w:r w:rsidR="00205494">
            <w:rPr>
              <w:lang w:val="nl-NL"/>
            </w:rPr>
            <w:instrText xml:space="preserve"> CITATION Mye00 \l 1043 </w:instrText>
          </w:r>
          <w:r w:rsidR="00205494">
            <w:rPr>
              <w:lang w:val="nl-NL"/>
            </w:rPr>
            <w:fldChar w:fldCharType="separate"/>
          </w:r>
          <w:r w:rsidR="00267A41">
            <w:rPr>
              <w:noProof/>
              <w:lang w:val="nl-NL"/>
            </w:rPr>
            <w:t>(Myers, Hudson, &amp; Pausch, 2000)</w:t>
          </w:r>
          <w:r w:rsidR="00205494">
            <w:rPr>
              <w:lang w:val="nl-NL"/>
            </w:rPr>
            <w:fldChar w:fldCharType="end"/>
          </w:r>
        </w:sdtContent>
      </w:sdt>
      <w:r w:rsidR="00205494">
        <w:rPr>
          <w:lang w:val="nl-NL"/>
        </w:rPr>
        <w:t xml:space="preserve">. </w:t>
      </w:r>
      <w:r w:rsidR="003A08C8">
        <w:rPr>
          <w:lang w:val="nl-NL"/>
        </w:rPr>
        <w:t xml:space="preserve">Ook </w:t>
      </w:r>
      <w:r w:rsidR="00C708FB">
        <w:rPr>
          <w:lang w:val="nl-NL"/>
        </w:rPr>
        <w:t>Selic benadrukt het belang van een snelle doorlooptijd van iteraties voor productiviteit.</w:t>
      </w:r>
    </w:p>
    <w:p w:rsidR="00C22450" w:rsidRDefault="00C708FB" w:rsidP="00267A41">
      <w:pPr>
        <w:spacing w:after="0" w:line="480" w:lineRule="auto"/>
        <w:ind w:firstLine="706"/>
        <w:rPr>
          <w:lang w:val="nl-NL"/>
        </w:rPr>
      </w:pPr>
      <w:r>
        <w:rPr>
          <w:lang w:val="nl-NL"/>
        </w:rPr>
        <w:t xml:space="preserve">Voor het produceren van een prototype van een wiki UI met Fresnel Forms is het nu nog nodig om </w:t>
      </w:r>
      <w:r w:rsidR="00762530">
        <w:rPr>
          <w:lang w:val="nl-NL"/>
        </w:rPr>
        <w:t>het geproduceerd</w:t>
      </w:r>
      <w:r w:rsidR="004514F0">
        <w:rPr>
          <w:lang w:val="nl-NL"/>
        </w:rPr>
        <w:t>e</w:t>
      </w:r>
      <w:r w:rsidR="00762530">
        <w:rPr>
          <w:lang w:val="nl-NL"/>
        </w:rPr>
        <w:t xml:space="preserve"> platform</w:t>
      </w:r>
      <w:r w:rsidR="00023D04">
        <w:rPr>
          <w:lang w:val="nl-NL"/>
        </w:rPr>
        <w:t>-</w:t>
      </w:r>
      <w:r w:rsidR="00762530">
        <w:rPr>
          <w:lang w:val="nl-NL"/>
        </w:rPr>
        <w:t>specifieke model handmatig te importeren op een MediaWiki server met special:import</w:t>
      </w:r>
      <w:r w:rsidR="00762530">
        <w:rPr>
          <w:rStyle w:val="FootnoteReference"/>
          <w:lang w:val="nl-NL"/>
        </w:rPr>
        <w:footnoteReference w:id="6"/>
      </w:r>
      <w:r w:rsidR="00762530">
        <w:rPr>
          <w:lang w:val="nl-NL"/>
        </w:rPr>
        <w:t>. Het is te verwachten dat het versnellen v</w:t>
      </w:r>
      <w:r w:rsidR="006A68F7">
        <w:rPr>
          <w:lang w:val="nl-NL"/>
        </w:rPr>
        <w:t>an dit proces met behulp van een</w:t>
      </w:r>
      <w:r w:rsidR="00762530">
        <w:rPr>
          <w:lang w:val="nl-NL"/>
        </w:rPr>
        <w:t xml:space="preserve"> API </w:t>
      </w:r>
      <w:r w:rsidR="006A68F7">
        <w:rPr>
          <w:lang w:val="nl-NL"/>
        </w:rPr>
        <w:t>endpoint</w:t>
      </w:r>
      <w:r w:rsidR="006A68F7">
        <w:rPr>
          <w:rStyle w:val="FootnoteReference"/>
          <w:lang w:val="nl-NL"/>
        </w:rPr>
        <w:footnoteReference w:id="7"/>
      </w:r>
      <w:r w:rsidR="006A68F7">
        <w:rPr>
          <w:lang w:val="nl-NL"/>
        </w:rPr>
        <w:t xml:space="preserve"> </w:t>
      </w:r>
      <w:r w:rsidR="00762530">
        <w:rPr>
          <w:lang w:val="nl-NL"/>
        </w:rPr>
        <w:t>de productiviteit van eindgebruikers van Fresnel Forms zal verhogen</w:t>
      </w:r>
      <w:r w:rsidR="006A68F7">
        <w:rPr>
          <w:lang w:val="nl-NL"/>
        </w:rPr>
        <w:t>.</w:t>
      </w:r>
    </w:p>
    <w:p w:rsidR="00E67BF2" w:rsidRPr="00D7695A" w:rsidRDefault="00E67BF2" w:rsidP="00267A41">
      <w:pPr>
        <w:spacing w:after="0" w:line="480" w:lineRule="auto"/>
        <w:ind w:firstLine="706"/>
        <w:jc w:val="center"/>
        <w:rPr>
          <w:b/>
          <w:lang w:val="nl-NL"/>
        </w:rPr>
      </w:pPr>
      <w:r w:rsidRPr="00D7695A">
        <w:rPr>
          <w:b/>
          <w:lang w:val="nl-NL"/>
        </w:rPr>
        <w:t>Annotaties</w:t>
      </w:r>
    </w:p>
    <w:p w:rsidR="00C22450" w:rsidRDefault="00A9667F" w:rsidP="00267A41">
      <w:pPr>
        <w:spacing w:after="0" w:line="480" w:lineRule="auto"/>
        <w:ind w:firstLine="706"/>
        <w:rPr>
          <w:lang w:val="nl-NL"/>
        </w:rPr>
      </w:pPr>
      <w:r>
        <w:rPr>
          <w:lang w:val="nl-NL"/>
        </w:rPr>
        <w:t xml:space="preserve">Niet alle informatie gerelateerd aan UI objecten kunnen bevat worden in een specifieke tool die alle doeleinden </w:t>
      </w:r>
      <w:r w:rsidR="00023D04">
        <w:rPr>
          <w:lang w:val="nl-NL"/>
        </w:rPr>
        <w:t>dient</w:t>
      </w:r>
      <w:bookmarkStart w:id="0" w:name="_GoBack"/>
      <w:bookmarkEnd w:id="0"/>
      <w:r>
        <w:rPr>
          <w:lang w:val="nl-NL"/>
        </w:rPr>
        <w:t>.</w:t>
      </w:r>
      <w:r w:rsidR="00ED2580">
        <w:rPr>
          <w:lang w:val="nl-NL"/>
        </w:rPr>
        <w:t xml:space="preserve"> Daarom is er behoefte aan enige steun voor design gebaseerd op annotaties </w:t>
      </w:r>
      <w:sdt>
        <w:sdtPr>
          <w:rPr>
            <w:lang w:val="nl-NL"/>
          </w:rPr>
          <w:id w:val="-922722343"/>
          <w:citation/>
        </w:sdtPr>
        <w:sdtEndPr/>
        <w:sdtContent>
          <w:r w:rsidR="00ED2580">
            <w:rPr>
              <w:lang w:val="nl-NL"/>
            </w:rPr>
            <w:fldChar w:fldCharType="begin"/>
          </w:r>
          <w:r w:rsidR="00ED2580">
            <w:rPr>
              <w:lang w:val="nl-NL"/>
            </w:rPr>
            <w:instrText xml:space="preserve"> CITATION Van08 \l 1043 </w:instrText>
          </w:r>
          <w:r w:rsidR="00ED2580">
            <w:rPr>
              <w:lang w:val="nl-NL"/>
            </w:rPr>
            <w:fldChar w:fldCharType="separate"/>
          </w:r>
          <w:r w:rsidR="00267A41">
            <w:rPr>
              <w:noProof/>
              <w:lang w:val="nl-NL"/>
            </w:rPr>
            <w:t>(Vanderdonckt, 2008)</w:t>
          </w:r>
          <w:r w:rsidR="00ED2580">
            <w:rPr>
              <w:lang w:val="nl-NL"/>
            </w:rPr>
            <w:fldChar w:fldCharType="end"/>
          </w:r>
        </w:sdtContent>
      </w:sdt>
      <w:r w:rsidR="00ED2580">
        <w:rPr>
          <w:lang w:val="nl-NL"/>
        </w:rPr>
        <w:t xml:space="preserve">. Fresnel Forms geeft deze mogelijkheid niet. Het is te overwegen om een optie in de GUI toe te voegen die eindgebruikers de mogelijkheid geeft om commentaar toe te voegen aan lenzen of </w:t>
      </w:r>
      <w:r w:rsidR="008567CF">
        <w:rPr>
          <w:lang w:val="nl-NL"/>
        </w:rPr>
        <w:lastRenderedPageBreak/>
        <w:t>properties. Z</w:t>
      </w:r>
      <w:r w:rsidR="00ED2580">
        <w:rPr>
          <w:lang w:val="nl-NL"/>
        </w:rPr>
        <w:t xml:space="preserve">ouden </w:t>
      </w:r>
      <w:r w:rsidR="008567CF">
        <w:rPr>
          <w:lang w:val="nl-NL"/>
        </w:rPr>
        <w:t xml:space="preserve">deze </w:t>
      </w:r>
      <w:r w:rsidR="00ED2580">
        <w:rPr>
          <w:lang w:val="nl-NL"/>
        </w:rPr>
        <w:t>kunnen worden doorgegeven aan het platform</w:t>
      </w:r>
      <w:r w:rsidR="00023D04">
        <w:rPr>
          <w:lang w:val="nl-NL"/>
        </w:rPr>
        <w:t>-</w:t>
      </w:r>
      <w:r w:rsidR="00ED2580">
        <w:rPr>
          <w:lang w:val="nl-NL"/>
        </w:rPr>
        <w:t>specifieke model (Fresnel met OWF) in de form van een OWF formatting property</w:t>
      </w:r>
      <w:r w:rsidR="008567CF">
        <w:rPr>
          <w:lang w:val="nl-NL"/>
        </w:rPr>
        <w:t>?</w:t>
      </w:r>
    </w:p>
    <w:p w:rsidR="00494642" w:rsidRDefault="00494642" w:rsidP="00267A41">
      <w:pPr>
        <w:spacing w:after="0" w:line="480" w:lineRule="auto"/>
        <w:ind w:firstLine="706"/>
        <w:rPr>
          <w:lang w:val="nl-NL"/>
        </w:rPr>
      </w:pPr>
      <w:r>
        <w:rPr>
          <w:lang w:val="nl-NL"/>
        </w:rPr>
        <w:t xml:space="preserve">In het consult geeft </w:t>
      </w:r>
      <w:r w:rsidR="00EE145A">
        <w:rPr>
          <w:lang w:val="nl-NL"/>
        </w:rPr>
        <w:t xml:space="preserve">Professor Rutledge </w:t>
      </w:r>
      <w:r>
        <w:rPr>
          <w:lang w:val="nl-NL"/>
        </w:rPr>
        <w:t>aan dat</w:t>
      </w:r>
      <w:r w:rsidR="00EE145A">
        <w:rPr>
          <w:lang w:val="nl-NL"/>
        </w:rPr>
        <w:t xml:space="preserve"> zulke annotatie properties al bestaan, RDFS heeft bijvoorbeeld label en comment, ook XML heeft comments. Er is waarschijnlijk geen behoefte aan een optie in de GUI, andere MDD tools hebben deze namelijk ook niet. Een ontwikkelaar kan, indien nodig, annotaties handmatig in de code toevoegen.</w:t>
      </w:r>
    </w:p>
    <w:p w:rsidR="00E67BF2" w:rsidRPr="00D7695A" w:rsidRDefault="00E67BF2" w:rsidP="00267A41">
      <w:pPr>
        <w:spacing w:after="0" w:line="480" w:lineRule="auto"/>
        <w:ind w:firstLine="706"/>
        <w:jc w:val="center"/>
        <w:rPr>
          <w:b/>
          <w:lang w:val="nl-NL"/>
        </w:rPr>
      </w:pPr>
      <w:r w:rsidRPr="00D7695A">
        <w:rPr>
          <w:b/>
          <w:lang w:val="nl-NL"/>
        </w:rPr>
        <w:t>Low ceiling</w:t>
      </w:r>
    </w:p>
    <w:p w:rsidR="00ED2580" w:rsidRDefault="00ED2580" w:rsidP="00267A41">
      <w:pPr>
        <w:spacing w:after="0" w:line="480" w:lineRule="auto"/>
        <w:ind w:firstLine="706"/>
        <w:rPr>
          <w:lang w:val="nl-NL"/>
        </w:rPr>
      </w:pPr>
      <w:r>
        <w:rPr>
          <w:lang w:val="nl-NL"/>
        </w:rPr>
        <w:t>Één van de moeilijkst op te lossen problemen van het toepassen van MDD is de kwaliteit van de resulterende UI</w:t>
      </w:r>
      <w:r w:rsidR="00EB7D96">
        <w:rPr>
          <w:lang w:val="nl-NL"/>
        </w:rPr>
        <w:t>’</w:t>
      </w:r>
      <w:r>
        <w:rPr>
          <w:lang w:val="nl-NL"/>
        </w:rPr>
        <w:t>s</w:t>
      </w:r>
      <w:r w:rsidR="00413BC7">
        <w:rPr>
          <w:lang w:val="nl-NL"/>
        </w:rPr>
        <w:t xml:space="preserve"> (low ceiling</w:t>
      </w:r>
      <w:r w:rsidR="00F8388F">
        <w:rPr>
          <w:lang w:val="nl-NL"/>
        </w:rPr>
        <w:t xml:space="preserve"> probleem</w:t>
      </w:r>
      <w:r w:rsidR="00413BC7">
        <w:rPr>
          <w:lang w:val="nl-NL"/>
        </w:rPr>
        <w:t>)</w:t>
      </w:r>
      <w:r w:rsidR="00EB7D96">
        <w:rPr>
          <w:lang w:val="nl-NL"/>
        </w:rPr>
        <w:t xml:space="preserve">. MDD systemen maken het </w:t>
      </w:r>
      <w:r w:rsidR="00F8388F">
        <w:rPr>
          <w:lang w:val="nl-NL"/>
        </w:rPr>
        <w:t xml:space="preserve">ook </w:t>
      </w:r>
      <w:r w:rsidR="00EB7D96">
        <w:rPr>
          <w:lang w:val="nl-NL"/>
        </w:rPr>
        <w:t>moeilijk om een breed scala van oplossingen te verkennen</w:t>
      </w:r>
      <w:r w:rsidR="00413BC7">
        <w:rPr>
          <w:lang w:val="nl-NL"/>
        </w:rPr>
        <w:t xml:space="preserve"> (wide walls)</w:t>
      </w:r>
      <w:r w:rsidR="00EB7D96">
        <w:rPr>
          <w:lang w:val="nl-NL"/>
        </w:rPr>
        <w:t xml:space="preserve"> </w:t>
      </w:r>
      <w:sdt>
        <w:sdtPr>
          <w:rPr>
            <w:lang w:val="nl-NL"/>
          </w:rPr>
          <w:id w:val="133528599"/>
          <w:citation/>
        </w:sdtPr>
        <w:sdtEndPr/>
        <w:sdtContent>
          <w:r w:rsidR="00EB7D96">
            <w:rPr>
              <w:lang w:val="nl-NL"/>
            </w:rPr>
            <w:fldChar w:fldCharType="begin"/>
          </w:r>
          <w:r w:rsidR="00EB7D96">
            <w:rPr>
              <w:lang w:val="nl-NL"/>
            </w:rPr>
            <w:instrText xml:space="preserve"> CITATION Van08 \l 1043 </w:instrText>
          </w:r>
          <w:r w:rsidR="00EB7D96">
            <w:rPr>
              <w:lang w:val="nl-NL"/>
            </w:rPr>
            <w:fldChar w:fldCharType="separate"/>
          </w:r>
          <w:r w:rsidR="00267A41">
            <w:rPr>
              <w:noProof/>
              <w:lang w:val="nl-NL"/>
            </w:rPr>
            <w:t>(Vanderdonckt, 2008)</w:t>
          </w:r>
          <w:r w:rsidR="00EB7D96">
            <w:rPr>
              <w:lang w:val="nl-NL"/>
            </w:rPr>
            <w:fldChar w:fldCharType="end"/>
          </w:r>
        </w:sdtContent>
      </w:sdt>
      <w:r w:rsidR="00EB7D96">
        <w:rPr>
          <w:lang w:val="nl-NL"/>
        </w:rPr>
        <w:t xml:space="preserve">. Een optimale ontwikkelmethode zou </w:t>
      </w:r>
      <w:r w:rsidR="00F8388F">
        <w:rPr>
          <w:lang w:val="nl-NL"/>
        </w:rPr>
        <w:t xml:space="preserve">zijn het </w:t>
      </w:r>
      <w:r w:rsidR="00EB7D96">
        <w:rPr>
          <w:lang w:val="nl-NL"/>
        </w:rPr>
        <w:t xml:space="preserve">zowel </w:t>
      </w:r>
      <w:r w:rsidR="00F8388F">
        <w:rPr>
          <w:lang w:val="nl-NL"/>
        </w:rPr>
        <w:t xml:space="preserve">ondersteunen van </w:t>
      </w:r>
      <w:r w:rsidR="00EB7D96">
        <w:rPr>
          <w:lang w:val="nl-NL"/>
        </w:rPr>
        <w:t xml:space="preserve">systematische MDD, als meer handmatige informele methoden </w:t>
      </w:r>
      <w:sdt>
        <w:sdtPr>
          <w:rPr>
            <w:lang w:val="nl-NL"/>
          </w:rPr>
          <w:id w:val="188797100"/>
          <w:citation/>
        </w:sdtPr>
        <w:sdtEndPr/>
        <w:sdtContent>
          <w:r w:rsidR="00EB7D96">
            <w:rPr>
              <w:lang w:val="nl-NL"/>
            </w:rPr>
            <w:fldChar w:fldCharType="begin"/>
          </w:r>
          <w:r w:rsidR="00EB7D96">
            <w:rPr>
              <w:lang w:val="nl-NL"/>
            </w:rPr>
            <w:instrText xml:space="preserve"> CITATION Van10 \l 1043 </w:instrText>
          </w:r>
          <w:r w:rsidR="00EB7D96">
            <w:rPr>
              <w:lang w:val="nl-NL"/>
            </w:rPr>
            <w:fldChar w:fldCharType="separate"/>
          </w:r>
          <w:r w:rsidR="00267A41">
            <w:rPr>
              <w:noProof/>
              <w:lang w:val="nl-NL"/>
            </w:rPr>
            <w:t>(Van den Berg, Meixner, Breiner, Pleuss, Sauer, &amp; Hussmann, 2010)</w:t>
          </w:r>
          <w:r w:rsidR="00EB7D96">
            <w:rPr>
              <w:lang w:val="nl-NL"/>
            </w:rPr>
            <w:fldChar w:fldCharType="end"/>
          </w:r>
        </w:sdtContent>
      </w:sdt>
      <w:r w:rsidR="00EB7D96">
        <w:rPr>
          <w:lang w:val="nl-NL"/>
        </w:rPr>
        <w:t xml:space="preserve">. </w:t>
      </w:r>
    </w:p>
    <w:p w:rsidR="00EB7D96" w:rsidRDefault="00EB7D96" w:rsidP="00267A41">
      <w:pPr>
        <w:spacing w:after="0" w:line="480" w:lineRule="auto"/>
        <w:ind w:firstLine="706"/>
        <w:rPr>
          <w:lang w:val="nl-NL"/>
        </w:rPr>
      </w:pPr>
      <w:r>
        <w:rPr>
          <w:lang w:val="nl-NL"/>
        </w:rPr>
        <w:t>De mogelijkheden tot individualisatie van UI’s die Fresnel Forms biedt zijn beperkt tot opties in de GUI en het invullen van CSS. Er bestaan extensies van MediaWiki die het toelaten om JavaScript code te laden, zoals de JavaScript extensie</w:t>
      </w:r>
      <w:r>
        <w:rPr>
          <w:rStyle w:val="FootnoteReference"/>
          <w:lang w:val="nl-NL"/>
        </w:rPr>
        <w:footnoteReference w:id="8"/>
      </w:r>
      <w:r w:rsidR="008567CF">
        <w:rPr>
          <w:lang w:val="nl-NL"/>
        </w:rPr>
        <w:t>. Z</w:t>
      </w:r>
      <w:r>
        <w:rPr>
          <w:lang w:val="nl-NL"/>
        </w:rPr>
        <w:t xml:space="preserve">ou </w:t>
      </w:r>
      <w:r w:rsidR="008567CF">
        <w:rPr>
          <w:lang w:val="nl-NL"/>
        </w:rPr>
        <w:t xml:space="preserve">het </w:t>
      </w:r>
      <w:r>
        <w:rPr>
          <w:lang w:val="nl-NL"/>
        </w:rPr>
        <w:t>interessant zijn om te onderzoeken in hoeverre dit kan helpen om het Fresnel Forms platform</w:t>
      </w:r>
      <w:r w:rsidR="00023D04">
        <w:rPr>
          <w:lang w:val="nl-NL"/>
        </w:rPr>
        <w:t>-</w:t>
      </w:r>
      <w:r>
        <w:rPr>
          <w:lang w:val="nl-NL"/>
        </w:rPr>
        <w:t>specifieke m</w:t>
      </w:r>
      <w:r w:rsidR="008567CF">
        <w:rPr>
          <w:lang w:val="nl-NL"/>
        </w:rPr>
        <w:t>odel verder te individualiseren?</w:t>
      </w:r>
    </w:p>
    <w:p w:rsidR="00EE145A" w:rsidRDefault="002C42A2" w:rsidP="00267A41">
      <w:pPr>
        <w:spacing w:after="0" w:line="480" w:lineRule="auto"/>
        <w:ind w:firstLine="706"/>
        <w:rPr>
          <w:lang w:val="nl-NL"/>
        </w:rPr>
      </w:pPr>
      <w:r>
        <w:rPr>
          <w:lang w:val="nl-NL"/>
        </w:rPr>
        <w:t>Professor Rutledge geeft in het consult aan dat JavaScript eventueel net als CSS gestructureerd toegevoegd zou kunnen worden aan Fresnel. Maar in feite heeft hij zelf al een oplossing voor het</w:t>
      </w:r>
      <w:r w:rsidR="00267A41">
        <w:rPr>
          <w:lang w:val="nl-NL"/>
        </w:rPr>
        <w:t xml:space="preserve"> probleem gepresenteerd in 2013.</w:t>
      </w:r>
      <w:r>
        <w:rPr>
          <w:lang w:val="nl-NL"/>
        </w:rPr>
        <w:t xml:space="preserve"> In een gegenereerde MediaWiki sjabloon wordt namelijk gecontroleerd op aanwezigheid van een “InformboxTop”. </w:t>
      </w:r>
      <w:r>
        <w:rPr>
          <w:lang w:val="nl-NL"/>
        </w:rPr>
        <w:lastRenderedPageBreak/>
        <w:t>Indien een wiki-ontwikkelaar deze al had gecreëerd, wordt deze bijgevoegd.</w:t>
      </w:r>
      <w:r w:rsidR="00267A41">
        <w:rPr>
          <w:lang w:val="nl-NL"/>
        </w:rPr>
        <w:t xml:space="preserve"> </w:t>
      </w:r>
      <w:sdt>
        <w:sdtPr>
          <w:rPr>
            <w:lang w:val="nl-NL"/>
          </w:rPr>
          <w:id w:val="-534959276"/>
          <w:citation/>
        </w:sdtPr>
        <w:sdtEndPr/>
        <w:sdtContent>
          <w:r w:rsidR="00267A41">
            <w:rPr>
              <w:lang w:val="nl-NL"/>
            </w:rPr>
            <w:fldChar w:fldCharType="begin"/>
          </w:r>
          <w:r w:rsidR="00267A41">
            <w:rPr>
              <w:lang w:val="nl-NL"/>
            </w:rPr>
            <w:instrText xml:space="preserve"> CITATION Rut132 \l 1043 </w:instrText>
          </w:r>
          <w:r w:rsidR="00267A41">
            <w:rPr>
              <w:lang w:val="nl-NL"/>
            </w:rPr>
            <w:fldChar w:fldCharType="separate"/>
          </w:r>
          <w:r w:rsidR="00267A41">
            <w:rPr>
              <w:noProof/>
              <w:lang w:val="nl-NL"/>
            </w:rPr>
            <w:t>(Rutledge, 2013)</w:t>
          </w:r>
          <w:r w:rsidR="00267A41">
            <w:rPr>
              <w:lang w:val="nl-NL"/>
            </w:rPr>
            <w:fldChar w:fldCharType="end"/>
          </w:r>
        </w:sdtContent>
      </w:sdt>
      <w:r w:rsidR="00267A41">
        <w:rPr>
          <w:lang w:val="nl-NL"/>
        </w:rPr>
        <w:t>.</w:t>
      </w:r>
    </w:p>
    <w:p w:rsidR="00413BC7" w:rsidRPr="00D7695A" w:rsidRDefault="00413BC7" w:rsidP="00267A41">
      <w:pPr>
        <w:spacing w:after="0" w:line="480" w:lineRule="auto"/>
        <w:ind w:firstLine="706"/>
        <w:jc w:val="center"/>
        <w:rPr>
          <w:b/>
          <w:lang w:val="nl-NL"/>
        </w:rPr>
      </w:pPr>
      <w:r w:rsidRPr="00D7695A">
        <w:rPr>
          <w:b/>
          <w:lang w:val="nl-NL"/>
        </w:rPr>
        <w:t>Conclusie</w:t>
      </w:r>
    </w:p>
    <w:p w:rsidR="00413BC7" w:rsidRDefault="00F23403" w:rsidP="00CB18B4">
      <w:pPr>
        <w:spacing w:after="0" w:line="480" w:lineRule="auto"/>
        <w:ind w:firstLine="706"/>
        <w:rPr>
          <w:lang w:val="nl-NL"/>
        </w:rPr>
      </w:pPr>
      <w:r>
        <w:rPr>
          <w:lang w:val="nl-NL"/>
        </w:rPr>
        <w:t>Het is gebleken dat Fresnel Forms gebruikt maakt van de belangrijkste aspecten van MD</w:t>
      </w:r>
      <w:r w:rsidR="00D66182">
        <w:rPr>
          <w:lang w:val="nl-NL"/>
        </w:rPr>
        <w:t>D, zoals het gebruik maken van automatisering, modellen en</w:t>
      </w:r>
      <w:r>
        <w:rPr>
          <w:lang w:val="nl-NL"/>
        </w:rPr>
        <w:t xml:space="preserve"> prototyping. Ook problemen van MDD zoals beschreven in de literatuur komen terug in Fresnel Forms, zoals onvoorspelbaarheid en low ceiling. Mogelijke oplossingen voor deze problemen zijn beschreven</w:t>
      </w:r>
      <w:r w:rsidR="00D66182">
        <w:rPr>
          <w:lang w:val="nl-NL"/>
        </w:rPr>
        <w:t xml:space="preserve"> in de desbetreffende hoofdstukken</w:t>
      </w:r>
      <w:r>
        <w:rPr>
          <w:lang w:val="nl-NL"/>
        </w:rPr>
        <w:t>.</w:t>
      </w:r>
    </w:p>
    <w:p w:rsidR="00F23403" w:rsidRDefault="00F23403" w:rsidP="00CB18B4">
      <w:pPr>
        <w:spacing w:after="0" w:line="480" w:lineRule="auto"/>
        <w:ind w:firstLine="706"/>
        <w:rPr>
          <w:lang w:val="nl-NL"/>
        </w:rPr>
      </w:pPr>
      <w:r>
        <w:rPr>
          <w:lang w:val="nl-NL"/>
        </w:rPr>
        <w:t>Fresnel Forms laat zien hoe</w:t>
      </w:r>
      <w:r w:rsidR="00D66182">
        <w:rPr>
          <w:lang w:val="nl-NL"/>
        </w:rPr>
        <w:t xml:space="preserve"> een MDD benadering het maken van </w:t>
      </w:r>
      <w:r w:rsidR="00511D67">
        <w:rPr>
          <w:lang w:val="nl-NL"/>
        </w:rPr>
        <w:t>i</w:t>
      </w:r>
      <w:r w:rsidR="00D66182">
        <w:rPr>
          <w:lang w:val="nl-NL"/>
        </w:rPr>
        <w:t xml:space="preserve">nformatiesystemen voor het Semantic Web </w:t>
      </w:r>
      <w:r w:rsidR="00511D67">
        <w:rPr>
          <w:lang w:val="nl-NL"/>
        </w:rPr>
        <w:t>vereenvoudigt</w:t>
      </w:r>
      <w:r w:rsidR="00D66182">
        <w:rPr>
          <w:lang w:val="nl-NL"/>
        </w:rPr>
        <w:t xml:space="preserve">. </w:t>
      </w:r>
      <w:r w:rsidR="00511D67">
        <w:rPr>
          <w:lang w:val="nl-NL"/>
        </w:rPr>
        <w:t>Een belangrijke innovatie van Fresnel Forms is dat</w:t>
      </w:r>
      <w:r w:rsidR="00D66182">
        <w:rPr>
          <w:lang w:val="nl-NL"/>
        </w:rPr>
        <w:t xml:space="preserve"> </w:t>
      </w:r>
      <w:r w:rsidR="00511D67">
        <w:rPr>
          <w:lang w:val="nl-NL"/>
        </w:rPr>
        <w:t xml:space="preserve">de resulterende informatiesystemen </w:t>
      </w:r>
      <w:r w:rsidR="00D66182">
        <w:rPr>
          <w:lang w:val="nl-NL"/>
        </w:rPr>
        <w:t xml:space="preserve">het browsen en toevoegen van informatie op het Semantic Web makkelijker </w:t>
      </w:r>
      <w:r w:rsidR="00511D67">
        <w:rPr>
          <w:lang w:val="nl-NL"/>
        </w:rPr>
        <w:t>maken</w:t>
      </w:r>
      <w:r w:rsidR="00D66182">
        <w:rPr>
          <w:lang w:val="nl-NL"/>
        </w:rPr>
        <w:t xml:space="preserve">. </w:t>
      </w:r>
    </w:p>
    <w:sdt>
      <w:sdtPr>
        <w:rPr>
          <w:rFonts w:asciiTheme="minorHAnsi" w:hAnsiTheme="minorHAnsi" w:cstheme="minorBidi"/>
          <w:b/>
          <w:bCs/>
          <w:sz w:val="22"/>
          <w:szCs w:val="22"/>
        </w:rPr>
        <w:id w:val="-1359889672"/>
        <w:docPartObj>
          <w:docPartGallery w:val="Bibliographies"/>
          <w:docPartUnique/>
        </w:docPartObj>
      </w:sdtPr>
      <w:sdtEndPr>
        <w:rPr>
          <w:rFonts w:ascii="Times New Roman" w:hAnsi="Times New Roman" w:cstheme="majorBidi"/>
          <w:b w:val="0"/>
          <w:bCs w:val="0"/>
          <w:sz w:val="24"/>
          <w:szCs w:val="52"/>
        </w:rPr>
      </w:sdtEndPr>
      <w:sdtContent>
        <w:p w:rsidR="00D2611B" w:rsidRPr="00267A41" w:rsidRDefault="00EE145A" w:rsidP="00267A41">
          <w:pPr>
            <w:spacing w:after="0" w:line="480" w:lineRule="auto"/>
            <w:ind w:firstLine="706"/>
            <w:jc w:val="center"/>
            <w:rPr>
              <w:b/>
              <w:lang w:val="en-US"/>
            </w:rPr>
          </w:pPr>
          <w:proofErr w:type="spellStart"/>
          <w:r w:rsidRPr="00267A41">
            <w:rPr>
              <w:b/>
              <w:lang w:val="en-US"/>
            </w:rPr>
            <w:t>Referenties</w:t>
          </w:r>
          <w:proofErr w:type="spellEnd"/>
        </w:p>
        <w:sdt>
          <w:sdtPr>
            <w:id w:val="111145805"/>
            <w:bibliography/>
          </w:sdtPr>
          <w:sdtEndPr/>
          <w:sdtContent>
            <w:p w:rsidR="00267A41" w:rsidRPr="00267A41" w:rsidRDefault="00D2611B" w:rsidP="00267A41">
              <w:pPr>
                <w:pStyle w:val="Bibliography"/>
                <w:ind w:left="720" w:hanging="720"/>
                <w:rPr>
                  <w:noProof/>
                  <w:lang w:val="nl-NL"/>
                </w:rPr>
              </w:pPr>
              <w:r>
                <w:fldChar w:fldCharType="begin"/>
              </w:r>
              <w:r w:rsidRPr="00C22450">
                <w:rPr>
                  <w:lang w:val="en-US"/>
                </w:rPr>
                <w:instrText xml:space="preserve"> BIBLIOGRAPHY </w:instrText>
              </w:r>
              <w:r>
                <w:fldChar w:fldCharType="separate"/>
              </w:r>
              <w:r w:rsidR="00267A41" w:rsidRPr="00267A41">
                <w:rPr>
                  <w:noProof/>
                  <w:lang w:val="en-US"/>
                </w:rPr>
                <w:t xml:space="preserve">Atkinson, C., &amp; Kühne, T. (2003). Model-Driven Development: A Metamodeling Foundation. </w:t>
              </w:r>
              <w:r w:rsidR="00267A41" w:rsidRPr="00267A41">
                <w:rPr>
                  <w:i/>
                  <w:iCs/>
                  <w:noProof/>
                  <w:lang w:val="nl-NL"/>
                </w:rPr>
                <w:t>IEEE Software</w:t>
              </w:r>
              <w:r w:rsidR="00267A41" w:rsidRPr="00267A41">
                <w:rPr>
                  <w:noProof/>
                  <w:lang w:val="nl-NL"/>
                </w:rPr>
                <w:t>, 36-41.</w:t>
              </w:r>
            </w:p>
            <w:p w:rsidR="00267A41" w:rsidRPr="008567CF" w:rsidRDefault="00267A41" w:rsidP="00267A41">
              <w:pPr>
                <w:pStyle w:val="Bibliography"/>
                <w:ind w:left="720" w:hanging="720"/>
                <w:rPr>
                  <w:noProof/>
                  <w:lang w:val="en-US"/>
                </w:rPr>
              </w:pPr>
              <w:r w:rsidRPr="00267A41">
                <w:rPr>
                  <w:noProof/>
                  <w:lang w:val="nl-NL"/>
                </w:rPr>
                <w:t xml:space="preserve">Brenninkmeijer, T., &amp; Zwanenberg, T. (2014). </w:t>
              </w:r>
              <w:r w:rsidRPr="00267A41">
                <w:rPr>
                  <w:i/>
                  <w:iCs/>
                  <w:noProof/>
                  <w:lang w:val="nl-NL"/>
                </w:rPr>
                <w:t>Protégé-OWL MDD Fresnel Plug-in.</w:t>
              </w:r>
              <w:r w:rsidRPr="00267A41">
                <w:rPr>
                  <w:noProof/>
                  <w:lang w:val="nl-NL"/>
                </w:rPr>
                <w:t xml:space="preserve"> </w:t>
              </w:r>
              <w:r w:rsidRPr="008567CF">
                <w:rPr>
                  <w:noProof/>
                  <w:lang w:val="en-US"/>
                </w:rPr>
                <w:t>Bachelor’s group project thesis, Open Universiteit.</w:t>
              </w:r>
            </w:p>
            <w:p w:rsidR="00267A41" w:rsidRPr="00267A41" w:rsidRDefault="00267A41" w:rsidP="00267A41">
              <w:pPr>
                <w:pStyle w:val="Bibliography"/>
                <w:ind w:left="720" w:hanging="720"/>
                <w:rPr>
                  <w:noProof/>
                  <w:lang w:val="en-US"/>
                </w:rPr>
              </w:pPr>
              <w:r w:rsidRPr="00267A41">
                <w:rPr>
                  <w:noProof/>
                  <w:lang w:val="en-US"/>
                </w:rPr>
                <w:t xml:space="preserve">Myers, B., Hudson, S. E., &amp; Pausch, R. (2000). Past, present, and future of user interface software tools. </w:t>
              </w:r>
              <w:r w:rsidRPr="00267A41">
                <w:rPr>
                  <w:i/>
                  <w:iCs/>
                  <w:noProof/>
                  <w:lang w:val="en-US"/>
                </w:rPr>
                <w:t>ACM Transactions on Computer-Human Interaction (TOCHI) - Special issue on human-computer interaction in the new millennium, Part 1</w:t>
              </w:r>
              <w:r w:rsidRPr="00267A41">
                <w:rPr>
                  <w:noProof/>
                  <w:lang w:val="en-US"/>
                </w:rPr>
                <w:t>, 3-28.</w:t>
              </w:r>
            </w:p>
            <w:p w:rsidR="00267A41" w:rsidRPr="00267A41" w:rsidRDefault="00267A41" w:rsidP="00267A41">
              <w:pPr>
                <w:pStyle w:val="Bibliography"/>
                <w:ind w:left="720" w:hanging="720"/>
                <w:rPr>
                  <w:noProof/>
                  <w:lang w:val="en-US"/>
                </w:rPr>
              </w:pPr>
              <w:r w:rsidRPr="00267A41">
                <w:rPr>
                  <w:noProof/>
                  <w:lang w:val="en-US"/>
                </w:rPr>
                <w:t xml:space="preserve">Paul, F. (2014). </w:t>
              </w:r>
              <w:r w:rsidRPr="00267A41">
                <w:rPr>
                  <w:i/>
                  <w:iCs/>
                  <w:noProof/>
                  <w:lang w:val="en-US"/>
                </w:rPr>
                <w:t>Property Ranking Approaches For Semantic Web Browsers - A Review of Ontology Property Ranking Algorithms.</w:t>
              </w:r>
              <w:r w:rsidRPr="00267A41">
                <w:rPr>
                  <w:noProof/>
                  <w:lang w:val="en-US"/>
                </w:rPr>
                <w:t xml:space="preserve"> Master's thesis, Open Universiteit.</w:t>
              </w:r>
            </w:p>
            <w:p w:rsidR="00267A41" w:rsidRPr="00267A41" w:rsidRDefault="00267A41" w:rsidP="00267A41">
              <w:pPr>
                <w:pStyle w:val="Bibliography"/>
                <w:ind w:left="720" w:hanging="720"/>
                <w:rPr>
                  <w:noProof/>
                  <w:lang w:val="en-US"/>
                </w:rPr>
              </w:pPr>
              <w:r w:rsidRPr="00267A41">
                <w:rPr>
                  <w:noProof/>
                  <w:lang w:val="en-US"/>
                </w:rPr>
                <w:t xml:space="preserve">Pietriga, E., Bizer, C., Karger, D., &amp; Lee, R. (2006). Fresnel: A Browser-Independent Presentation Vocabulary for RDF. </w:t>
              </w:r>
              <w:r w:rsidRPr="00267A41">
                <w:rPr>
                  <w:i/>
                  <w:iCs/>
                  <w:noProof/>
                  <w:lang w:val="en-US"/>
                </w:rPr>
                <w:t>The 5th Semantic Web Conference.</w:t>
              </w:r>
              <w:r w:rsidRPr="00267A41">
                <w:rPr>
                  <w:noProof/>
                  <w:lang w:val="en-US"/>
                </w:rPr>
                <w:t xml:space="preserve"> Athens, Georgia.</w:t>
              </w:r>
            </w:p>
            <w:p w:rsidR="00267A41" w:rsidRPr="00267A41" w:rsidRDefault="00267A41" w:rsidP="00267A41">
              <w:pPr>
                <w:pStyle w:val="Bibliography"/>
                <w:ind w:left="720" w:hanging="720"/>
                <w:rPr>
                  <w:noProof/>
                  <w:lang w:val="en-US"/>
                </w:rPr>
              </w:pPr>
              <w:r w:rsidRPr="00267A41">
                <w:rPr>
                  <w:noProof/>
                  <w:lang w:val="en-US"/>
                </w:rPr>
                <w:t xml:space="preserve">Rutledge, L. (2013). From ontology to wiki generating cascadable default fresnel style from given ontologies for creating semantic wiki interfaces. </w:t>
              </w:r>
              <w:r w:rsidRPr="00267A41">
                <w:rPr>
                  <w:i/>
                  <w:iCs/>
                  <w:noProof/>
                  <w:lang w:val="en-US"/>
                </w:rPr>
                <w:t>Workshop on Semantic Web Collaborative Spaces (SWCS2013).</w:t>
              </w:r>
              <w:r w:rsidRPr="00267A41">
                <w:rPr>
                  <w:noProof/>
                  <w:lang w:val="en-US"/>
                </w:rPr>
                <w:t xml:space="preserve"> </w:t>
              </w:r>
            </w:p>
            <w:p w:rsidR="00267A41" w:rsidRPr="00267A41" w:rsidRDefault="00267A41" w:rsidP="00267A41">
              <w:pPr>
                <w:pStyle w:val="Bibliography"/>
                <w:ind w:left="720" w:hanging="720"/>
                <w:rPr>
                  <w:noProof/>
                  <w:lang w:val="nl-NL"/>
                </w:rPr>
              </w:pPr>
              <w:r w:rsidRPr="00267A41">
                <w:rPr>
                  <w:noProof/>
                  <w:lang w:val="en-US"/>
                </w:rPr>
                <w:t xml:space="preserve">Selic, B. (2003). The Pragmatics of Model-Driven Development. </w:t>
              </w:r>
              <w:r w:rsidRPr="00267A41">
                <w:rPr>
                  <w:i/>
                  <w:iCs/>
                  <w:noProof/>
                  <w:lang w:val="nl-NL"/>
                </w:rPr>
                <w:t>IEEE Software</w:t>
              </w:r>
              <w:r w:rsidRPr="00267A41">
                <w:rPr>
                  <w:noProof/>
                  <w:lang w:val="nl-NL"/>
                </w:rPr>
                <w:t>, 19-25.</w:t>
              </w:r>
            </w:p>
            <w:p w:rsidR="00267A41" w:rsidRPr="00267A41" w:rsidRDefault="00267A41" w:rsidP="00267A41">
              <w:pPr>
                <w:pStyle w:val="Bibliography"/>
                <w:ind w:left="720" w:hanging="720"/>
                <w:rPr>
                  <w:noProof/>
                  <w:lang w:val="en-US"/>
                </w:rPr>
              </w:pPr>
              <w:r w:rsidRPr="00267A41">
                <w:rPr>
                  <w:noProof/>
                  <w:lang w:val="nl-NL"/>
                </w:rPr>
                <w:lastRenderedPageBreak/>
                <w:t xml:space="preserve">Van den Berg, J., Meixner, G., Breiner, K., Pleuss, A., Sauer, S., &amp; Hussmann, H. (2010). </w:t>
              </w:r>
              <w:r w:rsidRPr="00267A41">
                <w:rPr>
                  <w:noProof/>
                  <w:lang w:val="en-US"/>
                </w:rPr>
                <w:t xml:space="preserve">Model-driven development of advanced user interfaces. </w:t>
              </w:r>
              <w:r w:rsidRPr="00267A41">
                <w:rPr>
                  <w:i/>
                  <w:iCs/>
                  <w:noProof/>
                  <w:lang w:val="en-US"/>
                </w:rPr>
                <w:t>CHI '10 Extended Abstracts on Human Factors in Computing Systems</w:t>
              </w:r>
              <w:r w:rsidRPr="00267A41">
                <w:rPr>
                  <w:noProof/>
                  <w:lang w:val="en-US"/>
                </w:rPr>
                <w:t xml:space="preserve"> (págs. 4429-4432). Chicago: ACM.</w:t>
              </w:r>
            </w:p>
            <w:p w:rsidR="00267A41" w:rsidRDefault="00267A41" w:rsidP="00267A41">
              <w:pPr>
                <w:pStyle w:val="Bibliography"/>
                <w:ind w:left="720" w:hanging="720"/>
                <w:rPr>
                  <w:noProof/>
                </w:rPr>
              </w:pPr>
              <w:r w:rsidRPr="00267A41">
                <w:rPr>
                  <w:noProof/>
                  <w:lang w:val="en-US"/>
                </w:rPr>
                <w:t xml:space="preserve">Vanderdonckt, J. (2008). Model-driven engineering of user interfaces: Promises, successes, failures, and challenges. </w:t>
              </w:r>
              <w:r w:rsidRPr="00267A41">
                <w:rPr>
                  <w:i/>
                  <w:iCs/>
                  <w:noProof/>
                  <w:lang w:val="en-US"/>
                </w:rPr>
                <w:t>Proc. of 5th Annual Romanian Conf. on Human-Computer Interaction ROCHI'2008</w:t>
              </w:r>
              <w:r w:rsidRPr="00267A41">
                <w:rPr>
                  <w:noProof/>
                  <w:lang w:val="en-US"/>
                </w:rPr>
                <w:t xml:space="preserve"> (págs. </w:t>
              </w:r>
              <w:r>
                <w:rPr>
                  <w:noProof/>
                </w:rPr>
                <w:t>1-10). Bucharest: Matrix ROM.</w:t>
              </w:r>
            </w:p>
            <w:p w:rsidR="00D2611B" w:rsidRPr="00D2611B" w:rsidRDefault="00D2611B" w:rsidP="00267A41">
              <w:r>
                <w:rPr>
                  <w:b/>
                  <w:bCs/>
                  <w:noProof/>
                </w:rPr>
                <w:fldChar w:fldCharType="end"/>
              </w:r>
            </w:p>
          </w:sdtContent>
        </w:sdt>
      </w:sdtContent>
    </w:sdt>
    <w:sectPr w:rsidR="00D2611B" w:rsidRPr="00D2611B" w:rsidSect="00E67BF2">
      <w:headerReference w:type="default" r:id="rId9"/>
      <w:headerReference w:type="first" r:id="rId10"/>
      <w:pgSz w:w="11906" w:h="16838"/>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934" w:rsidRDefault="00FF0934" w:rsidP="006C721A">
      <w:pPr>
        <w:spacing w:after="0" w:line="240" w:lineRule="auto"/>
      </w:pPr>
      <w:r>
        <w:separator/>
      </w:r>
    </w:p>
  </w:endnote>
  <w:endnote w:type="continuationSeparator" w:id="0">
    <w:p w:rsidR="00FF0934" w:rsidRDefault="00FF0934" w:rsidP="006C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934" w:rsidRDefault="00FF0934" w:rsidP="006C721A">
      <w:pPr>
        <w:spacing w:after="0" w:line="240" w:lineRule="auto"/>
      </w:pPr>
      <w:r>
        <w:separator/>
      </w:r>
    </w:p>
  </w:footnote>
  <w:footnote w:type="continuationSeparator" w:id="0">
    <w:p w:rsidR="00FF0934" w:rsidRDefault="00FF0934" w:rsidP="006C721A">
      <w:pPr>
        <w:spacing w:after="0" w:line="240" w:lineRule="auto"/>
      </w:pPr>
      <w:r>
        <w:continuationSeparator/>
      </w:r>
    </w:p>
  </w:footnote>
  <w:footnote w:id="1">
    <w:p w:rsidR="00C22450" w:rsidRPr="00193FCB" w:rsidRDefault="00C22450">
      <w:pPr>
        <w:pStyle w:val="FootnoteText"/>
        <w:rPr>
          <w:lang w:val="nl-NL"/>
        </w:rPr>
      </w:pPr>
      <w:r>
        <w:rPr>
          <w:rStyle w:val="FootnoteReference"/>
        </w:rPr>
        <w:footnoteRef/>
      </w:r>
      <w:r w:rsidRPr="00D35434">
        <w:rPr>
          <w:lang w:val="nl-NL"/>
        </w:rPr>
        <w:t xml:space="preserve"> </w:t>
      </w:r>
      <w:r w:rsidRPr="00D35434">
        <w:rPr>
          <w:rFonts w:ascii="Courier New" w:hAnsi="Courier New" w:cs="Courier New"/>
          <w:lang w:val="nl-NL"/>
        </w:rPr>
        <w:t>http://is.cs.ou.nl/OWF/index.php5/Fresnel_Forms</w:t>
      </w:r>
    </w:p>
  </w:footnote>
  <w:footnote w:id="2">
    <w:p w:rsidR="00C22450" w:rsidRPr="006C721A" w:rsidRDefault="00C22450">
      <w:pPr>
        <w:pStyle w:val="FootnoteText"/>
        <w:rPr>
          <w:lang w:val="nl-NL"/>
        </w:rPr>
      </w:pPr>
      <w:r>
        <w:rPr>
          <w:rStyle w:val="FootnoteReference"/>
        </w:rPr>
        <w:footnoteRef/>
      </w:r>
      <w:r w:rsidRPr="004514F0">
        <w:rPr>
          <w:lang w:val="nl-NL"/>
        </w:rPr>
        <w:t xml:space="preserve"> </w:t>
      </w:r>
      <w:r w:rsidRPr="004514F0">
        <w:rPr>
          <w:rFonts w:ascii="Courier New" w:hAnsi="Courier New" w:cs="Courier New"/>
          <w:lang w:val="nl-NL"/>
        </w:rPr>
        <w:t>http://protege.stanford.edu/</w:t>
      </w:r>
    </w:p>
  </w:footnote>
  <w:footnote w:id="3">
    <w:p w:rsidR="00DC6419" w:rsidRPr="00DC6419" w:rsidRDefault="00DC6419">
      <w:pPr>
        <w:pStyle w:val="FootnoteText"/>
        <w:rPr>
          <w:lang w:val="nl-NL"/>
        </w:rPr>
      </w:pPr>
      <w:r>
        <w:rPr>
          <w:rStyle w:val="FootnoteReference"/>
        </w:rPr>
        <w:footnoteRef/>
      </w:r>
      <w:r w:rsidRPr="00DC6419">
        <w:rPr>
          <w:lang w:val="nl-NL"/>
        </w:rPr>
        <w:t xml:space="preserve"> </w:t>
      </w:r>
      <w:r w:rsidRPr="00DC6419">
        <w:rPr>
          <w:rFonts w:ascii="Courier New" w:hAnsi="Courier New" w:cs="Courier New"/>
          <w:lang w:val="nl-NL"/>
        </w:rPr>
        <w:t>http://www.wikipedia.org/</w:t>
      </w:r>
    </w:p>
  </w:footnote>
  <w:footnote w:id="4">
    <w:p w:rsidR="00DC6419" w:rsidRPr="00DC6419" w:rsidRDefault="00DC6419">
      <w:pPr>
        <w:pStyle w:val="FootnoteText"/>
        <w:rPr>
          <w:lang w:val="nl-NL"/>
        </w:rPr>
      </w:pPr>
      <w:r>
        <w:rPr>
          <w:rStyle w:val="FootnoteReference"/>
        </w:rPr>
        <w:footnoteRef/>
      </w:r>
      <w:r w:rsidRPr="00DC6419">
        <w:rPr>
          <w:lang w:val="nl-NL"/>
        </w:rPr>
        <w:t xml:space="preserve"> </w:t>
      </w:r>
      <w:r w:rsidRPr="00DC6419">
        <w:rPr>
          <w:rFonts w:ascii="Courier New" w:hAnsi="Courier New" w:cs="Courier New"/>
          <w:lang w:val="nl-NL"/>
        </w:rPr>
        <w:t>https://www.mediawiki.org/wiki/Extension:Semantic_Forms</w:t>
      </w:r>
    </w:p>
  </w:footnote>
  <w:footnote w:id="5">
    <w:p w:rsidR="00BD1DD3" w:rsidRPr="00BD1DD3" w:rsidRDefault="00BD1DD3">
      <w:pPr>
        <w:pStyle w:val="FootnoteText"/>
        <w:rPr>
          <w:lang w:val="nl-NL"/>
        </w:rPr>
      </w:pPr>
      <w:r>
        <w:rPr>
          <w:rStyle w:val="FootnoteReference"/>
        </w:rPr>
        <w:footnoteRef/>
      </w:r>
      <w:r w:rsidRPr="00BD1DD3">
        <w:rPr>
          <w:lang w:val="nl-NL"/>
        </w:rPr>
        <w:t xml:space="preserve"> </w:t>
      </w:r>
      <w:r w:rsidRPr="00BD1DD3">
        <w:rPr>
          <w:rFonts w:ascii="Courier New" w:hAnsi="Courier New" w:cs="Courier New"/>
          <w:lang w:val="nl-NL"/>
        </w:rPr>
        <w:t>https://maven.apache.org/plugins/maven-site-plugin/</w:t>
      </w:r>
    </w:p>
  </w:footnote>
  <w:footnote w:id="6">
    <w:p w:rsidR="00762530" w:rsidRPr="00762530" w:rsidRDefault="00762530">
      <w:pPr>
        <w:pStyle w:val="FootnoteText"/>
        <w:rPr>
          <w:lang w:val="nl-NL"/>
        </w:rPr>
      </w:pPr>
      <w:r>
        <w:rPr>
          <w:rStyle w:val="FootnoteReference"/>
        </w:rPr>
        <w:footnoteRef/>
      </w:r>
      <w:r w:rsidRPr="00762530">
        <w:rPr>
          <w:lang w:val="nl-NL"/>
        </w:rPr>
        <w:t xml:space="preserve"> </w:t>
      </w:r>
      <w:r w:rsidRPr="00762530">
        <w:rPr>
          <w:rFonts w:ascii="Courier New" w:hAnsi="Courier New" w:cs="Courier New"/>
          <w:lang w:val="nl-NL"/>
        </w:rPr>
        <w:t>http://www.mediawiki.org/wiki/Manual:Importing_XML_dumps#Using_Special:Import</w:t>
      </w:r>
    </w:p>
  </w:footnote>
  <w:footnote w:id="7">
    <w:p w:rsidR="006A68F7" w:rsidRPr="006A68F7" w:rsidRDefault="006A68F7">
      <w:pPr>
        <w:pStyle w:val="FootnoteText"/>
        <w:rPr>
          <w:lang w:val="nl-NL"/>
        </w:rPr>
      </w:pPr>
      <w:r>
        <w:rPr>
          <w:rStyle w:val="FootnoteReference"/>
        </w:rPr>
        <w:footnoteRef/>
      </w:r>
      <w:r w:rsidRPr="006A68F7">
        <w:rPr>
          <w:lang w:val="nl-NL"/>
        </w:rPr>
        <w:t xml:space="preserve"> </w:t>
      </w:r>
      <w:r w:rsidRPr="006A68F7">
        <w:rPr>
          <w:rFonts w:ascii="Courier New" w:hAnsi="Courier New" w:cs="Courier New"/>
          <w:lang w:val="nl-NL"/>
        </w:rPr>
        <w:t>http://www.mediawiki.org/wiki/API:Main_page</w:t>
      </w:r>
    </w:p>
  </w:footnote>
  <w:footnote w:id="8">
    <w:p w:rsidR="00EB7D96" w:rsidRPr="00EB7D96" w:rsidRDefault="00EB7D96">
      <w:pPr>
        <w:pStyle w:val="FootnoteText"/>
        <w:rPr>
          <w:lang w:val="nl-NL"/>
        </w:rPr>
      </w:pPr>
      <w:r>
        <w:rPr>
          <w:rStyle w:val="FootnoteReference"/>
        </w:rPr>
        <w:footnoteRef/>
      </w:r>
      <w:r w:rsidRPr="00EB7D96">
        <w:rPr>
          <w:lang w:val="nl-NL"/>
        </w:rPr>
        <w:t xml:space="preserve"> </w:t>
      </w:r>
      <w:r w:rsidRPr="00EB7D96">
        <w:rPr>
          <w:rFonts w:ascii="Courier New" w:hAnsi="Courier New" w:cs="Courier New"/>
          <w:lang w:val="nl-NL"/>
        </w:rPr>
        <w:t>http://www.mediawiki.org/wiki/Extension:Javascript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BF2" w:rsidRDefault="004522FD">
    <w:pPr>
      <w:pStyle w:val="Header"/>
    </w:pPr>
    <w:proofErr w:type="spellStart"/>
    <w:r>
      <w:t>Onderzoekcontext</w:t>
    </w:r>
    <w:proofErr w:type="spellEnd"/>
    <w:r>
      <w:t xml:space="preserve"> MDD</w:t>
    </w:r>
    <w:r>
      <w:tab/>
    </w:r>
    <w:r>
      <w:tab/>
    </w:r>
    <w:r>
      <w:fldChar w:fldCharType="begin"/>
    </w:r>
    <w:r>
      <w:instrText xml:space="preserve"> PAGE   \* MERGEFORMAT </w:instrText>
    </w:r>
    <w:r>
      <w:fldChar w:fldCharType="separate"/>
    </w:r>
    <w:r w:rsidR="00023D04">
      <w:rPr>
        <w:noProof/>
      </w:rPr>
      <w:t>6</w:t>
    </w:r>
    <w:r>
      <w:rPr>
        <w:noProof/>
      </w:rPr>
      <w:fldChar w:fldCharType="end"/>
    </w:r>
  </w:p>
  <w:p w:rsidR="00E67BF2" w:rsidRDefault="00E67B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BF2" w:rsidRDefault="00E67BF2">
    <w:pPr>
      <w:pStyle w:val="Header"/>
    </w:pPr>
    <w:proofErr w:type="spellStart"/>
    <w:r>
      <w:t>Onderzoekcontext</w:t>
    </w:r>
    <w:proofErr w:type="spellEnd"/>
    <w:r>
      <w:t xml:space="preserve"> MDD</w:t>
    </w:r>
    <w:r>
      <w:tab/>
    </w:r>
    <w:r>
      <w:tab/>
    </w:r>
    <w:r>
      <w:fldChar w:fldCharType="begin"/>
    </w:r>
    <w:r>
      <w:instrText xml:space="preserve"> PAGE   \* MERGEFORMAT </w:instrText>
    </w:r>
    <w:r>
      <w:fldChar w:fldCharType="separate"/>
    </w:r>
    <w:r w:rsidR="00023D04">
      <w:rPr>
        <w:noProof/>
      </w:rPr>
      <w:t>1</w:t>
    </w:r>
    <w:r>
      <w:rPr>
        <w:noProof/>
      </w:rPr>
      <w:fldChar w:fldCharType="end"/>
    </w:r>
  </w:p>
  <w:p w:rsidR="00E67BF2" w:rsidRPr="00E67BF2" w:rsidRDefault="00E67BF2">
    <w:pPr>
      <w:pStyle w:val="Header"/>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4103"/>
    <w:multiLevelType w:val="hybridMultilevel"/>
    <w:tmpl w:val="8130936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6AA4C53"/>
    <w:multiLevelType w:val="hybridMultilevel"/>
    <w:tmpl w:val="37DC5DC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CF105F7"/>
    <w:multiLevelType w:val="hybridMultilevel"/>
    <w:tmpl w:val="02140B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F0614CC"/>
    <w:multiLevelType w:val="hybridMultilevel"/>
    <w:tmpl w:val="F1B8BA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E0D7E39"/>
    <w:multiLevelType w:val="hybridMultilevel"/>
    <w:tmpl w:val="1D6AAA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4894AEF"/>
    <w:multiLevelType w:val="hybridMultilevel"/>
    <w:tmpl w:val="DA907FC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nsid w:val="790F0697"/>
    <w:multiLevelType w:val="hybridMultilevel"/>
    <w:tmpl w:val="A99895E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11B"/>
    <w:rsid w:val="000036F7"/>
    <w:rsid w:val="00023D04"/>
    <w:rsid w:val="00033C94"/>
    <w:rsid w:val="00042392"/>
    <w:rsid w:val="000A2CCF"/>
    <w:rsid w:val="0011002E"/>
    <w:rsid w:val="00132141"/>
    <w:rsid w:val="00134DC9"/>
    <w:rsid w:val="00147D24"/>
    <w:rsid w:val="001923E1"/>
    <w:rsid w:val="00193FCB"/>
    <w:rsid w:val="001A73A8"/>
    <w:rsid w:val="00205494"/>
    <w:rsid w:val="002135D5"/>
    <w:rsid w:val="00253D1F"/>
    <w:rsid w:val="00267A41"/>
    <w:rsid w:val="00290464"/>
    <w:rsid w:val="002C42A2"/>
    <w:rsid w:val="002C5284"/>
    <w:rsid w:val="002D35CD"/>
    <w:rsid w:val="003A08C8"/>
    <w:rsid w:val="00413BC7"/>
    <w:rsid w:val="00445BCD"/>
    <w:rsid w:val="004514F0"/>
    <w:rsid w:val="004522FD"/>
    <w:rsid w:val="00492A73"/>
    <w:rsid w:val="00494642"/>
    <w:rsid w:val="004C1674"/>
    <w:rsid w:val="004E4EA8"/>
    <w:rsid w:val="00511D67"/>
    <w:rsid w:val="00521958"/>
    <w:rsid w:val="00557159"/>
    <w:rsid w:val="00572A43"/>
    <w:rsid w:val="005968FC"/>
    <w:rsid w:val="005A2CC4"/>
    <w:rsid w:val="005A7160"/>
    <w:rsid w:val="005B1036"/>
    <w:rsid w:val="0060188B"/>
    <w:rsid w:val="00644768"/>
    <w:rsid w:val="006800A1"/>
    <w:rsid w:val="006A4C46"/>
    <w:rsid w:val="006A68F7"/>
    <w:rsid w:val="006C721A"/>
    <w:rsid w:val="00720106"/>
    <w:rsid w:val="00762530"/>
    <w:rsid w:val="00774EA5"/>
    <w:rsid w:val="00787F94"/>
    <w:rsid w:val="007D0B88"/>
    <w:rsid w:val="00822028"/>
    <w:rsid w:val="008312A2"/>
    <w:rsid w:val="00837DA6"/>
    <w:rsid w:val="008455B0"/>
    <w:rsid w:val="008567CF"/>
    <w:rsid w:val="008D23BF"/>
    <w:rsid w:val="0091333A"/>
    <w:rsid w:val="00946268"/>
    <w:rsid w:val="00963A17"/>
    <w:rsid w:val="009935AE"/>
    <w:rsid w:val="009A3E41"/>
    <w:rsid w:val="009D11F3"/>
    <w:rsid w:val="00A30599"/>
    <w:rsid w:val="00A90213"/>
    <w:rsid w:val="00A95B99"/>
    <w:rsid w:val="00A9667F"/>
    <w:rsid w:val="00AD6574"/>
    <w:rsid w:val="00B2397A"/>
    <w:rsid w:val="00B3714F"/>
    <w:rsid w:val="00BA2347"/>
    <w:rsid w:val="00BC388A"/>
    <w:rsid w:val="00BD1DD3"/>
    <w:rsid w:val="00C2058B"/>
    <w:rsid w:val="00C22450"/>
    <w:rsid w:val="00C31B08"/>
    <w:rsid w:val="00C708FB"/>
    <w:rsid w:val="00CA0CBA"/>
    <w:rsid w:val="00CB18B4"/>
    <w:rsid w:val="00CB30DC"/>
    <w:rsid w:val="00D05B00"/>
    <w:rsid w:val="00D06753"/>
    <w:rsid w:val="00D2611B"/>
    <w:rsid w:val="00D35434"/>
    <w:rsid w:val="00D36DC7"/>
    <w:rsid w:val="00D66182"/>
    <w:rsid w:val="00D7695A"/>
    <w:rsid w:val="00DA4DAD"/>
    <w:rsid w:val="00DC6419"/>
    <w:rsid w:val="00E07057"/>
    <w:rsid w:val="00E67BF2"/>
    <w:rsid w:val="00E715F1"/>
    <w:rsid w:val="00E74366"/>
    <w:rsid w:val="00E77C10"/>
    <w:rsid w:val="00EB7D96"/>
    <w:rsid w:val="00ED2580"/>
    <w:rsid w:val="00EE145A"/>
    <w:rsid w:val="00EE7F59"/>
    <w:rsid w:val="00F05A86"/>
    <w:rsid w:val="00F23403"/>
    <w:rsid w:val="00F46A86"/>
    <w:rsid w:val="00F8388F"/>
    <w:rsid w:val="00FB36B8"/>
    <w:rsid w:val="00FE29B8"/>
    <w:rsid w:val="00FE62A9"/>
    <w:rsid w:val="00FF09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Bidi"/>
        <w:spacing w:val="5"/>
        <w:kern w:val="28"/>
        <w:sz w:val="24"/>
        <w:szCs w:val="5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611B"/>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1002E"/>
    <w:pPr>
      <w:keepNext/>
      <w:keepLines/>
      <w:spacing w:before="200" w:after="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11B"/>
    <w:rPr>
      <w:rFonts w:asciiTheme="majorHAnsi" w:eastAsiaTheme="majorEastAsia" w:hAnsiTheme="majorHAnsi" w:cstheme="majorBidi"/>
      <w:b/>
      <w:bCs/>
      <w:color w:val="365F91" w:themeColor="accent1" w:themeShade="BF"/>
      <w:sz w:val="28"/>
      <w:szCs w:val="28"/>
      <w:lang w:val="en-GB"/>
    </w:rPr>
  </w:style>
  <w:style w:type="paragraph" w:styleId="BalloonText">
    <w:name w:val="Balloon Text"/>
    <w:basedOn w:val="Normal"/>
    <w:link w:val="BalloonTextChar"/>
    <w:uiPriority w:val="99"/>
    <w:semiHidden/>
    <w:unhideWhenUsed/>
    <w:rsid w:val="00D26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11B"/>
    <w:rPr>
      <w:rFonts w:ascii="Tahoma" w:hAnsi="Tahoma" w:cs="Tahoma"/>
      <w:sz w:val="16"/>
      <w:szCs w:val="16"/>
      <w:lang w:val="en-GB"/>
    </w:rPr>
  </w:style>
  <w:style w:type="paragraph" w:styleId="NormalWeb">
    <w:name w:val="Normal (Web)"/>
    <w:basedOn w:val="Normal"/>
    <w:uiPriority w:val="99"/>
    <w:unhideWhenUsed/>
    <w:rsid w:val="00BC388A"/>
    <w:pPr>
      <w:spacing w:before="100" w:beforeAutospacing="1" w:after="100" w:afterAutospacing="1" w:line="240" w:lineRule="auto"/>
    </w:pPr>
    <w:rPr>
      <w:rFonts w:eastAsia="Times New Roman" w:cs="Times New Roman"/>
      <w:szCs w:val="24"/>
      <w:lang w:eastAsia="es-ES"/>
    </w:rPr>
  </w:style>
  <w:style w:type="character" w:styleId="Emphasis">
    <w:name w:val="Emphasis"/>
    <w:basedOn w:val="DefaultParagraphFont"/>
    <w:uiPriority w:val="20"/>
    <w:qFormat/>
    <w:rsid w:val="00BC388A"/>
    <w:rPr>
      <w:i/>
      <w:iCs/>
    </w:rPr>
  </w:style>
  <w:style w:type="character" w:styleId="Strong">
    <w:name w:val="Strong"/>
    <w:basedOn w:val="DefaultParagraphFont"/>
    <w:uiPriority w:val="22"/>
    <w:qFormat/>
    <w:rsid w:val="00BC388A"/>
    <w:rPr>
      <w:b/>
      <w:bCs/>
    </w:rPr>
  </w:style>
  <w:style w:type="paragraph" w:styleId="Title">
    <w:name w:val="Title"/>
    <w:basedOn w:val="Normal"/>
    <w:next w:val="Normal"/>
    <w:link w:val="TitleChar"/>
    <w:uiPriority w:val="10"/>
    <w:qFormat/>
    <w:rsid w:val="00BC388A"/>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z w:val="52"/>
    </w:rPr>
  </w:style>
  <w:style w:type="character" w:customStyle="1" w:styleId="TitleChar">
    <w:name w:val="Title Char"/>
    <w:basedOn w:val="DefaultParagraphFont"/>
    <w:link w:val="Title"/>
    <w:uiPriority w:val="10"/>
    <w:rsid w:val="00BC388A"/>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rsid w:val="0011002E"/>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11002E"/>
    <w:pPr>
      <w:ind w:left="720"/>
      <w:contextualSpacing/>
    </w:pPr>
  </w:style>
  <w:style w:type="paragraph" w:styleId="Bibliography">
    <w:name w:val="Bibliography"/>
    <w:basedOn w:val="Normal"/>
    <w:next w:val="Normal"/>
    <w:uiPriority w:val="37"/>
    <w:unhideWhenUsed/>
    <w:rsid w:val="00A30599"/>
  </w:style>
  <w:style w:type="paragraph" w:styleId="FootnoteText">
    <w:name w:val="footnote text"/>
    <w:basedOn w:val="Normal"/>
    <w:link w:val="FootnoteTextChar"/>
    <w:uiPriority w:val="99"/>
    <w:semiHidden/>
    <w:unhideWhenUsed/>
    <w:rsid w:val="006C72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21A"/>
    <w:rPr>
      <w:sz w:val="20"/>
      <w:szCs w:val="20"/>
      <w:lang w:val="en-GB"/>
    </w:rPr>
  </w:style>
  <w:style w:type="character" w:styleId="FootnoteReference">
    <w:name w:val="footnote reference"/>
    <w:basedOn w:val="DefaultParagraphFont"/>
    <w:uiPriority w:val="99"/>
    <w:semiHidden/>
    <w:unhideWhenUsed/>
    <w:rsid w:val="006C721A"/>
    <w:rPr>
      <w:vertAlign w:val="superscript"/>
    </w:rPr>
  </w:style>
  <w:style w:type="paragraph" w:styleId="Header">
    <w:name w:val="header"/>
    <w:basedOn w:val="Normal"/>
    <w:link w:val="HeaderChar"/>
    <w:uiPriority w:val="99"/>
    <w:unhideWhenUsed/>
    <w:rsid w:val="00E67B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E67BF2"/>
  </w:style>
  <w:style w:type="paragraph" w:styleId="Footer">
    <w:name w:val="footer"/>
    <w:basedOn w:val="Normal"/>
    <w:link w:val="FooterChar"/>
    <w:uiPriority w:val="99"/>
    <w:unhideWhenUsed/>
    <w:rsid w:val="00E67B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67B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Bidi"/>
        <w:spacing w:val="5"/>
        <w:kern w:val="28"/>
        <w:sz w:val="24"/>
        <w:szCs w:val="5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611B"/>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1002E"/>
    <w:pPr>
      <w:keepNext/>
      <w:keepLines/>
      <w:spacing w:before="200" w:after="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11B"/>
    <w:rPr>
      <w:rFonts w:asciiTheme="majorHAnsi" w:eastAsiaTheme="majorEastAsia" w:hAnsiTheme="majorHAnsi" w:cstheme="majorBidi"/>
      <w:b/>
      <w:bCs/>
      <w:color w:val="365F91" w:themeColor="accent1" w:themeShade="BF"/>
      <w:sz w:val="28"/>
      <w:szCs w:val="28"/>
      <w:lang w:val="en-GB"/>
    </w:rPr>
  </w:style>
  <w:style w:type="paragraph" w:styleId="BalloonText">
    <w:name w:val="Balloon Text"/>
    <w:basedOn w:val="Normal"/>
    <w:link w:val="BalloonTextChar"/>
    <w:uiPriority w:val="99"/>
    <w:semiHidden/>
    <w:unhideWhenUsed/>
    <w:rsid w:val="00D26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11B"/>
    <w:rPr>
      <w:rFonts w:ascii="Tahoma" w:hAnsi="Tahoma" w:cs="Tahoma"/>
      <w:sz w:val="16"/>
      <w:szCs w:val="16"/>
      <w:lang w:val="en-GB"/>
    </w:rPr>
  </w:style>
  <w:style w:type="paragraph" w:styleId="NormalWeb">
    <w:name w:val="Normal (Web)"/>
    <w:basedOn w:val="Normal"/>
    <w:uiPriority w:val="99"/>
    <w:unhideWhenUsed/>
    <w:rsid w:val="00BC388A"/>
    <w:pPr>
      <w:spacing w:before="100" w:beforeAutospacing="1" w:after="100" w:afterAutospacing="1" w:line="240" w:lineRule="auto"/>
    </w:pPr>
    <w:rPr>
      <w:rFonts w:eastAsia="Times New Roman" w:cs="Times New Roman"/>
      <w:szCs w:val="24"/>
      <w:lang w:eastAsia="es-ES"/>
    </w:rPr>
  </w:style>
  <w:style w:type="character" w:styleId="Emphasis">
    <w:name w:val="Emphasis"/>
    <w:basedOn w:val="DefaultParagraphFont"/>
    <w:uiPriority w:val="20"/>
    <w:qFormat/>
    <w:rsid w:val="00BC388A"/>
    <w:rPr>
      <w:i/>
      <w:iCs/>
    </w:rPr>
  </w:style>
  <w:style w:type="character" w:styleId="Strong">
    <w:name w:val="Strong"/>
    <w:basedOn w:val="DefaultParagraphFont"/>
    <w:uiPriority w:val="22"/>
    <w:qFormat/>
    <w:rsid w:val="00BC388A"/>
    <w:rPr>
      <w:b/>
      <w:bCs/>
    </w:rPr>
  </w:style>
  <w:style w:type="paragraph" w:styleId="Title">
    <w:name w:val="Title"/>
    <w:basedOn w:val="Normal"/>
    <w:next w:val="Normal"/>
    <w:link w:val="TitleChar"/>
    <w:uiPriority w:val="10"/>
    <w:qFormat/>
    <w:rsid w:val="00BC388A"/>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z w:val="52"/>
    </w:rPr>
  </w:style>
  <w:style w:type="character" w:customStyle="1" w:styleId="TitleChar">
    <w:name w:val="Title Char"/>
    <w:basedOn w:val="DefaultParagraphFont"/>
    <w:link w:val="Title"/>
    <w:uiPriority w:val="10"/>
    <w:rsid w:val="00BC388A"/>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rsid w:val="0011002E"/>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11002E"/>
    <w:pPr>
      <w:ind w:left="720"/>
      <w:contextualSpacing/>
    </w:pPr>
  </w:style>
  <w:style w:type="paragraph" w:styleId="Bibliography">
    <w:name w:val="Bibliography"/>
    <w:basedOn w:val="Normal"/>
    <w:next w:val="Normal"/>
    <w:uiPriority w:val="37"/>
    <w:unhideWhenUsed/>
    <w:rsid w:val="00A30599"/>
  </w:style>
  <w:style w:type="paragraph" w:styleId="FootnoteText">
    <w:name w:val="footnote text"/>
    <w:basedOn w:val="Normal"/>
    <w:link w:val="FootnoteTextChar"/>
    <w:uiPriority w:val="99"/>
    <w:semiHidden/>
    <w:unhideWhenUsed/>
    <w:rsid w:val="006C72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21A"/>
    <w:rPr>
      <w:sz w:val="20"/>
      <w:szCs w:val="20"/>
      <w:lang w:val="en-GB"/>
    </w:rPr>
  </w:style>
  <w:style w:type="character" w:styleId="FootnoteReference">
    <w:name w:val="footnote reference"/>
    <w:basedOn w:val="DefaultParagraphFont"/>
    <w:uiPriority w:val="99"/>
    <w:semiHidden/>
    <w:unhideWhenUsed/>
    <w:rsid w:val="006C721A"/>
    <w:rPr>
      <w:vertAlign w:val="superscript"/>
    </w:rPr>
  </w:style>
  <w:style w:type="paragraph" w:styleId="Header">
    <w:name w:val="header"/>
    <w:basedOn w:val="Normal"/>
    <w:link w:val="HeaderChar"/>
    <w:uiPriority w:val="99"/>
    <w:unhideWhenUsed/>
    <w:rsid w:val="00E67B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E67BF2"/>
  </w:style>
  <w:style w:type="paragraph" w:styleId="Footer">
    <w:name w:val="footer"/>
    <w:basedOn w:val="Normal"/>
    <w:link w:val="FooterChar"/>
    <w:uiPriority w:val="99"/>
    <w:unhideWhenUsed/>
    <w:rsid w:val="00E67B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67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04715">
      <w:bodyDiv w:val="1"/>
      <w:marLeft w:val="0"/>
      <w:marRight w:val="0"/>
      <w:marTop w:val="0"/>
      <w:marBottom w:val="0"/>
      <w:divBdr>
        <w:top w:val="none" w:sz="0" w:space="0" w:color="auto"/>
        <w:left w:val="none" w:sz="0" w:space="0" w:color="auto"/>
        <w:bottom w:val="none" w:sz="0" w:space="0" w:color="auto"/>
        <w:right w:val="none" w:sz="0" w:space="0" w:color="auto"/>
      </w:divBdr>
    </w:div>
    <w:div w:id="584412950">
      <w:bodyDiv w:val="1"/>
      <w:marLeft w:val="0"/>
      <w:marRight w:val="0"/>
      <w:marTop w:val="0"/>
      <w:marBottom w:val="0"/>
      <w:divBdr>
        <w:top w:val="none" w:sz="0" w:space="0" w:color="auto"/>
        <w:left w:val="none" w:sz="0" w:space="0" w:color="auto"/>
        <w:bottom w:val="none" w:sz="0" w:space="0" w:color="auto"/>
        <w:right w:val="none" w:sz="0" w:space="0" w:color="auto"/>
      </w:divBdr>
    </w:div>
    <w:div w:id="856116990">
      <w:bodyDiv w:val="1"/>
      <w:marLeft w:val="0"/>
      <w:marRight w:val="0"/>
      <w:marTop w:val="0"/>
      <w:marBottom w:val="0"/>
      <w:divBdr>
        <w:top w:val="none" w:sz="0" w:space="0" w:color="auto"/>
        <w:left w:val="none" w:sz="0" w:space="0" w:color="auto"/>
        <w:bottom w:val="none" w:sz="0" w:space="0" w:color="auto"/>
        <w:right w:val="none" w:sz="0" w:space="0" w:color="auto"/>
      </w:divBdr>
    </w:div>
    <w:div w:id="909770985">
      <w:bodyDiv w:val="1"/>
      <w:marLeft w:val="0"/>
      <w:marRight w:val="0"/>
      <w:marTop w:val="0"/>
      <w:marBottom w:val="0"/>
      <w:divBdr>
        <w:top w:val="none" w:sz="0" w:space="0" w:color="auto"/>
        <w:left w:val="none" w:sz="0" w:space="0" w:color="auto"/>
        <w:bottom w:val="none" w:sz="0" w:space="0" w:color="auto"/>
        <w:right w:val="none" w:sz="0" w:space="0" w:color="auto"/>
      </w:divBdr>
    </w:div>
    <w:div w:id="1148084410">
      <w:bodyDiv w:val="1"/>
      <w:marLeft w:val="0"/>
      <w:marRight w:val="0"/>
      <w:marTop w:val="0"/>
      <w:marBottom w:val="0"/>
      <w:divBdr>
        <w:top w:val="none" w:sz="0" w:space="0" w:color="auto"/>
        <w:left w:val="none" w:sz="0" w:space="0" w:color="auto"/>
        <w:bottom w:val="none" w:sz="0" w:space="0" w:color="auto"/>
        <w:right w:val="none" w:sz="0" w:space="0" w:color="auto"/>
      </w:divBdr>
    </w:div>
    <w:div w:id="1439526360">
      <w:bodyDiv w:val="1"/>
      <w:marLeft w:val="0"/>
      <w:marRight w:val="0"/>
      <w:marTop w:val="0"/>
      <w:marBottom w:val="0"/>
      <w:divBdr>
        <w:top w:val="none" w:sz="0" w:space="0" w:color="auto"/>
        <w:left w:val="none" w:sz="0" w:space="0" w:color="auto"/>
        <w:bottom w:val="none" w:sz="0" w:space="0" w:color="auto"/>
        <w:right w:val="none" w:sz="0" w:space="0" w:color="auto"/>
      </w:divBdr>
    </w:div>
    <w:div w:id="1546213478">
      <w:bodyDiv w:val="1"/>
      <w:marLeft w:val="0"/>
      <w:marRight w:val="0"/>
      <w:marTop w:val="0"/>
      <w:marBottom w:val="0"/>
      <w:divBdr>
        <w:top w:val="none" w:sz="0" w:space="0" w:color="auto"/>
        <w:left w:val="none" w:sz="0" w:space="0" w:color="auto"/>
        <w:bottom w:val="none" w:sz="0" w:space="0" w:color="auto"/>
        <w:right w:val="none" w:sz="0" w:space="0" w:color="auto"/>
      </w:divBdr>
    </w:div>
    <w:div w:id="205280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Sel03</b:Tag>
    <b:SourceType>JournalArticle</b:SourceType>
    <b:Guid>{98FD9343-6CBE-412C-807E-B658DB3E14A3}</b:Guid>
    <b:Title>The Pragmatics of Model-Driven Development</b:Title>
    <b:Year>2003</b:Year>
    <b:Author>
      <b:Author>
        <b:NameList>
          <b:Person>
            <b:Last>Selic</b:Last>
            <b:First>Bran</b:First>
          </b:Person>
        </b:NameList>
      </b:Author>
    </b:Author>
    <b:JournalName>IEEE Software</b:JournalName>
    <b:Pages>19-25</b:Pages>
    <b:RefOrder>1</b:RefOrder>
  </b:Source>
  <b:Source>
    <b:Tag>Atk03</b:Tag>
    <b:SourceType>JournalArticle</b:SourceType>
    <b:Guid>{31015402-4CB4-45AD-BB13-63411B62005C}</b:Guid>
    <b:Author>
      <b:Author>
        <b:NameList>
          <b:Person>
            <b:Last>Atkinson</b:Last>
            <b:First>Colin</b:First>
          </b:Person>
          <b:Person>
            <b:Last>Kühne</b:Last>
            <b:First>Thomas</b:First>
          </b:Person>
        </b:NameList>
      </b:Author>
    </b:Author>
    <b:Title>Model-Driven Development: A Metamodeling Foundation</b:Title>
    <b:JournalName>IEEE Software</b:JournalName>
    <b:Year>2003</b:Year>
    <b:Pages>36-41</b:Pages>
    <b:RefOrder>2</b:RefOrder>
  </b:Source>
  <b:Source>
    <b:Tag>Mye00</b:Tag>
    <b:SourceType>JournalArticle</b:SourceType>
    <b:Guid>{E35D308C-1A6A-4BC1-A2F1-F4CEB7583AAA}</b:Guid>
    <b:Author>
      <b:Author>
        <b:NameList>
          <b:Person>
            <b:Last>Myers</b:Last>
            <b:First>Brad</b:First>
          </b:Person>
          <b:Person>
            <b:Last>Hudson</b:Last>
            <b:First>Scott</b:First>
            <b:Middle>E.</b:Middle>
          </b:Person>
          <b:Person>
            <b:Last>Pausch</b:Last>
            <b:First>Randy</b:First>
          </b:Person>
        </b:NameList>
      </b:Author>
    </b:Author>
    <b:Title>Past, present, and future of user interface software tools</b:Title>
    <b:JournalName>ACM Transactions on Computer-Human Interaction (TOCHI) - Special issue on human-computer interaction in the new millennium, Part 1</b:JournalName>
    <b:Year>2000</b:Year>
    <b:Pages>3-28</b:Pages>
    <b:RefOrder>3</b:RefOrder>
  </b:Source>
  <b:Source>
    <b:Tag>Van08</b:Tag>
    <b:SourceType>ConferenceProceedings</b:SourceType>
    <b:Guid>{25F74F57-4B0F-4EE7-8C0C-005C291F1935}</b:Guid>
    <b:Title>Model-driven engineering of user interfaces: Promises, successes, failures, and challenges</b:Title>
    <b:Year>2008</b:Year>
    <b:Author>
      <b:Author>
        <b:NameList>
          <b:Person>
            <b:Last>Vanderdonckt</b:Last>
            <b:First>J</b:First>
          </b:Person>
        </b:NameList>
      </b:Author>
    </b:Author>
    <b:ConferenceName>Proc. of 5th Annual Romanian Conf. on Human-Computer Interaction ROCHI'2008</b:ConferenceName>
    <b:Pages>1-10</b:Pages>
    <b:City>Bucharest</b:City>
    <b:Publisher>Matrix ROM</b:Publisher>
    <b:RefOrder>4</b:RefOrder>
  </b:Source>
  <b:Source>
    <b:Tag>Bre14</b:Tag>
    <b:SourceType>Report</b:SourceType>
    <b:Guid>{E8722DCD-BFCB-4CDB-A624-CAD190C03FC2}</b:Guid>
    <b:Title>Protégé-OWL MDD Fresnel Plug-in</b:Title>
    <b:Year>2014</b:Year>
    <b:Author>
      <b:Author>
        <b:NameList>
          <b:Person>
            <b:Last>Brenninkmeijer</b:Last>
            <b:First>T</b:First>
          </b:Person>
          <b:Person>
            <b:Last>Zwanenberg</b:Last>
            <b:First>T</b:First>
          </b:Person>
        </b:NameList>
      </b:Author>
    </b:Author>
    <b:Institution>Open Universiteit</b:Institution>
    <b:ThesisType>Bachelor’s group project thesis</b:ThesisType>
    <b:RefOrder>5</b:RefOrder>
  </b:Source>
  <b:Source>
    <b:Tag>Van10</b:Tag>
    <b:SourceType>ConferenceProceedings</b:SourceType>
    <b:Guid>{4E9E12DA-04A5-44F1-AF60-4D6498DF0F06}</b:Guid>
    <b:Title>Model-driven development of advanced user interfaces</b:Title>
    <b:Year>2010</b:Year>
    <b:Publisher>ACM</b:Publisher>
    <b:City>Chicago</b:City>
    <b:Author>
      <b:Author>
        <b:NameList>
          <b:Person>
            <b:Last>Van den Berg</b:Last>
            <b:First>Jan</b:First>
          </b:Person>
          <b:Person>
            <b:Last>Meixner</b:Last>
            <b:First>Gerrit</b:First>
          </b:Person>
          <b:Person>
            <b:Last>Breiner</b:Last>
            <b:First>Kai</b:First>
          </b:Person>
          <b:Person>
            <b:Last>Pleuss</b:Last>
            <b:First>Andreas</b:First>
          </b:Person>
          <b:Person>
            <b:Last>Sauer</b:Last>
            <b:First>Stefan</b:First>
          </b:Person>
          <b:Person>
            <b:Last>Hussmann</b:Last>
            <b:First>Heinrich</b:First>
          </b:Person>
        </b:NameList>
      </b:Author>
    </b:Author>
    <b:Pages> 4429-4432</b:Pages>
    <b:ConferenceName>CHI '10 Extended Abstracts on Human Factors in Computing Systems</b:ConferenceName>
    <b:RefOrder>6</b:RefOrder>
  </b:Source>
  <b:Source>
    <b:Tag>Rut132</b:Tag>
    <b:SourceType>ConferenceProceedings</b:SourceType>
    <b:Guid>{D6136DF4-60A6-42A4-ADA9-173DA37FC9CB}</b:Guid>
    <b:Author>
      <b:Author>
        <b:NameList>
          <b:Person>
            <b:Last>Rutledge</b:Last>
            <b:First>Lloyd</b:First>
          </b:Person>
        </b:NameList>
      </b:Author>
    </b:Author>
    <b:Title> From ontology to wiki  generating cascadable default fresnel style from given ontologies for creating semantic wiki interfaces</b:Title>
    <b:Year>2013</b:Year>
    <b:ConferenceName>Workshop on Semantic Web Collaborative Spaces (SWCS2013)</b:ConferenceName>
    <b:RefOrder>8</b:RefOrder>
  </b:Source>
  <b:Source>
    <b:Tag>Pie06</b:Tag>
    <b:SourceType>ConferenceProceedings</b:SourceType>
    <b:Guid>{A1F751AA-EA4D-4264-A651-F43BE31F0BA0}</b:Guid>
    <b:Author>
      <b:Author>
        <b:NameList>
          <b:Person>
            <b:Last>Pietriga</b:Last>
            <b:First>E</b:First>
          </b:Person>
          <b:Person>
            <b:Last>Bizer</b:Last>
            <b:First>C</b:First>
          </b:Person>
          <b:Person>
            <b:Last>Karger</b:Last>
            <b:First>D</b:First>
          </b:Person>
          <b:Person>
            <b:Last>Lee</b:Last>
            <b:First>R</b:First>
          </b:Person>
        </b:NameList>
      </b:Author>
    </b:Author>
    <b:Title>Fresnel: A Browser-Independent Presentation Vocabulary for RDF</b:Title>
    <b:Year>2006</b:Year>
    <b:ConferenceName>The 5th Semantic Web Conference</b:ConferenceName>
    <b:City>Athens, Georgia</b:City>
    <b:RefOrder>7</b:RefOrder>
  </b:Source>
  <b:Source>
    <b:Tag>Pau14</b:Tag>
    <b:SourceType>Report</b:SourceType>
    <b:Guid>{6ED7DE57-461A-4004-B258-D18844E87542}</b:Guid>
    <b:Title>Property Ranking Approaches For Semantic Web Browsers - A Review of Ontology Property Ranking Algorithms</b:Title>
    <b:Year>2014</b:Year>
    <b:Author>
      <b:Author>
        <b:NameList>
          <b:Person>
            <b:Last>Paul</b:Last>
            <b:First>F</b:First>
          </b:Person>
        </b:NameList>
      </b:Author>
    </b:Author>
    <b:Institution>Open Universiteit</b:Institution>
    <b:ThesisType>Master's thesis</b:ThesisType>
    <b:RefOrder>9</b:RefOrder>
  </b:Source>
</b:Sources>
</file>

<file path=customXml/itemProps1.xml><?xml version="1.0" encoding="utf-8"?>
<ds:datastoreItem xmlns:ds="http://schemas.openxmlformats.org/officeDocument/2006/customXml" ds:itemID="{06113A12-CFC5-4D9E-BBB0-08FE17DC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2013</Words>
  <Characters>11073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Joop</dc:creator>
  <cp:lastModifiedBy>Joop</cp:lastModifiedBy>
  <cp:revision>8</cp:revision>
  <cp:lastPrinted>2015-04-28T14:31:00Z</cp:lastPrinted>
  <dcterms:created xsi:type="dcterms:W3CDTF">2015-04-29T18:56:00Z</dcterms:created>
  <dcterms:modified xsi:type="dcterms:W3CDTF">2015-05-12T12:08:00Z</dcterms:modified>
</cp:coreProperties>
</file>