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0.png" ContentType="image/png"/>
  <Override PartName="/word/media/rId81.png" ContentType="image/png"/>
  <Override PartName="/word/media/rId74.png" ContentType="image/png"/>
  <Override PartName="/word/media/rId75.png" ContentType="image/png"/>
  <Override PartName="/word/media/rId82.png" ContentType="image/png"/>
  <Override PartName="/word/media/rId83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4.png" ContentType="image/png"/>
  <Override PartName="/word/media/rId85.png" ContentType="image/png"/>
  <Override PartName="/word/media/rId63.png" ContentType="image/png"/>
  <Override PartName="/word/media/rId69.png" ContentType="image/png"/>
  <Override PartName="/word/media/rId56.png" ContentType="image/png"/>
  <Override PartName="/word/media/rId60.png" ContentType="image/png"/>
  <Override PartName="/word/media/rId66.png" ContentType="image/png"/>
  <Override PartName="/word/media/rId53.png" ContentType="image/png"/>
  <Override PartName="/word/media/rId64.png" ContentType="image/png"/>
  <Override PartName="/word/media/rId70.png" ContentType="image/png"/>
  <Override PartName="/word/media/rId57.png" ContentType="image/png"/>
  <Override PartName="/word/media/rId61.png" ContentType="image/png"/>
  <Override PartName="/word/media/rId67.png" ContentType="image/png"/>
  <Override PartName="/word/media/rId54.png" ContentType="image/png"/>
  <Override PartName="/word/media/rId62.png" ContentType="image/png"/>
  <Override PartName="/word/media/rId68.png" ContentType="image/png"/>
  <Override PartName="/word/media/rId55.png" ContentType="image/png"/>
  <Override PartName="/word/media/rId71.png" ContentType="image/png"/>
  <Override PartName="/word/media/rId58.png" ContentType="image/png"/>
  <Override PartName="/word/media/rId26.png" ContentType="image/png"/>
  <Override PartName="/word/media/rId33.png" ContentType="image/png"/>
  <Override PartName="/word/media/rId40.png" ContentType="image/png"/>
  <Override PartName="/word/media/rId23.png" ContentType="image/png"/>
  <Override PartName="/word/media/rId30.png" ContentType="image/png"/>
  <Override PartName="/word/media/rId37.png" ContentType="image/png"/>
  <Override PartName="/word/media/rId27.png" ContentType="image/png"/>
  <Override PartName="/word/media/rId34.png" ContentType="image/png"/>
  <Override PartName="/word/media/rId41.png" ContentType="image/png"/>
  <Override PartName="/word/media/rId24.png" ContentType="image/png"/>
  <Override PartName="/word/media/rId31.png" ContentType="image/png"/>
  <Override PartName="/word/media/rId38.png" ContentType="image/png"/>
  <Override PartName="/word/media/rId25.png" ContentType="image/png"/>
  <Override PartName="/word/media/rId32.png" ContentType="image/png"/>
  <Override PartName="/word/media/rId39.png" ContentType="image/png"/>
  <Override PartName="/word/media/rId28.png" ContentType="image/png"/>
  <Override PartName="/word/media/rId35.png" ContentType="image/png"/>
  <Override PartName="/word/media/rId42.png" ContentType="image/png"/>
  <Override PartName="/word/media/rId48.png" ContentType="image/png"/>
  <Override PartName="/word/media/rId45.png" ContentType="image/png"/>
  <Override PartName="/word/media/rId49.png" ContentType="image/png"/>
  <Override PartName="/word/media/rId46.png" ContentType="image/png"/>
  <Override PartName="/word/media/rId47.png" ContentType="image/png"/>
  <Override PartName="/word/media/rId5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Argos_document</w:t>
      </w:r>
    </w:p>
    <w:p>
      <w:pPr>
        <w:pStyle w:val="Subtitle"/>
      </w:pPr>
      <w:r>
        <w:t xml:space="preserve">Cancer</w:t>
      </w:r>
      <w:r>
        <w:t xml:space="preserve"> </w:t>
      </w:r>
      <w:r>
        <w:t xml:space="preserve">epidemiology</w:t>
      </w:r>
    </w:p>
    <w:p>
      <w:pPr>
        <w:pStyle w:val="Heading1"/>
      </w:pPr>
      <w:bookmarkStart w:id="21" w:name="incidence-rate"/>
      <w:bookmarkEnd w:id="21"/>
      <w:r>
        <w:rPr>
          <w:b/>
        </w:rPr>
        <w:t xml:space="preserve">Incidence Rate</w:t>
      </w:r>
    </w:p>
    <w:p>
      <w:pPr>
        <w:pStyle w:val="Heading3"/>
      </w:pPr>
      <w:bookmarkStart w:id="22" w:name="age-adjusted-incidence-rate-according-to-diagnosis-year"/>
      <w:bookmarkEnd w:id="22"/>
      <w:r>
        <w:t xml:space="preserve">Age Adjusted Incidence Rate according to Diagnosis Year</w:t>
      </w:r>
    </w:p>
    <w:p>
      <w:pPr>
        <w:pStyle w:val="Compact"/>
        <w:numPr>
          <w:numId w:val="1001"/>
          <w:ilvl w:val="0"/>
        </w:numPr>
      </w:pPr>
      <w:r>
        <w:t xml:space="preserve">colon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colonCancerIncidencePropAgeAd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slope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p_value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47.318</w:t>
            </w:r>
          </w:p>
        </w:tc>
        <w:tc>
          <w:p>
            <w:pPr>
              <w:pStyle w:val="Compact"/>
              <w:jc w:val="right"/>
            </w:pPr>
            <w:r>
              <w:t xml:space="preserve">49.506</w:t>
            </w:r>
          </w:p>
        </w:tc>
        <w:tc>
          <w:p>
            <w:pPr>
              <w:pStyle w:val="Compact"/>
              <w:jc w:val="right"/>
            </w:pPr>
            <w:r>
              <w:t xml:space="preserve">47.928</w:t>
            </w:r>
          </w:p>
        </w:tc>
        <w:tc>
          <w:p>
            <w:pPr>
              <w:pStyle w:val="Compact"/>
              <w:jc w:val="right"/>
            </w:pPr>
            <w:r>
              <w:t xml:space="preserve">49.488</w:t>
            </w:r>
          </w:p>
        </w:tc>
        <w:tc>
          <w:p>
            <w:pPr>
              <w:pStyle w:val="Compact"/>
              <w:jc w:val="right"/>
            </w:pPr>
            <w:r>
              <w:t xml:space="preserve">43.036</w:t>
            </w:r>
          </w:p>
        </w:tc>
        <w:tc>
          <w:p>
            <w:pPr>
              <w:pStyle w:val="Compact"/>
              <w:jc w:val="right"/>
            </w:pPr>
            <w:r>
              <w:t xml:space="preserve">45.871</w:t>
            </w:r>
          </w:p>
        </w:tc>
        <w:tc>
          <w:p>
            <w:pPr>
              <w:pStyle w:val="Compact"/>
              <w:jc w:val="right"/>
            </w:pPr>
            <w:r>
              <w:t xml:space="preserve">51.800</w:t>
            </w:r>
          </w:p>
        </w:tc>
        <w:tc>
          <w:p>
            <w:pPr>
              <w:pStyle w:val="Compact"/>
              <w:jc w:val="right"/>
            </w:pPr>
            <w:r>
              <w:t xml:space="preserve">51.241</w:t>
            </w:r>
          </w:p>
        </w:tc>
        <w:tc>
          <w:p>
            <w:pPr>
              <w:pStyle w:val="Compact"/>
              <w:jc w:val="right"/>
            </w:pPr>
            <w:r>
              <w:t xml:space="preserve">48.979</w:t>
            </w:r>
          </w:p>
        </w:tc>
        <w:tc>
          <w:p>
            <w:pPr>
              <w:pStyle w:val="Compact"/>
              <w:jc w:val="right"/>
            </w:pPr>
            <w:r>
              <w:t xml:space="preserve">42.347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p>
            <w:pPr>
              <w:pStyle w:val="Compact"/>
              <w:jc w:val="right"/>
            </w:pPr>
            <w:r>
              <w:t xml:space="preserve">-0.326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27.908</w:t>
            </w:r>
          </w:p>
        </w:tc>
        <w:tc>
          <w:p>
            <w:pPr>
              <w:pStyle w:val="Compact"/>
              <w:jc w:val="right"/>
            </w:pPr>
            <w:r>
              <w:t xml:space="preserve">26.884</w:t>
            </w:r>
          </w:p>
        </w:tc>
        <w:tc>
          <w:p>
            <w:pPr>
              <w:pStyle w:val="Compact"/>
              <w:jc w:val="right"/>
            </w:pPr>
            <w:r>
              <w:t xml:space="preserve">27.019</w:t>
            </w:r>
          </w:p>
        </w:tc>
        <w:tc>
          <w:p>
            <w:pPr>
              <w:pStyle w:val="Compact"/>
              <w:jc w:val="right"/>
            </w:pPr>
            <w:r>
              <w:t xml:space="preserve">28.188</w:t>
            </w:r>
          </w:p>
        </w:tc>
        <w:tc>
          <w:p>
            <w:pPr>
              <w:pStyle w:val="Compact"/>
              <w:jc w:val="right"/>
            </w:pPr>
            <w:r>
              <w:t xml:space="preserve">27.750</w:t>
            </w:r>
          </w:p>
        </w:tc>
        <w:tc>
          <w:p>
            <w:pPr>
              <w:pStyle w:val="Compact"/>
              <w:jc w:val="right"/>
            </w:pPr>
            <w:r>
              <w:t xml:space="preserve">29.260</w:t>
            </w:r>
          </w:p>
        </w:tc>
        <w:tc>
          <w:p>
            <w:pPr>
              <w:pStyle w:val="Compact"/>
              <w:jc w:val="right"/>
            </w:pPr>
            <w:r>
              <w:t xml:space="preserve">27.477</w:t>
            </w:r>
          </w:p>
        </w:tc>
        <w:tc>
          <w:p>
            <w:pPr>
              <w:pStyle w:val="Compact"/>
              <w:jc w:val="right"/>
            </w:pPr>
            <w:r>
              <w:t xml:space="preserve">28.868</w:t>
            </w:r>
          </w:p>
        </w:tc>
        <w:tc>
          <w:p>
            <w:pPr>
              <w:pStyle w:val="Compact"/>
              <w:jc w:val="right"/>
            </w:pPr>
            <w:r>
              <w:t xml:space="preserve">31.333</w:t>
            </w:r>
          </w:p>
        </w:tc>
        <w:tc>
          <w:p>
            <w:pPr>
              <w:pStyle w:val="Compact"/>
              <w:jc w:val="right"/>
            </w:pPr>
            <w:r>
              <w:t xml:space="preserve">26.992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</w:tr>
    </w:tbl>
    <w:p>
      <w:pPr>
        <w:pStyle w:val="Compact"/>
        <w:numPr>
          <w:numId w:val="1002"/>
          <w:ilvl w:val="0"/>
        </w:numPr>
      </w:pPr>
      <w:r>
        <w:t xml:space="preserve">lung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lungCancerIncidencePropAgeAd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slope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p_value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70.338</w:t>
            </w:r>
          </w:p>
        </w:tc>
        <w:tc>
          <w:p>
            <w:pPr>
              <w:pStyle w:val="Compact"/>
              <w:jc w:val="right"/>
            </w:pPr>
            <w:r>
              <w:t xml:space="preserve">61.281</w:t>
            </w:r>
          </w:p>
        </w:tc>
        <w:tc>
          <w:p>
            <w:pPr>
              <w:pStyle w:val="Compact"/>
              <w:jc w:val="right"/>
            </w:pPr>
            <w:r>
              <w:t xml:space="preserve">54.630</w:t>
            </w:r>
          </w:p>
        </w:tc>
        <w:tc>
          <w:p>
            <w:pPr>
              <w:pStyle w:val="Compact"/>
              <w:jc w:val="right"/>
            </w:pPr>
            <w:r>
              <w:t xml:space="preserve">56.462</w:t>
            </w:r>
          </w:p>
        </w:tc>
        <w:tc>
          <w:p>
            <w:pPr>
              <w:pStyle w:val="Compact"/>
              <w:jc w:val="right"/>
            </w:pPr>
            <w:r>
              <w:t xml:space="preserve">51.927</w:t>
            </w:r>
          </w:p>
        </w:tc>
        <w:tc>
          <w:p>
            <w:pPr>
              <w:pStyle w:val="Compact"/>
              <w:jc w:val="right"/>
            </w:pPr>
            <w:r>
              <w:t xml:space="preserve">43.677</w:t>
            </w:r>
          </w:p>
        </w:tc>
        <w:tc>
          <w:p>
            <w:pPr>
              <w:pStyle w:val="Compact"/>
              <w:jc w:val="right"/>
            </w:pPr>
            <w:r>
              <w:t xml:space="preserve">42.988</w:t>
            </w:r>
          </w:p>
        </w:tc>
        <w:tc>
          <w:p>
            <w:pPr>
              <w:pStyle w:val="Compact"/>
              <w:jc w:val="right"/>
            </w:pPr>
            <w:r>
              <w:t xml:space="preserve">54.239</w:t>
            </w:r>
          </w:p>
        </w:tc>
        <w:tc>
          <w:p>
            <w:pPr>
              <w:pStyle w:val="Compact"/>
              <w:jc w:val="right"/>
            </w:pPr>
            <w:r>
              <w:t xml:space="preserve">49.506</w:t>
            </w:r>
          </w:p>
        </w:tc>
        <w:tc>
          <w:p>
            <w:pPr>
              <w:pStyle w:val="Compact"/>
              <w:jc w:val="right"/>
            </w:pPr>
            <w:r>
              <w:t xml:space="preserve">45.929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-3.779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20.894</w:t>
            </w:r>
          </w:p>
        </w:tc>
        <w:tc>
          <w:p>
            <w:pPr>
              <w:pStyle w:val="Compact"/>
              <w:jc w:val="right"/>
            </w:pPr>
            <w:r>
              <w:t xml:space="preserve">16.282</w:t>
            </w:r>
          </w:p>
        </w:tc>
        <w:tc>
          <w:p>
            <w:pPr>
              <w:pStyle w:val="Compact"/>
              <w:jc w:val="right"/>
            </w:pPr>
            <w:r>
              <w:t xml:space="preserve">19.993</w:t>
            </w:r>
          </w:p>
        </w:tc>
        <w:tc>
          <w:p>
            <w:pPr>
              <w:pStyle w:val="Compact"/>
              <w:jc w:val="right"/>
            </w:pPr>
            <w:r>
              <w:t xml:space="preserve">20.232</w:t>
            </w:r>
          </w:p>
        </w:tc>
        <w:tc>
          <w:p>
            <w:pPr>
              <w:pStyle w:val="Compact"/>
              <w:jc w:val="right"/>
            </w:pPr>
            <w:r>
              <w:t xml:space="preserve">17.950</w:t>
            </w:r>
          </w:p>
        </w:tc>
        <w:tc>
          <w:p>
            <w:pPr>
              <w:pStyle w:val="Compact"/>
              <w:jc w:val="right"/>
            </w:pPr>
            <w:r>
              <w:t xml:space="preserve">16.943</w:t>
            </w:r>
          </w:p>
        </w:tc>
        <w:tc>
          <w:p>
            <w:pPr>
              <w:pStyle w:val="Compact"/>
              <w:jc w:val="right"/>
            </w:pPr>
            <w:r>
              <w:t xml:space="preserve">18.475</w:t>
            </w:r>
          </w:p>
        </w:tc>
        <w:tc>
          <w:p>
            <w:pPr>
              <w:pStyle w:val="Compact"/>
              <w:jc w:val="right"/>
            </w:pPr>
            <w:r>
              <w:t xml:space="preserve">19.731</w:t>
            </w:r>
          </w:p>
        </w:tc>
        <w:tc>
          <w:p>
            <w:pPr>
              <w:pStyle w:val="Compact"/>
              <w:jc w:val="right"/>
            </w:pPr>
            <w:r>
              <w:t xml:space="preserve">21.094</w:t>
            </w:r>
          </w:p>
        </w:tc>
        <w:tc>
          <w:p>
            <w:pPr>
              <w:pStyle w:val="Compact"/>
              <w:jc w:val="right"/>
            </w:pPr>
            <w:r>
              <w:t xml:space="preserve">20.295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</w:tr>
    </w:tbl>
    <w:p>
      <w:pPr>
        <w:pStyle w:val="Compact"/>
        <w:numPr>
          <w:numId w:val="1003"/>
          <w:ilvl w:val="0"/>
        </w:numPr>
      </w:pPr>
      <w:r>
        <w:t xml:space="preserve">stomach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stomachCancerIncidencePropAgeAd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slope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p_value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73.716</w:t>
            </w:r>
          </w:p>
        </w:tc>
        <w:tc>
          <w:p>
            <w:pPr>
              <w:pStyle w:val="Compact"/>
              <w:jc w:val="right"/>
            </w:pPr>
            <w:r>
              <w:t xml:space="preserve">72.325</w:t>
            </w:r>
          </w:p>
        </w:tc>
        <w:tc>
          <w:p>
            <w:pPr>
              <w:pStyle w:val="Compact"/>
              <w:jc w:val="right"/>
            </w:pPr>
            <w:r>
              <w:t xml:space="preserve">59.742</w:t>
            </w:r>
          </w:p>
        </w:tc>
        <w:tc>
          <w:p>
            <w:pPr>
              <w:pStyle w:val="Compact"/>
              <w:jc w:val="right"/>
            </w:pPr>
            <w:r>
              <w:t xml:space="preserve">63.854</w:t>
            </w:r>
          </w:p>
        </w:tc>
        <w:tc>
          <w:p>
            <w:pPr>
              <w:pStyle w:val="Compact"/>
              <w:jc w:val="right"/>
            </w:pPr>
            <w:r>
              <w:t xml:space="preserve">70.075</w:t>
            </w:r>
          </w:p>
        </w:tc>
        <w:tc>
          <w:p>
            <w:pPr>
              <w:pStyle w:val="Compact"/>
              <w:jc w:val="right"/>
            </w:pPr>
            <w:r>
              <w:t xml:space="preserve">67.885</w:t>
            </w:r>
          </w:p>
        </w:tc>
        <w:tc>
          <w:p>
            <w:pPr>
              <w:pStyle w:val="Compact"/>
              <w:jc w:val="right"/>
            </w:pPr>
            <w:r>
              <w:t xml:space="preserve">54.322</w:t>
            </w:r>
          </w:p>
        </w:tc>
        <w:tc>
          <w:p>
            <w:pPr>
              <w:pStyle w:val="Compact"/>
              <w:jc w:val="right"/>
            </w:pPr>
            <w:r>
              <w:t xml:space="preserve">74.042</w:t>
            </w:r>
          </w:p>
        </w:tc>
        <w:tc>
          <w:p>
            <w:pPr>
              <w:pStyle w:val="Compact"/>
              <w:jc w:val="right"/>
            </w:pPr>
            <w:r>
              <w:t xml:space="preserve">64.147</w:t>
            </w:r>
          </w:p>
        </w:tc>
        <w:tc>
          <w:p>
            <w:pPr>
              <w:pStyle w:val="Compact"/>
              <w:jc w:val="right"/>
            </w:pPr>
            <w:r>
              <w:t xml:space="preserve">46.580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-2.640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33.537</w:t>
            </w:r>
          </w:p>
        </w:tc>
        <w:tc>
          <w:p>
            <w:pPr>
              <w:pStyle w:val="Compact"/>
              <w:jc w:val="right"/>
            </w:pPr>
            <w:r>
              <w:t xml:space="preserve">31.749</w:t>
            </w:r>
          </w:p>
        </w:tc>
        <w:tc>
          <w:p>
            <w:pPr>
              <w:pStyle w:val="Compact"/>
              <w:jc w:val="right"/>
            </w:pPr>
            <w:r>
              <w:t xml:space="preserve">34.614</w:t>
            </w:r>
          </w:p>
        </w:tc>
        <w:tc>
          <w:p>
            <w:pPr>
              <w:pStyle w:val="Compact"/>
              <w:jc w:val="right"/>
            </w:pPr>
            <w:r>
              <w:t xml:space="preserve">25.896</w:t>
            </w:r>
          </w:p>
        </w:tc>
        <w:tc>
          <w:p>
            <w:pPr>
              <w:pStyle w:val="Compact"/>
              <w:jc w:val="right"/>
            </w:pPr>
            <w:r>
              <w:t xml:space="preserve">29.221</w:t>
            </w:r>
          </w:p>
        </w:tc>
        <w:tc>
          <w:p>
            <w:pPr>
              <w:pStyle w:val="Compact"/>
              <w:jc w:val="right"/>
            </w:pPr>
            <w:r>
              <w:t xml:space="preserve">27.490</w:t>
            </w:r>
          </w:p>
        </w:tc>
        <w:tc>
          <w:p>
            <w:pPr>
              <w:pStyle w:val="Compact"/>
              <w:jc w:val="right"/>
            </w:pPr>
            <w:r>
              <w:t xml:space="preserve">26.704</w:t>
            </w:r>
          </w:p>
        </w:tc>
        <w:tc>
          <w:p>
            <w:pPr>
              <w:pStyle w:val="Compact"/>
              <w:jc w:val="right"/>
            </w:pPr>
            <w:r>
              <w:t xml:space="preserve">32.267</w:t>
            </w:r>
          </w:p>
        </w:tc>
        <w:tc>
          <w:p>
            <w:pPr>
              <w:pStyle w:val="Compact"/>
              <w:jc w:val="right"/>
            </w:pPr>
            <w:r>
              <w:t xml:space="preserve">26.458</w:t>
            </w:r>
          </w:p>
        </w:tc>
        <w:tc>
          <w:p>
            <w:pPr>
              <w:pStyle w:val="Compact"/>
              <w:jc w:val="right"/>
            </w:pPr>
            <w:r>
              <w:t xml:space="preserve">25.026</w:t>
            </w:r>
          </w:p>
        </w:tc>
        <w:tc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-2.532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t xml:space="preserve">breast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breastCancerIncidencePropAgeAd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slope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p_value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1.008</w:t>
            </w:r>
          </w:p>
        </w:tc>
        <w:tc>
          <w:p>
            <w:pPr>
              <w:pStyle w:val="Compact"/>
              <w:jc w:val="right"/>
            </w:pPr>
            <w:r>
              <w:t xml:space="preserve">1.078</w:t>
            </w:r>
          </w:p>
        </w:tc>
        <w:tc>
          <w:p>
            <w:pPr>
              <w:pStyle w:val="Compact"/>
              <w:jc w:val="right"/>
            </w:pPr>
            <w:r>
              <w:t xml:space="preserve">1.137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1.798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0.530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-6.936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40.599</w:t>
            </w:r>
          </w:p>
        </w:tc>
        <w:tc>
          <w:p>
            <w:pPr>
              <w:pStyle w:val="Compact"/>
              <w:jc w:val="right"/>
            </w:pPr>
            <w:r>
              <w:t xml:space="preserve">36.209</w:t>
            </w:r>
          </w:p>
        </w:tc>
        <w:tc>
          <w:p>
            <w:pPr>
              <w:pStyle w:val="Compact"/>
              <w:jc w:val="right"/>
            </w:pPr>
            <w:r>
              <w:t xml:space="preserve">40.248</w:t>
            </w:r>
          </w:p>
        </w:tc>
        <w:tc>
          <w:p>
            <w:pPr>
              <w:pStyle w:val="Compact"/>
              <w:jc w:val="right"/>
            </w:pPr>
            <w:r>
              <w:t xml:space="preserve">40.62</w:t>
            </w:r>
          </w:p>
        </w:tc>
        <w:tc>
          <w:p>
            <w:pPr>
              <w:pStyle w:val="Compact"/>
              <w:jc w:val="right"/>
            </w:pPr>
            <w:r>
              <w:t xml:space="preserve">40.471</w:t>
            </w:r>
          </w:p>
        </w:tc>
        <w:tc>
          <w:p>
            <w:pPr>
              <w:pStyle w:val="Compact"/>
              <w:jc w:val="right"/>
            </w:pPr>
            <w:r>
              <w:t xml:space="preserve">38.507</w:t>
            </w:r>
          </w:p>
        </w:tc>
        <w:tc>
          <w:p>
            <w:pPr>
              <w:pStyle w:val="Compact"/>
              <w:jc w:val="right"/>
            </w:pPr>
            <w:r>
              <w:t xml:space="preserve">44.819</w:t>
            </w:r>
          </w:p>
        </w:tc>
        <w:tc>
          <w:p>
            <w:pPr>
              <w:pStyle w:val="Compact"/>
              <w:jc w:val="right"/>
            </w:pPr>
            <w:r>
              <w:t xml:space="preserve">49.226</w:t>
            </w:r>
          </w:p>
        </w:tc>
        <w:tc>
          <w:p>
            <w:pPr>
              <w:pStyle w:val="Compact"/>
              <w:jc w:val="right"/>
            </w:pPr>
            <w:r>
              <w:t xml:space="preserve">52.581</w:t>
            </w:r>
          </w:p>
        </w:tc>
        <w:tc>
          <w:p>
            <w:pPr>
              <w:pStyle w:val="Compact"/>
              <w:jc w:val="right"/>
            </w:pPr>
            <w:r>
              <w:t xml:space="preserve">52.493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3.814</w:t>
            </w:r>
          </w:p>
        </w:tc>
      </w:tr>
    </w:tbl>
    <w:p>
      <w:pPr>
        <w:pStyle w:val="Compact"/>
        <w:numPr>
          <w:numId w:val="1005"/>
          <w:ilvl w:val="0"/>
        </w:numPr>
      </w:pPr>
      <w:r>
        <w:t xml:space="preserve">liver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liverCancerIncidencePropAgeAd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slope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p_value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55.411</w:t>
            </w:r>
          </w:p>
        </w:tc>
        <w:tc>
          <w:p>
            <w:pPr>
              <w:pStyle w:val="Compact"/>
              <w:jc w:val="right"/>
            </w:pPr>
            <w:r>
              <w:t xml:space="preserve">55.757</w:t>
            </w:r>
          </w:p>
        </w:tc>
        <w:tc>
          <w:p>
            <w:pPr>
              <w:pStyle w:val="Compact"/>
              <w:jc w:val="right"/>
            </w:pPr>
            <w:r>
              <w:t xml:space="preserve">42.272</w:t>
            </w:r>
          </w:p>
        </w:tc>
        <w:tc>
          <w:p>
            <w:pPr>
              <w:pStyle w:val="Compact"/>
              <w:jc w:val="right"/>
            </w:pPr>
            <w:r>
              <w:t xml:space="preserve">37.144</w:t>
            </w:r>
          </w:p>
        </w:tc>
        <w:tc>
          <w:p>
            <w:pPr>
              <w:pStyle w:val="Compact"/>
              <w:jc w:val="right"/>
            </w:pPr>
            <w:r>
              <w:t xml:space="preserve">41.655</w:t>
            </w:r>
          </w:p>
        </w:tc>
        <w:tc>
          <w:p>
            <w:pPr>
              <w:pStyle w:val="Compact"/>
              <w:jc w:val="right"/>
            </w:pPr>
            <w:r>
              <w:t xml:space="preserve">41.193</w:t>
            </w:r>
          </w:p>
        </w:tc>
        <w:tc>
          <w:p>
            <w:pPr>
              <w:pStyle w:val="Compact"/>
              <w:jc w:val="right"/>
            </w:pPr>
            <w:r>
              <w:t xml:space="preserve">31.302</w:t>
            </w:r>
          </w:p>
        </w:tc>
        <w:tc>
          <w:p>
            <w:pPr>
              <w:pStyle w:val="Compact"/>
              <w:jc w:val="right"/>
            </w:pPr>
            <w:r>
              <w:t xml:space="preserve">39.379</w:t>
            </w:r>
          </w:p>
        </w:tc>
        <w:tc>
          <w:p>
            <w:pPr>
              <w:pStyle w:val="Compact"/>
              <w:jc w:val="right"/>
            </w:pPr>
            <w:r>
              <w:t xml:space="preserve">35.370</w:t>
            </w:r>
          </w:p>
        </w:tc>
        <w:tc>
          <w:p>
            <w:pPr>
              <w:pStyle w:val="Compact"/>
              <w:jc w:val="right"/>
            </w:pPr>
            <w:r>
              <w:t xml:space="preserve">31.212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-5.441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19.307</w:t>
            </w:r>
          </w:p>
        </w:tc>
        <w:tc>
          <w:p>
            <w:pPr>
              <w:pStyle w:val="Compact"/>
              <w:jc w:val="right"/>
            </w:pPr>
            <w:r>
              <w:t xml:space="preserve">15.307</w:t>
            </w:r>
          </w:p>
        </w:tc>
        <w:tc>
          <w:p>
            <w:pPr>
              <w:pStyle w:val="Compact"/>
              <w:jc w:val="right"/>
            </w:pPr>
            <w:r>
              <w:t xml:space="preserve">18.288</w:t>
            </w:r>
          </w:p>
        </w:tc>
        <w:tc>
          <w:p>
            <w:pPr>
              <w:pStyle w:val="Compact"/>
              <w:jc w:val="right"/>
            </w:pPr>
            <w:r>
              <w:t xml:space="preserve">15.472</w:t>
            </w:r>
          </w:p>
        </w:tc>
        <w:tc>
          <w:p>
            <w:pPr>
              <w:pStyle w:val="Compact"/>
              <w:jc w:val="right"/>
            </w:pPr>
            <w:r>
              <w:t xml:space="preserve">14.722</w:t>
            </w:r>
          </w:p>
        </w:tc>
        <w:tc>
          <w:p>
            <w:pPr>
              <w:pStyle w:val="Compact"/>
              <w:jc w:val="right"/>
            </w:pPr>
            <w:r>
              <w:t xml:space="preserve">14.764</w:t>
            </w:r>
          </w:p>
        </w:tc>
        <w:tc>
          <w:p>
            <w:pPr>
              <w:pStyle w:val="Compact"/>
              <w:jc w:val="right"/>
            </w:pPr>
            <w:r>
              <w:t xml:space="preserve">12.270</w:t>
            </w:r>
          </w:p>
        </w:tc>
        <w:tc>
          <w:p>
            <w:pPr>
              <w:pStyle w:val="Compact"/>
              <w:jc w:val="right"/>
            </w:pPr>
            <w:r>
              <w:t xml:space="preserve">12.578</w:t>
            </w:r>
          </w:p>
        </w:tc>
        <w:tc>
          <w:p>
            <w:pPr>
              <w:pStyle w:val="Compact"/>
              <w:jc w:val="right"/>
            </w:pPr>
            <w:r>
              <w:t xml:space="preserve">16.914</w:t>
            </w:r>
          </w:p>
        </w:tc>
        <w:tc>
          <w:p>
            <w:pPr>
              <w:pStyle w:val="Compact"/>
              <w:jc w:val="right"/>
            </w:pPr>
            <w:r>
              <w:t xml:space="preserve">11.568</w:t>
            </w:r>
          </w:p>
        </w:tc>
        <w:tc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-3.848</w:t>
            </w:r>
          </w:p>
        </w:tc>
      </w:tr>
    </w:tbl>
    <w:p>
      <w:pPr>
        <w:pStyle w:val="Compact"/>
        <w:numPr>
          <w:numId w:val="1006"/>
          <w:ilvl w:val="0"/>
        </w:numPr>
      </w:pPr>
      <w:r>
        <w:t xml:space="preserve">thyroid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thyroidCancerIncidencePropAgeAd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slope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p_value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16.097</w:t>
            </w:r>
          </w:p>
        </w:tc>
        <w:tc>
          <w:p>
            <w:pPr>
              <w:pStyle w:val="Compact"/>
              <w:jc w:val="right"/>
            </w:pPr>
            <w:r>
              <w:t xml:space="preserve">13.319</w:t>
            </w:r>
          </w:p>
        </w:tc>
        <w:tc>
          <w:p>
            <w:pPr>
              <w:pStyle w:val="Compact"/>
              <w:jc w:val="right"/>
            </w:pPr>
            <w:r>
              <w:t xml:space="preserve">12.615</w:t>
            </w:r>
          </w:p>
        </w:tc>
        <w:tc>
          <w:p>
            <w:pPr>
              <w:pStyle w:val="Compact"/>
              <w:jc w:val="right"/>
            </w:pPr>
            <w:r>
              <w:t xml:space="preserve">18.987</w:t>
            </w:r>
          </w:p>
        </w:tc>
        <w:tc>
          <w:p>
            <w:pPr>
              <w:pStyle w:val="Compact"/>
              <w:jc w:val="right"/>
            </w:pPr>
            <w:r>
              <w:t xml:space="preserve">20.179</w:t>
            </w:r>
          </w:p>
        </w:tc>
        <w:tc>
          <w:p>
            <w:pPr>
              <w:pStyle w:val="Compact"/>
              <w:jc w:val="right"/>
            </w:pPr>
            <w:r>
              <w:t xml:space="preserve">24.082</w:t>
            </w:r>
          </w:p>
        </w:tc>
        <w:tc>
          <w:p>
            <w:pPr>
              <w:pStyle w:val="Compact"/>
              <w:jc w:val="right"/>
            </w:pPr>
            <w:r>
              <w:t xml:space="preserve">23.698</w:t>
            </w:r>
          </w:p>
        </w:tc>
        <w:tc>
          <w:p>
            <w:pPr>
              <w:pStyle w:val="Compact"/>
              <w:jc w:val="right"/>
            </w:pPr>
            <w:r>
              <w:t xml:space="preserve">32.773</w:t>
            </w:r>
          </w:p>
        </w:tc>
        <w:tc>
          <w:p>
            <w:pPr>
              <w:pStyle w:val="Compact"/>
              <w:jc w:val="right"/>
            </w:pPr>
            <w:r>
              <w:t xml:space="preserve">32.616</w:t>
            </w:r>
          </w:p>
        </w:tc>
        <w:tc>
          <w:p>
            <w:pPr>
              <w:pStyle w:val="Compact"/>
              <w:jc w:val="right"/>
            </w:pPr>
            <w:r>
              <w:t xml:space="preserve">34.438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12.021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38.558</w:t>
            </w:r>
          </w:p>
        </w:tc>
        <w:tc>
          <w:p>
            <w:pPr>
              <w:pStyle w:val="Compact"/>
              <w:jc w:val="right"/>
            </w:pPr>
            <w:r>
              <w:t xml:space="preserve">47.106</w:t>
            </w:r>
          </w:p>
        </w:tc>
        <w:tc>
          <w:p>
            <w:pPr>
              <w:pStyle w:val="Compact"/>
              <w:jc w:val="right"/>
            </w:pPr>
            <w:r>
              <w:t xml:space="preserve">54.387</w:t>
            </w:r>
          </w:p>
        </w:tc>
        <w:tc>
          <w:p>
            <w:pPr>
              <w:pStyle w:val="Compact"/>
              <w:jc w:val="right"/>
            </w:pPr>
            <w:r>
              <w:t xml:space="preserve">65.673</w:t>
            </w:r>
          </w:p>
        </w:tc>
        <w:tc>
          <w:p>
            <w:pPr>
              <w:pStyle w:val="Compact"/>
              <w:jc w:val="right"/>
            </w:pPr>
            <w:r>
              <w:t xml:space="preserve">75.642</w:t>
            </w:r>
          </w:p>
        </w:tc>
        <w:tc>
          <w:p>
            <w:pPr>
              <w:pStyle w:val="Compact"/>
              <w:jc w:val="right"/>
            </w:pPr>
            <w:r>
              <w:t xml:space="preserve">100.632</w:t>
            </w:r>
          </w:p>
        </w:tc>
        <w:tc>
          <w:p>
            <w:pPr>
              <w:pStyle w:val="Compact"/>
              <w:jc w:val="right"/>
            </w:pPr>
            <w:r>
              <w:t xml:space="preserve">88.878</w:t>
            </w:r>
          </w:p>
        </w:tc>
        <w:tc>
          <w:p>
            <w:pPr>
              <w:pStyle w:val="Compact"/>
              <w:jc w:val="right"/>
            </w:pPr>
            <w:r>
              <w:t xml:space="preserve">112.244</w:t>
            </w:r>
          </w:p>
        </w:tc>
        <w:tc>
          <w:p>
            <w:pPr>
              <w:pStyle w:val="Compact"/>
              <w:jc w:val="right"/>
            </w:pPr>
            <w:r>
              <w:t xml:space="preserve">124.103</w:t>
            </w:r>
          </w:p>
        </w:tc>
        <w:tc>
          <w:p>
            <w:pPr>
              <w:pStyle w:val="Compact"/>
              <w:jc w:val="right"/>
            </w:pPr>
            <w:r>
              <w:t xml:space="preserve">98.386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12.905</w:t>
            </w:r>
          </w:p>
        </w:tc>
      </w:tr>
    </w:tbl>
    <w:p>
      <w:pPr>
        <w:pStyle w:val="Heading3"/>
      </w:pPr>
      <w:bookmarkStart w:id="29" w:name="age-specified-incidence-rate-according-to-diagnosis-year"/>
      <w:bookmarkEnd w:id="29"/>
      <w:r>
        <w:t xml:space="preserve">Age Specified Incidence Rate according to Diagnosis Year</w:t>
      </w:r>
    </w:p>
    <w:p>
      <w:pPr>
        <w:pStyle w:val="Compact"/>
        <w:numPr>
          <w:numId w:val="1007"/>
          <w:ilvl w:val="0"/>
        </w:numPr>
      </w:pPr>
      <w:r>
        <w:t xml:space="preserve">colon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colonCancerIncidencePropAgeS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22.06</w:t>
            </w:r>
          </w:p>
        </w:tc>
        <w:tc>
          <w:p>
            <w:pPr>
              <w:pStyle w:val="Compact"/>
              <w:jc w:val="right"/>
            </w:pPr>
            <w:r>
              <w:t xml:space="preserve">13.30</w:t>
            </w:r>
          </w:p>
        </w:tc>
        <w:tc>
          <w:p>
            <w:pPr>
              <w:pStyle w:val="Compact"/>
              <w:jc w:val="right"/>
            </w:pPr>
            <w:r>
              <w:t xml:space="preserve">10.91</w:t>
            </w:r>
          </w:p>
        </w:tc>
        <w:tc>
          <w:p>
            <w:pPr>
              <w:pStyle w:val="Compact"/>
              <w:jc w:val="right"/>
            </w:pPr>
            <w:r>
              <w:t xml:space="preserve">17.73</w:t>
            </w:r>
          </w:p>
        </w:tc>
        <w:tc>
          <w:p>
            <w:pPr>
              <w:pStyle w:val="Compact"/>
              <w:jc w:val="right"/>
            </w:pPr>
            <w:r>
              <w:t xml:space="preserve">11.93</w:t>
            </w:r>
          </w:p>
        </w:tc>
        <w:tc>
          <w:p>
            <w:pPr>
              <w:pStyle w:val="Compact"/>
              <w:jc w:val="right"/>
            </w:pPr>
            <w:r>
              <w:t xml:space="preserve">13.41</w:t>
            </w:r>
          </w:p>
        </w:tc>
        <w:tc>
          <w:p>
            <w:pPr>
              <w:pStyle w:val="Compact"/>
              <w:jc w:val="right"/>
            </w:pPr>
            <w:r>
              <w:t xml:space="preserve">15.37</w:t>
            </w:r>
          </w:p>
        </w:tc>
        <w:tc>
          <w:p>
            <w:pPr>
              <w:pStyle w:val="Compact"/>
              <w:jc w:val="right"/>
            </w:pPr>
            <w:r>
              <w:t xml:space="preserve">17.56</w:t>
            </w:r>
          </w:p>
        </w:tc>
        <w:tc>
          <w:p>
            <w:pPr>
              <w:pStyle w:val="Compact"/>
              <w:jc w:val="right"/>
            </w:pPr>
            <w:r>
              <w:t xml:space="preserve">11.89</w:t>
            </w:r>
          </w:p>
        </w:tc>
        <w:tc>
          <w:p>
            <w:pPr>
              <w:pStyle w:val="Compact"/>
              <w:jc w:val="right"/>
            </w:pPr>
            <w:r>
              <w:t xml:space="preserve">11.86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30.67</w:t>
            </w:r>
          </w:p>
        </w:tc>
        <w:tc>
          <w:p>
            <w:pPr>
              <w:pStyle w:val="Compact"/>
              <w:jc w:val="right"/>
            </w:pPr>
            <w:r>
              <w:t xml:space="preserve">34.17</w:t>
            </w:r>
          </w:p>
        </w:tc>
        <w:tc>
          <w:p>
            <w:pPr>
              <w:pStyle w:val="Compact"/>
              <w:jc w:val="right"/>
            </w:pPr>
            <w:r>
              <w:t xml:space="preserve">42.97</w:t>
            </w:r>
          </w:p>
        </w:tc>
        <w:tc>
          <w:p>
            <w:pPr>
              <w:pStyle w:val="Compact"/>
              <w:jc w:val="right"/>
            </w:pPr>
            <w:r>
              <w:t xml:space="preserve">30.00</w:t>
            </w:r>
          </w:p>
        </w:tc>
        <w:tc>
          <w:p>
            <w:pPr>
              <w:pStyle w:val="Compact"/>
              <w:jc w:val="right"/>
            </w:pPr>
            <w:r>
              <w:t xml:space="preserve">25.44</w:t>
            </w:r>
          </w:p>
        </w:tc>
        <w:tc>
          <w:p>
            <w:pPr>
              <w:pStyle w:val="Compact"/>
              <w:jc w:val="right"/>
            </w:pPr>
            <w:r>
              <w:t xml:space="preserve">29.06</w:t>
            </w:r>
          </w:p>
        </w:tc>
        <w:tc>
          <w:p>
            <w:pPr>
              <w:pStyle w:val="Compact"/>
              <w:jc w:val="right"/>
            </w:pPr>
            <w:r>
              <w:t xml:space="preserve">33.91</w:t>
            </w:r>
          </w:p>
        </w:tc>
        <w:tc>
          <w:p>
            <w:pPr>
              <w:pStyle w:val="Compact"/>
              <w:jc w:val="right"/>
            </w:pPr>
            <w:r>
              <w:t xml:space="preserve">35.48</w:t>
            </w:r>
          </w:p>
        </w:tc>
        <w:tc>
          <w:p>
            <w:pPr>
              <w:pStyle w:val="Compact"/>
              <w:jc w:val="right"/>
            </w:pPr>
            <w:r>
              <w:t xml:space="preserve">47.32</w:t>
            </w:r>
          </w:p>
        </w:tc>
        <w:tc>
          <w:p>
            <w:pPr>
              <w:pStyle w:val="Compact"/>
              <w:jc w:val="right"/>
            </w:pPr>
            <w:r>
              <w:t xml:space="preserve">27.60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100.51</w:t>
            </w:r>
          </w:p>
        </w:tc>
        <w:tc>
          <w:p>
            <w:pPr>
              <w:pStyle w:val="Compact"/>
              <w:jc w:val="right"/>
            </w:pPr>
            <w:r>
              <w:t xml:space="preserve">151.72</w:t>
            </w:r>
          </w:p>
        </w:tc>
        <w:tc>
          <w:p>
            <w:pPr>
              <w:pStyle w:val="Compact"/>
              <w:jc w:val="right"/>
            </w:pPr>
            <w:r>
              <w:t xml:space="preserve">109.15</w:t>
            </w:r>
          </w:p>
        </w:tc>
        <w:tc>
          <w:p>
            <w:pPr>
              <w:pStyle w:val="Compact"/>
              <w:jc w:val="right"/>
            </w:pPr>
            <w:r>
              <w:t xml:space="preserve">119.23</w:t>
            </w:r>
          </w:p>
        </w:tc>
        <w:tc>
          <w:p>
            <w:pPr>
              <w:pStyle w:val="Compact"/>
              <w:jc w:val="right"/>
            </w:pPr>
            <w:r>
              <w:t xml:space="preserve">86.60</w:t>
            </w:r>
          </w:p>
        </w:tc>
        <w:tc>
          <w:p>
            <w:pPr>
              <w:pStyle w:val="Compact"/>
              <w:jc w:val="right"/>
            </w:pPr>
            <w:r>
              <w:t xml:space="preserve">78.86</w:t>
            </w:r>
          </w:p>
        </w:tc>
        <w:tc>
          <w:p>
            <w:pPr>
              <w:pStyle w:val="Compact"/>
              <w:jc w:val="right"/>
            </w:pPr>
            <w:r>
              <w:t xml:space="preserve">97.94</w:t>
            </w:r>
          </w:p>
        </w:tc>
        <w:tc>
          <w:p>
            <w:pPr>
              <w:pStyle w:val="Compact"/>
              <w:jc w:val="right"/>
            </w:pPr>
            <w:r>
              <w:t xml:space="preserve">103.01</w:t>
            </w:r>
          </w:p>
        </w:tc>
        <w:tc>
          <w:p>
            <w:pPr>
              <w:pStyle w:val="Compact"/>
              <w:jc w:val="right"/>
            </w:pPr>
            <w:r>
              <w:t xml:space="preserve">105.91</w:t>
            </w:r>
          </w:p>
        </w:tc>
        <w:tc>
          <w:p>
            <w:pPr>
              <w:pStyle w:val="Compact"/>
              <w:jc w:val="right"/>
            </w:pPr>
            <w:r>
              <w:t xml:space="preserve">83.14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176.74</w:t>
            </w:r>
          </w:p>
        </w:tc>
        <w:tc>
          <w:p>
            <w:pPr>
              <w:pStyle w:val="Compact"/>
              <w:jc w:val="right"/>
            </w:pPr>
            <w:r>
              <w:t xml:space="preserve">221.38</w:t>
            </w:r>
          </w:p>
        </w:tc>
        <w:tc>
          <w:p>
            <w:pPr>
              <w:pStyle w:val="Compact"/>
              <w:jc w:val="right"/>
            </w:pPr>
            <w:r>
              <w:t xml:space="preserve">209.63</w:t>
            </w:r>
          </w:p>
        </w:tc>
        <w:tc>
          <w:p>
            <w:pPr>
              <w:pStyle w:val="Compact"/>
              <w:jc w:val="right"/>
            </w:pPr>
            <w:r>
              <w:t xml:space="preserve">209.12</w:t>
            </w:r>
          </w:p>
        </w:tc>
        <w:tc>
          <w:p>
            <w:pPr>
              <w:pStyle w:val="Compact"/>
              <w:jc w:val="right"/>
            </w:pPr>
            <w:r>
              <w:t xml:space="preserve">182.34</w:t>
            </w:r>
          </w:p>
        </w:tc>
        <w:tc>
          <w:p>
            <w:pPr>
              <w:pStyle w:val="Compact"/>
              <w:jc w:val="right"/>
            </w:pPr>
            <w:r>
              <w:t xml:space="preserve">216.38</w:t>
            </w:r>
          </w:p>
        </w:tc>
        <w:tc>
          <w:p>
            <w:pPr>
              <w:pStyle w:val="Compact"/>
              <w:jc w:val="right"/>
            </w:pPr>
            <w:r>
              <w:t xml:space="preserve">223.43</w:t>
            </w:r>
          </w:p>
        </w:tc>
        <w:tc>
          <w:p>
            <w:pPr>
              <w:pStyle w:val="Compact"/>
              <w:jc w:val="right"/>
            </w:pPr>
            <w:r>
              <w:t xml:space="preserve">176.42</w:t>
            </w:r>
          </w:p>
        </w:tc>
        <w:tc>
          <w:p>
            <w:pPr>
              <w:pStyle w:val="Compact"/>
              <w:jc w:val="right"/>
            </w:pPr>
            <w:r>
              <w:t xml:space="preserve">199.94</w:t>
            </w:r>
          </w:p>
        </w:tc>
        <w:tc>
          <w:p>
            <w:pPr>
              <w:pStyle w:val="Compact"/>
              <w:jc w:val="right"/>
            </w:pPr>
            <w:r>
              <w:t xml:space="preserve">183.78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342.49</w:t>
            </w:r>
          </w:p>
        </w:tc>
        <w:tc>
          <w:p>
            <w:pPr>
              <w:pStyle w:val="Compact"/>
              <w:jc w:val="right"/>
            </w:pPr>
            <w:r>
              <w:t xml:space="preserve">222.09</w:t>
            </w:r>
          </w:p>
        </w:tc>
        <w:tc>
          <w:p>
            <w:pPr>
              <w:pStyle w:val="Compact"/>
              <w:jc w:val="right"/>
            </w:pPr>
            <w:r>
              <w:t xml:space="preserve">330.44</w:t>
            </w:r>
          </w:p>
        </w:tc>
        <w:tc>
          <w:p>
            <w:pPr>
              <w:pStyle w:val="Compact"/>
              <w:jc w:val="right"/>
            </w:pPr>
            <w:r>
              <w:t xml:space="preserve">342.51</w:t>
            </w:r>
          </w:p>
        </w:tc>
        <w:tc>
          <w:p>
            <w:pPr>
              <w:pStyle w:val="Compact"/>
              <w:jc w:val="right"/>
            </w:pPr>
            <w:r>
              <w:t xml:space="preserve">374.83</w:t>
            </w:r>
          </w:p>
        </w:tc>
        <w:tc>
          <w:p>
            <w:pPr>
              <w:pStyle w:val="Compact"/>
              <w:jc w:val="right"/>
            </w:pPr>
            <w:r>
              <w:t xml:space="preserve">348.49</w:t>
            </w:r>
          </w:p>
        </w:tc>
        <w:tc>
          <w:p>
            <w:pPr>
              <w:pStyle w:val="Compact"/>
              <w:jc w:val="right"/>
            </w:pPr>
            <w:r>
              <w:t xml:space="preserve">418.33</w:t>
            </w:r>
          </w:p>
        </w:tc>
        <w:tc>
          <w:p>
            <w:pPr>
              <w:pStyle w:val="Compact"/>
              <w:jc w:val="right"/>
            </w:pPr>
            <w:r>
              <w:t xml:space="preserve">433.18</w:t>
            </w:r>
          </w:p>
        </w:tc>
        <w:tc>
          <w:p>
            <w:pPr>
              <w:pStyle w:val="Compact"/>
              <w:jc w:val="right"/>
            </w:pPr>
            <w:r>
              <w:t xml:space="preserve">346.50</w:t>
            </w:r>
          </w:p>
        </w:tc>
        <w:tc>
          <w:p>
            <w:pPr>
              <w:pStyle w:val="Compact"/>
              <w:jc w:val="right"/>
            </w:pPr>
            <w:r>
              <w:t xml:space="preserve">377.42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472.18</w:t>
            </w:r>
          </w:p>
        </w:tc>
        <w:tc>
          <w:p>
            <w:pPr>
              <w:pStyle w:val="Compact"/>
              <w:jc w:val="right"/>
            </w:pPr>
            <w:r>
              <w:t xml:space="preserve">546.45</w:t>
            </w:r>
          </w:p>
        </w:tc>
        <w:tc>
          <w:p>
            <w:pPr>
              <w:pStyle w:val="Compact"/>
              <w:jc w:val="right"/>
            </w:pPr>
            <w:r>
              <w:t xml:space="preserve">461.32</w:t>
            </w:r>
          </w:p>
        </w:tc>
        <w:tc>
          <w:p>
            <w:pPr>
              <w:pStyle w:val="Compact"/>
              <w:jc w:val="right"/>
            </w:pPr>
            <w:r>
              <w:t xml:space="preserve">541.57</w:t>
            </w:r>
          </w:p>
        </w:tc>
        <w:tc>
          <w:p>
            <w:pPr>
              <w:pStyle w:val="Compact"/>
              <w:jc w:val="right"/>
            </w:pPr>
            <w:r>
              <w:t xml:space="preserve">476.59</w:t>
            </w:r>
          </w:p>
        </w:tc>
        <w:tc>
          <w:p>
            <w:pPr>
              <w:pStyle w:val="Compact"/>
              <w:jc w:val="right"/>
            </w:pPr>
            <w:r>
              <w:t xml:space="preserve">386.30</w:t>
            </w:r>
          </w:p>
        </w:tc>
        <w:tc>
          <w:p>
            <w:pPr>
              <w:pStyle w:val="Compact"/>
              <w:jc w:val="right"/>
            </w:pPr>
            <w:r>
              <w:t xml:space="preserve">580.80</w:t>
            </w:r>
          </w:p>
        </w:tc>
        <w:tc>
          <w:p>
            <w:pPr>
              <w:pStyle w:val="Compact"/>
              <w:jc w:val="right"/>
            </w:pPr>
            <w:r>
              <w:t xml:space="preserve">568.80</w:t>
            </w:r>
          </w:p>
        </w:tc>
        <w:tc>
          <w:p>
            <w:pPr>
              <w:pStyle w:val="Compact"/>
              <w:jc w:val="right"/>
            </w:pPr>
            <w:r>
              <w:t xml:space="preserve">465.36</w:t>
            </w:r>
          </w:p>
        </w:tc>
        <w:tc>
          <w:p>
            <w:pPr>
              <w:pStyle w:val="Compact"/>
              <w:jc w:val="right"/>
            </w:pPr>
            <w:r>
              <w:t xml:space="preserve">421.30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15.17</w:t>
            </w:r>
          </w:p>
        </w:tc>
        <w:tc>
          <w:p>
            <w:pPr>
              <w:pStyle w:val="Compact"/>
              <w:jc w:val="right"/>
            </w:pPr>
            <w:r>
              <w:t xml:space="preserve">17.41</w:t>
            </w:r>
          </w:p>
        </w:tc>
        <w:tc>
          <w:p>
            <w:pPr>
              <w:pStyle w:val="Compact"/>
              <w:jc w:val="right"/>
            </w:pPr>
            <w:r>
              <w:t xml:space="preserve">15.36</w:t>
            </w:r>
          </w:p>
        </w:tc>
        <w:tc>
          <w:p>
            <w:pPr>
              <w:pStyle w:val="Compact"/>
              <w:jc w:val="right"/>
            </w:pPr>
            <w:r>
              <w:t xml:space="preserve">19.57</w:t>
            </w:r>
          </w:p>
        </w:tc>
        <w:tc>
          <w:p>
            <w:pPr>
              <w:pStyle w:val="Compact"/>
              <w:jc w:val="right"/>
            </w:pPr>
            <w:r>
              <w:t xml:space="preserve">13.35</w:t>
            </w:r>
          </w:p>
        </w:tc>
        <w:tc>
          <w:p>
            <w:pPr>
              <w:pStyle w:val="Compact"/>
              <w:jc w:val="right"/>
            </w:pPr>
            <w:r>
              <w:t xml:space="preserve">19.78</w:t>
            </w:r>
          </w:p>
        </w:tc>
        <w:tc>
          <w:p>
            <w:pPr>
              <w:pStyle w:val="Compact"/>
              <w:jc w:val="right"/>
            </w:pPr>
            <w:r>
              <w:t xml:space="preserve">13.85</w:t>
            </w:r>
          </w:p>
        </w:tc>
        <w:tc>
          <w:p>
            <w:pPr>
              <w:pStyle w:val="Compact"/>
              <w:jc w:val="right"/>
            </w:pPr>
            <w:r>
              <w:t xml:space="preserve">12.30</w:t>
            </w:r>
          </w:p>
        </w:tc>
        <w:tc>
          <w:p>
            <w:pPr>
              <w:pStyle w:val="Compact"/>
              <w:jc w:val="right"/>
            </w:pPr>
            <w:r>
              <w:t xml:space="preserve">24.69</w:t>
            </w:r>
          </w:p>
        </w:tc>
        <w:tc>
          <w:p>
            <w:pPr>
              <w:pStyle w:val="Compact"/>
              <w:jc w:val="right"/>
            </w:pPr>
            <w:r>
              <w:t xml:space="preserve">17.93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30.37</w:t>
            </w:r>
          </w:p>
        </w:tc>
        <w:tc>
          <w:p>
            <w:pPr>
              <w:pStyle w:val="Compact"/>
              <w:jc w:val="right"/>
            </w:pPr>
            <w:r>
              <w:t xml:space="preserve">27.48</w:t>
            </w:r>
          </w:p>
        </w:tc>
        <w:tc>
          <w:p>
            <w:pPr>
              <w:pStyle w:val="Compact"/>
              <w:jc w:val="right"/>
            </w:pPr>
            <w:r>
              <w:t xml:space="preserve">24.42</w:t>
            </w:r>
          </w:p>
        </w:tc>
        <w:tc>
          <w:p>
            <w:pPr>
              <w:pStyle w:val="Compact"/>
              <w:jc w:val="right"/>
            </w:pPr>
            <w:r>
              <w:t xml:space="preserve">22.33</w:t>
            </w:r>
          </w:p>
        </w:tc>
        <w:tc>
          <w:p>
            <w:pPr>
              <w:pStyle w:val="Compact"/>
              <w:jc w:val="right"/>
            </w:pPr>
            <w:r>
              <w:t xml:space="preserve">19.63</w:t>
            </w:r>
          </w:p>
        </w:tc>
        <w:tc>
          <w:p>
            <w:pPr>
              <w:pStyle w:val="Compact"/>
              <w:jc w:val="right"/>
            </w:pPr>
            <w:r>
              <w:t xml:space="preserve">40.27</w:t>
            </w:r>
          </w:p>
        </w:tc>
        <w:tc>
          <w:p>
            <w:pPr>
              <w:pStyle w:val="Compact"/>
              <w:jc w:val="right"/>
            </w:pPr>
            <w:r>
              <w:t xml:space="preserve">22.23</w:t>
            </w:r>
          </w:p>
        </w:tc>
        <w:tc>
          <w:p>
            <w:pPr>
              <w:pStyle w:val="Compact"/>
              <w:jc w:val="right"/>
            </w:pPr>
            <w:r>
              <w:t xml:space="preserve">16.82</w:t>
            </w:r>
          </w:p>
        </w:tc>
        <w:tc>
          <w:p>
            <w:pPr>
              <w:pStyle w:val="Compact"/>
              <w:jc w:val="right"/>
            </w:pPr>
            <w:r>
              <w:t xml:space="preserve">29.82</w:t>
            </w:r>
          </w:p>
        </w:tc>
        <w:tc>
          <w:p>
            <w:pPr>
              <w:pStyle w:val="Compact"/>
              <w:jc w:val="right"/>
            </w:pPr>
            <w:r>
              <w:t xml:space="preserve">27.85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60.56</w:t>
            </w:r>
          </w:p>
        </w:tc>
        <w:tc>
          <w:p>
            <w:pPr>
              <w:pStyle w:val="Compact"/>
              <w:jc w:val="right"/>
            </w:pPr>
            <w:r>
              <w:t xml:space="preserve">59.01</w:t>
            </w:r>
          </w:p>
        </w:tc>
        <w:tc>
          <w:p>
            <w:pPr>
              <w:pStyle w:val="Compact"/>
              <w:jc w:val="right"/>
            </w:pPr>
            <w:r>
              <w:t xml:space="preserve">59.07</w:t>
            </w:r>
          </w:p>
        </w:tc>
        <w:tc>
          <w:p>
            <w:pPr>
              <w:pStyle w:val="Compact"/>
              <w:jc w:val="right"/>
            </w:pPr>
            <w:r>
              <w:t xml:space="preserve">43.86</w:t>
            </w:r>
          </w:p>
        </w:tc>
        <w:tc>
          <w:p>
            <w:pPr>
              <w:pStyle w:val="Compact"/>
              <w:jc w:val="right"/>
            </w:pPr>
            <w:r>
              <w:t xml:space="preserve">51.85</w:t>
            </w:r>
          </w:p>
        </w:tc>
        <w:tc>
          <w:p>
            <w:pPr>
              <w:pStyle w:val="Compact"/>
              <w:jc w:val="right"/>
            </w:pPr>
            <w:r>
              <w:t xml:space="preserve">57.07</w:t>
            </w:r>
          </w:p>
        </w:tc>
        <w:tc>
          <w:p>
            <w:pPr>
              <w:pStyle w:val="Compact"/>
              <w:jc w:val="right"/>
            </w:pPr>
            <w:r>
              <w:t xml:space="preserve">56.83</w:t>
            </w:r>
          </w:p>
        </w:tc>
        <w:tc>
          <w:p>
            <w:pPr>
              <w:pStyle w:val="Compact"/>
              <w:jc w:val="right"/>
            </w:pPr>
            <w:r>
              <w:t xml:space="preserve">64.18</w:t>
            </w:r>
          </w:p>
        </w:tc>
        <w:tc>
          <w:p>
            <w:pPr>
              <w:pStyle w:val="Compact"/>
              <w:jc w:val="right"/>
            </w:pPr>
            <w:r>
              <w:t xml:space="preserve">58.50</w:t>
            </w:r>
          </w:p>
        </w:tc>
        <w:tc>
          <w:p>
            <w:pPr>
              <w:pStyle w:val="Compact"/>
              <w:jc w:val="right"/>
            </w:pPr>
            <w:r>
              <w:t xml:space="preserve">42.70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119.18</w:t>
            </w:r>
          </w:p>
        </w:tc>
        <w:tc>
          <w:p>
            <w:pPr>
              <w:pStyle w:val="Compact"/>
              <w:jc w:val="right"/>
            </w:pPr>
            <w:r>
              <w:t xml:space="preserve">116.11</w:t>
            </w:r>
          </w:p>
        </w:tc>
        <w:tc>
          <w:p>
            <w:pPr>
              <w:pStyle w:val="Compact"/>
              <w:jc w:val="right"/>
            </w:pPr>
            <w:r>
              <w:t xml:space="preserve">113.37</w:t>
            </w:r>
          </w:p>
        </w:tc>
        <w:tc>
          <w:p>
            <w:pPr>
              <w:pStyle w:val="Compact"/>
              <w:jc w:val="right"/>
            </w:pPr>
            <w:r>
              <w:t xml:space="preserve">108.91</w:t>
            </w:r>
          </w:p>
        </w:tc>
        <w:tc>
          <w:p>
            <w:pPr>
              <w:pStyle w:val="Compact"/>
              <w:jc w:val="right"/>
            </w:pPr>
            <w:r>
              <w:t xml:space="preserve">123.04</w:t>
            </w:r>
          </w:p>
        </w:tc>
        <w:tc>
          <w:p>
            <w:pPr>
              <w:pStyle w:val="Compact"/>
              <w:jc w:val="right"/>
            </w:pPr>
            <w:r>
              <w:t xml:space="preserve">108.93</w:t>
            </w:r>
          </w:p>
        </w:tc>
        <w:tc>
          <w:p>
            <w:pPr>
              <w:pStyle w:val="Compact"/>
              <w:jc w:val="right"/>
            </w:pPr>
            <w:r>
              <w:t xml:space="preserve">116.50</w:t>
            </w:r>
          </w:p>
        </w:tc>
        <w:tc>
          <w:p>
            <w:pPr>
              <w:pStyle w:val="Compact"/>
              <w:jc w:val="right"/>
            </w:pPr>
            <w:r>
              <w:t xml:space="preserve">122.30</w:t>
            </w:r>
          </w:p>
        </w:tc>
        <w:tc>
          <w:p>
            <w:pPr>
              <w:pStyle w:val="Compact"/>
              <w:jc w:val="right"/>
            </w:pPr>
            <w:r>
              <w:t xml:space="preserve">130.01</w:t>
            </w:r>
          </w:p>
        </w:tc>
        <w:tc>
          <w:p>
            <w:pPr>
              <w:pStyle w:val="Compact"/>
              <w:jc w:val="right"/>
            </w:pPr>
            <w:r>
              <w:t xml:space="preserve">97.28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139.69</w:t>
            </w:r>
          </w:p>
        </w:tc>
        <w:tc>
          <w:p>
            <w:pPr>
              <w:pStyle w:val="Compact"/>
              <w:jc w:val="right"/>
            </w:pPr>
            <w:r>
              <w:t xml:space="preserve">220.68</w:t>
            </w:r>
          </w:p>
        </w:tc>
        <w:tc>
          <w:p>
            <w:pPr>
              <w:pStyle w:val="Compact"/>
              <w:jc w:val="right"/>
            </w:pPr>
            <w:r>
              <w:t xml:space="preserve">152.23</w:t>
            </w:r>
          </w:p>
        </w:tc>
        <w:tc>
          <w:p>
            <w:pPr>
              <w:pStyle w:val="Compact"/>
              <w:jc w:val="right"/>
            </w:pPr>
            <w:r>
              <w:t xml:space="preserve">156.11</w:t>
            </w:r>
          </w:p>
        </w:tc>
        <w:tc>
          <w:p>
            <w:pPr>
              <w:pStyle w:val="Compact"/>
              <w:jc w:val="right"/>
            </w:pPr>
            <w:r>
              <w:t xml:space="preserve">169.10</w:t>
            </w:r>
          </w:p>
        </w:tc>
        <w:tc>
          <w:p>
            <w:pPr>
              <w:pStyle w:val="Compact"/>
              <w:jc w:val="right"/>
            </w:pPr>
            <w:r>
              <w:t xml:space="preserve">176.59</w:t>
            </w:r>
          </w:p>
        </w:tc>
        <w:tc>
          <w:p>
            <w:pPr>
              <w:pStyle w:val="Compact"/>
              <w:jc w:val="right"/>
            </w:pPr>
            <w:r>
              <w:t xml:space="preserve">188.90</w:t>
            </w:r>
          </w:p>
        </w:tc>
        <w:tc>
          <w:p>
            <w:pPr>
              <w:pStyle w:val="Compact"/>
              <w:jc w:val="right"/>
            </w:pPr>
            <w:r>
              <w:t xml:space="preserve">187.31</w:t>
            </w:r>
          </w:p>
        </w:tc>
        <w:tc>
          <w:p>
            <w:pPr>
              <w:pStyle w:val="Compact"/>
              <w:jc w:val="right"/>
            </w:pPr>
            <w:r>
              <w:t xml:space="preserve">204.54</w:t>
            </w:r>
          </w:p>
        </w:tc>
        <w:tc>
          <w:p>
            <w:pPr>
              <w:pStyle w:val="Compact"/>
              <w:jc w:val="right"/>
            </w:pPr>
            <w:r>
              <w:t xml:space="preserve">172.81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203.22</w:t>
            </w:r>
          </w:p>
        </w:tc>
        <w:tc>
          <w:p>
            <w:pPr>
              <w:pStyle w:val="Compact"/>
              <w:jc w:val="right"/>
            </w:pPr>
            <w:r>
              <w:t xml:space="preserve">140.11</w:t>
            </w:r>
          </w:p>
        </w:tc>
        <w:tc>
          <w:p>
            <w:pPr>
              <w:pStyle w:val="Compact"/>
              <w:jc w:val="right"/>
            </w:pPr>
            <w:r>
              <w:t xml:space="preserve">306.94</w:t>
            </w:r>
          </w:p>
        </w:tc>
        <w:tc>
          <w:p>
            <w:pPr>
              <w:pStyle w:val="Compact"/>
              <w:jc w:val="right"/>
            </w:pPr>
            <w:r>
              <w:t xml:space="preserve">253.22</w:t>
            </w:r>
          </w:p>
        </w:tc>
        <w:tc>
          <w:p>
            <w:pPr>
              <w:pStyle w:val="Compact"/>
              <w:jc w:val="right"/>
            </w:pPr>
            <w:r>
              <w:t xml:space="preserve">293.19</w:t>
            </w:r>
          </w:p>
        </w:tc>
        <w:tc>
          <w:p>
            <w:pPr>
              <w:pStyle w:val="Compact"/>
              <w:jc w:val="right"/>
            </w:pPr>
            <w:r>
              <w:t xml:space="preserve">225.12</w:t>
            </w:r>
          </w:p>
        </w:tc>
        <w:tc>
          <w:p>
            <w:pPr>
              <w:pStyle w:val="Compact"/>
              <w:jc w:val="right"/>
            </w:pPr>
            <w:r>
              <w:t xml:space="preserve">283.22</w:t>
            </w:r>
          </w:p>
        </w:tc>
        <w:tc>
          <w:p>
            <w:pPr>
              <w:pStyle w:val="Compact"/>
              <w:jc w:val="right"/>
            </w:pPr>
            <w:r>
              <w:t xml:space="preserve">301.23</w:t>
            </w:r>
          </w:p>
        </w:tc>
        <w:tc>
          <w:p>
            <w:pPr>
              <w:pStyle w:val="Compact"/>
              <w:jc w:val="right"/>
            </w:pPr>
            <w:r>
              <w:t xml:space="preserve">284.01</w:t>
            </w:r>
          </w:p>
        </w:tc>
        <w:tc>
          <w:p>
            <w:pPr>
              <w:pStyle w:val="Compact"/>
              <w:jc w:val="right"/>
            </w:pPr>
            <w:r>
              <w:t xml:space="preserve">265.58</w:t>
            </w:r>
          </w:p>
        </w:tc>
      </w:tr>
    </w:tbl>
    <w:p>
      <w:pPr>
        <w:pStyle w:val="Compact"/>
        <w:numPr>
          <w:numId w:val="1008"/>
          <w:ilvl w:val="0"/>
        </w:numPr>
      </w:pPr>
      <w:r>
        <w:t xml:space="preserve">lung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lungCancerIncidencePropAgeS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11.06</w:t>
            </w:r>
          </w:p>
        </w:tc>
        <w:tc>
          <w:p>
            <w:pPr>
              <w:pStyle w:val="Compact"/>
              <w:jc w:val="right"/>
            </w:pPr>
            <w:r>
              <w:t xml:space="preserve">15.33</w:t>
            </w:r>
          </w:p>
        </w:tc>
        <w:tc>
          <w:p>
            <w:pPr>
              <w:pStyle w:val="Compact"/>
              <w:jc w:val="right"/>
            </w:pPr>
            <w:r>
              <w:t xml:space="preserve">10.88</w:t>
            </w:r>
          </w:p>
        </w:tc>
        <w:tc>
          <w:p>
            <w:pPr>
              <w:pStyle w:val="Compact"/>
              <w:jc w:val="right"/>
            </w:pPr>
            <w:r>
              <w:t xml:space="preserve">11.19</w:t>
            </w:r>
          </w:p>
        </w:tc>
        <w:tc>
          <w:p>
            <w:pPr>
              <w:pStyle w:val="Compact"/>
              <w:jc w:val="right"/>
            </w:pPr>
            <w:r>
              <w:t xml:space="preserve">10.88</w:t>
            </w:r>
          </w:p>
        </w:tc>
        <w:tc>
          <w:p>
            <w:pPr>
              <w:pStyle w:val="Compact"/>
              <w:jc w:val="right"/>
            </w:pPr>
            <w:r>
              <w:t xml:space="preserve">10.69</w:t>
            </w:r>
          </w:p>
        </w:tc>
        <w:tc>
          <w:p>
            <w:pPr>
              <w:pStyle w:val="Compact"/>
              <w:jc w:val="right"/>
            </w:pPr>
            <w:r>
              <w:t xml:space="preserve">11.69</w:t>
            </w:r>
          </w:p>
        </w:tc>
        <w:tc>
          <w:p>
            <w:pPr>
              <w:pStyle w:val="Compact"/>
              <w:jc w:val="right"/>
            </w:pPr>
            <w:r>
              <w:t xml:space="preserve">11.04</w:t>
            </w:r>
          </w:p>
        </w:tc>
        <w:tc>
          <w:p>
            <w:pPr>
              <w:pStyle w:val="Compact"/>
              <w:jc w:val="right"/>
            </w:pPr>
            <w:r>
              <w:t xml:space="preserve">11.77</w:t>
            </w:r>
          </w:p>
        </w:tc>
        <w:tc>
          <w:p>
            <w:pPr>
              <w:pStyle w:val="Compact"/>
              <w:jc w:val="right"/>
            </w:pPr>
            <w:r>
              <w:t xml:space="preserve">11.89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33.52</w:t>
            </w:r>
          </w:p>
        </w:tc>
        <w:tc>
          <w:p>
            <w:pPr>
              <w:pStyle w:val="Compact"/>
              <w:jc w:val="right"/>
            </w:pPr>
            <w:r>
              <w:t xml:space="preserve">19.37</w:t>
            </w:r>
          </w:p>
        </w:tc>
        <w:tc>
          <w:p>
            <w:pPr>
              <w:pStyle w:val="Compact"/>
              <w:jc w:val="right"/>
            </w:pPr>
            <w:r>
              <w:t xml:space="preserve">18.63</w:t>
            </w:r>
          </w:p>
        </w:tc>
        <w:tc>
          <w:p>
            <w:pPr>
              <w:pStyle w:val="Compact"/>
              <w:jc w:val="right"/>
            </w:pPr>
            <w:r>
              <w:t xml:space="preserve">17.14</w:t>
            </w:r>
          </w:p>
        </w:tc>
        <w:tc>
          <w:p>
            <w:pPr>
              <w:pStyle w:val="Compact"/>
              <w:jc w:val="right"/>
            </w:pPr>
            <w:r>
              <w:t xml:space="preserve">16.01</w:t>
            </w:r>
          </w:p>
        </w:tc>
        <w:tc>
          <w:p>
            <w:pPr>
              <w:pStyle w:val="Compact"/>
              <w:jc w:val="right"/>
            </w:pPr>
            <w:r>
              <w:t xml:space="preserve">16.90</w:t>
            </w:r>
          </w:p>
        </w:tc>
        <w:tc>
          <w:p>
            <w:pPr>
              <w:pStyle w:val="Compact"/>
              <w:jc w:val="right"/>
            </w:pPr>
            <w:r>
              <w:t xml:space="preserve">20.97</w:t>
            </w:r>
          </w:p>
        </w:tc>
        <w:tc>
          <w:p>
            <w:pPr>
              <w:pStyle w:val="Compact"/>
              <w:jc w:val="right"/>
            </w:pPr>
            <w:r>
              <w:t xml:space="preserve">18.90</w:t>
            </w:r>
          </w:p>
        </w:tc>
        <w:tc>
          <w:p>
            <w:pPr>
              <w:pStyle w:val="Compact"/>
              <w:jc w:val="right"/>
            </w:pPr>
            <w:r>
              <w:t xml:space="preserve">17.88</w:t>
            </w:r>
          </w:p>
        </w:tc>
        <w:tc>
          <w:p>
            <w:pPr>
              <w:pStyle w:val="Compact"/>
              <w:jc w:val="right"/>
            </w:pPr>
            <w:r>
              <w:t xml:space="preserve">14.95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96.32</w:t>
            </w:r>
          </w:p>
        </w:tc>
        <w:tc>
          <w:p>
            <w:pPr>
              <w:pStyle w:val="Compact"/>
              <w:jc w:val="right"/>
            </w:pPr>
            <w:r>
              <w:t xml:space="preserve">74.59</w:t>
            </w:r>
          </w:p>
        </w:tc>
        <w:tc>
          <w:p>
            <w:pPr>
              <w:pStyle w:val="Compact"/>
              <w:jc w:val="right"/>
            </w:pPr>
            <w:r>
              <w:t xml:space="preserve">64.75</w:t>
            </w:r>
          </w:p>
        </w:tc>
        <w:tc>
          <w:p>
            <w:pPr>
              <w:pStyle w:val="Compact"/>
              <w:jc w:val="right"/>
            </w:pPr>
            <w:r>
              <w:t xml:space="preserve">73.64</w:t>
            </w:r>
          </w:p>
        </w:tc>
        <w:tc>
          <w:p>
            <w:pPr>
              <w:pStyle w:val="Compact"/>
              <w:jc w:val="right"/>
            </w:pPr>
            <w:r>
              <w:t xml:space="preserve">71.35</w:t>
            </w:r>
          </w:p>
        </w:tc>
        <w:tc>
          <w:p>
            <w:pPr>
              <w:pStyle w:val="Compact"/>
              <w:jc w:val="right"/>
            </w:pPr>
            <w:r>
              <w:t xml:space="preserve">56.78</w:t>
            </w:r>
          </w:p>
        </w:tc>
        <w:tc>
          <w:p>
            <w:pPr>
              <w:pStyle w:val="Compact"/>
              <w:jc w:val="right"/>
            </w:pPr>
            <w:r>
              <w:t xml:space="preserve">60.84</w:t>
            </w:r>
          </w:p>
        </w:tc>
        <w:tc>
          <w:p>
            <w:pPr>
              <w:pStyle w:val="Compact"/>
              <w:jc w:val="right"/>
            </w:pPr>
            <w:r>
              <w:t xml:space="preserve">64.03</w:t>
            </w:r>
          </w:p>
        </w:tc>
        <w:tc>
          <w:p>
            <w:pPr>
              <w:pStyle w:val="Compact"/>
              <w:jc w:val="right"/>
            </w:pPr>
            <w:r>
              <w:t xml:space="preserve">64.87</w:t>
            </w:r>
          </w:p>
        </w:tc>
        <w:tc>
          <w:p>
            <w:pPr>
              <w:pStyle w:val="Compact"/>
              <w:jc w:val="right"/>
            </w:pPr>
            <w:r>
              <w:t xml:space="preserve">47.32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299.56</w:t>
            </w:r>
          </w:p>
        </w:tc>
        <w:tc>
          <w:p>
            <w:pPr>
              <w:pStyle w:val="Compact"/>
              <w:jc w:val="right"/>
            </w:pPr>
            <w:r>
              <w:t xml:space="preserve">295.18</w:t>
            </w:r>
          </w:p>
        </w:tc>
        <w:tc>
          <w:p>
            <w:pPr>
              <w:pStyle w:val="Compact"/>
              <w:jc w:val="right"/>
            </w:pPr>
            <w:r>
              <w:t xml:space="preserve">267.85</w:t>
            </w:r>
          </w:p>
        </w:tc>
        <w:tc>
          <w:p>
            <w:pPr>
              <w:pStyle w:val="Compact"/>
              <w:jc w:val="right"/>
            </w:pPr>
            <w:r>
              <w:t xml:space="preserve">214.77</w:t>
            </w:r>
          </w:p>
        </w:tc>
        <w:tc>
          <w:p>
            <w:pPr>
              <w:pStyle w:val="Compact"/>
              <w:jc w:val="right"/>
            </w:pPr>
            <w:r>
              <w:t xml:space="preserve">244.94</w:t>
            </w:r>
          </w:p>
        </w:tc>
        <w:tc>
          <w:p>
            <w:pPr>
              <w:pStyle w:val="Compact"/>
              <w:jc w:val="right"/>
            </w:pPr>
            <w:r>
              <w:t xml:space="preserve">208.47</w:t>
            </w:r>
          </w:p>
        </w:tc>
        <w:tc>
          <w:p>
            <w:pPr>
              <w:pStyle w:val="Compact"/>
              <w:jc w:val="right"/>
            </w:pPr>
            <w:r>
              <w:t xml:space="preserve">192.61</w:t>
            </w:r>
          </w:p>
        </w:tc>
        <w:tc>
          <w:p>
            <w:pPr>
              <w:pStyle w:val="Compact"/>
              <w:jc w:val="right"/>
            </w:pPr>
            <w:r>
              <w:t xml:space="preserve">252.04</w:t>
            </w:r>
          </w:p>
        </w:tc>
        <w:tc>
          <w:p>
            <w:pPr>
              <w:pStyle w:val="Compact"/>
              <w:jc w:val="right"/>
            </w:pPr>
            <w:r>
              <w:t xml:space="preserve">234.50</w:t>
            </w:r>
          </w:p>
        </w:tc>
        <w:tc>
          <w:p>
            <w:pPr>
              <w:pStyle w:val="Compact"/>
              <w:jc w:val="right"/>
            </w:pPr>
            <w:r>
              <w:t xml:space="preserve">188.56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669.76</w:t>
            </w:r>
          </w:p>
        </w:tc>
        <w:tc>
          <w:p>
            <w:pPr>
              <w:pStyle w:val="Compact"/>
              <w:jc w:val="right"/>
            </w:pPr>
            <w:r>
              <w:t xml:space="preserve">525.61</w:t>
            </w:r>
          </w:p>
        </w:tc>
        <w:tc>
          <w:p>
            <w:pPr>
              <w:pStyle w:val="Compact"/>
              <w:jc w:val="right"/>
            </w:pPr>
            <w:r>
              <w:t xml:space="preserve">505.38</w:t>
            </w:r>
          </w:p>
        </w:tc>
        <w:tc>
          <w:p>
            <w:pPr>
              <w:pStyle w:val="Compact"/>
              <w:jc w:val="right"/>
            </w:pPr>
            <w:r>
              <w:t xml:space="preserve">612.91</w:t>
            </w:r>
          </w:p>
        </w:tc>
        <w:tc>
          <w:p>
            <w:pPr>
              <w:pStyle w:val="Compact"/>
              <w:jc w:val="right"/>
            </w:pPr>
            <w:r>
              <w:t xml:space="preserve">514.69</w:t>
            </w:r>
          </w:p>
        </w:tc>
        <w:tc>
          <w:p>
            <w:pPr>
              <w:pStyle w:val="Compact"/>
              <w:jc w:val="right"/>
            </w:pPr>
            <w:r>
              <w:t xml:space="preserve">499.32</w:t>
            </w:r>
          </w:p>
        </w:tc>
        <w:tc>
          <w:p>
            <w:pPr>
              <w:pStyle w:val="Compact"/>
              <w:jc w:val="right"/>
            </w:pPr>
            <w:r>
              <w:t xml:space="preserve">423.19</w:t>
            </w:r>
          </w:p>
        </w:tc>
        <w:tc>
          <w:p>
            <w:pPr>
              <w:pStyle w:val="Compact"/>
              <w:jc w:val="right"/>
            </w:pPr>
            <w:r>
              <w:t xml:space="preserve">606.45</w:t>
            </w:r>
          </w:p>
        </w:tc>
        <w:tc>
          <w:p>
            <w:pPr>
              <w:pStyle w:val="Compact"/>
              <w:jc w:val="right"/>
            </w:pPr>
            <w:r>
              <w:t xml:space="preserve">473.27</w:t>
            </w:r>
          </w:p>
        </w:tc>
        <w:tc>
          <w:p>
            <w:pPr>
              <w:pStyle w:val="Compact"/>
              <w:jc w:val="right"/>
            </w:pPr>
            <w:r>
              <w:t xml:space="preserve">480.71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1224.78</w:t>
            </w:r>
          </w:p>
        </w:tc>
        <w:tc>
          <w:p>
            <w:pPr>
              <w:pStyle w:val="Compact"/>
              <w:jc w:val="right"/>
            </w:pPr>
            <w:r>
              <w:t xml:space="preserve">910.75</w:t>
            </w:r>
          </w:p>
        </w:tc>
        <w:tc>
          <w:p>
            <w:pPr>
              <w:pStyle w:val="Compact"/>
              <w:jc w:val="right"/>
            </w:pPr>
            <w:r>
              <w:t xml:space="preserve">1068.85</w:t>
            </w:r>
          </w:p>
        </w:tc>
        <w:tc>
          <w:p>
            <w:pPr>
              <w:pStyle w:val="Compact"/>
              <w:jc w:val="right"/>
            </w:pPr>
            <w:r>
              <w:t xml:space="preserve">1036.59</w:t>
            </w:r>
          </w:p>
        </w:tc>
        <w:tc>
          <w:p>
            <w:pPr>
              <w:pStyle w:val="Compact"/>
              <w:jc w:val="right"/>
            </w:pPr>
            <w:r>
              <w:t xml:space="preserve">834.53</w:t>
            </w:r>
          </w:p>
        </w:tc>
        <w:tc>
          <w:p>
            <w:pPr>
              <w:pStyle w:val="Compact"/>
              <w:jc w:val="right"/>
            </w:pPr>
            <w:r>
              <w:t xml:space="preserve">502.38</w:t>
            </w:r>
          </w:p>
        </w:tc>
        <w:tc>
          <w:p>
            <w:pPr>
              <w:pStyle w:val="Compact"/>
              <w:jc w:val="right"/>
            </w:pPr>
            <w:r>
              <w:t xml:space="preserve">679.04</w:t>
            </w:r>
          </w:p>
        </w:tc>
        <w:tc>
          <w:p>
            <w:pPr>
              <w:pStyle w:val="Compact"/>
              <w:jc w:val="right"/>
            </w:pPr>
            <w:r>
              <w:t xml:space="preserve">845.55</w:t>
            </w:r>
          </w:p>
        </w:tc>
        <w:tc>
          <w:p>
            <w:pPr>
              <w:pStyle w:val="Compact"/>
              <w:jc w:val="right"/>
            </w:pPr>
            <w:r>
              <w:t xml:space="preserve">790.37</w:t>
            </w:r>
          </w:p>
        </w:tc>
        <w:tc>
          <w:p>
            <w:pPr>
              <w:pStyle w:val="Compact"/>
              <w:jc w:val="right"/>
            </w:pPr>
            <w:r>
              <w:t xml:space="preserve">727.92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17.49</w:t>
            </w:r>
          </w:p>
        </w:tc>
        <w:tc>
          <w:p>
            <w:pPr>
              <w:pStyle w:val="Compact"/>
              <w:jc w:val="right"/>
            </w:pPr>
            <w:r>
              <w:t xml:space="preserve">10.97</w:t>
            </w:r>
          </w:p>
        </w:tc>
        <w:tc>
          <w:p>
            <w:pPr>
              <w:pStyle w:val="Compact"/>
              <w:jc w:val="right"/>
            </w:pPr>
            <w:r>
              <w:t xml:space="preserve">11.10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13.66</w:t>
            </w:r>
          </w:p>
        </w:tc>
        <w:tc>
          <w:p>
            <w:pPr>
              <w:pStyle w:val="Compact"/>
              <w:jc w:val="right"/>
            </w:pPr>
            <w:r>
              <w:t xml:space="preserve">11.94</w:t>
            </w:r>
          </w:p>
        </w:tc>
        <w:tc>
          <w:p>
            <w:pPr>
              <w:pStyle w:val="Compact"/>
              <w:jc w:val="right"/>
            </w:pPr>
            <w:r>
              <w:t xml:space="preserve">12.15</w:t>
            </w:r>
          </w:p>
        </w:tc>
        <w:tc>
          <w:p>
            <w:pPr>
              <w:pStyle w:val="Compact"/>
              <w:jc w:val="right"/>
            </w:pPr>
            <w:r>
              <w:t xml:space="preserve">11.42</w:t>
            </w:r>
          </w:p>
        </w:tc>
        <w:tc>
          <w:p>
            <w:pPr>
              <w:pStyle w:val="Compact"/>
              <w:jc w:val="right"/>
            </w:pPr>
            <w:r>
              <w:t xml:space="preserve">16.02</w:t>
            </w:r>
          </w:p>
        </w:tc>
        <w:tc>
          <w:p>
            <w:pPr>
              <w:pStyle w:val="Compact"/>
              <w:jc w:val="right"/>
            </w:pPr>
            <w:r>
              <w:t xml:space="preserve">12.10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15.01</w:t>
            </w:r>
          </w:p>
        </w:tc>
        <w:tc>
          <w:p>
            <w:pPr>
              <w:pStyle w:val="Compact"/>
              <w:jc w:val="right"/>
            </w:pPr>
            <w:r>
              <w:t xml:space="preserve">20.12</w:t>
            </w:r>
          </w:p>
        </w:tc>
        <w:tc>
          <w:p>
            <w:pPr>
              <w:pStyle w:val="Compact"/>
              <w:jc w:val="right"/>
            </w:pPr>
            <w:r>
              <w:t xml:space="preserve">23.95</w:t>
            </w:r>
          </w:p>
        </w:tc>
        <w:tc>
          <w:p>
            <w:pPr>
              <w:pStyle w:val="Compact"/>
              <w:jc w:val="right"/>
            </w:pPr>
            <w:r>
              <w:t xml:space="preserve">23.59</w:t>
            </w:r>
          </w:p>
        </w:tc>
        <w:tc>
          <w:p>
            <w:pPr>
              <w:pStyle w:val="Compact"/>
              <w:jc w:val="right"/>
            </w:pPr>
            <w:r>
              <w:t xml:space="preserve">16.56</w:t>
            </w:r>
          </w:p>
        </w:tc>
        <w:tc>
          <w:p>
            <w:pPr>
              <w:pStyle w:val="Compact"/>
              <w:jc w:val="right"/>
            </w:pPr>
            <w:r>
              <w:t xml:space="preserve">16.32</w:t>
            </w:r>
          </w:p>
        </w:tc>
        <w:tc>
          <w:p>
            <w:pPr>
              <w:pStyle w:val="Compact"/>
              <w:jc w:val="right"/>
            </w:pPr>
            <w:r>
              <w:t xml:space="preserve">25.90</w:t>
            </w:r>
          </w:p>
        </w:tc>
        <w:tc>
          <w:p>
            <w:pPr>
              <w:pStyle w:val="Compact"/>
              <w:jc w:val="right"/>
            </w:pPr>
            <w:r>
              <w:t xml:space="preserve">15.47</w:t>
            </w:r>
          </w:p>
        </w:tc>
        <w:tc>
          <w:p>
            <w:pPr>
              <w:pStyle w:val="Compact"/>
              <w:jc w:val="right"/>
            </w:pPr>
            <w:r>
              <w:t xml:space="preserve">16.10</w:t>
            </w:r>
          </w:p>
        </w:tc>
        <w:tc>
          <w:p>
            <w:pPr>
              <w:pStyle w:val="Compact"/>
              <w:jc w:val="right"/>
            </w:pPr>
            <w:r>
              <w:t xml:space="preserve">26.51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39.96</w:t>
            </w:r>
          </w:p>
        </w:tc>
        <w:tc>
          <w:p>
            <w:pPr>
              <w:pStyle w:val="Compact"/>
              <w:jc w:val="right"/>
            </w:pPr>
            <w:r>
              <w:t xml:space="preserve">25.29</w:t>
            </w:r>
          </w:p>
        </w:tc>
        <w:tc>
          <w:p>
            <w:pPr>
              <w:pStyle w:val="Compact"/>
              <w:jc w:val="right"/>
            </w:pPr>
            <w:r>
              <w:t xml:space="preserve">38.20</w:t>
            </w:r>
          </w:p>
        </w:tc>
        <w:tc>
          <w:p>
            <w:pPr>
              <w:pStyle w:val="Compact"/>
              <w:jc w:val="right"/>
            </w:pPr>
            <w:r>
              <w:t xml:space="preserve">29.82</w:t>
            </w:r>
          </w:p>
        </w:tc>
        <w:tc>
          <w:p>
            <w:pPr>
              <w:pStyle w:val="Compact"/>
              <w:jc w:val="right"/>
            </w:pPr>
            <w:r>
              <w:t xml:space="preserve">26.00</w:t>
            </w:r>
          </w:p>
        </w:tc>
        <w:tc>
          <w:p>
            <w:pPr>
              <w:pStyle w:val="Compact"/>
              <w:jc w:val="right"/>
            </w:pPr>
            <w:r>
              <w:t xml:space="preserve">20.62</w:t>
            </w:r>
          </w:p>
        </w:tc>
        <w:tc>
          <w:p>
            <w:pPr>
              <w:pStyle w:val="Compact"/>
              <w:jc w:val="right"/>
            </w:pPr>
            <w:r>
              <w:t xml:space="preserve">35.32</w:t>
            </w:r>
          </w:p>
        </w:tc>
        <w:tc>
          <w:p>
            <w:pPr>
              <w:pStyle w:val="Compact"/>
              <w:jc w:val="right"/>
            </w:pPr>
            <w:r>
              <w:t xml:space="preserve">32.09</w:t>
            </w:r>
          </w:p>
        </w:tc>
        <w:tc>
          <w:p>
            <w:pPr>
              <w:pStyle w:val="Compact"/>
              <w:jc w:val="right"/>
            </w:pPr>
            <w:r>
              <w:t xml:space="preserve">46.92</w:t>
            </w:r>
          </w:p>
        </w:tc>
        <w:tc>
          <w:p>
            <w:pPr>
              <w:pStyle w:val="Compact"/>
              <w:jc w:val="right"/>
            </w:pPr>
            <w:r>
              <w:t xml:space="preserve">36.37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73.54</w:t>
            </w:r>
          </w:p>
        </w:tc>
        <w:tc>
          <w:p>
            <w:pPr>
              <w:pStyle w:val="Compact"/>
              <w:jc w:val="right"/>
            </w:pPr>
            <w:r>
              <w:t xml:space="preserve">70.67</w:t>
            </w:r>
          </w:p>
        </w:tc>
        <w:tc>
          <w:p>
            <w:pPr>
              <w:pStyle w:val="Compact"/>
              <w:jc w:val="right"/>
            </w:pPr>
            <w:r>
              <w:t xml:space="preserve">68.02</w:t>
            </w:r>
          </w:p>
        </w:tc>
        <w:tc>
          <w:p>
            <w:pPr>
              <w:pStyle w:val="Compact"/>
              <w:jc w:val="right"/>
            </w:pPr>
            <w:r>
              <w:t xml:space="preserve">74.93</w:t>
            </w:r>
          </w:p>
        </w:tc>
        <w:tc>
          <w:p>
            <w:pPr>
              <w:pStyle w:val="Compact"/>
              <w:jc w:val="right"/>
            </w:pPr>
            <w:r>
              <w:t xml:space="preserve">72.38</w:t>
            </w:r>
          </w:p>
        </w:tc>
        <w:tc>
          <w:p>
            <w:pPr>
              <w:pStyle w:val="Compact"/>
              <w:jc w:val="right"/>
            </w:pPr>
            <w:r>
              <w:t xml:space="preserve">73.41</w:t>
            </w:r>
          </w:p>
        </w:tc>
        <w:tc>
          <w:p>
            <w:pPr>
              <w:pStyle w:val="Compact"/>
              <w:jc w:val="right"/>
            </w:pPr>
            <w:r>
              <w:t xml:space="preserve">64.98</w:t>
            </w:r>
          </w:p>
        </w:tc>
        <w:tc>
          <w:p>
            <w:pPr>
              <w:pStyle w:val="Compact"/>
              <w:jc w:val="right"/>
            </w:pPr>
            <w:r>
              <w:t xml:space="preserve">69.97</w:t>
            </w:r>
          </w:p>
        </w:tc>
        <w:tc>
          <w:p>
            <w:pPr>
              <w:pStyle w:val="Compact"/>
              <w:jc w:val="right"/>
            </w:pPr>
            <w:r>
              <w:t xml:space="preserve">73.50</w:t>
            </w:r>
          </w:p>
        </w:tc>
        <w:tc>
          <w:p>
            <w:pPr>
              <w:pStyle w:val="Compact"/>
              <w:jc w:val="right"/>
            </w:pPr>
            <w:r>
              <w:t xml:space="preserve">69.51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152.17</w:t>
            </w:r>
          </w:p>
        </w:tc>
        <w:tc>
          <w:p>
            <w:pPr>
              <w:pStyle w:val="Compact"/>
              <w:jc w:val="right"/>
            </w:pPr>
            <w:r>
              <w:t xml:space="preserve">140.04</w:t>
            </w:r>
          </w:p>
        </w:tc>
        <w:tc>
          <w:p>
            <w:pPr>
              <w:pStyle w:val="Compact"/>
              <w:jc w:val="right"/>
            </w:pPr>
            <w:r>
              <w:t xml:space="preserve">108.16</w:t>
            </w:r>
          </w:p>
        </w:tc>
        <w:tc>
          <w:p>
            <w:pPr>
              <w:pStyle w:val="Compact"/>
              <w:jc w:val="right"/>
            </w:pPr>
            <w:r>
              <w:t xml:space="preserve">136.89</w:t>
            </w:r>
          </w:p>
        </w:tc>
        <w:tc>
          <w:p>
            <w:pPr>
              <w:pStyle w:val="Compact"/>
              <w:jc w:val="right"/>
            </w:pPr>
            <w:r>
              <w:t xml:space="preserve">106.64</w:t>
            </w:r>
          </w:p>
        </w:tc>
        <w:tc>
          <w:p>
            <w:pPr>
              <w:pStyle w:val="Compact"/>
              <w:jc w:val="right"/>
            </w:pPr>
            <w:r>
              <w:t xml:space="preserve">120.27</w:t>
            </w:r>
          </w:p>
        </w:tc>
        <w:tc>
          <w:p>
            <w:pPr>
              <w:pStyle w:val="Compact"/>
              <w:jc w:val="right"/>
            </w:pPr>
            <w:r>
              <w:t xml:space="preserve">92.79</w:t>
            </w:r>
          </w:p>
        </w:tc>
        <w:tc>
          <w:p>
            <w:pPr>
              <w:pStyle w:val="Compact"/>
              <w:jc w:val="right"/>
            </w:pPr>
            <w:r>
              <w:t xml:space="preserve">165.09</w:t>
            </w:r>
          </w:p>
        </w:tc>
        <w:tc>
          <w:p>
            <w:pPr>
              <w:pStyle w:val="Compact"/>
              <w:jc w:val="right"/>
            </w:pPr>
            <w:r>
              <w:t xml:space="preserve">138.37</w:t>
            </w:r>
          </w:p>
        </w:tc>
        <w:tc>
          <w:p>
            <w:pPr>
              <w:pStyle w:val="Compact"/>
              <w:jc w:val="right"/>
            </w:pPr>
            <w:r>
              <w:t xml:space="preserve">109.45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340.52</w:t>
            </w:r>
          </w:p>
        </w:tc>
        <w:tc>
          <w:p>
            <w:pPr>
              <w:pStyle w:val="Compact"/>
              <w:jc w:val="right"/>
            </w:pPr>
            <w:r>
              <w:t xml:space="preserve">191.80</w:t>
            </w:r>
          </w:p>
        </w:tc>
        <w:tc>
          <w:p>
            <w:pPr>
              <w:pStyle w:val="Compact"/>
              <w:jc w:val="right"/>
            </w:pPr>
            <w:r>
              <w:t xml:space="preserve">160.46</w:t>
            </w:r>
          </w:p>
        </w:tc>
        <w:tc>
          <w:p>
            <w:pPr>
              <w:pStyle w:val="Compact"/>
              <w:jc w:val="right"/>
            </w:pPr>
            <w:r>
              <w:t xml:space="preserve">256.27</w:t>
            </w:r>
          </w:p>
        </w:tc>
        <w:tc>
          <w:p>
            <w:pPr>
              <w:pStyle w:val="Compact"/>
              <w:jc w:val="right"/>
            </w:pPr>
            <w:r>
              <w:t xml:space="preserve">226.52</w:t>
            </w:r>
          </w:p>
        </w:tc>
        <w:tc>
          <w:p>
            <w:pPr>
              <w:pStyle w:val="Compact"/>
              <w:jc w:val="right"/>
            </w:pPr>
            <w:r>
              <w:t xml:space="preserve">162.73</w:t>
            </w:r>
          </w:p>
        </w:tc>
        <w:tc>
          <w:p>
            <w:pPr>
              <w:pStyle w:val="Compact"/>
              <w:jc w:val="right"/>
            </w:pPr>
            <w:r>
              <w:t xml:space="preserve">202.59</w:t>
            </w:r>
          </w:p>
        </w:tc>
        <w:tc>
          <w:p>
            <w:pPr>
              <w:pStyle w:val="Compact"/>
              <w:jc w:val="right"/>
            </w:pPr>
            <w:r>
              <w:t xml:space="preserve">240.40</w:t>
            </w:r>
          </w:p>
        </w:tc>
        <w:tc>
          <w:p>
            <w:pPr>
              <w:pStyle w:val="Compact"/>
              <w:jc w:val="right"/>
            </w:pPr>
            <w:r>
              <w:t xml:space="preserve">242.17</w:t>
            </w:r>
          </w:p>
        </w:tc>
        <w:tc>
          <w:p>
            <w:pPr>
              <w:pStyle w:val="Compact"/>
              <w:jc w:val="right"/>
            </w:pPr>
            <w:r>
              <w:t xml:space="preserve">170.78</w:t>
            </w:r>
          </w:p>
        </w:tc>
      </w:tr>
    </w:tbl>
    <w:p>
      <w:pPr>
        <w:pStyle w:val="Compact"/>
        <w:numPr>
          <w:numId w:val="1009"/>
          <w:ilvl w:val="0"/>
        </w:numPr>
      </w:pPr>
      <w:r>
        <w:t xml:space="preserve">stomach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stomachCancerIncidencePropAgeS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12.54</w:t>
            </w:r>
          </w:p>
        </w:tc>
        <w:tc>
          <w:p>
            <w:pPr>
              <w:pStyle w:val="Compact"/>
              <w:jc w:val="right"/>
            </w:pPr>
            <w:r>
              <w:t xml:space="preserve">11.38</w:t>
            </w:r>
          </w:p>
        </w:tc>
        <w:tc>
          <w:p>
            <w:pPr>
              <w:pStyle w:val="Compact"/>
              <w:jc w:val="right"/>
            </w:pPr>
            <w:r>
              <w:t xml:space="preserve">17.61</w:t>
            </w:r>
          </w:p>
        </w:tc>
        <w:tc>
          <w:p>
            <w:pPr>
              <w:pStyle w:val="Compact"/>
              <w:jc w:val="right"/>
            </w:pPr>
            <w:r>
              <w:t xml:space="preserve">26.87</w:t>
            </w:r>
          </w:p>
        </w:tc>
        <w:tc>
          <w:p>
            <w:pPr>
              <w:pStyle w:val="Compact"/>
              <w:jc w:val="right"/>
            </w:pPr>
            <w:r>
              <w:t xml:space="preserve">18.39</w:t>
            </w:r>
          </w:p>
        </w:tc>
        <w:tc>
          <w:p>
            <w:pPr>
              <w:pStyle w:val="Compact"/>
              <w:jc w:val="right"/>
            </w:pPr>
            <w:r>
              <w:t xml:space="preserve">15.90</w:t>
            </w:r>
          </w:p>
        </w:tc>
        <w:tc>
          <w:p>
            <w:pPr>
              <w:pStyle w:val="Compact"/>
              <w:jc w:val="right"/>
            </w:pPr>
            <w:r>
              <w:t xml:space="preserve">13.57</w:t>
            </w:r>
          </w:p>
        </w:tc>
        <w:tc>
          <w:p>
            <w:pPr>
              <w:pStyle w:val="Compact"/>
              <w:jc w:val="right"/>
            </w:pPr>
            <w:r>
              <w:t xml:space="preserve">21.49</w:t>
            </w:r>
          </w:p>
        </w:tc>
        <w:tc>
          <w:p>
            <w:pPr>
              <w:pStyle w:val="Compact"/>
              <w:jc w:val="right"/>
            </w:pPr>
            <w:r>
              <w:t xml:space="preserve">24.37</w:t>
            </w:r>
          </w:p>
        </w:tc>
        <w:tc>
          <w:p>
            <w:pPr>
              <w:pStyle w:val="Compact"/>
              <w:jc w:val="right"/>
            </w:pPr>
            <w:r>
              <w:t xml:space="preserve">12.92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46.75</w:t>
            </w:r>
          </w:p>
        </w:tc>
        <w:tc>
          <w:p>
            <w:pPr>
              <w:pStyle w:val="Compact"/>
              <w:jc w:val="right"/>
            </w:pPr>
            <w:r>
              <w:t xml:space="preserve">64.87</w:t>
            </w:r>
          </w:p>
        </w:tc>
        <w:tc>
          <w:p>
            <w:pPr>
              <w:pStyle w:val="Compact"/>
              <w:jc w:val="right"/>
            </w:pPr>
            <w:r>
              <w:t xml:space="preserve">38.43</w:t>
            </w:r>
          </w:p>
        </w:tc>
        <w:tc>
          <w:p>
            <w:pPr>
              <w:pStyle w:val="Compact"/>
              <w:jc w:val="right"/>
            </w:pPr>
            <w:r>
              <w:t xml:space="preserve">41.53</w:t>
            </w:r>
          </w:p>
        </w:tc>
        <w:tc>
          <w:p>
            <w:pPr>
              <w:pStyle w:val="Compact"/>
              <w:jc w:val="right"/>
            </w:pPr>
            <w:r>
              <w:t xml:space="preserve">55.73</w:t>
            </w:r>
          </w:p>
        </w:tc>
        <w:tc>
          <w:p>
            <w:pPr>
              <w:pStyle w:val="Compact"/>
              <w:jc w:val="right"/>
            </w:pPr>
            <w:r>
              <w:t xml:space="preserve">42.94</w:t>
            </w:r>
          </w:p>
        </w:tc>
        <w:tc>
          <w:p>
            <w:pPr>
              <w:pStyle w:val="Compact"/>
              <w:jc w:val="right"/>
            </w:pPr>
            <w:r>
              <w:t xml:space="preserve">38.34</w:t>
            </w:r>
          </w:p>
        </w:tc>
        <w:tc>
          <w:p>
            <w:pPr>
              <w:pStyle w:val="Compact"/>
              <w:jc w:val="right"/>
            </w:pPr>
            <w:r>
              <w:t xml:space="preserve">55.24</w:t>
            </w:r>
          </w:p>
        </w:tc>
        <w:tc>
          <w:p>
            <w:pPr>
              <w:pStyle w:val="Compact"/>
              <w:jc w:val="right"/>
            </w:pPr>
            <w:r>
              <w:t xml:space="preserve">50.70</w:t>
            </w:r>
          </w:p>
        </w:tc>
        <w:tc>
          <w:p>
            <w:pPr>
              <w:pStyle w:val="Compact"/>
              <w:jc w:val="right"/>
            </w:pPr>
            <w:r>
              <w:t xml:space="preserve">39.30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167.52</w:t>
            </w:r>
          </w:p>
        </w:tc>
        <w:tc>
          <w:p>
            <w:pPr>
              <w:pStyle w:val="Compact"/>
              <w:jc w:val="right"/>
            </w:pPr>
            <w:r>
              <w:t xml:space="preserve">145.81</w:t>
            </w:r>
          </w:p>
        </w:tc>
        <w:tc>
          <w:p>
            <w:pPr>
              <w:pStyle w:val="Compact"/>
              <w:jc w:val="right"/>
            </w:pPr>
            <w:r>
              <w:t xml:space="preserve">123.95</w:t>
            </w:r>
          </w:p>
        </w:tc>
        <w:tc>
          <w:p>
            <w:pPr>
              <w:pStyle w:val="Compact"/>
              <w:jc w:val="right"/>
            </w:pPr>
            <w:r>
              <w:t xml:space="preserve">124.48</w:t>
            </w:r>
          </w:p>
        </w:tc>
        <w:tc>
          <w:p>
            <w:pPr>
              <w:pStyle w:val="Compact"/>
              <w:jc w:val="right"/>
            </w:pPr>
            <w:r>
              <w:t xml:space="preserve">144.89</w:t>
            </w:r>
          </w:p>
        </w:tc>
        <w:tc>
          <w:p>
            <w:pPr>
              <w:pStyle w:val="Compact"/>
              <w:jc w:val="right"/>
            </w:pPr>
            <w:r>
              <w:t xml:space="preserve">140.37</w:t>
            </w:r>
          </w:p>
        </w:tc>
        <w:tc>
          <w:p>
            <w:pPr>
              <w:pStyle w:val="Compact"/>
              <w:jc w:val="right"/>
            </w:pPr>
            <w:r>
              <w:t xml:space="preserve">117.23</w:t>
            </w:r>
          </w:p>
        </w:tc>
        <w:tc>
          <w:p>
            <w:pPr>
              <w:pStyle w:val="Compact"/>
              <w:jc w:val="right"/>
            </w:pPr>
            <w:r>
              <w:t xml:space="preserve">141.98</w:t>
            </w:r>
          </w:p>
        </w:tc>
        <w:tc>
          <w:p>
            <w:pPr>
              <w:pStyle w:val="Compact"/>
              <w:jc w:val="right"/>
            </w:pPr>
            <w:r>
              <w:t xml:space="preserve">140.34</w:t>
            </w:r>
          </w:p>
        </w:tc>
        <w:tc>
          <w:p>
            <w:pPr>
              <w:pStyle w:val="Compact"/>
              <w:jc w:val="right"/>
            </w:pPr>
            <w:r>
              <w:t xml:space="preserve">98.48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401.41</w:t>
            </w:r>
          </w:p>
        </w:tc>
        <w:tc>
          <w:p>
            <w:pPr>
              <w:pStyle w:val="Compact"/>
              <w:jc w:val="right"/>
            </w:pPr>
            <w:r>
              <w:t xml:space="preserve">368.97</w:t>
            </w:r>
          </w:p>
        </w:tc>
        <w:tc>
          <w:p>
            <w:pPr>
              <w:pStyle w:val="Compact"/>
              <w:jc w:val="right"/>
            </w:pPr>
            <w:r>
              <w:t xml:space="preserve">276.59</w:t>
            </w:r>
          </w:p>
        </w:tc>
        <w:tc>
          <w:p>
            <w:pPr>
              <w:pStyle w:val="Compact"/>
              <w:jc w:val="right"/>
            </w:pPr>
            <w:r>
              <w:t xml:space="preserve">302.37</w:t>
            </w:r>
          </w:p>
        </w:tc>
        <w:tc>
          <w:p>
            <w:pPr>
              <w:pStyle w:val="Compact"/>
              <w:jc w:val="right"/>
            </w:pPr>
            <w:r>
              <w:t xml:space="preserve">342.91</w:t>
            </w:r>
          </w:p>
        </w:tc>
        <w:tc>
          <w:p>
            <w:pPr>
              <w:pStyle w:val="Compact"/>
              <w:jc w:val="right"/>
            </w:pPr>
            <w:r>
              <w:t xml:space="preserve">319.29</w:t>
            </w:r>
          </w:p>
        </w:tc>
        <w:tc>
          <w:p>
            <w:pPr>
              <w:pStyle w:val="Compact"/>
              <w:jc w:val="right"/>
            </w:pPr>
            <w:r>
              <w:t xml:space="preserve">256.81</w:t>
            </w:r>
          </w:p>
        </w:tc>
        <w:tc>
          <w:p>
            <w:pPr>
              <w:pStyle w:val="Compact"/>
              <w:jc w:val="right"/>
            </w:pPr>
            <w:r>
              <w:t xml:space="preserve">332.69</w:t>
            </w:r>
          </w:p>
        </w:tc>
        <w:tc>
          <w:p>
            <w:pPr>
              <w:pStyle w:val="Compact"/>
              <w:jc w:val="right"/>
            </w:pPr>
            <w:r>
              <w:t xml:space="preserve">269.06</w:t>
            </w:r>
          </w:p>
        </w:tc>
        <w:tc>
          <w:p>
            <w:pPr>
              <w:pStyle w:val="Compact"/>
              <w:jc w:val="right"/>
            </w:pPr>
            <w:r>
              <w:t xml:space="preserve">200.49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487.10</w:t>
            </w:r>
          </w:p>
        </w:tc>
        <w:tc>
          <w:p>
            <w:pPr>
              <w:pStyle w:val="Compact"/>
              <w:jc w:val="right"/>
            </w:pPr>
            <w:r>
              <w:t xml:space="preserve">505.83</w:t>
            </w:r>
          </w:p>
        </w:tc>
        <w:tc>
          <w:p>
            <w:pPr>
              <w:pStyle w:val="Compact"/>
              <w:jc w:val="right"/>
            </w:pPr>
            <w:r>
              <w:t xml:space="preserve">472.98</w:t>
            </w:r>
          </w:p>
        </w:tc>
        <w:tc>
          <w:p>
            <w:pPr>
              <w:pStyle w:val="Compact"/>
              <w:jc w:val="right"/>
            </w:pPr>
            <w:r>
              <w:t xml:space="preserve">540.80</w:t>
            </w:r>
          </w:p>
        </w:tc>
        <w:tc>
          <w:p>
            <w:pPr>
              <w:pStyle w:val="Compact"/>
              <w:jc w:val="right"/>
            </w:pPr>
            <w:r>
              <w:t xml:space="preserve">497.90</w:t>
            </w:r>
          </w:p>
        </w:tc>
        <w:tc>
          <w:p>
            <w:pPr>
              <w:pStyle w:val="Compact"/>
              <w:jc w:val="right"/>
            </w:pPr>
            <w:r>
              <w:t xml:space="preserve">556.54</w:t>
            </w:r>
          </w:p>
        </w:tc>
        <w:tc>
          <w:p>
            <w:pPr>
              <w:pStyle w:val="Compact"/>
              <w:jc w:val="right"/>
            </w:pPr>
            <w:r>
              <w:t xml:space="preserve">418.33</w:t>
            </w:r>
          </w:p>
        </w:tc>
        <w:tc>
          <w:p>
            <w:pPr>
              <w:pStyle w:val="Compact"/>
              <w:jc w:val="right"/>
            </w:pPr>
            <w:r>
              <w:t xml:space="preserve">487.89</w:t>
            </w:r>
          </w:p>
        </w:tc>
        <w:tc>
          <w:p>
            <w:pPr>
              <w:pStyle w:val="Compact"/>
              <w:jc w:val="right"/>
            </w:pPr>
            <w:r>
              <w:t xml:space="preserve">481.72</w:t>
            </w:r>
          </w:p>
        </w:tc>
        <w:tc>
          <w:p>
            <w:pPr>
              <w:pStyle w:val="Compact"/>
              <w:jc w:val="right"/>
            </w:pPr>
            <w:r>
              <w:t xml:space="preserve">389.34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597.75</w:t>
            </w:r>
          </w:p>
        </w:tc>
        <w:tc>
          <w:p>
            <w:pPr>
              <w:pStyle w:val="Compact"/>
              <w:jc w:val="right"/>
            </w:pPr>
            <w:r>
              <w:t xml:space="preserve">566.47</w:t>
            </w:r>
          </w:p>
        </w:tc>
        <w:tc>
          <w:p>
            <w:pPr>
              <w:pStyle w:val="Compact"/>
              <w:jc w:val="right"/>
            </w:pPr>
            <w:r>
              <w:t xml:space="preserve">556.48</w:t>
            </w:r>
          </w:p>
        </w:tc>
        <w:tc>
          <w:p>
            <w:pPr>
              <w:pStyle w:val="Compact"/>
              <w:jc w:val="right"/>
            </w:pPr>
            <w:r>
              <w:t xml:space="preserve">552.28</w:t>
            </w:r>
          </w:p>
        </w:tc>
        <w:tc>
          <w:p>
            <w:pPr>
              <w:pStyle w:val="Compact"/>
              <w:jc w:val="right"/>
            </w:pPr>
            <w:r>
              <w:t xml:space="preserve">605.14</w:t>
            </w:r>
          </w:p>
        </w:tc>
        <w:tc>
          <w:p>
            <w:pPr>
              <w:pStyle w:val="Compact"/>
              <w:jc w:val="right"/>
            </w:pPr>
            <w:r>
              <w:t xml:space="preserve">578.42</w:t>
            </w:r>
          </w:p>
        </w:tc>
        <w:tc>
          <w:p>
            <w:pPr>
              <w:pStyle w:val="Compact"/>
              <w:jc w:val="right"/>
            </w:pPr>
            <w:r>
              <w:t xml:space="preserve">515.68</w:t>
            </w:r>
          </w:p>
        </w:tc>
        <w:tc>
          <w:p>
            <w:pPr>
              <w:pStyle w:val="Compact"/>
              <w:jc w:val="right"/>
            </w:pPr>
            <w:r>
              <w:t xml:space="preserve">1025.53</w:t>
            </w:r>
          </w:p>
        </w:tc>
        <w:tc>
          <w:p>
            <w:pPr>
              <w:pStyle w:val="Compact"/>
              <w:jc w:val="right"/>
            </w:pPr>
            <w:r>
              <w:t xml:space="preserve">659.17</w:t>
            </w:r>
          </w:p>
        </w:tc>
        <w:tc>
          <w:p>
            <w:pPr>
              <w:pStyle w:val="Compact"/>
              <w:jc w:val="right"/>
            </w:pPr>
            <w:r>
              <w:t xml:space="preserve">487.48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26.28</w:t>
            </w:r>
          </w:p>
        </w:tc>
        <w:tc>
          <w:p>
            <w:pPr>
              <w:pStyle w:val="Compact"/>
              <w:jc w:val="right"/>
            </w:pPr>
            <w:r>
              <w:t xml:space="preserve">17.23</w:t>
            </w:r>
          </w:p>
        </w:tc>
        <w:tc>
          <w:p>
            <w:pPr>
              <w:pStyle w:val="Compact"/>
              <w:jc w:val="right"/>
            </w:pPr>
            <w:r>
              <w:t xml:space="preserve">29.96</w:t>
            </w:r>
          </w:p>
        </w:tc>
        <w:tc>
          <w:p>
            <w:pPr>
              <w:pStyle w:val="Compact"/>
              <w:jc w:val="right"/>
            </w:pPr>
            <w:r>
              <w:t xml:space="preserve">18.89</w:t>
            </w:r>
          </w:p>
        </w:tc>
        <w:tc>
          <w:p>
            <w:pPr>
              <w:pStyle w:val="Compact"/>
              <w:jc w:val="right"/>
            </w:pPr>
            <w:r>
              <w:t xml:space="preserve">16.41</w:t>
            </w:r>
          </w:p>
        </w:tc>
        <w:tc>
          <w:p>
            <w:pPr>
              <w:pStyle w:val="Compact"/>
              <w:jc w:val="right"/>
            </w:pPr>
            <w:r>
              <w:t xml:space="preserve">18.33</w:t>
            </w:r>
          </w:p>
        </w:tc>
        <w:tc>
          <w:p>
            <w:pPr>
              <w:pStyle w:val="Compact"/>
              <w:jc w:val="right"/>
            </w:pPr>
            <w:r>
              <w:t xml:space="preserve">14.59</w:t>
            </w:r>
          </w:p>
        </w:tc>
        <w:tc>
          <w:p>
            <w:pPr>
              <w:pStyle w:val="Compact"/>
              <w:jc w:val="right"/>
            </w:pPr>
            <w:r>
              <w:t xml:space="preserve">17.44</w:t>
            </w:r>
          </w:p>
        </w:tc>
        <w:tc>
          <w:p>
            <w:pPr>
              <w:pStyle w:val="Compact"/>
              <w:jc w:val="right"/>
            </w:pPr>
            <w:r>
              <w:t xml:space="preserve">18.68</w:t>
            </w:r>
          </w:p>
        </w:tc>
        <w:tc>
          <w:p>
            <w:pPr>
              <w:pStyle w:val="Compact"/>
              <w:jc w:val="right"/>
            </w:pPr>
            <w:r>
              <w:t xml:space="preserve">30.34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37.76</w:t>
            </w:r>
          </w:p>
        </w:tc>
        <w:tc>
          <w:p>
            <w:pPr>
              <w:pStyle w:val="Compact"/>
              <w:jc w:val="right"/>
            </w:pPr>
            <w:r>
              <w:t xml:space="preserve">39.42</w:t>
            </w:r>
          </w:p>
        </w:tc>
        <w:tc>
          <w:p>
            <w:pPr>
              <w:pStyle w:val="Compact"/>
              <w:jc w:val="right"/>
            </w:pPr>
            <w:r>
              <w:t xml:space="preserve">35.16</w:t>
            </w:r>
          </w:p>
        </w:tc>
        <w:tc>
          <w:p>
            <w:pPr>
              <w:pStyle w:val="Compact"/>
              <w:jc w:val="right"/>
            </w:pPr>
            <w:r>
              <w:t xml:space="preserve">25.21</w:t>
            </w:r>
          </w:p>
        </w:tc>
        <w:tc>
          <w:p>
            <w:pPr>
              <w:pStyle w:val="Compact"/>
              <w:jc w:val="right"/>
            </w:pPr>
            <w:r>
              <w:t xml:space="preserve">37.00</w:t>
            </w:r>
          </w:p>
        </w:tc>
        <w:tc>
          <w:p>
            <w:pPr>
              <w:pStyle w:val="Compact"/>
              <w:jc w:val="right"/>
            </w:pPr>
            <w:r>
              <w:t xml:space="preserve">31.57</w:t>
            </w:r>
          </w:p>
        </w:tc>
        <w:tc>
          <w:p>
            <w:pPr>
              <w:pStyle w:val="Compact"/>
              <w:jc w:val="right"/>
            </w:pPr>
            <w:r>
              <w:t xml:space="preserve">36.13</w:t>
            </w:r>
          </w:p>
        </w:tc>
        <w:tc>
          <w:p>
            <w:pPr>
              <w:pStyle w:val="Compact"/>
              <w:jc w:val="right"/>
            </w:pPr>
            <w:r>
              <w:t xml:space="preserve">37.95</w:t>
            </w:r>
          </w:p>
        </w:tc>
        <w:tc>
          <w:p>
            <w:pPr>
              <w:pStyle w:val="Compact"/>
              <w:jc w:val="right"/>
            </w:pPr>
            <w:r>
              <w:t xml:space="preserve">37.93</w:t>
            </w:r>
          </w:p>
        </w:tc>
        <w:tc>
          <w:p>
            <w:pPr>
              <w:pStyle w:val="Compact"/>
              <w:jc w:val="right"/>
            </w:pPr>
            <w:r>
              <w:t xml:space="preserve">23.32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45.88</w:t>
            </w:r>
          </w:p>
        </w:tc>
        <w:tc>
          <w:p>
            <w:pPr>
              <w:pStyle w:val="Compact"/>
              <w:jc w:val="right"/>
            </w:pPr>
            <w:r>
              <w:t xml:space="preserve">53.11</w:t>
            </w:r>
          </w:p>
        </w:tc>
        <w:tc>
          <w:p>
            <w:pPr>
              <w:pStyle w:val="Compact"/>
              <w:jc w:val="right"/>
            </w:pPr>
            <w:r>
              <w:t xml:space="preserve">60.91</w:t>
            </w:r>
          </w:p>
        </w:tc>
        <w:tc>
          <w:p>
            <w:pPr>
              <w:pStyle w:val="Compact"/>
              <w:jc w:val="right"/>
            </w:pPr>
            <w:r>
              <w:t xml:space="preserve">54.39</w:t>
            </w:r>
          </w:p>
        </w:tc>
        <w:tc>
          <w:p>
            <w:pPr>
              <w:pStyle w:val="Compact"/>
              <w:jc w:val="right"/>
            </w:pPr>
            <w:r>
              <w:t xml:space="preserve">68.57</w:t>
            </w:r>
          </w:p>
        </w:tc>
        <w:tc>
          <w:p>
            <w:pPr>
              <w:pStyle w:val="Compact"/>
              <w:jc w:val="right"/>
            </w:pPr>
            <w:r>
              <w:t xml:space="preserve">43.58</w:t>
            </w:r>
          </w:p>
        </w:tc>
        <w:tc>
          <w:p>
            <w:pPr>
              <w:pStyle w:val="Compact"/>
              <w:jc w:val="right"/>
            </w:pPr>
            <w:r>
              <w:t xml:space="preserve">49.15</w:t>
            </w:r>
          </w:p>
        </w:tc>
        <w:tc>
          <w:p>
            <w:pPr>
              <w:pStyle w:val="Compact"/>
              <w:jc w:val="right"/>
            </w:pPr>
            <w:r>
              <w:t xml:space="preserve">54.41</w:t>
            </w:r>
          </w:p>
        </w:tc>
        <w:tc>
          <w:p>
            <w:pPr>
              <w:pStyle w:val="Compact"/>
              <w:jc w:val="right"/>
            </w:pPr>
            <w:r>
              <w:t xml:space="preserve">57.17</w:t>
            </w:r>
          </w:p>
        </w:tc>
        <w:tc>
          <w:p>
            <w:pPr>
              <w:pStyle w:val="Compact"/>
              <w:jc w:val="right"/>
            </w:pPr>
            <w:r>
              <w:t xml:space="preserve">52.87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114.11</w:t>
            </w:r>
          </w:p>
        </w:tc>
        <w:tc>
          <w:p>
            <w:pPr>
              <w:pStyle w:val="Compact"/>
              <w:jc w:val="right"/>
            </w:pPr>
            <w:r>
              <w:t xml:space="preserve">116.11</w:t>
            </w:r>
          </w:p>
        </w:tc>
        <w:tc>
          <w:p>
            <w:pPr>
              <w:pStyle w:val="Compact"/>
              <w:jc w:val="right"/>
            </w:pPr>
            <w:r>
              <w:t xml:space="preserve">125.97</w:t>
            </w:r>
          </w:p>
        </w:tc>
        <w:tc>
          <w:p>
            <w:pPr>
              <w:pStyle w:val="Compact"/>
              <w:jc w:val="right"/>
            </w:pPr>
            <w:r>
              <w:t xml:space="preserve">86.63</w:t>
            </w:r>
          </w:p>
        </w:tc>
        <w:tc>
          <w:p>
            <w:pPr>
              <w:pStyle w:val="Compact"/>
              <w:jc w:val="right"/>
            </w:pPr>
            <w:r>
              <w:t xml:space="preserve">115.80</w:t>
            </w:r>
          </w:p>
        </w:tc>
        <w:tc>
          <w:p>
            <w:pPr>
              <w:pStyle w:val="Compact"/>
              <w:jc w:val="right"/>
            </w:pPr>
            <w:r>
              <w:t xml:space="preserve">111.30</w:t>
            </w:r>
          </w:p>
        </w:tc>
        <w:tc>
          <w:p>
            <w:pPr>
              <w:pStyle w:val="Compact"/>
              <w:jc w:val="right"/>
            </w:pPr>
            <w:r>
              <w:t xml:space="preserve">109.51</w:t>
            </w:r>
          </w:p>
        </w:tc>
        <w:tc>
          <w:p>
            <w:pPr>
              <w:pStyle w:val="Compact"/>
              <w:jc w:val="right"/>
            </w:pPr>
            <w:r>
              <w:t xml:space="preserve">123.59</w:t>
            </w:r>
          </w:p>
        </w:tc>
        <w:tc>
          <w:p>
            <w:pPr>
              <w:pStyle w:val="Compact"/>
              <w:jc w:val="right"/>
            </w:pPr>
            <w:r>
              <w:t xml:space="preserve">75.27</w:t>
            </w:r>
          </w:p>
        </w:tc>
        <w:tc>
          <w:p>
            <w:pPr>
              <w:pStyle w:val="Compact"/>
              <w:jc w:val="right"/>
            </w:pPr>
            <w:r>
              <w:t xml:space="preserve">84.50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166.73</w:t>
            </w:r>
          </w:p>
        </w:tc>
        <w:tc>
          <w:p>
            <w:pPr>
              <w:pStyle w:val="Compact"/>
              <w:jc w:val="right"/>
            </w:pPr>
            <w:r>
              <w:t xml:space="preserve">195.21</w:t>
            </w:r>
          </w:p>
        </w:tc>
        <w:tc>
          <w:p>
            <w:pPr>
              <w:pStyle w:val="Compact"/>
              <w:jc w:val="right"/>
            </w:pPr>
            <w:r>
              <w:t xml:space="preserve">164.25</w:t>
            </w:r>
          </w:p>
        </w:tc>
        <w:tc>
          <w:p>
            <w:pPr>
              <w:pStyle w:val="Compact"/>
              <w:jc w:val="right"/>
            </w:pPr>
            <w:r>
              <w:t xml:space="preserve">156.11</w:t>
            </w:r>
          </w:p>
        </w:tc>
        <w:tc>
          <w:p>
            <w:pPr>
              <w:pStyle w:val="Compact"/>
              <w:jc w:val="right"/>
            </w:pPr>
            <w:r>
              <w:t xml:space="preserve">170.83</w:t>
            </w:r>
          </w:p>
        </w:tc>
        <w:tc>
          <w:p>
            <w:pPr>
              <w:pStyle w:val="Compact"/>
              <w:jc w:val="right"/>
            </w:pPr>
            <w:r>
              <w:t xml:space="preserve">142.01</w:t>
            </w:r>
          </w:p>
        </w:tc>
        <w:tc>
          <w:p>
            <w:pPr>
              <w:pStyle w:val="Compact"/>
              <w:jc w:val="right"/>
            </w:pPr>
            <w:r>
              <w:t xml:space="preserve">142.50</w:t>
            </w:r>
          </w:p>
        </w:tc>
        <w:tc>
          <w:p>
            <w:pPr>
              <w:pStyle w:val="Compact"/>
              <w:jc w:val="right"/>
            </w:pPr>
            <w:r>
              <w:t xml:space="preserve">212.71</w:t>
            </w:r>
          </w:p>
        </w:tc>
        <w:tc>
          <w:p>
            <w:pPr>
              <w:pStyle w:val="Compact"/>
              <w:jc w:val="right"/>
            </w:pPr>
            <w:r>
              <w:t xml:space="preserve">153.41</w:t>
            </w:r>
          </w:p>
        </w:tc>
        <w:tc>
          <w:p>
            <w:pPr>
              <w:pStyle w:val="Compact"/>
              <w:jc w:val="right"/>
            </w:pPr>
            <w:r>
              <w:t xml:space="preserve">126.73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352.81</w:t>
            </w:r>
          </w:p>
        </w:tc>
        <w:tc>
          <w:p>
            <w:pPr>
              <w:pStyle w:val="Compact"/>
              <w:jc w:val="right"/>
            </w:pPr>
            <w:r>
              <w:t xml:space="preserve">255.71</w:t>
            </w:r>
          </w:p>
        </w:tc>
        <w:tc>
          <w:p>
            <w:pPr>
              <w:pStyle w:val="Compact"/>
              <w:jc w:val="right"/>
            </w:pPr>
            <w:r>
              <w:t xml:space="preserve">286.32</w:t>
            </w:r>
          </w:p>
        </w:tc>
        <w:tc>
          <w:p>
            <w:pPr>
              <w:pStyle w:val="Compact"/>
              <w:jc w:val="right"/>
            </w:pPr>
            <w:r>
              <w:t xml:space="preserve">172.86</w:t>
            </w:r>
          </w:p>
        </w:tc>
        <w:tc>
          <w:p>
            <w:pPr>
              <w:pStyle w:val="Compact"/>
              <w:jc w:val="right"/>
            </w:pPr>
            <w:r>
              <w:t xml:space="preserve">155.88</w:t>
            </w:r>
          </w:p>
        </w:tc>
        <w:tc>
          <w:p>
            <w:pPr>
              <w:pStyle w:val="Compact"/>
              <w:jc w:val="right"/>
            </w:pPr>
            <w:r>
              <w:t xml:space="preserve">168.50</w:t>
            </w:r>
          </w:p>
        </w:tc>
        <w:tc>
          <w:p>
            <w:pPr>
              <w:pStyle w:val="Compact"/>
              <w:jc w:val="right"/>
            </w:pPr>
            <w:r>
              <w:t xml:space="preserve">217.80</w:t>
            </w:r>
          </w:p>
        </w:tc>
        <w:tc>
          <w:p>
            <w:pPr>
              <w:pStyle w:val="Compact"/>
              <w:jc w:val="right"/>
            </w:pPr>
            <w:r>
              <w:t xml:space="preserve">269.68</w:t>
            </w:r>
          </w:p>
        </w:tc>
        <w:tc>
          <w:p>
            <w:pPr>
              <w:pStyle w:val="Compact"/>
              <w:jc w:val="right"/>
            </w:pPr>
            <w:r>
              <w:t xml:space="preserve">221.97</w:t>
            </w:r>
          </w:p>
        </w:tc>
        <w:tc>
          <w:p>
            <w:pPr>
              <w:pStyle w:val="Compact"/>
              <w:jc w:val="right"/>
            </w:pPr>
            <w:r>
              <w:t xml:space="preserve">153.75</w:t>
            </w:r>
          </w:p>
        </w:tc>
      </w:tr>
    </w:tbl>
    <w:p>
      <w:pPr>
        <w:pStyle w:val="Compact"/>
        <w:numPr>
          <w:numId w:val="1010"/>
          <w:ilvl w:val="0"/>
        </w:numPr>
      </w:pPr>
      <w:r>
        <w:t xml:space="preserve">breast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breastCancerIncidencePropAgeS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11.62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11.96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22.95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17.63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10.87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29.04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30.55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92.08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45.11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52.73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36.88</w:t>
            </w:r>
          </w:p>
        </w:tc>
        <w:tc>
          <w:p>
            <w:pPr>
              <w:pStyle w:val="Compact"/>
              <w:jc w:val="right"/>
            </w:pPr>
            <w:r>
              <w:t xml:space="preserve">28.10</w:t>
            </w:r>
          </w:p>
        </w:tc>
        <w:tc>
          <w:p>
            <w:pPr>
              <w:pStyle w:val="Compact"/>
              <w:jc w:val="right"/>
            </w:pPr>
            <w:r>
              <w:t xml:space="preserve">46.41</w:t>
            </w:r>
          </w:p>
        </w:tc>
        <w:tc>
          <w:p>
            <w:pPr>
              <w:pStyle w:val="Compact"/>
              <w:jc w:val="right"/>
            </w:pPr>
            <w:r>
              <w:t xml:space="preserve">37.35</w:t>
            </w:r>
          </w:p>
        </w:tc>
        <w:tc>
          <w:p>
            <w:pPr>
              <w:pStyle w:val="Compact"/>
              <w:jc w:val="right"/>
            </w:pPr>
            <w:r>
              <w:t xml:space="preserve">38.05</w:t>
            </w:r>
          </w:p>
        </w:tc>
        <w:tc>
          <w:p>
            <w:pPr>
              <w:pStyle w:val="Compact"/>
              <w:jc w:val="right"/>
            </w:pPr>
            <w:r>
              <w:t xml:space="preserve">43.63</w:t>
            </w:r>
          </w:p>
        </w:tc>
        <w:tc>
          <w:p>
            <w:pPr>
              <w:pStyle w:val="Compact"/>
              <w:jc w:val="right"/>
            </w:pPr>
            <w:r>
              <w:t xml:space="preserve">40.44</w:t>
            </w:r>
          </w:p>
        </w:tc>
        <w:tc>
          <w:p>
            <w:pPr>
              <w:pStyle w:val="Compact"/>
              <w:jc w:val="right"/>
            </w:pPr>
            <w:r>
              <w:t xml:space="preserve">40.45</w:t>
            </w:r>
          </w:p>
        </w:tc>
        <w:tc>
          <w:p>
            <w:pPr>
              <w:pStyle w:val="Compact"/>
              <w:jc w:val="right"/>
            </w:pPr>
            <w:r>
              <w:t xml:space="preserve">48.87</w:t>
            </w:r>
          </w:p>
        </w:tc>
        <w:tc>
          <w:p>
            <w:pPr>
              <w:pStyle w:val="Compact"/>
              <w:jc w:val="right"/>
            </w:pPr>
            <w:r>
              <w:t xml:space="preserve">56.70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99.52</w:t>
            </w:r>
          </w:p>
        </w:tc>
        <w:tc>
          <w:p>
            <w:pPr>
              <w:pStyle w:val="Compact"/>
              <w:jc w:val="right"/>
            </w:pPr>
            <w:r>
              <w:t xml:space="preserve">84.44</w:t>
            </w:r>
          </w:p>
        </w:tc>
        <w:tc>
          <w:p>
            <w:pPr>
              <w:pStyle w:val="Compact"/>
              <w:jc w:val="right"/>
            </w:pPr>
            <w:r>
              <w:t xml:space="preserve">101.83</w:t>
            </w:r>
          </w:p>
        </w:tc>
        <w:tc>
          <w:p>
            <w:pPr>
              <w:pStyle w:val="Compact"/>
              <w:jc w:val="right"/>
            </w:pPr>
            <w:r>
              <w:t xml:space="preserve">94.85</w:t>
            </w:r>
          </w:p>
        </w:tc>
        <w:tc>
          <w:p>
            <w:pPr>
              <w:pStyle w:val="Compact"/>
              <w:jc w:val="right"/>
            </w:pPr>
            <w:r>
              <w:t xml:space="preserve">104.14</w:t>
            </w:r>
          </w:p>
        </w:tc>
        <w:tc>
          <w:p>
            <w:pPr>
              <w:pStyle w:val="Compact"/>
              <w:jc w:val="right"/>
            </w:pPr>
            <w:r>
              <w:t xml:space="preserve">87.70</w:t>
            </w:r>
          </w:p>
        </w:tc>
        <w:tc>
          <w:p>
            <w:pPr>
              <w:pStyle w:val="Compact"/>
              <w:jc w:val="right"/>
            </w:pPr>
            <w:r>
              <w:t xml:space="preserve">115.61</w:t>
            </w:r>
          </w:p>
        </w:tc>
        <w:tc>
          <w:p>
            <w:pPr>
              <w:pStyle w:val="Compact"/>
              <w:jc w:val="right"/>
            </w:pPr>
            <w:r>
              <w:t xml:space="preserve">131.02</w:t>
            </w:r>
          </w:p>
        </w:tc>
        <w:tc>
          <w:p>
            <w:pPr>
              <w:pStyle w:val="Compact"/>
              <w:jc w:val="right"/>
            </w:pPr>
            <w:r>
              <w:t xml:space="preserve">118.11</w:t>
            </w:r>
          </w:p>
        </w:tc>
        <w:tc>
          <w:p>
            <w:pPr>
              <w:pStyle w:val="Compact"/>
              <w:jc w:val="right"/>
            </w:pPr>
            <w:r>
              <w:t xml:space="preserve">116.18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100.10</w:t>
            </w:r>
          </w:p>
        </w:tc>
        <w:tc>
          <w:p>
            <w:pPr>
              <w:pStyle w:val="Compact"/>
              <w:jc w:val="right"/>
            </w:pPr>
            <w:r>
              <w:t xml:space="preserve">94.42</w:t>
            </w:r>
          </w:p>
        </w:tc>
        <w:tc>
          <w:p>
            <w:pPr>
              <w:pStyle w:val="Compact"/>
              <w:jc w:val="right"/>
            </w:pPr>
            <w:r>
              <w:t xml:space="preserve">90.45</w:t>
            </w:r>
          </w:p>
        </w:tc>
        <w:tc>
          <w:p>
            <w:pPr>
              <w:pStyle w:val="Compact"/>
              <w:jc w:val="right"/>
            </w:pPr>
            <w:r>
              <w:t xml:space="preserve">124.56</w:t>
            </w:r>
          </w:p>
        </w:tc>
        <w:tc>
          <w:p>
            <w:pPr>
              <w:pStyle w:val="Compact"/>
              <w:jc w:val="right"/>
            </w:pPr>
            <w:r>
              <w:t xml:space="preserve">98.68</w:t>
            </w:r>
          </w:p>
        </w:tc>
        <w:tc>
          <w:p>
            <w:pPr>
              <w:pStyle w:val="Compact"/>
              <w:jc w:val="right"/>
            </w:pPr>
            <w:r>
              <w:t xml:space="preserve">106.21</w:t>
            </w:r>
          </w:p>
        </w:tc>
        <w:tc>
          <w:p>
            <w:pPr>
              <w:pStyle w:val="Compact"/>
              <w:jc w:val="right"/>
            </w:pPr>
            <w:r>
              <w:t xml:space="preserve">98.29</w:t>
            </w:r>
          </w:p>
        </w:tc>
        <w:tc>
          <w:p>
            <w:pPr>
              <w:pStyle w:val="Compact"/>
              <w:jc w:val="right"/>
            </w:pPr>
            <w:r>
              <w:t xml:space="preserve">142.31</w:t>
            </w:r>
          </w:p>
        </w:tc>
        <w:tc>
          <w:p>
            <w:pPr>
              <w:pStyle w:val="Compact"/>
              <w:jc w:val="right"/>
            </w:pPr>
            <w:r>
              <w:t xml:space="preserve">124.98</w:t>
            </w:r>
          </w:p>
        </w:tc>
        <w:tc>
          <w:p>
            <w:pPr>
              <w:pStyle w:val="Compact"/>
              <w:jc w:val="right"/>
            </w:pPr>
            <w:r>
              <w:t xml:space="preserve">122.51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58.67</w:t>
            </w:r>
          </w:p>
        </w:tc>
        <w:tc>
          <w:p>
            <w:pPr>
              <w:pStyle w:val="Compact"/>
              <w:jc w:val="right"/>
            </w:pPr>
            <w:r>
              <w:t xml:space="preserve">60.58</w:t>
            </w:r>
          </w:p>
        </w:tc>
        <w:tc>
          <w:p>
            <w:pPr>
              <w:pStyle w:val="Compact"/>
              <w:jc w:val="right"/>
            </w:pPr>
            <w:r>
              <w:t xml:space="preserve">69.82</w:t>
            </w:r>
          </w:p>
        </w:tc>
        <w:tc>
          <w:p>
            <w:pPr>
              <w:pStyle w:val="Compact"/>
              <w:jc w:val="right"/>
            </w:pPr>
            <w:r>
              <w:t xml:space="preserve">71.78</w:t>
            </w:r>
          </w:p>
        </w:tc>
        <w:tc>
          <w:p>
            <w:pPr>
              <w:pStyle w:val="Compact"/>
              <w:jc w:val="right"/>
            </w:pPr>
            <w:r>
              <w:t xml:space="preserve">77.20</w:t>
            </w:r>
          </w:p>
        </w:tc>
        <w:tc>
          <w:p>
            <w:pPr>
              <w:pStyle w:val="Compact"/>
              <w:jc w:val="right"/>
            </w:pPr>
            <w:r>
              <w:t xml:space="preserve">87.62</w:t>
            </w:r>
          </w:p>
        </w:tc>
        <w:tc>
          <w:p>
            <w:pPr>
              <w:pStyle w:val="Compact"/>
              <w:jc w:val="right"/>
            </w:pPr>
            <w:r>
              <w:t xml:space="preserve">97.86</w:t>
            </w:r>
          </w:p>
        </w:tc>
        <w:tc>
          <w:p>
            <w:pPr>
              <w:pStyle w:val="Compact"/>
              <w:jc w:val="right"/>
            </w:pPr>
            <w:r>
              <w:t xml:space="preserve">103.03</w:t>
            </w:r>
          </w:p>
        </w:tc>
        <w:tc>
          <w:p>
            <w:pPr>
              <w:pStyle w:val="Compact"/>
              <w:jc w:val="right"/>
            </w:pPr>
            <w:r>
              <w:t xml:space="preserve">131.79</w:t>
            </w:r>
          </w:p>
        </w:tc>
        <w:tc>
          <w:p>
            <w:pPr>
              <w:pStyle w:val="Compact"/>
              <w:jc w:val="right"/>
            </w:pPr>
            <w:r>
              <w:t xml:space="preserve">106.74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71.64</w:t>
            </w:r>
          </w:p>
        </w:tc>
        <w:tc>
          <w:p>
            <w:pPr>
              <w:pStyle w:val="Compact"/>
              <w:jc w:val="right"/>
            </w:pPr>
            <w:r>
              <w:t xml:space="preserve">74.25</w:t>
            </w:r>
          </w:p>
        </w:tc>
        <w:tc>
          <w:p>
            <w:pPr>
              <w:pStyle w:val="Compact"/>
              <w:jc w:val="right"/>
            </w:pPr>
            <w:r>
              <w:t xml:space="preserve">75.08</w:t>
            </w:r>
          </w:p>
        </w:tc>
        <w:tc>
          <w:p>
            <w:pPr>
              <w:pStyle w:val="Compact"/>
              <w:jc w:val="right"/>
            </w:pPr>
            <w:r>
              <w:t xml:space="preserve">70.74</w:t>
            </w:r>
          </w:p>
        </w:tc>
        <w:tc>
          <w:p>
            <w:pPr>
              <w:pStyle w:val="Compact"/>
              <w:jc w:val="right"/>
            </w:pPr>
            <w:r>
              <w:t xml:space="preserve">73.24</w:t>
            </w:r>
          </w:p>
        </w:tc>
        <w:tc>
          <w:p>
            <w:pPr>
              <w:pStyle w:val="Compact"/>
              <w:jc w:val="right"/>
            </w:pPr>
            <w:r>
              <w:t xml:space="preserve">63.78</w:t>
            </w:r>
          </w:p>
        </w:tc>
        <w:tc>
          <w:p>
            <w:pPr>
              <w:pStyle w:val="Compact"/>
              <w:jc w:val="right"/>
            </w:pPr>
            <w:r>
              <w:t xml:space="preserve">63.97</w:t>
            </w:r>
          </w:p>
        </w:tc>
        <w:tc>
          <w:p>
            <w:pPr>
              <w:pStyle w:val="Compact"/>
              <w:jc w:val="right"/>
            </w:pPr>
            <w:r>
              <w:t xml:space="preserve">85.29</w:t>
            </w:r>
          </w:p>
        </w:tc>
        <w:tc>
          <w:p>
            <w:pPr>
              <w:pStyle w:val="Compact"/>
              <w:jc w:val="right"/>
            </w:pPr>
            <w:r>
              <w:t xml:space="preserve">78.46</w:t>
            </w:r>
          </w:p>
        </w:tc>
        <w:tc>
          <w:p>
            <w:pPr>
              <w:pStyle w:val="Compact"/>
              <w:jc w:val="right"/>
            </w:pPr>
            <w:r>
              <w:t xml:space="preserve">83.53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246.76</w:t>
            </w:r>
          </w:p>
        </w:tc>
        <w:tc>
          <w:p>
            <w:pPr>
              <w:pStyle w:val="Compact"/>
              <w:jc w:val="right"/>
            </w:pPr>
            <w:r>
              <w:t xml:space="preserve">192.68</w:t>
            </w:r>
          </w:p>
        </w:tc>
        <w:tc>
          <w:p>
            <w:pPr>
              <w:pStyle w:val="Compact"/>
              <w:jc w:val="right"/>
            </w:pPr>
            <w:r>
              <w:t xml:space="preserve">159.07</w:t>
            </w:r>
          </w:p>
        </w:tc>
        <w:tc>
          <w:p>
            <w:pPr>
              <w:pStyle w:val="Compact"/>
              <w:jc w:val="right"/>
            </w:pPr>
            <w:r>
              <w:t xml:space="preserve">103.99</w:t>
            </w:r>
          </w:p>
        </w:tc>
        <w:tc>
          <w:p>
            <w:pPr>
              <w:pStyle w:val="Compact"/>
              <w:jc w:val="right"/>
            </w:pPr>
            <w:r>
              <w:t xml:space="preserve">85.01</w:t>
            </w:r>
          </w:p>
        </w:tc>
        <w:tc>
          <w:p>
            <w:pPr>
              <w:pStyle w:val="Compact"/>
              <w:jc w:val="right"/>
            </w:pPr>
            <w:r>
              <w:t xml:space="preserve">70.15</w:t>
            </w:r>
          </w:p>
        </w:tc>
        <w:tc>
          <w:p>
            <w:pPr>
              <w:pStyle w:val="Compact"/>
              <w:jc w:val="right"/>
            </w:pPr>
            <w:r>
              <w:t xml:space="preserve">76.31</w:t>
            </w:r>
          </w:p>
        </w:tc>
        <w:tc>
          <w:p>
            <w:pPr>
              <w:pStyle w:val="Compact"/>
              <w:jc w:val="right"/>
            </w:pPr>
            <w:r>
              <w:t xml:space="preserve">78.26</w:t>
            </w:r>
          </w:p>
        </w:tc>
        <w:tc>
          <w:p>
            <w:pPr>
              <w:pStyle w:val="Compact"/>
              <w:jc w:val="right"/>
            </w:pPr>
            <w:r>
              <w:t xml:space="preserve">129.93</w:t>
            </w:r>
          </w:p>
        </w:tc>
        <w:tc>
          <w:p>
            <w:pPr>
              <w:pStyle w:val="Compact"/>
              <w:jc w:val="right"/>
            </w:pPr>
            <w:r>
              <w:t xml:space="preserve">101.99</w:t>
            </w:r>
          </w:p>
        </w:tc>
      </w:tr>
    </w:tbl>
    <w:p>
      <w:pPr>
        <w:pStyle w:val="Compact"/>
        <w:numPr>
          <w:numId w:val="1011"/>
          <w:ilvl w:val="0"/>
        </w:numPr>
      </w:pPr>
      <w:r>
        <w:t xml:space="preserve">liver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liverCancerIncidencePropAgeS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19.33</w:t>
            </w:r>
          </w:p>
        </w:tc>
        <w:tc>
          <w:p>
            <w:pPr>
              <w:pStyle w:val="Compact"/>
              <w:jc w:val="right"/>
            </w:pPr>
            <w:r>
              <w:t xml:space="preserve">20.44</w:t>
            </w:r>
          </w:p>
        </w:tc>
        <w:tc>
          <w:p>
            <w:pPr>
              <w:pStyle w:val="Compact"/>
              <w:jc w:val="right"/>
            </w:pPr>
            <w:r>
              <w:t xml:space="preserve">11.11</w:t>
            </w:r>
          </w:p>
        </w:tc>
        <w:tc>
          <w:p>
            <w:pPr>
              <w:pStyle w:val="Compact"/>
              <w:jc w:val="right"/>
            </w:pPr>
            <w:r>
              <w:t xml:space="preserve">10.66</w:t>
            </w:r>
          </w:p>
        </w:tc>
        <w:tc>
          <w:p>
            <w:pPr>
              <w:pStyle w:val="Compact"/>
              <w:jc w:val="right"/>
            </w:pPr>
            <w:r>
              <w:t xml:space="preserve">13.48</w:t>
            </w:r>
          </w:p>
        </w:tc>
        <w:tc>
          <w:p>
            <w:pPr>
              <w:pStyle w:val="Compact"/>
              <w:jc w:val="right"/>
            </w:pPr>
            <w:r>
              <w:t xml:space="preserve">15.68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16.03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67.13</w:t>
            </w:r>
          </w:p>
        </w:tc>
        <w:tc>
          <w:p>
            <w:pPr>
              <w:pStyle w:val="Compact"/>
              <w:jc w:val="right"/>
            </w:pPr>
            <w:r>
              <w:t xml:space="preserve">46.00</w:t>
            </w:r>
          </w:p>
        </w:tc>
        <w:tc>
          <w:p>
            <w:pPr>
              <w:pStyle w:val="Compact"/>
              <w:jc w:val="right"/>
            </w:pPr>
            <w:r>
              <w:t xml:space="preserve">33.77</w:t>
            </w:r>
          </w:p>
        </w:tc>
        <w:tc>
          <w:p>
            <w:pPr>
              <w:pStyle w:val="Compact"/>
              <w:jc w:val="right"/>
            </w:pPr>
            <w:r>
              <w:t xml:space="preserve">41.53</w:t>
            </w:r>
          </w:p>
        </w:tc>
        <w:tc>
          <w:p>
            <w:pPr>
              <w:pStyle w:val="Compact"/>
              <w:jc w:val="right"/>
            </w:pPr>
            <w:r>
              <w:t xml:space="preserve">42.26</w:t>
            </w:r>
          </w:p>
        </w:tc>
        <w:tc>
          <w:p>
            <w:pPr>
              <w:pStyle w:val="Compact"/>
              <w:jc w:val="right"/>
            </w:pPr>
            <w:r>
              <w:t xml:space="preserve">36.16</w:t>
            </w:r>
          </w:p>
        </w:tc>
        <w:tc>
          <w:p>
            <w:pPr>
              <w:pStyle w:val="Compact"/>
              <w:jc w:val="right"/>
            </w:pPr>
            <w:r>
              <w:t xml:space="preserve">24.81</w:t>
            </w:r>
          </w:p>
        </w:tc>
        <w:tc>
          <w:p>
            <w:pPr>
              <w:pStyle w:val="Compact"/>
              <w:jc w:val="right"/>
            </w:pPr>
            <w:r>
              <w:t xml:space="preserve">34.93</w:t>
            </w:r>
          </w:p>
        </w:tc>
        <w:tc>
          <w:p>
            <w:pPr>
              <w:pStyle w:val="Compact"/>
              <w:jc w:val="right"/>
            </w:pPr>
            <w:r>
              <w:t xml:space="preserve">33.80</w:t>
            </w:r>
          </w:p>
        </w:tc>
        <w:tc>
          <w:p>
            <w:pPr>
              <w:pStyle w:val="Compact"/>
              <w:jc w:val="right"/>
            </w:pPr>
            <w:r>
              <w:t xml:space="preserve">24.70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122.16</w:t>
            </w:r>
          </w:p>
        </w:tc>
        <w:tc>
          <w:p>
            <w:pPr>
              <w:pStyle w:val="Compact"/>
              <w:jc w:val="right"/>
            </w:pPr>
            <w:r>
              <w:t xml:space="preserve">157.63</w:t>
            </w:r>
          </w:p>
        </w:tc>
        <w:tc>
          <w:p>
            <w:pPr>
              <w:pStyle w:val="Compact"/>
              <w:jc w:val="right"/>
            </w:pPr>
            <w:r>
              <w:t xml:space="preserve">114.70</w:t>
            </w:r>
          </w:p>
        </w:tc>
        <w:tc>
          <w:p>
            <w:pPr>
              <w:pStyle w:val="Compact"/>
              <w:jc w:val="right"/>
            </w:pPr>
            <w:r>
              <w:t xml:space="preserve">92.93</w:t>
            </w:r>
          </w:p>
        </w:tc>
        <w:tc>
          <w:p>
            <w:pPr>
              <w:pStyle w:val="Compact"/>
              <w:jc w:val="right"/>
            </w:pPr>
            <w:r>
              <w:t xml:space="preserve">101.59</w:t>
            </w:r>
          </w:p>
        </w:tc>
        <w:tc>
          <w:p>
            <w:pPr>
              <w:pStyle w:val="Compact"/>
              <w:jc w:val="right"/>
            </w:pPr>
            <w:r>
              <w:t xml:space="preserve">96.21</w:t>
            </w:r>
          </w:p>
        </w:tc>
        <w:tc>
          <w:p>
            <w:pPr>
              <w:pStyle w:val="Compact"/>
              <w:jc w:val="right"/>
            </w:pPr>
            <w:r>
              <w:t xml:space="preserve">103.88</w:t>
            </w:r>
          </w:p>
        </w:tc>
        <w:tc>
          <w:p>
            <w:pPr>
              <w:pStyle w:val="Compact"/>
              <w:jc w:val="right"/>
            </w:pPr>
            <w:r>
              <w:t xml:space="preserve">97.44</w:t>
            </w:r>
          </w:p>
        </w:tc>
        <w:tc>
          <w:p>
            <w:pPr>
              <w:pStyle w:val="Compact"/>
              <w:jc w:val="right"/>
            </w:pPr>
            <w:r>
              <w:t xml:space="preserve">91.35</w:t>
            </w:r>
          </w:p>
        </w:tc>
        <w:tc>
          <w:p>
            <w:pPr>
              <w:pStyle w:val="Compact"/>
              <w:jc w:val="right"/>
            </w:pPr>
            <w:r>
              <w:t xml:space="preserve">79.30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200.71</w:t>
            </w:r>
          </w:p>
        </w:tc>
        <w:tc>
          <w:p>
            <w:pPr>
              <w:pStyle w:val="Compact"/>
              <w:jc w:val="right"/>
            </w:pPr>
            <w:r>
              <w:t xml:space="preserve">280.42</w:t>
            </w:r>
          </w:p>
        </w:tc>
        <w:tc>
          <w:p>
            <w:pPr>
              <w:pStyle w:val="Compact"/>
              <w:jc w:val="right"/>
            </w:pPr>
            <w:r>
              <w:t xml:space="preserve">221.27</w:t>
            </w:r>
          </w:p>
        </w:tc>
        <w:tc>
          <w:p>
            <w:pPr>
              <w:pStyle w:val="Compact"/>
              <w:jc w:val="right"/>
            </w:pPr>
            <w:r>
              <w:t xml:space="preserve">158.25</w:t>
            </w:r>
          </w:p>
        </w:tc>
        <w:tc>
          <w:p>
            <w:pPr>
              <w:pStyle w:val="Compact"/>
              <w:jc w:val="right"/>
            </w:pPr>
            <w:r>
              <w:t xml:space="preserve">179.62</w:t>
            </w:r>
          </w:p>
        </w:tc>
        <w:tc>
          <w:p>
            <w:pPr>
              <w:pStyle w:val="Compact"/>
              <w:jc w:val="right"/>
            </w:pPr>
            <w:r>
              <w:t xml:space="preserve">139.86</w:t>
            </w:r>
          </w:p>
        </w:tc>
        <w:tc>
          <w:p>
            <w:pPr>
              <w:pStyle w:val="Compact"/>
              <w:jc w:val="right"/>
            </w:pPr>
            <w:r>
              <w:t xml:space="preserve">130.97</w:t>
            </w:r>
          </w:p>
        </w:tc>
        <w:tc>
          <w:p>
            <w:pPr>
              <w:pStyle w:val="Compact"/>
              <w:jc w:val="right"/>
            </w:pPr>
            <w:r>
              <w:t xml:space="preserve">136.10</w:t>
            </w:r>
          </w:p>
        </w:tc>
        <w:tc>
          <w:p>
            <w:pPr>
              <w:pStyle w:val="Compact"/>
              <w:jc w:val="right"/>
            </w:pPr>
            <w:r>
              <w:t xml:space="preserve">133.29</w:t>
            </w:r>
          </w:p>
        </w:tc>
        <w:tc>
          <w:p>
            <w:pPr>
              <w:pStyle w:val="Compact"/>
              <w:jc w:val="right"/>
            </w:pPr>
            <w:r>
              <w:t xml:space="preserve">118.80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283.31</w:t>
            </w:r>
          </w:p>
        </w:tc>
        <w:tc>
          <w:p>
            <w:pPr>
              <w:pStyle w:val="Compact"/>
              <w:jc w:val="right"/>
            </w:pPr>
            <w:r>
              <w:t xml:space="preserve">214.69</w:t>
            </w:r>
          </w:p>
        </w:tc>
        <w:tc>
          <w:p>
            <w:pPr>
              <w:pStyle w:val="Compact"/>
              <w:jc w:val="right"/>
            </w:pPr>
            <w:r>
              <w:t xml:space="preserve">177.56</w:t>
            </w:r>
          </w:p>
        </w:tc>
        <w:tc>
          <w:p>
            <w:pPr>
              <w:pStyle w:val="Compact"/>
              <w:jc w:val="right"/>
            </w:pPr>
            <w:r>
              <w:t xml:space="preserve">234.35</w:t>
            </w:r>
          </w:p>
        </w:tc>
        <w:tc>
          <w:p>
            <w:pPr>
              <w:pStyle w:val="Compact"/>
              <w:jc w:val="right"/>
            </w:pPr>
            <w:r>
              <w:t xml:space="preserve">246.15</w:t>
            </w:r>
          </w:p>
        </w:tc>
        <w:tc>
          <w:p>
            <w:pPr>
              <w:pStyle w:val="Compact"/>
              <w:jc w:val="right"/>
            </w:pPr>
            <w:r>
              <w:t xml:space="preserve">265.27</w:t>
            </w:r>
          </w:p>
        </w:tc>
        <w:tc>
          <w:p>
            <w:pPr>
              <w:pStyle w:val="Compact"/>
              <w:jc w:val="right"/>
            </w:pPr>
            <w:r>
              <w:t xml:space="preserve">214.03</w:t>
            </w:r>
          </w:p>
        </w:tc>
        <w:tc>
          <w:p>
            <w:pPr>
              <w:pStyle w:val="Compact"/>
              <w:jc w:val="right"/>
            </w:pPr>
            <w:r>
              <w:t xml:space="preserve">212.11</w:t>
            </w:r>
          </w:p>
        </w:tc>
        <w:tc>
          <w:p>
            <w:pPr>
              <w:pStyle w:val="Compact"/>
              <w:jc w:val="right"/>
            </w:pPr>
            <w:r>
              <w:t xml:space="preserve">240.86</w:t>
            </w:r>
          </w:p>
        </w:tc>
        <w:tc>
          <w:p>
            <w:pPr>
              <w:pStyle w:val="Compact"/>
              <w:jc w:val="right"/>
            </w:pPr>
            <w:r>
              <w:t xml:space="preserve">162.89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534.76</w:t>
            </w:r>
          </w:p>
        </w:tc>
        <w:tc>
          <w:p>
            <w:pPr>
              <w:pStyle w:val="Compact"/>
              <w:jc w:val="right"/>
            </w:pPr>
            <w:r>
              <w:t xml:space="preserve">368.73</w:t>
            </w:r>
          </w:p>
        </w:tc>
        <w:tc>
          <w:p>
            <w:pPr>
              <w:pStyle w:val="Compact"/>
              <w:jc w:val="right"/>
            </w:pPr>
            <w:r>
              <w:t xml:space="preserve">352.24</w:t>
            </w:r>
          </w:p>
        </w:tc>
        <w:tc>
          <w:p>
            <w:pPr>
              <w:pStyle w:val="Compact"/>
              <w:jc w:val="right"/>
            </w:pPr>
            <w:r>
              <w:t xml:space="preserve">336.70</w:t>
            </w:r>
          </w:p>
        </w:tc>
        <w:tc>
          <w:p>
            <w:pPr>
              <w:pStyle w:val="Compact"/>
              <w:jc w:val="right"/>
            </w:pPr>
            <w:r>
              <w:t xml:space="preserve">518.81</w:t>
            </w:r>
          </w:p>
        </w:tc>
        <w:tc>
          <w:p>
            <w:pPr>
              <w:pStyle w:val="Compact"/>
              <w:jc w:val="right"/>
            </w:pPr>
            <w:r>
              <w:t xml:space="preserve">592.89</w:t>
            </w:r>
          </w:p>
        </w:tc>
        <w:tc>
          <w:p>
            <w:pPr>
              <w:pStyle w:val="Compact"/>
              <w:jc w:val="right"/>
            </w:pPr>
            <w:r>
              <w:t xml:space="preserve">252.38</w:t>
            </w:r>
          </w:p>
        </w:tc>
        <w:tc>
          <w:p>
            <w:pPr>
              <w:pStyle w:val="Compact"/>
              <w:jc w:val="right"/>
            </w:pPr>
            <w:r>
              <w:t xml:space="preserve">413.33</w:t>
            </w:r>
          </w:p>
        </w:tc>
        <w:tc>
          <w:p>
            <w:pPr>
              <w:pStyle w:val="Compact"/>
              <w:jc w:val="right"/>
            </w:pPr>
            <w:r>
              <w:t xml:space="preserve">471.11</w:t>
            </w:r>
          </w:p>
        </w:tc>
        <w:tc>
          <w:p>
            <w:pPr>
              <w:pStyle w:val="Compact"/>
              <w:jc w:val="right"/>
            </w:pPr>
            <w:r>
              <w:t xml:space="preserve">397.88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11.16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11.23</w:t>
            </w:r>
          </w:p>
        </w:tc>
        <w:tc>
          <w:p>
            <w:pPr>
              <w:pStyle w:val="Compact"/>
              <w:jc w:val="right"/>
            </w:pPr>
            <w:r>
              <w:t xml:space="preserve">11.62</w:t>
            </w:r>
          </w:p>
        </w:tc>
        <w:tc>
          <w:p>
            <w:pPr>
              <w:pStyle w:val="Compact"/>
              <w:jc w:val="right"/>
            </w:pPr>
            <w:r>
              <w:t xml:space="preserve">11.62</w:t>
            </w:r>
          </w:p>
        </w:tc>
        <w:tc>
          <w:p>
            <w:pPr>
              <w:pStyle w:val="Compact"/>
              <w:jc w:val="right"/>
            </w:pPr>
            <w:r>
              <w:t xml:space="preserve">12.22</w:t>
            </w:r>
          </w:p>
        </w:tc>
        <w:tc>
          <w:p>
            <w:pPr>
              <w:pStyle w:val="Compact"/>
              <w:jc w:val="right"/>
            </w:pPr>
            <w:r>
              <w:t xml:space="preserve">13.15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12.39</w:t>
            </w:r>
          </w:p>
        </w:tc>
        <w:tc>
          <w:p>
            <w:pPr>
              <w:pStyle w:val="Compact"/>
              <w:jc w:val="right"/>
            </w:pPr>
            <w:r>
              <w:t xml:space="preserve">12.80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14.22</w:t>
            </w:r>
          </w:p>
        </w:tc>
        <w:tc>
          <w:p>
            <w:pPr>
              <w:pStyle w:val="Compact"/>
              <w:jc w:val="right"/>
            </w:pPr>
            <w:r>
              <w:t xml:space="preserve">21.98</w:t>
            </w:r>
          </w:p>
        </w:tc>
        <w:tc>
          <w:p>
            <w:pPr>
              <w:pStyle w:val="Compact"/>
              <w:jc w:val="right"/>
            </w:pPr>
            <w:r>
              <w:t xml:space="preserve">22.86</w:t>
            </w:r>
          </w:p>
        </w:tc>
        <w:tc>
          <w:p>
            <w:pPr>
              <w:pStyle w:val="Compact"/>
              <w:jc w:val="right"/>
            </w:pPr>
            <w:r>
              <w:t xml:space="preserve">23.87</w:t>
            </w:r>
          </w:p>
        </w:tc>
        <w:tc>
          <w:p>
            <w:pPr>
              <w:pStyle w:val="Compact"/>
              <w:jc w:val="right"/>
            </w:pPr>
            <w:r>
              <w:t xml:space="preserve">14.88</w:t>
            </w:r>
          </w:p>
        </w:tc>
        <w:tc>
          <w:p>
            <w:pPr>
              <w:pStyle w:val="Compact"/>
              <w:jc w:val="right"/>
            </w:pPr>
            <w:r>
              <w:t xml:space="preserve">14.25</w:t>
            </w:r>
          </w:p>
        </w:tc>
        <w:tc>
          <w:p>
            <w:pPr>
              <w:pStyle w:val="Compact"/>
              <w:jc w:val="right"/>
            </w:pPr>
            <w:r>
              <w:t xml:space="preserve">18.48</w:t>
            </w:r>
          </w:p>
        </w:tc>
        <w:tc>
          <w:p>
            <w:pPr>
              <w:pStyle w:val="Compact"/>
              <w:jc w:val="right"/>
            </w:pPr>
            <w:r>
              <w:t xml:space="preserve">13.57</w:t>
            </w:r>
          </w:p>
        </w:tc>
        <w:tc>
          <w:p>
            <w:pPr>
              <w:pStyle w:val="Compact"/>
              <w:jc w:val="right"/>
            </w:pPr>
            <w:r>
              <w:t xml:space="preserve">11.83</w:t>
            </w:r>
          </w:p>
        </w:tc>
        <w:tc>
          <w:p>
            <w:pPr>
              <w:pStyle w:val="Compact"/>
              <w:jc w:val="right"/>
            </w:pPr>
            <w:r>
              <w:t xml:space="preserve">11.65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60.09</w:t>
            </w:r>
          </w:p>
        </w:tc>
        <w:tc>
          <w:p>
            <w:pPr>
              <w:pStyle w:val="Compact"/>
              <w:jc w:val="right"/>
            </w:pPr>
            <w:r>
              <w:t xml:space="preserve">35.41</w:t>
            </w:r>
          </w:p>
        </w:tc>
        <w:tc>
          <w:p>
            <w:pPr>
              <w:pStyle w:val="Compact"/>
              <w:jc w:val="right"/>
            </w:pPr>
            <w:r>
              <w:t xml:space="preserve">38.30</w:t>
            </w:r>
          </w:p>
        </w:tc>
        <w:tc>
          <w:p>
            <w:pPr>
              <w:pStyle w:val="Compact"/>
              <w:jc w:val="right"/>
            </w:pPr>
            <w:r>
              <w:t xml:space="preserve">33.81</w:t>
            </w:r>
          </w:p>
        </w:tc>
        <w:tc>
          <w:p>
            <w:pPr>
              <w:pStyle w:val="Compact"/>
              <w:jc w:val="right"/>
            </w:pPr>
            <w:r>
              <w:t xml:space="preserve">37.61</w:t>
            </w:r>
          </w:p>
        </w:tc>
        <w:tc>
          <w:p>
            <w:pPr>
              <w:pStyle w:val="Compact"/>
              <w:jc w:val="right"/>
            </w:pPr>
            <w:r>
              <w:t xml:space="preserve">27.23</w:t>
            </w:r>
          </w:p>
        </w:tc>
        <w:tc>
          <w:p>
            <w:pPr>
              <w:pStyle w:val="Compact"/>
              <w:jc w:val="right"/>
            </w:pPr>
            <w:r>
              <w:t xml:space="preserve">16.28</w:t>
            </w:r>
          </w:p>
        </w:tc>
        <w:tc>
          <w:p>
            <w:pPr>
              <w:pStyle w:val="Compact"/>
              <w:jc w:val="right"/>
            </w:pPr>
            <w:r>
              <w:t xml:space="preserve">25.60</w:t>
            </w:r>
          </w:p>
        </w:tc>
        <w:tc>
          <w:p>
            <w:pPr>
              <w:pStyle w:val="Compact"/>
              <w:jc w:val="right"/>
            </w:pPr>
            <w:r>
              <w:t xml:space="preserve">25.89</w:t>
            </w:r>
          </w:p>
        </w:tc>
        <w:tc>
          <w:p>
            <w:pPr>
              <w:pStyle w:val="Compact"/>
              <w:jc w:val="right"/>
            </w:pPr>
            <w:r>
              <w:t xml:space="preserve">22.14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65.99</w:t>
            </w:r>
          </w:p>
        </w:tc>
        <w:tc>
          <w:p>
            <w:pPr>
              <w:pStyle w:val="Compact"/>
              <w:jc w:val="right"/>
            </w:pPr>
            <w:r>
              <w:t xml:space="preserve">56.25</w:t>
            </w:r>
          </w:p>
        </w:tc>
        <w:tc>
          <w:p>
            <w:pPr>
              <w:pStyle w:val="Compact"/>
              <w:jc w:val="right"/>
            </w:pPr>
            <w:r>
              <w:t xml:space="preserve">67.29</w:t>
            </w:r>
          </w:p>
        </w:tc>
        <w:tc>
          <w:p>
            <w:pPr>
              <w:pStyle w:val="Compact"/>
              <w:jc w:val="right"/>
            </w:pPr>
            <w:r>
              <w:t xml:space="preserve">54.82</w:t>
            </w:r>
          </w:p>
        </w:tc>
        <w:tc>
          <w:p>
            <w:pPr>
              <w:pStyle w:val="Compact"/>
              <w:jc w:val="right"/>
            </w:pPr>
            <w:r>
              <w:t xml:space="preserve">45.84</w:t>
            </w:r>
          </w:p>
        </w:tc>
        <w:tc>
          <w:p>
            <w:pPr>
              <w:pStyle w:val="Compact"/>
              <w:jc w:val="right"/>
            </w:pPr>
            <w:r>
              <w:t xml:space="preserve">65.21</w:t>
            </w:r>
          </w:p>
        </w:tc>
        <w:tc>
          <w:p>
            <w:pPr>
              <w:pStyle w:val="Compact"/>
              <w:jc w:val="right"/>
            </w:pPr>
            <w:r>
              <w:t xml:space="preserve">41.94</w:t>
            </w:r>
          </w:p>
        </w:tc>
        <w:tc>
          <w:p>
            <w:pPr>
              <w:pStyle w:val="Compact"/>
              <w:jc w:val="right"/>
            </w:pPr>
            <w:r>
              <w:t xml:space="preserve">57.69</w:t>
            </w:r>
          </w:p>
        </w:tc>
        <w:tc>
          <w:p>
            <w:pPr>
              <w:pStyle w:val="Compact"/>
              <w:jc w:val="right"/>
            </w:pPr>
            <w:r>
              <w:t xml:space="preserve">63.86</w:t>
            </w:r>
          </w:p>
        </w:tc>
        <w:tc>
          <w:p>
            <w:pPr>
              <w:pStyle w:val="Compact"/>
              <w:jc w:val="right"/>
            </w:pPr>
            <w:r>
              <w:t xml:space="preserve">39.52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123.49</w:t>
            </w:r>
          </w:p>
        </w:tc>
        <w:tc>
          <w:p>
            <w:pPr>
              <w:pStyle w:val="Compact"/>
              <w:jc w:val="right"/>
            </w:pPr>
            <w:r>
              <w:t xml:space="preserve">88.79</w:t>
            </w:r>
          </w:p>
        </w:tc>
        <w:tc>
          <w:p>
            <w:pPr>
              <w:pStyle w:val="Compact"/>
              <w:jc w:val="right"/>
            </w:pPr>
            <w:r>
              <w:t xml:space="preserve">116.79</w:t>
            </w:r>
          </w:p>
        </w:tc>
        <w:tc>
          <w:p>
            <w:pPr>
              <w:pStyle w:val="Compact"/>
              <w:jc w:val="right"/>
            </w:pPr>
            <w:r>
              <w:t xml:space="preserve">98.86</w:t>
            </w:r>
          </w:p>
        </w:tc>
        <w:tc>
          <w:p>
            <w:pPr>
              <w:pStyle w:val="Compact"/>
              <w:jc w:val="right"/>
            </w:pPr>
            <w:r>
              <w:t xml:space="preserve">116.31</w:t>
            </w:r>
          </w:p>
        </w:tc>
        <w:tc>
          <w:p>
            <w:pPr>
              <w:pStyle w:val="Compact"/>
              <w:jc w:val="right"/>
            </w:pPr>
            <w:r>
              <w:t xml:space="preserve">93.49</w:t>
            </w:r>
          </w:p>
        </w:tc>
        <w:tc>
          <w:p>
            <w:pPr>
              <w:pStyle w:val="Compact"/>
              <w:jc w:val="right"/>
            </w:pPr>
            <w:r>
              <w:t xml:space="preserve">79.54</w:t>
            </w:r>
          </w:p>
        </w:tc>
        <w:tc>
          <w:p>
            <w:pPr>
              <w:pStyle w:val="Compact"/>
              <w:jc w:val="right"/>
            </w:pPr>
            <w:r>
              <w:t xml:space="preserve">89.59</w:t>
            </w:r>
          </w:p>
        </w:tc>
        <w:tc>
          <w:p>
            <w:pPr>
              <w:pStyle w:val="Compact"/>
              <w:jc w:val="right"/>
            </w:pPr>
            <w:r>
              <w:t xml:space="preserve">99.26</w:t>
            </w:r>
          </w:p>
        </w:tc>
        <w:tc>
          <w:p>
            <w:pPr>
              <w:pStyle w:val="Compact"/>
              <w:jc w:val="right"/>
            </w:pPr>
            <w:r>
              <w:t xml:space="preserve">81.58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255.39</w:t>
            </w:r>
          </w:p>
        </w:tc>
        <w:tc>
          <w:p>
            <w:pPr>
              <w:pStyle w:val="Compact"/>
              <w:jc w:val="right"/>
            </w:pPr>
            <w:r>
              <w:t xml:space="preserve">161.75</w:t>
            </w:r>
          </w:p>
        </w:tc>
        <w:tc>
          <w:p>
            <w:pPr>
              <w:pStyle w:val="Compact"/>
              <w:jc w:val="right"/>
            </w:pPr>
            <w:r>
              <w:t xml:space="preserve">101.61</w:t>
            </w:r>
          </w:p>
        </w:tc>
        <w:tc>
          <w:p>
            <w:pPr>
              <w:pStyle w:val="Compact"/>
              <w:jc w:val="right"/>
            </w:pPr>
            <w:r>
              <w:t xml:space="preserve">149.13</w:t>
            </w:r>
          </w:p>
        </w:tc>
        <w:tc>
          <w:p>
            <w:pPr>
              <w:pStyle w:val="Compact"/>
              <w:jc w:val="right"/>
            </w:pPr>
            <w:r>
              <w:t xml:space="preserve">146.67</w:t>
            </w:r>
          </w:p>
        </w:tc>
        <w:tc>
          <w:p>
            <w:pPr>
              <w:pStyle w:val="Compact"/>
              <w:jc w:val="right"/>
            </w:pPr>
            <w:r>
              <w:t xml:space="preserve">154.96</w:t>
            </w:r>
          </w:p>
        </w:tc>
        <w:tc>
          <w:p>
            <w:pPr>
              <w:pStyle w:val="Compact"/>
              <w:jc w:val="right"/>
            </w:pPr>
            <w:r>
              <w:t xml:space="preserve">146.27</w:t>
            </w:r>
          </w:p>
        </w:tc>
        <w:tc>
          <w:p>
            <w:pPr>
              <w:pStyle w:val="Compact"/>
              <w:jc w:val="right"/>
            </w:pPr>
            <w:r>
              <w:t xml:space="preserve">135.38</w:t>
            </w:r>
          </w:p>
        </w:tc>
        <w:tc>
          <w:p>
            <w:pPr>
              <w:pStyle w:val="Compact"/>
              <w:jc w:val="right"/>
            </w:pPr>
            <w:r>
              <w:t xml:space="preserve">173.91</w:t>
            </w:r>
          </w:p>
        </w:tc>
        <w:tc>
          <w:p>
            <w:pPr>
              <w:pStyle w:val="Compact"/>
              <w:jc w:val="right"/>
            </w:pPr>
            <w:r>
              <w:t xml:space="preserve">159.59</w:t>
            </w:r>
          </w:p>
        </w:tc>
      </w:tr>
    </w:tbl>
    <w:p>
      <w:pPr>
        <w:pStyle w:val="Compact"/>
        <w:numPr>
          <w:numId w:val="1012"/>
          <w:ilvl w:val="0"/>
        </w:numPr>
      </w:pPr>
      <w:r>
        <w:t xml:space="preserve">thyroid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thyroidCancerIncidencePropAgeS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19.38</w:t>
            </w:r>
          </w:p>
        </w:tc>
        <w:tc>
          <w:p>
            <w:pPr>
              <w:pStyle w:val="Compact"/>
              <w:jc w:val="right"/>
            </w:pPr>
            <w:r>
              <w:t xml:space="preserve">11.06</w:t>
            </w:r>
          </w:p>
        </w:tc>
        <w:tc>
          <w:p>
            <w:pPr>
              <w:pStyle w:val="Compact"/>
              <w:jc w:val="right"/>
            </w:pPr>
            <w:r>
              <w:t xml:space="preserve">14.22</w:t>
            </w:r>
          </w:p>
        </w:tc>
        <w:tc>
          <w:p>
            <w:pPr>
              <w:pStyle w:val="Compact"/>
              <w:jc w:val="right"/>
            </w:pPr>
            <w:r>
              <w:t xml:space="preserve">15.41</w:t>
            </w:r>
          </w:p>
        </w:tc>
        <w:tc>
          <w:p>
            <w:pPr>
              <w:pStyle w:val="Compact"/>
              <w:jc w:val="right"/>
            </w:pPr>
            <w:r>
              <w:t xml:space="preserve">20.12</w:t>
            </w:r>
          </w:p>
        </w:tc>
        <w:tc>
          <w:p>
            <w:pPr>
              <w:pStyle w:val="Compact"/>
              <w:jc w:val="right"/>
            </w:pPr>
            <w:r>
              <w:t xml:space="preserve">30.67</w:t>
            </w:r>
          </w:p>
        </w:tc>
        <w:tc>
          <w:p>
            <w:pPr>
              <w:pStyle w:val="Compact"/>
              <w:jc w:val="right"/>
            </w:pPr>
            <w:r>
              <w:t xml:space="preserve">28.54</w:t>
            </w:r>
          </w:p>
        </w:tc>
        <w:tc>
          <w:p>
            <w:pPr>
              <w:pStyle w:val="Compact"/>
              <w:jc w:val="right"/>
            </w:pPr>
            <w:r>
              <w:t xml:space="preserve">39.77</w:t>
            </w:r>
          </w:p>
        </w:tc>
        <w:tc>
          <w:p>
            <w:pPr>
              <w:pStyle w:val="Compact"/>
              <w:jc w:val="right"/>
            </w:pPr>
            <w:r>
              <w:t xml:space="preserve">47.05</w:t>
            </w:r>
          </w:p>
        </w:tc>
        <w:tc>
          <w:p>
            <w:pPr>
              <w:pStyle w:val="Compact"/>
              <w:jc w:val="right"/>
            </w:pPr>
            <w:r>
              <w:t xml:space="preserve">38.26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24.79</w:t>
            </w:r>
          </w:p>
        </w:tc>
        <w:tc>
          <w:p>
            <w:pPr>
              <w:pStyle w:val="Compact"/>
              <w:jc w:val="right"/>
            </w:pPr>
            <w:r>
              <w:t xml:space="preserve">23.37</w:t>
            </w:r>
          </w:p>
        </w:tc>
        <w:tc>
          <w:p>
            <w:pPr>
              <w:pStyle w:val="Compact"/>
              <w:jc w:val="right"/>
            </w:pPr>
            <w:r>
              <w:t xml:space="preserve">19.62</w:t>
            </w:r>
          </w:p>
        </w:tc>
        <w:tc>
          <w:p>
            <w:pPr>
              <w:pStyle w:val="Compact"/>
              <w:jc w:val="right"/>
            </w:pPr>
            <w:r>
              <w:t xml:space="preserve">25.89</w:t>
            </w:r>
          </w:p>
        </w:tc>
        <w:tc>
          <w:p>
            <w:pPr>
              <w:pStyle w:val="Compact"/>
              <w:jc w:val="right"/>
            </w:pPr>
            <w:r>
              <w:t xml:space="preserve">34.19</w:t>
            </w:r>
          </w:p>
        </w:tc>
        <w:tc>
          <w:p>
            <w:pPr>
              <w:pStyle w:val="Compact"/>
              <w:jc w:val="right"/>
            </w:pPr>
            <w:r>
              <w:t xml:space="preserve">36.16</w:t>
            </w:r>
          </w:p>
        </w:tc>
        <w:tc>
          <w:p>
            <w:pPr>
              <w:pStyle w:val="Compact"/>
              <w:jc w:val="right"/>
            </w:pPr>
            <w:r>
              <w:t xml:space="preserve">38.34</w:t>
            </w:r>
          </w:p>
        </w:tc>
        <w:tc>
          <w:p>
            <w:pPr>
              <w:pStyle w:val="Compact"/>
              <w:jc w:val="right"/>
            </w:pPr>
            <w:r>
              <w:t xml:space="preserve">62.01</w:t>
            </w:r>
          </w:p>
        </w:tc>
        <w:tc>
          <w:p>
            <w:pPr>
              <w:pStyle w:val="Compact"/>
              <w:jc w:val="right"/>
            </w:pPr>
            <w:r>
              <w:t xml:space="preserve">63.09</w:t>
            </w:r>
          </w:p>
        </w:tc>
        <w:tc>
          <w:p>
            <w:pPr>
              <w:pStyle w:val="Compact"/>
              <w:jc w:val="right"/>
            </w:pPr>
            <w:r>
              <w:t xml:space="preserve">58.39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19.21</w:t>
            </w:r>
          </w:p>
        </w:tc>
        <w:tc>
          <w:p>
            <w:pPr>
              <w:pStyle w:val="Compact"/>
              <w:jc w:val="right"/>
            </w:pPr>
            <w:r>
              <w:t xml:space="preserve">25.21</w:t>
            </w:r>
          </w:p>
        </w:tc>
        <w:tc>
          <w:p>
            <w:pPr>
              <w:pStyle w:val="Compact"/>
              <w:jc w:val="right"/>
            </w:pPr>
            <w:r>
              <w:t xml:space="preserve">35.24</w:t>
            </w:r>
          </w:p>
        </w:tc>
        <w:tc>
          <w:p>
            <w:pPr>
              <w:pStyle w:val="Compact"/>
              <w:jc w:val="right"/>
            </w:pPr>
            <w:r>
              <w:t xml:space="preserve">35.57</w:t>
            </w:r>
          </w:p>
        </w:tc>
        <w:tc>
          <w:p>
            <w:pPr>
              <w:pStyle w:val="Compact"/>
              <w:jc w:val="right"/>
            </w:pPr>
            <w:r>
              <w:t xml:space="preserve">43.24</w:t>
            </w:r>
          </w:p>
        </w:tc>
        <w:tc>
          <w:p>
            <w:pPr>
              <w:pStyle w:val="Compact"/>
              <w:jc w:val="right"/>
            </w:pPr>
            <w:r>
              <w:t xml:space="preserve">39.54</w:t>
            </w:r>
          </w:p>
        </w:tc>
        <w:tc>
          <w:p>
            <w:pPr>
              <w:pStyle w:val="Compact"/>
              <w:jc w:val="right"/>
            </w:pPr>
            <w:r>
              <w:t xml:space="preserve">46.00</w:t>
            </w:r>
          </w:p>
        </w:tc>
        <w:tc>
          <w:p>
            <w:pPr>
              <w:pStyle w:val="Compact"/>
              <w:jc w:val="right"/>
            </w:pPr>
            <w:r>
              <w:t xml:space="preserve">59.89</w:t>
            </w:r>
          </w:p>
        </w:tc>
        <w:tc>
          <w:p>
            <w:pPr>
              <w:pStyle w:val="Compact"/>
              <w:jc w:val="right"/>
            </w:pPr>
            <w:r>
              <w:t xml:space="preserve">58.25</w:t>
            </w:r>
          </w:p>
        </w:tc>
        <w:tc>
          <w:p>
            <w:pPr>
              <w:pStyle w:val="Compact"/>
              <w:jc w:val="right"/>
            </w:pPr>
            <w:r>
              <w:t xml:space="preserve">61.39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81.99</w:t>
            </w:r>
          </w:p>
        </w:tc>
        <w:tc>
          <w:p>
            <w:pPr>
              <w:pStyle w:val="Compact"/>
              <w:jc w:val="right"/>
            </w:pPr>
            <w:r>
              <w:t xml:space="preserve">26.28</w:t>
            </w:r>
          </w:p>
        </w:tc>
        <w:tc>
          <w:p>
            <w:pPr>
              <w:pStyle w:val="Compact"/>
              <w:jc w:val="right"/>
            </w:pPr>
            <w:r>
              <w:t xml:space="preserve">39.05</w:t>
            </w:r>
          </w:p>
        </w:tc>
        <w:tc>
          <w:p>
            <w:pPr>
              <w:pStyle w:val="Compact"/>
              <w:jc w:val="right"/>
            </w:pPr>
            <w:r>
              <w:t xml:space="preserve">36.84</w:t>
            </w:r>
          </w:p>
        </w:tc>
        <w:tc>
          <w:p>
            <w:pPr>
              <w:pStyle w:val="Compact"/>
              <w:jc w:val="right"/>
            </w:pPr>
            <w:r>
              <w:t xml:space="preserve">33.39</w:t>
            </w:r>
          </w:p>
        </w:tc>
        <w:tc>
          <w:p>
            <w:pPr>
              <w:pStyle w:val="Compact"/>
              <w:jc w:val="right"/>
            </w:pPr>
            <w:r>
              <w:t xml:space="preserve">46.99</w:t>
            </w:r>
          </w:p>
        </w:tc>
        <w:tc>
          <w:p>
            <w:pPr>
              <w:pStyle w:val="Compact"/>
              <w:jc w:val="right"/>
            </w:pPr>
            <w:r>
              <w:t xml:space="preserve">49.73</w:t>
            </w:r>
          </w:p>
        </w:tc>
        <w:tc>
          <w:p>
            <w:pPr>
              <w:pStyle w:val="Compact"/>
              <w:jc w:val="right"/>
            </w:pPr>
            <w:r>
              <w:t xml:space="preserve">51.23</w:t>
            </w:r>
          </w:p>
        </w:tc>
        <w:tc>
          <w:p>
            <w:pPr>
              <w:pStyle w:val="Compact"/>
              <w:jc w:val="right"/>
            </w:pPr>
            <w:r>
              <w:t xml:space="preserve">65.71</w:t>
            </w:r>
          </w:p>
        </w:tc>
        <w:tc>
          <w:p>
            <w:pPr>
              <w:pStyle w:val="Compact"/>
              <w:jc w:val="right"/>
            </w:pPr>
            <w:r>
              <w:t xml:space="preserve">37.48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82.03</w:t>
            </w:r>
          </w:p>
        </w:tc>
        <w:tc>
          <w:p>
            <w:pPr>
              <w:pStyle w:val="Compact"/>
              <w:jc w:val="right"/>
            </w:pPr>
            <w:r>
              <w:t xml:space="preserve">126.34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75.99</w:t>
            </w:r>
          </w:p>
        </w:tc>
        <w:tc>
          <w:p>
            <w:pPr>
              <w:pStyle w:val="Compact"/>
              <w:jc w:val="right"/>
            </w:pPr>
            <w:r>
              <w:t xml:space="preserve">55.91</w:t>
            </w:r>
          </w:p>
        </w:tc>
        <w:tc>
          <w:p>
            <w:pPr>
              <w:pStyle w:val="Compact"/>
              <w:jc w:val="right"/>
            </w:pPr>
            <w:r>
              <w:t xml:space="preserve">69.05</w:t>
            </w:r>
          </w:p>
        </w:tc>
        <w:tc>
          <w:p>
            <w:pPr>
              <w:pStyle w:val="Compact"/>
              <w:jc w:val="right"/>
            </w:pPr>
            <w:r>
              <w:t xml:space="preserve">53.07</w:t>
            </w:r>
          </w:p>
        </w:tc>
        <w:tc>
          <w:p>
            <w:pPr>
              <w:pStyle w:val="Compact"/>
              <w:jc w:val="right"/>
            </w:pPr>
            <w:r>
              <w:t xml:space="preserve">57.73</w:t>
            </w:r>
          </w:p>
        </w:tc>
        <w:tc>
          <w:p>
            <w:pPr>
              <w:pStyle w:val="Compact"/>
              <w:jc w:val="right"/>
            </w:pPr>
            <w:r>
              <w:t xml:space="preserve">75.69</w:t>
            </w:r>
          </w:p>
        </w:tc>
        <w:tc>
          <w:p>
            <w:pPr>
              <w:pStyle w:val="Compact"/>
              <w:jc w:val="right"/>
            </w:pPr>
            <w:r>
              <w:t xml:space="preserve">75.96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1063.83</w:t>
            </w:r>
          </w:p>
        </w:tc>
        <w:tc>
          <w:p>
            <w:pPr>
              <w:pStyle w:val="Compact"/>
              <w:jc w:val="right"/>
            </w:pPr>
            <w:r>
              <w:t xml:space="preserve">180.18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108.70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140.85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38.97</w:t>
            </w:r>
          </w:p>
        </w:tc>
        <w:tc>
          <w:p>
            <w:pPr>
              <w:pStyle w:val="Compact"/>
              <w:jc w:val="right"/>
            </w:pPr>
            <w:r>
              <w:t xml:space="preserve">44.88</w:t>
            </w:r>
          </w:p>
        </w:tc>
        <w:tc>
          <w:p>
            <w:pPr>
              <w:pStyle w:val="Compact"/>
              <w:jc w:val="right"/>
            </w:pPr>
            <w:r>
              <w:t xml:space="preserve">60.22</w:t>
            </w:r>
          </w:p>
        </w:tc>
        <w:tc>
          <w:p>
            <w:pPr>
              <w:pStyle w:val="Compact"/>
              <w:jc w:val="right"/>
            </w:pPr>
            <w:r>
              <w:t xml:space="preserve">77.04</w:t>
            </w:r>
          </w:p>
        </w:tc>
        <w:tc>
          <w:p>
            <w:pPr>
              <w:pStyle w:val="Compact"/>
              <w:jc w:val="right"/>
            </w:pPr>
            <w:r>
              <w:t xml:space="preserve">84.43</w:t>
            </w:r>
          </w:p>
        </w:tc>
        <w:tc>
          <w:p>
            <w:pPr>
              <w:pStyle w:val="Compact"/>
              <w:jc w:val="right"/>
            </w:pPr>
            <w:r>
              <w:t xml:space="preserve">128.46</w:t>
            </w:r>
          </w:p>
        </w:tc>
        <w:tc>
          <w:p>
            <w:pPr>
              <w:pStyle w:val="Compact"/>
              <w:jc w:val="right"/>
            </w:pPr>
            <w:r>
              <w:t xml:space="preserve">118.87</w:t>
            </w:r>
          </w:p>
        </w:tc>
        <w:tc>
          <w:p>
            <w:pPr>
              <w:pStyle w:val="Compact"/>
              <w:jc w:val="right"/>
            </w:pPr>
            <w:r>
              <w:t xml:space="preserve">156.21</w:t>
            </w:r>
          </w:p>
        </w:tc>
        <w:tc>
          <w:p>
            <w:pPr>
              <w:pStyle w:val="Compact"/>
              <w:jc w:val="right"/>
            </w:pPr>
            <w:r>
              <w:t xml:space="preserve">172.93</w:t>
            </w:r>
          </w:p>
        </w:tc>
        <w:tc>
          <w:p>
            <w:pPr>
              <w:pStyle w:val="Compact"/>
              <w:jc w:val="right"/>
            </w:pPr>
            <w:r>
              <w:t xml:space="preserve">118.22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75.89</w:t>
            </w:r>
          </w:p>
        </w:tc>
        <w:tc>
          <w:p>
            <w:pPr>
              <w:pStyle w:val="Compact"/>
              <w:jc w:val="right"/>
            </w:pPr>
            <w:r>
              <w:t xml:space="preserve">88.11</w:t>
            </w:r>
          </w:p>
        </w:tc>
        <w:tc>
          <w:p>
            <w:pPr>
              <w:pStyle w:val="Compact"/>
              <w:jc w:val="right"/>
            </w:pPr>
            <w:r>
              <w:t xml:space="preserve">116.38</w:t>
            </w:r>
          </w:p>
        </w:tc>
        <w:tc>
          <w:p>
            <w:pPr>
              <w:pStyle w:val="Compact"/>
              <w:jc w:val="right"/>
            </w:pPr>
            <w:r>
              <w:t xml:space="preserve">129.66</w:t>
            </w:r>
          </w:p>
        </w:tc>
        <w:tc>
          <w:p>
            <w:pPr>
              <w:pStyle w:val="Compact"/>
              <w:jc w:val="right"/>
            </w:pPr>
            <w:r>
              <w:t xml:space="preserve">173.96</w:t>
            </w:r>
          </w:p>
        </w:tc>
        <w:tc>
          <w:p>
            <w:pPr>
              <w:pStyle w:val="Compact"/>
              <w:jc w:val="right"/>
            </w:pPr>
            <w:r>
              <w:t xml:space="preserve">191.77</w:t>
            </w:r>
          </w:p>
        </w:tc>
        <w:tc>
          <w:p>
            <w:pPr>
              <w:pStyle w:val="Compact"/>
              <w:jc w:val="right"/>
            </w:pPr>
            <w:r>
              <w:t xml:space="preserve">169.33</w:t>
            </w:r>
          </w:p>
        </w:tc>
        <w:tc>
          <w:p>
            <w:pPr>
              <w:pStyle w:val="Compact"/>
              <w:jc w:val="right"/>
            </w:pPr>
            <w:r>
              <w:t xml:space="preserve">221.10</w:t>
            </w:r>
          </w:p>
        </w:tc>
        <w:tc>
          <w:p>
            <w:pPr>
              <w:pStyle w:val="Compact"/>
              <w:jc w:val="right"/>
            </w:pPr>
            <w:r>
              <w:t xml:space="preserve">215.18</w:t>
            </w:r>
          </w:p>
        </w:tc>
        <w:tc>
          <w:p>
            <w:pPr>
              <w:pStyle w:val="Compact"/>
              <w:jc w:val="right"/>
            </w:pPr>
            <w:r>
              <w:t xml:space="preserve">206.79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73.80</w:t>
            </w:r>
          </w:p>
        </w:tc>
        <w:tc>
          <w:p>
            <w:pPr>
              <w:pStyle w:val="Compact"/>
              <w:jc w:val="right"/>
            </w:pPr>
            <w:r>
              <w:t xml:space="preserve">99.78</w:t>
            </w:r>
          </w:p>
        </w:tc>
        <w:tc>
          <w:p>
            <w:pPr>
              <w:pStyle w:val="Compact"/>
              <w:jc w:val="right"/>
            </w:pPr>
            <w:r>
              <w:t xml:space="preserve">147.67</w:t>
            </w:r>
          </w:p>
        </w:tc>
        <w:tc>
          <w:p>
            <w:pPr>
              <w:pStyle w:val="Compact"/>
              <w:jc w:val="right"/>
            </w:pPr>
            <w:r>
              <w:t xml:space="preserve">159.65</w:t>
            </w:r>
          </w:p>
        </w:tc>
        <w:tc>
          <w:p>
            <w:pPr>
              <w:pStyle w:val="Compact"/>
              <w:jc w:val="right"/>
            </w:pPr>
            <w:r>
              <w:t xml:space="preserve">197.36</w:t>
            </w:r>
          </w:p>
        </w:tc>
        <w:tc>
          <w:p>
            <w:pPr>
              <w:pStyle w:val="Compact"/>
              <w:jc w:val="right"/>
            </w:pPr>
            <w:r>
              <w:t xml:space="preserve">253.64</w:t>
            </w:r>
          </w:p>
        </w:tc>
        <w:tc>
          <w:p>
            <w:pPr>
              <w:pStyle w:val="Compact"/>
              <w:jc w:val="right"/>
            </w:pPr>
            <w:r>
              <w:t xml:space="preserve">223.39</w:t>
            </w:r>
          </w:p>
        </w:tc>
        <w:tc>
          <w:p>
            <w:pPr>
              <w:pStyle w:val="Compact"/>
              <w:jc w:val="right"/>
            </w:pPr>
            <w:r>
              <w:t xml:space="preserve">281.84</w:t>
            </w:r>
          </w:p>
        </w:tc>
        <w:tc>
          <w:p>
            <w:pPr>
              <w:pStyle w:val="Compact"/>
              <w:jc w:val="right"/>
            </w:pPr>
            <w:r>
              <w:t xml:space="preserve">307.12</w:t>
            </w:r>
          </w:p>
        </w:tc>
        <w:tc>
          <w:p>
            <w:pPr>
              <w:pStyle w:val="Compact"/>
              <w:jc w:val="right"/>
            </w:pPr>
            <w:r>
              <w:t xml:space="preserve">215.36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53.25</w:t>
            </w:r>
          </w:p>
        </w:tc>
        <w:tc>
          <w:p>
            <w:pPr>
              <w:pStyle w:val="Compact"/>
              <w:jc w:val="right"/>
            </w:pPr>
            <w:r>
              <w:t xml:space="preserve">82.96</w:t>
            </w:r>
          </w:p>
        </w:tc>
        <w:tc>
          <w:p>
            <w:pPr>
              <w:pStyle w:val="Compact"/>
              <w:jc w:val="right"/>
            </w:pPr>
            <w:r>
              <w:t xml:space="preserve">79.87</w:t>
            </w:r>
          </w:p>
        </w:tc>
        <w:tc>
          <w:p>
            <w:pPr>
              <w:pStyle w:val="Compact"/>
              <w:jc w:val="right"/>
            </w:pPr>
            <w:r>
              <w:t xml:space="preserve">146.04</w:t>
            </w:r>
          </w:p>
        </w:tc>
        <w:tc>
          <w:p>
            <w:pPr>
              <w:pStyle w:val="Compact"/>
              <w:jc w:val="right"/>
            </w:pPr>
            <w:r>
              <w:t xml:space="preserve">151.99</w:t>
            </w:r>
          </w:p>
        </w:tc>
        <w:tc>
          <w:p>
            <w:pPr>
              <w:pStyle w:val="Compact"/>
              <w:jc w:val="right"/>
            </w:pPr>
            <w:r>
              <w:t xml:space="preserve">153.92</w:t>
            </w:r>
          </w:p>
        </w:tc>
        <w:tc>
          <w:p>
            <w:pPr>
              <w:pStyle w:val="Compact"/>
              <w:jc w:val="right"/>
            </w:pPr>
            <w:r>
              <w:t xml:space="preserve">135.14</w:t>
            </w:r>
          </w:p>
        </w:tc>
        <w:tc>
          <w:p>
            <w:pPr>
              <w:pStyle w:val="Compact"/>
              <w:jc w:val="right"/>
            </w:pPr>
            <w:r>
              <w:t xml:space="preserve">186.92</w:t>
            </w:r>
          </w:p>
        </w:tc>
        <w:tc>
          <w:p>
            <w:pPr>
              <w:pStyle w:val="Compact"/>
              <w:jc w:val="right"/>
            </w:pPr>
            <w:r>
              <w:t xml:space="preserve">228.08</w:t>
            </w:r>
          </w:p>
        </w:tc>
        <w:tc>
          <w:p>
            <w:pPr>
              <w:pStyle w:val="Compact"/>
              <w:jc w:val="right"/>
            </w:pPr>
            <w:r>
              <w:t xml:space="preserve">164.55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99.02</w:t>
            </w:r>
          </w:p>
        </w:tc>
        <w:tc>
          <w:p>
            <w:pPr>
              <w:pStyle w:val="Compact"/>
              <w:jc w:val="right"/>
            </w:pPr>
            <w:r>
              <w:t xml:space="preserve">78.55</w:t>
            </w:r>
          </w:p>
        </w:tc>
        <w:tc>
          <w:p>
            <w:pPr>
              <w:pStyle w:val="Compact"/>
              <w:jc w:val="right"/>
            </w:pPr>
            <w:r>
              <w:t xml:space="preserve">57.25</w:t>
            </w:r>
          </w:p>
        </w:tc>
        <w:tc>
          <w:p>
            <w:pPr>
              <w:pStyle w:val="Compact"/>
              <w:jc w:val="right"/>
            </w:pPr>
            <w:r>
              <w:t xml:space="preserve">55.36</w:t>
            </w:r>
          </w:p>
        </w:tc>
        <w:tc>
          <w:p>
            <w:pPr>
              <w:pStyle w:val="Compact"/>
              <w:jc w:val="right"/>
            </w:pPr>
            <w:r>
              <w:t xml:space="preserve">62.10</w:t>
            </w:r>
          </w:p>
        </w:tc>
        <w:tc>
          <w:p>
            <w:pPr>
              <w:pStyle w:val="Compact"/>
              <w:jc w:val="right"/>
            </w:pPr>
            <w:r>
              <w:t xml:space="preserve">105.08</w:t>
            </w:r>
          </w:p>
        </w:tc>
        <w:tc>
          <w:p>
            <w:pPr>
              <w:pStyle w:val="Compact"/>
              <w:jc w:val="right"/>
            </w:pPr>
            <w:r>
              <w:t xml:space="preserve">102.73</w:t>
            </w:r>
          </w:p>
        </w:tc>
        <w:tc>
          <w:p>
            <w:pPr>
              <w:pStyle w:val="Compact"/>
              <w:jc w:val="right"/>
            </w:pPr>
            <w:r>
              <w:t xml:space="preserve">84.30</w:t>
            </w:r>
          </w:p>
        </w:tc>
        <w:tc>
          <w:p>
            <w:pPr>
              <w:pStyle w:val="Compact"/>
              <w:jc w:val="right"/>
            </w:pPr>
            <w:r>
              <w:t xml:space="preserve">93.55</w:t>
            </w:r>
          </w:p>
        </w:tc>
        <w:tc>
          <w:p>
            <w:pPr>
              <w:pStyle w:val="Compact"/>
              <w:jc w:val="right"/>
            </w:pPr>
            <w:r>
              <w:t xml:space="preserve">104.53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113.83</w:t>
            </w:r>
          </w:p>
        </w:tc>
        <w:tc>
          <w:p>
            <w:pPr>
              <w:pStyle w:val="Compact"/>
              <w:jc w:val="right"/>
            </w:pPr>
            <w:r>
              <w:t xml:space="preserve">160.38</w:t>
            </w:r>
          </w:p>
        </w:tc>
        <w:tc>
          <w:p>
            <w:pPr>
              <w:pStyle w:val="Compact"/>
              <w:jc w:val="right"/>
            </w:pPr>
            <w:r>
              <w:t xml:space="preserve">180.83</w:t>
            </w:r>
          </w:p>
        </w:tc>
        <w:tc>
          <w:p>
            <w:pPr>
              <w:pStyle w:val="Compact"/>
              <w:jc w:val="right"/>
            </w:pPr>
            <w:r>
              <w:t xml:space="preserve">79.30</w:t>
            </w:r>
          </w:p>
        </w:tc>
        <w:tc>
          <w:p>
            <w:pPr>
              <w:pStyle w:val="Compact"/>
              <w:jc w:val="right"/>
            </w:pPr>
            <w:r>
              <w:t xml:space="preserve">54.59</w:t>
            </w:r>
          </w:p>
        </w:tc>
        <w:tc>
          <w:p>
            <w:pPr>
              <w:pStyle w:val="Compact"/>
              <w:jc w:val="right"/>
            </w:pPr>
            <w:r>
              <w:t xml:space="preserve">80.11</w:t>
            </w:r>
          </w:p>
        </w:tc>
        <w:tc>
          <w:p>
            <w:pPr>
              <w:pStyle w:val="Compact"/>
              <w:jc w:val="right"/>
            </w:pPr>
            <w:r>
              <w:t xml:space="preserve">64.18</w:t>
            </w:r>
          </w:p>
        </w:tc>
        <w:tc>
          <w:p>
            <w:pPr>
              <w:pStyle w:val="Compact"/>
              <w:jc w:val="right"/>
            </w:pPr>
            <w:r>
              <w:t xml:space="preserve">128.37</w:t>
            </w:r>
          </w:p>
        </w:tc>
        <w:tc>
          <w:p>
            <w:pPr>
              <w:pStyle w:val="Compact"/>
              <w:jc w:val="right"/>
            </w:pPr>
            <w:r>
              <w:t xml:space="preserve">61.27</w:t>
            </w:r>
          </w:p>
        </w:tc>
      </w:tr>
    </w:tbl>
    <w:p>
      <w:pPr>
        <w:pStyle w:val="Heading3"/>
      </w:pPr>
      <w:bookmarkStart w:id="36" w:name="age-specified-incidence-rate-according-to-birth-cohort"/>
      <w:bookmarkEnd w:id="36"/>
      <w:r>
        <w:t xml:space="preserve">Age Specified Incidence Rate according to Birth Cohort</w:t>
      </w:r>
    </w:p>
    <w:p>
      <w:pPr>
        <w:pStyle w:val="Compact"/>
        <w:numPr>
          <w:numId w:val="1013"/>
          <w:ilvl w:val="0"/>
        </w:numPr>
      </w:pPr>
      <w:r>
        <w:t xml:space="preserve">colon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colonCancerIncidenceProporByBirth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1920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1930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1940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1950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15.78</w:t>
            </w:r>
          </w:p>
        </w:tc>
        <w:tc>
          <w:p>
            <w:pPr>
              <w:pStyle w:val="Compact"/>
              <w:jc w:val="right"/>
            </w:pPr>
            <w:r>
              <w:t xml:space="preserve">14.43</w:t>
            </w:r>
          </w:p>
        </w:tc>
        <w:tc>
          <w:p>
            <w:pPr>
              <w:pStyle w:val="Compact"/>
              <w:jc w:val="right"/>
            </w:pPr>
            <w:r>
              <w:t xml:space="preserve">16.32</w:t>
            </w:r>
          </w:p>
        </w:tc>
        <w:tc>
          <w:p>
            <w:pPr>
              <w:pStyle w:val="Compact"/>
              <w:jc w:val="right"/>
            </w:pPr>
            <w:r>
              <w:t xml:space="preserve">11.90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42.70</w:t>
            </w:r>
          </w:p>
        </w:tc>
        <w:tc>
          <w:p>
            <w:pPr>
              <w:pStyle w:val="Compact"/>
              <w:jc w:val="right"/>
            </w:pPr>
            <w:r>
              <w:t xml:space="preserve">36.17</w:t>
            </w:r>
          </w:p>
        </w:tc>
        <w:tc>
          <w:p>
            <w:pPr>
              <w:pStyle w:val="Compact"/>
              <w:jc w:val="right"/>
            </w:pPr>
            <w:r>
              <w:t xml:space="preserve">24.73</w:t>
            </w:r>
          </w:p>
        </w:tc>
        <w:tc>
          <w:p>
            <w:pPr>
              <w:pStyle w:val="Compact"/>
              <w:jc w:val="right"/>
            </w:pPr>
            <w:r>
              <w:t xml:space="preserve">36.89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149.90</w:t>
            </w:r>
          </w:p>
        </w:tc>
        <w:tc>
          <w:p>
            <w:pPr>
              <w:pStyle w:val="Compact"/>
              <w:jc w:val="right"/>
            </w:pPr>
            <w:r>
              <w:t xml:space="preserve">102.27</w:t>
            </w:r>
          </w:p>
        </w:tc>
        <w:tc>
          <w:p>
            <w:pPr>
              <w:pStyle w:val="Compact"/>
              <w:jc w:val="right"/>
            </w:pPr>
            <w:r>
              <w:t xml:space="preserve">62.33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237.48</w:t>
            </w:r>
          </w:p>
        </w:tc>
        <w:tc>
          <w:p>
            <w:pPr>
              <w:pStyle w:val="Compact"/>
              <w:jc w:val="right"/>
            </w:pPr>
            <w:r>
              <w:t xml:space="preserve">199.21</w:t>
            </w:r>
          </w:p>
        </w:tc>
        <w:tc>
          <w:p>
            <w:pPr>
              <w:pStyle w:val="Compact"/>
              <w:jc w:val="right"/>
            </w:pPr>
            <w:r>
              <w:t xml:space="preserve">166.84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336.47</w:t>
            </w:r>
          </w:p>
        </w:tc>
        <w:tc>
          <w:p>
            <w:pPr>
              <w:pStyle w:val="Compact"/>
              <w:jc w:val="right"/>
            </w:pPr>
            <w:r>
              <w:t xml:space="preserve">367.97</w:t>
            </w:r>
          </w:p>
        </w:tc>
        <w:tc>
          <w:p>
            <w:pPr>
              <w:pStyle w:val="Compact"/>
              <w:jc w:val="right"/>
            </w:pPr>
            <w:r>
              <w:t xml:space="preserve">338.14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1341.53</w:t>
            </w:r>
          </w:p>
        </w:tc>
        <w:tc>
          <w:p>
            <w:pPr>
              <w:pStyle w:val="Compact"/>
              <w:jc w:val="right"/>
            </w:pPr>
            <w:r>
              <w:t xml:space="preserve">469.25</w:t>
            </w:r>
          </w:p>
        </w:tc>
        <w:tc>
          <w:p>
            <w:pPr>
              <w:pStyle w:val="Compact"/>
              <w:jc w:val="right"/>
            </w:pPr>
            <w:r>
              <w:t xml:space="preserve">369.81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17.44</w:t>
            </w:r>
          </w:p>
        </w:tc>
        <w:tc>
          <w:p>
            <w:pPr>
              <w:pStyle w:val="Compact"/>
              <w:jc w:val="right"/>
            </w:pPr>
            <w:r>
              <w:t xml:space="preserve">16.90</w:t>
            </w:r>
          </w:p>
        </w:tc>
        <w:tc>
          <w:p>
            <w:pPr>
              <w:pStyle w:val="Compact"/>
              <w:jc w:val="right"/>
            </w:pPr>
            <w:r>
              <w:t xml:space="preserve">17.74</w:t>
            </w:r>
          </w:p>
        </w:tc>
        <w:tc>
          <w:p>
            <w:pPr>
              <w:pStyle w:val="Compact"/>
              <w:jc w:val="right"/>
            </w:pPr>
            <w:r>
              <w:t xml:space="preserve">12.27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27.98</w:t>
            </w:r>
          </w:p>
        </w:tc>
        <w:tc>
          <w:p>
            <w:pPr>
              <w:pStyle w:val="Compact"/>
              <w:jc w:val="right"/>
            </w:pPr>
            <w:r>
              <w:t xml:space="preserve">27.82</w:t>
            </w:r>
          </w:p>
        </w:tc>
        <w:tc>
          <w:p>
            <w:pPr>
              <w:pStyle w:val="Compact"/>
              <w:jc w:val="right"/>
            </w:pPr>
            <w:r>
              <w:t xml:space="preserve">25.70</w:t>
            </w:r>
          </w:p>
        </w:tc>
        <w:tc>
          <w:p>
            <w:pPr>
              <w:pStyle w:val="Compact"/>
              <w:jc w:val="right"/>
            </w:pPr>
            <w:r>
              <w:t xml:space="preserve">18.06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77.31</w:t>
            </w:r>
          </w:p>
        </w:tc>
        <w:tc>
          <w:p>
            <w:pPr>
              <w:pStyle w:val="Compact"/>
              <w:jc w:val="right"/>
            </w:pPr>
            <w:r>
              <w:t xml:space="preserve">53.74</w:t>
            </w:r>
          </w:p>
        </w:tc>
        <w:tc>
          <w:p>
            <w:pPr>
              <w:pStyle w:val="Compact"/>
              <w:jc w:val="right"/>
            </w:pPr>
            <w:r>
              <w:t xml:space="preserve">47.40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131.04</w:t>
            </w:r>
          </w:p>
        </w:tc>
        <w:tc>
          <w:p>
            <w:pPr>
              <w:pStyle w:val="Compact"/>
              <w:jc w:val="right"/>
            </w:pPr>
            <w:r>
              <w:t xml:space="preserve">114.25</w:t>
            </w:r>
          </w:p>
        </w:tc>
        <w:tc>
          <w:p>
            <w:pPr>
              <w:pStyle w:val="Compact"/>
              <w:jc w:val="right"/>
            </w:pPr>
            <w:r>
              <w:t xml:space="preserve">107.49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171.29</w:t>
            </w:r>
          </w:p>
        </w:tc>
        <w:tc>
          <w:p>
            <w:pPr>
              <w:pStyle w:val="Compact"/>
              <w:jc w:val="right"/>
            </w:pPr>
            <w:r>
              <w:t xml:space="preserve">181.58</w:t>
            </w:r>
          </w:p>
        </w:tc>
        <w:tc>
          <w:p>
            <w:pPr>
              <w:pStyle w:val="Compact"/>
              <w:jc w:val="right"/>
            </w:pPr>
            <w:r>
              <w:t xml:space="preserve">163.29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443.11</w:t>
            </w:r>
          </w:p>
        </w:tc>
        <w:tc>
          <w:p>
            <w:pPr>
              <w:pStyle w:val="Compact"/>
              <w:jc w:val="right"/>
            </w:pPr>
            <w:r>
              <w:t xml:space="preserve">240.37</w:t>
            </w:r>
          </w:p>
        </w:tc>
        <w:tc>
          <w:p>
            <w:pPr>
              <w:pStyle w:val="Compact"/>
              <w:jc w:val="right"/>
            </w:pPr>
            <w:r>
              <w:t xml:space="preserve">296.06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Compact"/>
        <w:numPr>
          <w:numId w:val="1014"/>
          <w:ilvl w:val="0"/>
        </w:numPr>
      </w:pPr>
      <w:r>
        <w:t xml:space="preserve">lung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lungCancerIncidenceProporByBirth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1920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1930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1940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1950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14.19</w:t>
            </w:r>
          </w:p>
        </w:tc>
        <w:tc>
          <w:p>
            <w:pPr>
              <w:pStyle w:val="Compact"/>
              <w:jc w:val="right"/>
            </w:pPr>
            <w:r>
              <w:t xml:space="preserve">11.53</w:t>
            </w:r>
          </w:p>
        </w:tc>
        <w:tc>
          <w:p>
            <w:pPr>
              <w:pStyle w:val="Compact"/>
              <w:jc w:val="right"/>
            </w:pPr>
            <w:r>
              <w:t xml:space="preserve">12.39</w:t>
            </w:r>
          </w:p>
        </w:tc>
        <w:tc>
          <w:p>
            <w:pPr>
              <w:pStyle w:val="Compact"/>
              <w:jc w:val="right"/>
            </w:pPr>
            <w:r>
              <w:t xml:space="preserve">12.02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28.49</w:t>
            </w:r>
          </w:p>
        </w:tc>
        <w:tc>
          <w:p>
            <w:pPr>
              <w:pStyle w:val="Compact"/>
              <w:jc w:val="right"/>
            </w:pPr>
            <w:r>
              <w:t xml:space="preserve">18.78</w:t>
            </w:r>
          </w:p>
        </w:tc>
        <w:tc>
          <w:p>
            <w:pPr>
              <w:pStyle w:val="Compact"/>
              <w:jc w:val="right"/>
            </w:pPr>
            <w:r>
              <w:t xml:space="preserve">16.94</w:t>
            </w:r>
          </w:p>
        </w:tc>
        <w:tc>
          <w:p>
            <w:pPr>
              <w:pStyle w:val="Compact"/>
              <w:jc w:val="right"/>
            </w:pPr>
            <w:r>
              <w:t xml:space="preserve">10.74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104.93</w:t>
            </w:r>
          </w:p>
        </w:tc>
        <w:tc>
          <w:p>
            <w:pPr>
              <w:pStyle w:val="Compact"/>
              <w:jc w:val="right"/>
            </w:pPr>
            <w:r>
              <w:t xml:space="preserve">66.58</w:t>
            </w:r>
          </w:p>
        </w:tc>
        <w:tc>
          <w:p>
            <w:pPr>
              <w:pStyle w:val="Compact"/>
              <w:jc w:val="right"/>
            </w:pPr>
            <w:r>
              <w:t xml:space="preserve">32.28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415.59</w:t>
            </w:r>
          </w:p>
        </w:tc>
        <w:tc>
          <w:p>
            <w:pPr>
              <w:pStyle w:val="Compact"/>
              <w:jc w:val="right"/>
            </w:pPr>
            <w:r>
              <w:t xml:space="preserve">226.50</w:t>
            </w:r>
          </w:p>
        </w:tc>
        <w:tc>
          <w:p>
            <w:pPr>
              <w:pStyle w:val="Compact"/>
              <w:jc w:val="right"/>
            </w:pPr>
            <w:r>
              <w:t xml:space="preserve">139.03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740.24</w:t>
            </w:r>
          </w:p>
        </w:tc>
        <w:tc>
          <w:p>
            <w:pPr>
              <w:pStyle w:val="Compact"/>
              <w:jc w:val="right"/>
            </w:pPr>
            <w:r>
              <w:t xml:space="preserve">537.53</w:t>
            </w:r>
          </w:p>
        </w:tc>
        <w:tc>
          <w:p>
            <w:pPr>
              <w:pStyle w:val="Compact"/>
              <w:jc w:val="right"/>
            </w:pPr>
            <w:r>
              <w:t xml:space="preserve">369.74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1515.15</w:t>
            </w:r>
          </w:p>
        </w:tc>
        <w:tc>
          <w:p>
            <w:pPr>
              <w:pStyle w:val="Compact"/>
              <w:jc w:val="right"/>
            </w:pPr>
            <w:r>
              <w:t xml:space="preserve">816.75</w:t>
            </w:r>
          </w:p>
        </w:tc>
        <w:tc>
          <w:p>
            <w:pPr>
              <w:pStyle w:val="Compact"/>
              <w:jc w:val="right"/>
            </w:pPr>
            <w:r>
              <w:t xml:space="preserve">728.74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14.20</w:t>
            </w:r>
          </w:p>
        </w:tc>
        <w:tc>
          <w:p>
            <w:pPr>
              <w:pStyle w:val="Compact"/>
              <w:jc w:val="right"/>
            </w:pPr>
            <w:r>
              <w:t xml:space="preserve">11.23</w:t>
            </w:r>
          </w:p>
        </w:tc>
        <w:tc>
          <w:p>
            <w:pPr>
              <w:pStyle w:val="Compact"/>
              <w:jc w:val="right"/>
            </w:pPr>
            <w:r>
              <w:t xml:space="preserve">15.09</w:t>
            </w:r>
          </w:p>
        </w:tc>
        <w:tc>
          <w:p>
            <w:pPr>
              <w:pStyle w:val="Compact"/>
              <w:jc w:val="right"/>
            </w:pPr>
            <w:r>
              <w:t xml:space="preserve">12.27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20.23</w:t>
            </w:r>
          </w:p>
        </w:tc>
        <w:tc>
          <w:p>
            <w:pPr>
              <w:pStyle w:val="Compact"/>
              <w:jc w:val="right"/>
            </w:pPr>
            <w:r>
              <w:t xml:space="preserve">21.07</w:t>
            </w:r>
          </w:p>
        </w:tc>
        <w:tc>
          <w:p>
            <w:pPr>
              <w:pStyle w:val="Compact"/>
              <w:jc w:val="right"/>
            </w:pPr>
            <w:r>
              <w:t xml:space="preserve">18.50</w:t>
            </w:r>
          </w:p>
        </w:tc>
        <w:tc>
          <w:p>
            <w:pPr>
              <w:pStyle w:val="Compact"/>
              <w:jc w:val="right"/>
            </w:pPr>
            <w:r>
              <w:t xml:space="preserve">16.64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42.02</w:t>
            </w:r>
          </w:p>
        </w:tc>
        <w:tc>
          <w:p>
            <w:pPr>
              <w:pStyle w:val="Compact"/>
              <w:jc w:val="right"/>
            </w:pPr>
            <w:r>
              <w:t xml:space="preserve">33.31</w:t>
            </w:r>
          </w:p>
        </w:tc>
        <w:tc>
          <w:p>
            <w:pPr>
              <w:pStyle w:val="Compact"/>
              <w:jc w:val="right"/>
            </w:pPr>
            <w:r>
              <w:t xml:space="preserve">31.14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86.13</w:t>
            </w:r>
          </w:p>
        </w:tc>
        <w:tc>
          <w:p>
            <w:pPr>
              <w:pStyle w:val="Compact"/>
              <w:jc w:val="right"/>
            </w:pPr>
            <w:r>
              <w:t xml:space="preserve">69.82</w:t>
            </w:r>
          </w:p>
        </w:tc>
        <w:tc>
          <w:p>
            <w:pPr>
              <w:pStyle w:val="Compact"/>
              <w:jc w:val="right"/>
            </w:pPr>
            <w:r>
              <w:t xml:space="preserve">61.80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178.99</w:t>
            </w:r>
          </w:p>
        </w:tc>
        <w:tc>
          <w:p>
            <w:pPr>
              <w:pStyle w:val="Compact"/>
              <w:jc w:val="right"/>
            </w:pPr>
            <w:r>
              <w:t xml:space="preserve">125.75</w:t>
            </w:r>
          </w:p>
        </w:tc>
        <w:tc>
          <w:p>
            <w:pPr>
              <w:pStyle w:val="Compact"/>
              <w:jc w:val="right"/>
            </w:pPr>
            <w:r>
              <w:t xml:space="preserve">95.46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554.07</w:t>
            </w:r>
          </w:p>
        </w:tc>
        <w:tc>
          <w:p>
            <w:pPr>
              <w:pStyle w:val="Compact"/>
              <w:jc w:val="right"/>
            </w:pPr>
            <w:r>
              <w:t xml:space="preserve">204.66</w:t>
            </w:r>
          </w:p>
        </w:tc>
        <w:tc>
          <w:p>
            <w:pPr>
              <w:pStyle w:val="Compact"/>
              <w:jc w:val="right"/>
            </w:pPr>
            <w:r>
              <w:t xml:space="preserve">144.32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Compact"/>
        <w:numPr>
          <w:numId w:val="1015"/>
          <w:ilvl w:val="0"/>
        </w:numPr>
      </w:pPr>
      <w:r>
        <w:t xml:space="preserve">stomach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stomachCancerIncidenceProporByBirth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1920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1930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1940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1950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16.80</w:t>
            </w:r>
          </w:p>
        </w:tc>
        <w:tc>
          <w:p>
            <w:pPr>
              <w:pStyle w:val="Compact"/>
              <w:jc w:val="right"/>
            </w:pPr>
            <w:r>
              <w:t xml:space="preserve">19.33</w:t>
            </w:r>
          </w:p>
        </w:tc>
        <w:tc>
          <w:p>
            <w:pPr>
              <w:pStyle w:val="Compact"/>
              <w:jc w:val="right"/>
            </w:pPr>
            <w:r>
              <w:t xml:space="preserve">16.54</w:t>
            </w:r>
          </w:p>
        </w:tc>
        <w:tc>
          <w:p>
            <w:pPr>
              <w:pStyle w:val="Compact"/>
              <w:jc w:val="right"/>
            </w:pPr>
            <w:r>
              <w:t xml:space="preserve">11.77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72.60</w:t>
            </w:r>
          </w:p>
        </w:tc>
        <w:tc>
          <w:p>
            <w:pPr>
              <w:pStyle w:val="Compact"/>
              <w:jc w:val="right"/>
            </w:pPr>
            <w:r>
              <w:t xml:space="preserve">48.80</w:t>
            </w:r>
          </w:p>
        </w:tc>
        <w:tc>
          <w:p>
            <w:pPr>
              <w:pStyle w:val="Compact"/>
              <w:jc w:val="right"/>
            </w:pPr>
            <w:r>
              <w:t xml:space="preserve">38.71</w:t>
            </w:r>
          </w:p>
        </w:tc>
        <w:tc>
          <w:p>
            <w:pPr>
              <w:pStyle w:val="Compact"/>
              <w:jc w:val="right"/>
            </w:pPr>
            <w:r>
              <w:t xml:space="preserve">36.40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203.87</w:t>
            </w:r>
          </w:p>
        </w:tc>
        <w:tc>
          <w:p>
            <w:pPr>
              <w:pStyle w:val="Compact"/>
              <w:jc w:val="right"/>
            </w:pPr>
            <w:r>
              <w:t xml:space="preserve">132.50</w:t>
            </w:r>
          </w:p>
        </w:tc>
        <w:tc>
          <w:p>
            <w:pPr>
              <w:pStyle w:val="Compact"/>
              <w:jc w:val="right"/>
            </w:pPr>
            <w:r>
              <w:t xml:space="preserve">82.36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433.86</w:t>
            </w:r>
          </w:p>
        </w:tc>
        <w:tc>
          <w:p>
            <w:pPr>
              <w:pStyle w:val="Compact"/>
              <w:jc w:val="right"/>
            </w:pPr>
            <w:r>
              <w:t xml:space="preserve">300.23</w:t>
            </w:r>
          </w:p>
        </w:tc>
        <w:tc>
          <w:p>
            <w:pPr>
              <w:pStyle w:val="Compact"/>
              <w:jc w:val="right"/>
            </w:pPr>
            <w:r>
              <w:t xml:space="preserve">205.34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446.81</w:t>
            </w:r>
          </w:p>
        </w:tc>
        <w:tc>
          <w:p>
            <w:pPr>
              <w:pStyle w:val="Compact"/>
              <w:jc w:val="right"/>
            </w:pPr>
            <w:r>
              <w:t xml:space="preserve">496.02</w:t>
            </w:r>
          </w:p>
        </w:tc>
        <w:tc>
          <w:p>
            <w:pPr>
              <w:pStyle w:val="Compact"/>
              <w:jc w:val="right"/>
            </w:pPr>
            <w:r>
              <w:t xml:space="preserve">417.14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1042.18</w:t>
            </w:r>
          </w:p>
        </w:tc>
        <w:tc>
          <w:p>
            <w:pPr>
              <w:pStyle w:val="Compact"/>
              <w:jc w:val="right"/>
            </w:pPr>
            <w:r>
              <w:t xml:space="preserve">615.03</w:t>
            </w:r>
          </w:p>
        </w:tc>
        <w:tc>
          <w:p>
            <w:pPr>
              <w:pStyle w:val="Compact"/>
              <w:jc w:val="right"/>
            </w:pPr>
            <w:r>
              <w:t xml:space="preserve">532.96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29.06</w:t>
            </w:r>
          </w:p>
        </w:tc>
        <w:tc>
          <w:p>
            <w:pPr>
              <w:pStyle w:val="Compact"/>
              <w:jc w:val="right"/>
            </w:pPr>
            <w:r>
              <w:t xml:space="preserve">18.82</w:t>
            </w:r>
          </w:p>
        </w:tc>
        <w:tc>
          <w:p>
            <w:pPr>
              <w:pStyle w:val="Compact"/>
              <w:jc w:val="right"/>
            </w:pPr>
            <w:r>
              <w:t xml:space="preserve">21.50</w:t>
            </w:r>
          </w:p>
        </w:tc>
        <w:tc>
          <w:p>
            <w:pPr>
              <w:pStyle w:val="Compact"/>
              <w:jc w:val="right"/>
            </w:pPr>
            <w:r>
              <w:t xml:space="preserve">12.30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46.89</w:t>
            </w:r>
          </w:p>
        </w:tc>
        <w:tc>
          <w:p>
            <w:pPr>
              <w:pStyle w:val="Compact"/>
              <w:jc w:val="right"/>
            </w:pPr>
            <w:r>
              <w:t xml:space="preserve">34.93</w:t>
            </w:r>
          </w:p>
        </w:tc>
        <w:tc>
          <w:p>
            <w:pPr>
              <w:pStyle w:val="Compact"/>
              <w:jc w:val="right"/>
            </w:pPr>
            <w:r>
              <w:t xml:space="preserve">28.28</w:t>
            </w:r>
          </w:p>
        </w:tc>
        <w:tc>
          <w:p>
            <w:pPr>
              <w:pStyle w:val="Compact"/>
              <w:jc w:val="right"/>
            </w:pPr>
            <w:r>
              <w:t xml:space="preserve">33.48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60.13</w:t>
            </w:r>
          </w:p>
        </w:tc>
        <w:tc>
          <w:p>
            <w:pPr>
              <w:pStyle w:val="Compact"/>
              <w:jc w:val="right"/>
            </w:pPr>
            <w:r>
              <w:t xml:space="preserve">54.56</w:t>
            </w:r>
          </w:p>
        </w:tc>
        <w:tc>
          <w:p>
            <w:pPr>
              <w:pStyle w:val="Compact"/>
              <w:jc w:val="right"/>
            </w:pPr>
            <w:r>
              <w:t xml:space="preserve">47.40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143.79</w:t>
            </w:r>
          </w:p>
        </w:tc>
        <w:tc>
          <w:p>
            <w:pPr>
              <w:pStyle w:val="Compact"/>
              <w:jc w:val="right"/>
            </w:pPr>
            <w:r>
              <w:t xml:space="preserve">102.61</w:t>
            </w:r>
          </w:p>
        </w:tc>
        <w:tc>
          <w:p>
            <w:pPr>
              <w:pStyle w:val="Compact"/>
              <w:jc w:val="right"/>
            </w:pPr>
            <w:r>
              <w:t xml:space="preserve">82.69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185.87</w:t>
            </w:r>
          </w:p>
        </w:tc>
        <w:tc>
          <w:p>
            <w:pPr>
              <w:pStyle w:val="Compact"/>
              <w:jc w:val="right"/>
            </w:pPr>
            <w:r>
              <w:t xml:space="preserve">164.91</w:t>
            </w:r>
          </w:p>
        </w:tc>
        <w:tc>
          <w:p>
            <w:pPr>
              <w:pStyle w:val="Compact"/>
              <w:jc w:val="right"/>
            </w:pPr>
            <w:r>
              <w:t xml:space="preserve">130.63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533.54</w:t>
            </w:r>
          </w:p>
        </w:tc>
        <w:tc>
          <w:p>
            <w:pPr>
              <w:pStyle w:val="Compact"/>
              <w:jc w:val="right"/>
            </w:pPr>
            <w:r>
              <w:t xml:space="preserve">205.89</w:t>
            </w:r>
          </w:p>
        </w:tc>
        <w:tc>
          <w:p>
            <w:pPr>
              <w:pStyle w:val="Compact"/>
              <w:jc w:val="right"/>
            </w:pPr>
            <w:r>
              <w:t xml:space="preserve">197.37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Compact"/>
        <w:numPr>
          <w:numId w:val="1016"/>
          <w:ilvl w:val="0"/>
        </w:numPr>
      </w:pPr>
      <w:r>
        <w:t xml:space="preserve">breast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breastCancerIncidenceProporByBirth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1920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1930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1940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1950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11.62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11.96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22.95</w:t>
            </w:r>
          </w:p>
        </w:tc>
        <w:tc>
          <w:p>
            <w:pPr>
              <w:pStyle w:val="Compact"/>
              <w:jc w:val="right"/>
            </w:pPr>
            <w:r>
              <w:t xml:space="preserve">17.63</w:t>
            </w:r>
          </w:p>
        </w:tc>
        <w:tc>
          <w:p>
            <w:pPr>
              <w:pStyle w:val="Compact"/>
              <w:jc w:val="right"/>
            </w:pPr>
            <w:r>
              <w:t xml:space="preserve">10.87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29.78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92.08</w:t>
            </w:r>
          </w:p>
        </w:tc>
        <w:tc>
          <w:p>
            <w:pPr>
              <w:pStyle w:val="Compact"/>
              <w:jc w:val="right"/>
            </w:pPr>
            <w:r>
              <w:t xml:space="preserve">49.92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55.18</w:t>
            </w:r>
          </w:p>
        </w:tc>
        <w:tc>
          <w:p>
            <w:pPr>
              <w:pStyle w:val="Compact"/>
              <w:jc w:val="right"/>
            </w:pPr>
            <w:r>
              <w:t xml:space="preserve">43.27</w:t>
            </w:r>
          </w:p>
        </w:tc>
        <w:tc>
          <w:p>
            <w:pPr>
              <w:pStyle w:val="Compact"/>
              <w:jc w:val="right"/>
            </w:pPr>
            <w:r>
              <w:t xml:space="preserve">36.25</w:t>
            </w:r>
          </w:p>
        </w:tc>
        <w:tc>
          <w:p>
            <w:pPr>
              <w:pStyle w:val="Compact"/>
              <w:jc w:val="right"/>
            </w:pPr>
            <w:r>
              <w:t xml:space="preserve">21.08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104.56</w:t>
            </w:r>
          </w:p>
        </w:tc>
        <w:tc>
          <w:p>
            <w:pPr>
              <w:pStyle w:val="Compact"/>
              <w:jc w:val="right"/>
            </w:pPr>
            <w:r>
              <w:t xml:space="preserve">110.36</w:t>
            </w:r>
          </w:p>
        </w:tc>
        <w:tc>
          <w:p>
            <w:pPr>
              <w:pStyle w:val="Compact"/>
              <w:jc w:val="right"/>
            </w:pPr>
            <w:r>
              <w:t xml:space="preserve">103.61</w:t>
            </w:r>
          </w:p>
        </w:tc>
        <w:tc>
          <w:p>
            <w:pPr>
              <w:pStyle w:val="Compact"/>
              <w:jc w:val="right"/>
            </w:pPr>
            <w:r>
              <w:t xml:space="preserve">94.66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80.67</w:t>
            </w:r>
          </w:p>
        </w:tc>
        <w:tc>
          <w:p>
            <w:pPr>
              <w:pStyle w:val="Compact"/>
              <w:jc w:val="right"/>
            </w:pPr>
            <w:r>
              <w:t xml:space="preserve">112.48</w:t>
            </w:r>
          </w:p>
        </w:tc>
        <w:tc>
          <w:p>
            <w:pPr>
              <w:pStyle w:val="Compact"/>
              <w:jc w:val="right"/>
            </w:pPr>
            <w:r>
              <w:t xml:space="preserve">133.18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63.63</w:t>
            </w:r>
          </w:p>
        </w:tc>
        <w:tc>
          <w:p>
            <w:pPr>
              <w:pStyle w:val="Compact"/>
              <w:jc w:val="right"/>
            </w:pPr>
            <w:r>
              <w:t xml:space="preserve">86.48</w:t>
            </w:r>
          </w:p>
        </w:tc>
        <w:tc>
          <w:p>
            <w:pPr>
              <w:pStyle w:val="Compact"/>
              <w:jc w:val="right"/>
            </w:pPr>
            <w:r>
              <w:t xml:space="preserve">113.69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64.21</w:t>
            </w:r>
          </w:p>
        </w:tc>
        <w:tc>
          <w:p>
            <w:pPr>
              <w:pStyle w:val="Compact"/>
              <w:jc w:val="right"/>
            </w:pPr>
            <w:r>
              <w:t xml:space="preserve">74.49</w:t>
            </w:r>
          </w:p>
        </w:tc>
        <w:tc>
          <w:p>
            <w:pPr>
              <w:pStyle w:val="Compact"/>
              <w:jc w:val="right"/>
            </w:pPr>
            <w:r>
              <w:t xml:space="preserve">83.17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198.81</w:t>
            </w:r>
          </w:p>
        </w:tc>
        <w:tc>
          <w:p>
            <w:pPr>
              <w:pStyle w:val="Compact"/>
              <w:jc w:val="right"/>
            </w:pPr>
            <w:r>
              <w:t xml:space="preserve">103.61</w:t>
            </w:r>
          </w:p>
        </w:tc>
        <w:tc>
          <w:p>
            <w:pPr>
              <w:pStyle w:val="Compact"/>
              <w:jc w:val="right"/>
            </w:pPr>
            <w:r>
              <w:t xml:space="preserve">101.39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Compact"/>
        <w:numPr>
          <w:numId w:val="1017"/>
          <w:ilvl w:val="0"/>
        </w:numPr>
      </w:pPr>
      <w:r>
        <w:t xml:space="preserve">liver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liverCancerIncidenceProporByBirth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1920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1930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1940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1950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19.05</w:t>
            </w:r>
          </w:p>
        </w:tc>
        <w:tc>
          <w:p>
            <w:pPr>
              <w:pStyle w:val="Compact"/>
              <w:jc w:val="right"/>
            </w:pPr>
            <w:r>
              <w:t xml:space="preserve">15.56</w:t>
            </w:r>
          </w:p>
        </w:tc>
        <w:tc>
          <w:p>
            <w:pPr>
              <w:pStyle w:val="Compact"/>
              <w:jc w:val="right"/>
            </w:pPr>
            <w:r>
              <w:t xml:space="preserve">14.16</w:t>
            </w:r>
          </w:p>
        </w:tc>
        <w:tc>
          <w:p>
            <w:pPr>
              <w:pStyle w:val="Compact"/>
              <w:jc w:val="right"/>
            </w:pPr>
            <w:r>
              <w:t xml:space="preserve">11.96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66.69</w:t>
            </w:r>
          </w:p>
        </w:tc>
        <w:tc>
          <w:p>
            <w:pPr>
              <w:pStyle w:val="Compact"/>
              <w:jc w:val="right"/>
            </w:pPr>
            <w:r>
              <w:t xml:space="preserve">43.73</w:t>
            </w:r>
          </w:p>
        </w:tc>
        <w:tc>
          <w:p>
            <w:pPr>
              <w:pStyle w:val="Compact"/>
              <w:jc w:val="right"/>
            </w:pPr>
            <w:r>
              <w:t xml:space="preserve">26.25</w:t>
            </w:r>
          </w:p>
        </w:tc>
        <w:tc>
          <w:p>
            <w:pPr>
              <w:pStyle w:val="Compact"/>
              <w:jc w:val="right"/>
            </w:pPr>
            <w:r>
              <w:t xml:space="preserve">20.34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153.58</w:t>
            </w:r>
          </w:p>
        </w:tc>
        <w:tc>
          <w:p>
            <w:pPr>
              <w:pStyle w:val="Compact"/>
              <w:jc w:val="right"/>
            </w:pPr>
            <w:r>
              <w:t xml:space="preserve">103.96</w:t>
            </w:r>
          </w:p>
        </w:tc>
        <w:tc>
          <w:p>
            <w:pPr>
              <w:pStyle w:val="Compact"/>
              <w:jc w:val="right"/>
            </w:pPr>
            <w:r>
              <w:t xml:space="preserve">63.44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235.20</w:t>
            </w:r>
          </w:p>
        </w:tc>
        <w:tc>
          <w:p>
            <w:pPr>
              <w:pStyle w:val="Compact"/>
              <w:jc w:val="right"/>
            </w:pPr>
            <w:r>
              <w:t xml:space="preserve">163.12</w:t>
            </w:r>
          </w:p>
        </w:tc>
        <w:tc>
          <w:p>
            <w:pPr>
              <w:pStyle w:val="Compact"/>
              <w:jc w:val="right"/>
            </w:pPr>
            <w:r>
              <w:t xml:space="preserve">128.34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262.76</w:t>
            </w:r>
          </w:p>
        </w:tc>
        <w:tc>
          <w:p>
            <w:pPr>
              <w:pStyle w:val="Compact"/>
              <w:jc w:val="right"/>
            </w:pPr>
            <w:r>
              <w:t xml:space="preserve">231.43</w:t>
            </w:r>
          </w:p>
        </w:tc>
        <w:tc>
          <w:p>
            <w:pPr>
              <w:pStyle w:val="Compact"/>
              <w:jc w:val="right"/>
            </w:pPr>
            <w:r>
              <w:t xml:space="preserve">167.49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1337.30</w:t>
            </w:r>
          </w:p>
        </w:tc>
        <w:tc>
          <w:p>
            <w:pPr>
              <w:pStyle w:val="Compact"/>
              <w:jc w:val="right"/>
            </w:pPr>
            <w:r>
              <w:t xml:space="preserve">415.76</w:t>
            </w:r>
          </w:p>
        </w:tc>
        <w:tc>
          <w:p>
            <w:pPr>
              <w:pStyle w:val="Compact"/>
              <w:jc w:val="right"/>
            </w:pPr>
            <w:r>
              <w:t xml:space="preserve">285.24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11.23</w:t>
            </w:r>
          </w:p>
        </w:tc>
        <w:tc>
          <w:p>
            <w:pPr>
              <w:pStyle w:val="Compact"/>
              <w:jc w:val="right"/>
            </w:pPr>
            <w:r>
              <w:t xml:space="preserve">11.45</w:t>
            </w:r>
          </w:p>
        </w:tc>
        <w:tc>
          <w:p>
            <w:pPr>
              <w:pStyle w:val="Compact"/>
              <w:jc w:val="right"/>
            </w:pPr>
            <w:r>
              <w:t xml:space="preserve">12.98</w:t>
            </w:r>
          </w:p>
        </w:tc>
        <w:tc>
          <w:p>
            <w:pPr>
              <w:pStyle w:val="Compact"/>
              <w:jc w:val="right"/>
            </w:pPr>
            <w:r>
              <w:t xml:space="preserve">12.37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21.90</w:t>
            </w:r>
          </w:p>
        </w:tc>
        <w:tc>
          <w:p>
            <w:pPr>
              <w:pStyle w:val="Compact"/>
              <w:jc w:val="right"/>
            </w:pPr>
            <w:r>
              <w:t xml:space="preserve">17.45</w:t>
            </w:r>
          </w:p>
        </w:tc>
        <w:tc>
          <w:p>
            <w:pPr>
              <w:pStyle w:val="Compact"/>
              <w:jc w:val="right"/>
            </w:pPr>
            <w:r>
              <w:t xml:space="preserve">14.25</w:t>
            </w:r>
          </w:p>
        </w:tc>
        <w:tc>
          <w:p>
            <w:pPr>
              <w:pStyle w:val="Compact"/>
              <w:jc w:val="right"/>
            </w:pPr>
            <w:r>
              <w:t xml:space="preserve">11.13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48.42</w:t>
            </w:r>
          </w:p>
        </w:tc>
        <w:tc>
          <w:p>
            <w:pPr>
              <w:pStyle w:val="Compact"/>
              <w:jc w:val="right"/>
            </w:pPr>
            <w:r>
              <w:t xml:space="preserve">29.35</w:t>
            </w:r>
          </w:p>
        </w:tc>
        <w:tc>
          <w:p>
            <w:pPr>
              <w:pStyle w:val="Compact"/>
              <w:jc w:val="right"/>
            </w:pPr>
            <w:r>
              <w:t xml:space="preserve">21.13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63.70</w:t>
            </w:r>
          </w:p>
        </w:tc>
        <w:tc>
          <w:p>
            <w:pPr>
              <w:pStyle w:val="Compact"/>
              <w:jc w:val="right"/>
            </w:pPr>
            <w:r>
              <w:t xml:space="preserve">56.37</w:t>
            </w:r>
          </w:p>
        </w:tc>
        <w:tc>
          <w:p>
            <w:pPr>
              <w:pStyle w:val="Compact"/>
              <w:jc w:val="right"/>
            </w:pPr>
            <w:r>
              <w:t xml:space="preserve">38.93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122.72</w:t>
            </w:r>
          </w:p>
        </w:tc>
        <w:tc>
          <w:p>
            <w:pPr>
              <w:pStyle w:val="Compact"/>
              <w:jc w:val="right"/>
            </w:pPr>
            <w:r>
              <w:t xml:space="preserve">97.91</w:t>
            </w:r>
          </w:p>
        </w:tc>
        <w:tc>
          <w:p>
            <w:pPr>
              <w:pStyle w:val="Compact"/>
              <w:jc w:val="right"/>
            </w:pPr>
            <w:r>
              <w:t xml:space="preserve">77.31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342.56</w:t>
            </w:r>
          </w:p>
        </w:tc>
        <w:tc>
          <w:p>
            <w:pPr>
              <w:pStyle w:val="Compact"/>
              <w:jc w:val="right"/>
            </w:pPr>
            <w:r>
              <w:t xml:space="preserve">152.01</w:t>
            </w:r>
          </w:p>
        </w:tc>
        <w:tc>
          <w:p>
            <w:pPr>
              <w:pStyle w:val="Compact"/>
              <w:jc w:val="right"/>
            </w:pPr>
            <w:r>
              <w:t xml:space="preserve">129.85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Compact"/>
        <w:numPr>
          <w:numId w:val="1018"/>
          <w:ilvl w:val="0"/>
        </w:numPr>
      </w:pPr>
      <w:r>
        <w:t xml:space="preserve">thyroid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incidence/thyroidCancerIncidenceProporByBirth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genderConceptId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1920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1930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1940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1950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1965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1975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1980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17.73</w:t>
            </w:r>
          </w:p>
        </w:tc>
        <w:tc>
          <w:p>
            <w:pPr>
              <w:pStyle w:val="Compact"/>
              <w:jc w:val="right"/>
            </w:pPr>
            <w:r>
              <w:t xml:space="preserve">30.74</w:t>
            </w:r>
          </w:p>
        </w:tc>
        <w:tc>
          <w:p>
            <w:pPr>
              <w:pStyle w:val="Compact"/>
              <w:jc w:val="right"/>
            </w:pPr>
            <w:r>
              <w:t xml:space="preserve">30.93</w:t>
            </w:r>
          </w:p>
        </w:tc>
        <w:tc>
          <w:p>
            <w:pPr>
              <w:pStyle w:val="Compact"/>
              <w:jc w:val="right"/>
            </w:pPr>
            <w:r>
              <w:t xml:space="preserve">18.70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29.49</w:t>
            </w:r>
          </w:p>
        </w:tc>
        <w:tc>
          <w:p>
            <w:pPr>
              <w:pStyle w:val="Compact"/>
              <w:jc w:val="right"/>
            </w:pPr>
            <w:r>
              <w:t xml:space="preserve">28.98</w:t>
            </w:r>
          </w:p>
        </w:tc>
        <w:tc>
          <w:p>
            <w:pPr>
              <w:pStyle w:val="Compact"/>
              <w:jc w:val="right"/>
            </w:pPr>
            <w:r>
              <w:t xml:space="preserve">51.97</w:t>
            </w:r>
          </w:p>
        </w:tc>
        <w:tc>
          <w:p>
            <w:pPr>
              <w:pStyle w:val="Compact"/>
              <w:jc w:val="right"/>
            </w:pPr>
            <w:r>
              <w:t xml:space="preserve">61.03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26.39</w:t>
            </w:r>
          </w:p>
        </w:tc>
        <w:tc>
          <w:p>
            <w:pPr>
              <w:pStyle w:val="Compact"/>
              <w:jc w:val="right"/>
            </w:pPr>
            <w:r>
              <w:t xml:space="preserve">48.03</w:t>
            </w:r>
          </w:p>
        </w:tc>
        <w:tc>
          <w:p>
            <w:pPr>
              <w:pStyle w:val="Compact"/>
              <w:jc w:val="right"/>
            </w:pPr>
            <w:r>
              <w:t xml:space="preserve">47.86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33.76</w:t>
            </w:r>
          </w:p>
        </w:tc>
        <w:tc>
          <w:p>
            <w:pPr>
              <w:pStyle w:val="Compact"/>
              <w:jc w:val="right"/>
            </w:pPr>
            <w:r>
              <w:t xml:space="preserve">48.49</w:t>
            </w:r>
          </w:p>
        </w:tc>
        <w:tc>
          <w:p>
            <w:pPr>
              <w:pStyle w:val="Compact"/>
              <w:jc w:val="right"/>
            </w:pPr>
            <w:r>
              <w:t xml:space="preserve">40.64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82.03</w:t>
            </w:r>
          </w:p>
        </w:tc>
        <w:tc>
          <w:p>
            <w:pPr>
              <w:pStyle w:val="Compact"/>
              <w:jc w:val="right"/>
            </w:pPr>
            <w:r>
              <w:t xml:space="preserve">68.37</w:t>
            </w:r>
          </w:p>
        </w:tc>
        <w:tc>
          <w:p>
            <w:pPr>
              <w:pStyle w:val="Compact"/>
              <w:jc w:val="right"/>
            </w:pPr>
            <w:r>
              <w:t xml:space="preserve">67.66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1063.83</w:t>
            </w:r>
          </w:p>
        </w:tc>
        <w:tc>
          <w:p>
            <w:pPr>
              <w:pStyle w:val="Compact"/>
              <w:jc w:val="right"/>
            </w:pPr>
            <w:r>
              <w:t xml:space="preserve">180.18</w:t>
            </w:r>
          </w:p>
        </w:tc>
        <w:tc>
          <w:p>
            <w:pPr>
              <w:pStyle w:val="Compact"/>
              <w:jc w:val="right"/>
            </w:pPr>
            <w:r>
              <w:t xml:space="preserve">122.70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49.82</w:t>
            </w:r>
          </w:p>
        </w:tc>
        <w:tc>
          <w:p>
            <w:pPr>
              <w:pStyle w:val="Compact"/>
              <w:jc w:val="right"/>
            </w:pPr>
            <w:r>
              <w:t xml:space="preserve">108.98</w:t>
            </w:r>
          </w:p>
        </w:tc>
        <w:tc>
          <w:p>
            <w:pPr>
              <w:pStyle w:val="Compact"/>
              <w:jc w:val="right"/>
            </w:pPr>
            <w:r>
              <w:t xml:space="preserve">104.11</w:t>
            </w:r>
          </w:p>
        </w:tc>
        <w:tc>
          <w:p>
            <w:pPr>
              <w:pStyle w:val="Compact"/>
              <w:jc w:val="right"/>
            </w:pPr>
            <w:r>
              <w:t xml:space="preserve">113.78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126.35</w:t>
            </w:r>
          </w:p>
        </w:tc>
        <w:tc>
          <w:p>
            <w:pPr>
              <w:pStyle w:val="Compact"/>
              <w:jc w:val="right"/>
            </w:pPr>
            <w:r>
              <w:t xml:space="preserve">150.57</w:t>
            </w:r>
          </w:p>
        </w:tc>
        <w:tc>
          <w:p>
            <w:pPr>
              <w:pStyle w:val="Compact"/>
              <w:jc w:val="right"/>
            </w:pPr>
            <w:r>
              <w:t xml:space="preserve">170.99</w:t>
            </w:r>
          </w:p>
        </w:tc>
        <w:tc>
          <w:p>
            <w:pPr>
              <w:pStyle w:val="Compact"/>
              <w:jc w:val="right"/>
            </w:pPr>
            <w:r>
              <w:t xml:space="preserve">201.58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102.66</w:t>
            </w:r>
          </w:p>
        </w:tc>
        <w:tc>
          <w:p>
            <w:pPr>
              <w:pStyle w:val="Compact"/>
              <w:jc w:val="right"/>
            </w:pPr>
            <w:r>
              <w:t xml:space="preserve">216.05</w:t>
            </w:r>
          </w:p>
        </w:tc>
        <w:tc>
          <w:p>
            <w:pPr>
              <w:pStyle w:val="Compact"/>
              <w:jc w:val="right"/>
            </w:pPr>
            <w:r>
              <w:t xml:space="preserve">246.05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58.27</w:t>
            </w:r>
          </w:p>
        </w:tc>
        <w:tc>
          <w:p>
            <w:pPr>
              <w:pStyle w:val="Compact"/>
              <w:jc w:val="right"/>
            </w:pPr>
            <w:r>
              <w:t xml:space="preserve">144.87</w:t>
            </w:r>
          </w:p>
        </w:tc>
        <w:tc>
          <w:p>
            <w:pPr>
              <w:pStyle w:val="Compact"/>
              <w:jc w:val="right"/>
            </w:pPr>
            <w:r>
              <w:t xml:space="preserve">206.71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94.71</w:t>
            </w:r>
          </w:p>
        </w:tc>
        <w:tc>
          <w:p>
            <w:pPr>
              <w:pStyle w:val="Compact"/>
              <w:jc w:val="right"/>
            </w:pPr>
            <w:r>
              <w:t xml:space="preserve">79.39</w:t>
            </w:r>
          </w:p>
        </w:tc>
        <w:tc>
          <w:p>
            <w:pPr>
              <w:pStyle w:val="Compact"/>
              <w:jc w:val="right"/>
            </w:pPr>
            <w:r>
              <w:t xml:space="preserve">123.09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229.89</w:t>
            </w:r>
          </w:p>
        </w:tc>
        <w:tc>
          <w:p>
            <w:pPr>
              <w:pStyle w:val="Compact"/>
              <w:jc w:val="right"/>
            </w:pPr>
            <w:r>
              <w:t xml:space="preserve">94.20</w:t>
            </w:r>
          </w:p>
        </w:tc>
        <w:tc>
          <w:p>
            <w:pPr>
              <w:pStyle w:val="Compact"/>
              <w:jc w:val="right"/>
            </w:pPr>
            <w:r>
              <w:t xml:space="preserve">53.25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Heading1"/>
      </w:pPr>
      <w:bookmarkStart w:id="43" w:name="survival-rate"/>
      <w:bookmarkEnd w:id="43"/>
      <w:r>
        <w:rPr>
          <w:b/>
        </w:rPr>
        <w:t xml:space="preserve">Survival Rate</w:t>
      </w:r>
    </w:p>
    <w:p>
      <w:pPr>
        <w:pStyle w:val="Heading3"/>
      </w:pPr>
      <w:bookmarkStart w:id="44" w:name="year-survival-rate-relative"/>
      <w:bookmarkEnd w:id="44"/>
      <w:r>
        <w:t xml:space="preserve">1,3,5 year Survival Rate (Relative)</w:t>
      </w:r>
    </w:p>
    <w:p>
      <w:pPr>
        <w:pStyle w:val="Compact"/>
        <w:numPr>
          <w:numId w:val="1019"/>
          <w:ilvl w:val="0"/>
        </w:numPr>
      </w:pPr>
      <w:r>
        <w:t xml:space="preserve">colon cancer</w:t>
      </w:r>
      <w:r>
        <w:t xml:space="preserve"> </w:t>
      </w:r>
      <w:r>
        <w:drawing>
          <wp:inline>
            <wp:extent cx="5334000" cy="177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survival/colonCancerTotalSurvivalR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0.945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0.957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0.906</w:t>
            </w:r>
          </w:p>
        </w:tc>
        <w:tc>
          <w:p>
            <w:pPr>
              <w:pStyle w:val="Compact"/>
              <w:jc w:val="right"/>
            </w:pPr>
            <w:r>
              <w:t xml:space="preserve">0.908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0.890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0.892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0.776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0.713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0.720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0.679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Compact"/>
        <w:numPr>
          <w:numId w:val="1020"/>
          <w:ilvl w:val="0"/>
        </w:numPr>
      </w:pPr>
      <w:r>
        <w:t xml:space="preserve">lung cancer</w:t>
      </w:r>
      <w:r>
        <w:t xml:space="preserve"> </w:t>
      </w:r>
      <w:r>
        <w:drawing>
          <wp:inline>
            <wp:extent cx="5334000" cy="177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survival/lungCancerTotalSurvivalR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0.484</w:t>
            </w:r>
          </w:p>
        </w:tc>
        <w:tc>
          <w:p>
            <w:pPr>
              <w:pStyle w:val="Compact"/>
              <w:jc w:val="right"/>
            </w:pPr>
            <w:r>
              <w:t xml:space="preserve">0.526</w:t>
            </w:r>
          </w:p>
        </w:tc>
        <w:tc>
          <w:p>
            <w:pPr>
              <w:pStyle w:val="Compact"/>
              <w:jc w:val="right"/>
            </w:pPr>
            <w:r>
              <w:t xml:space="preserve">0.488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  <w:tc>
          <w:p>
            <w:pPr>
              <w:pStyle w:val="Compact"/>
              <w:jc w:val="right"/>
            </w:pPr>
            <w:r>
              <w:t xml:space="preserve">0.551</w:t>
            </w:r>
          </w:p>
        </w:tc>
        <w:tc>
          <w:p>
            <w:pPr>
              <w:pStyle w:val="Compact"/>
              <w:jc w:val="right"/>
            </w:pPr>
            <w:r>
              <w:t xml:space="preserve">0.532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0.608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0.631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right"/>
            </w:pPr>
            <w:r>
              <w:t xml:space="preserve">0.677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0.435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0.337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0.317</w:t>
            </w:r>
          </w:p>
        </w:tc>
        <w:tc>
          <w:p>
            <w:pPr>
              <w:pStyle w:val="Compact"/>
              <w:jc w:val="right"/>
            </w:pPr>
            <w:r>
              <w:t xml:space="preserve">0.303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Compact"/>
        <w:numPr>
          <w:numId w:val="1021"/>
          <w:ilvl w:val="0"/>
        </w:numPr>
      </w:pPr>
      <w:r>
        <w:t xml:space="preserve">stomach cancer</w:t>
      </w:r>
      <w:r>
        <w:t xml:space="preserve"> </w:t>
      </w:r>
      <w:r>
        <w:drawing>
          <wp:inline>
            <wp:extent cx="5334000" cy="177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survival/stomachCancerTotalSurvivalR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0.849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  <w:tc>
          <w:p>
            <w:pPr>
              <w:pStyle w:val="Compact"/>
              <w:jc w:val="right"/>
            </w:pPr>
            <w:r>
              <w:t xml:space="preserve">0.838</w:t>
            </w:r>
          </w:p>
        </w:tc>
        <w:tc>
          <w:p>
            <w:pPr>
              <w:pStyle w:val="Compact"/>
              <w:jc w:val="right"/>
            </w:pPr>
            <w:r>
              <w:t xml:space="preserve">0.813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0.893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0.870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  <w:tc>
          <w:p>
            <w:pPr>
              <w:pStyle w:val="Compact"/>
              <w:jc w:val="right"/>
            </w:pPr>
            <w:r>
              <w:t xml:space="preserve">0.659</w:t>
            </w:r>
          </w:p>
        </w:tc>
        <w:tc>
          <w:p>
            <w:pPr>
              <w:pStyle w:val="Compact"/>
              <w:jc w:val="right"/>
            </w:pPr>
            <w:r>
              <w:t xml:space="preserve">0.763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0.756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0.687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right"/>
            </w:pPr>
            <w:r>
              <w:t xml:space="preserve">0.576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0.609</w:t>
            </w:r>
          </w:p>
        </w:tc>
        <w:tc>
          <w:p>
            <w:pPr>
              <w:pStyle w:val="Compact"/>
              <w:jc w:val="right"/>
            </w:pPr>
            <w:r>
              <w:t xml:space="preserve">0.639</w:t>
            </w:r>
          </w:p>
        </w:tc>
        <w:tc>
          <w:p>
            <w:pPr>
              <w:pStyle w:val="Compact"/>
              <w:jc w:val="right"/>
            </w:pPr>
            <w:r>
              <w:t xml:space="preserve">0.570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0.631</w:t>
            </w:r>
          </w:p>
        </w:tc>
        <w:tc>
          <w:p>
            <w:pPr>
              <w:pStyle w:val="Compact"/>
              <w:jc w:val="right"/>
            </w:pPr>
            <w:r>
              <w:t xml:space="preserve">0.529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Compact"/>
        <w:numPr>
          <w:numId w:val="1022"/>
          <w:ilvl w:val="0"/>
        </w:numPr>
      </w:pPr>
      <w:r>
        <w:t xml:space="preserve">breast cancer</w:t>
      </w:r>
      <w:r>
        <w:t xml:space="preserve"> </w:t>
      </w:r>
      <w:r>
        <w:drawing>
          <wp:inline>
            <wp:extent cx="5334000" cy="177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survival/breastCancerTotalSurvivalR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1.063</w:t>
            </w:r>
          </w:p>
        </w:tc>
        <w:tc>
          <w:p>
            <w:pPr>
              <w:pStyle w:val="Compact"/>
              <w:jc w:val="right"/>
            </w:pPr>
            <w:r>
              <w:t xml:space="preserve">1.062</w:t>
            </w:r>
          </w:p>
        </w:tc>
        <w:tc>
          <w:p>
            <w:pPr>
              <w:pStyle w:val="Compact"/>
              <w:jc w:val="right"/>
            </w:pPr>
            <w:r>
              <w:t xml:space="preserve">1.062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1.060</w:t>
            </w:r>
          </w:p>
        </w:tc>
        <w:tc>
          <w:p>
            <w:pPr>
              <w:pStyle w:val="Compact"/>
              <w:jc w:val="right"/>
            </w:pPr>
            <w:r>
              <w:t xml:space="preserve">1.057</w:t>
            </w:r>
          </w:p>
        </w:tc>
        <w:tc>
          <w:p>
            <w:pPr>
              <w:pStyle w:val="Compact"/>
              <w:jc w:val="right"/>
            </w:pPr>
            <w:r>
              <w:t xml:space="preserve">1.057</w:t>
            </w:r>
          </w:p>
        </w:tc>
        <w:tc>
          <w:p>
            <w:pPr>
              <w:pStyle w:val="Compact"/>
              <w:jc w:val="right"/>
            </w:pPr>
            <w:r>
              <w:t xml:space="preserve">1.058</w:t>
            </w:r>
          </w:p>
        </w:tc>
        <w:tc>
          <w:p>
            <w:pPr>
              <w:pStyle w:val="Compact"/>
              <w:jc w:val="right"/>
            </w:pPr>
            <w:r>
              <w:t xml:space="preserve">1.057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1.034</w:t>
            </w:r>
          </w:p>
        </w:tc>
        <w:tc>
          <w:p>
            <w:pPr>
              <w:pStyle w:val="Compact"/>
              <w:jc w:val="right"/>
            </w:pPr>
            <w:r>
              <w:t xml:space="preserve">1.019</w:t>
            </w:r>
          </w:p>
        </w:tc>
        <w:tc>
          <w:p>
            <w:pPr>
              <w:pStyle w:val="Compact"/>
              <w:jc w:val="right"/>
            </w:pPr>
            <w:r>
              <w:t xml:space="preserve">1.034</w:t>
            </w:r>
          </w:p>
        </w:tc>
        <w:tc>
          <w:p>
            <w:pPr>
              <w:pStyle w:val="Compact"/>
              <w:jc w:val="right"/>
            </w:pPr>
            <w:r>
              <w:t xml:space="preserve">1.024</w:t>
            </w:r>
          </w:p>
        </w:tc>
        <w:tc>
          <w:p>
            <w:pPr>
              <w:pStyle w:val="Compact"/>
              <w:jc w:val="right"/>
            </w:pPr>
            <w:r>
              <w:t xml:space="preserve">1.010</w:t>
            </w:r>
          </w:p>
        </w:tc>
        <w:tc>
          <w:p>
            <w:pPr>
              <w:pStyle w:val="Compact"/>
              <w:jc w:val="right"/>
            </w:pPr>
            <w:r>
              <w:t xml:space="preserve">1.012</w:t>
            </w:r>
          </w:p>
        </w:tc>
        <w:tc>
          <w:p>
            <w:pPr>
              <w:pStyle w:val="Compact"/>
              <w:jc w:val="right"/>
            </w:pPr>
            <w:r>
              <w:t xml:space="preserve">1.016</w:t>
            </w:r>
          </w:p>
        </w:tc>
        <w:tc>
          <w:p>
            <w:pPr>
              <w:pStyle w:val="Compact"/>
              <w:jc w:val="right"/>
            </w:pPr>
            <w:r>
              <w:t xml:space="preserve">1.016</w:t>
            </w:r>
          </w:p>
        </w:tc>
        <w:tc>
          <w:p>
            <w:pPr>
              <w:pStyle w:val="Compact"/>
              <w:jc w:val="right"/>
            </w:pPr>
            <w:r>
              <w:t xml:space="preserve">1.024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1.063</w:t>
            </w:r>
          </w:p>
        </w:tc>
        <w:tc>
          <w:p>
            <w:pPr>
              <w:pStyle w:val="Compact"/>
              <w:jc w:val="right"/>
            </w:pPr>
            <w:r>
              <w:t xml:space="preserve">1.062</w:t>
            </w:r>
          </w:p>
        </w:tc>
        <w:tc>
          <w:p>
            <w:pPr>
              <w:pStyle w:val="Compact"/>
              <w:jc w:val="right"/>
            </w:pPr>
            <w:r>
              <w:t xml:space="preserve">1.062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1.060</w:t>
            </w:r>
          </w:p>
        </w:tc>
        <w:tc>
          <w:p>
            <w:pPr>
              <w:pStyle w:val="Compact"/>
              <w:jc w:val="right"/>
            </w:pPr>
            <w:r>
              <w:t xml:space="preserve">1.057</w:t>
            </w:r>
          </w:p>
        </w:tc>
        <w:tc>
          <w:p>
            <w:pPr>
              <w:pStyle w:val="Compact"/>
              <w:jc w:val="right"/>
            </w:pPr>
            <w:r>
              <w:t xml:space="preserve">1.057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0.988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1.063</w:t>
            </w:r>
          </w:p>
        </w:tc>
        <w:tc>
          <w:p>
            <w:pPr>
              <w:pStyle w:val="Compact"/>
              <w:jc w:val="right"/>
            </w:pPr>
            <w:r>
              <w:t xml:space="preserve">1.062</w:t>
            </w:r>
          </w:p>
        </w:tc>
        <w:tc>
          <w:p>
            <w:pPr>
              <w:pStyle w:val="Compact"/>
              <w:jc w:val="right"/>
            </w:pPr>
            <w:r>
              <w:t xml:space="preserve">1.062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1.060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0.903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Compact"/>
        <w:numPr>
          <w:numId w:val="1023"/>
          <w:ilvl w:val="0"/>
        </w:numPr>
      </w:pPr>
      <w:r>
        <w:t xml:space="preserve">liver cancer</w:t>
      </w:r>
      <w:r>
        <w:t xml:space="preserve"> </w:t>
      </w:r>
      <w:r>
        <w:drawing>
          <wp:inline>
            <wp:extent cx="5334000" cy="177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survival/liverCancerTotalSurvivalR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0.568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0.583</w:t>
            </w:r>
          </w:p>
        </w:tc>
        <w:tc>
          <w:p>
            <w:pPr>
              <w:pStyle w:val="Compact"/>
              <w:jc w:val="right"/>
            </w:pPr>
            <w:r>
              <w:t xml:space="preserve">0.529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  <w:tc>
          <w:p>
            <w:pPr>
              <w:pStyle w:val="Compact"/>
              <w:jc w:val="right"/>
            </w:pPr>
            <w:r>
              <w:t xml:space="preserve">0.577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0.416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  <w:tc>
          <w:p>
            <w:pPr>
              <w:pStyle w:val="Compact"/>
              <w:jc w:val="right"/>
            </w:pPr>
            <w:r>
              <w:t xml:space="preserve">0.356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0.553</w:t>
            </w:r>
          </w:p>
        </w:tc>
        <w:tc>
          <w:p>
            <w:pPr>
              <w:pStyle w:val="Compact"/>
              <w:jc w:val="right"/>
            </w:pPr>
            <w:r>
              <w:t xml:space="preserve">0.399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  <w:tc>
          <w:p>
            <w:pPr>
              <w:pStyle w:val="Compact"/>
              <w:jc w:val="right"/>
            </w:pPr>
            <w:r>
              <w:t xml:space="preserve">0.312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0.290</w:t>
            </w:r>
          </w:p>
        </w:tc>
        <w:tc>
          <w:p>
            <w:pPr>
              <w:pStyle w:val="Compact"/>
              <w:jc w:val="right"/>
            </w:pPr>
            <w:r>
              <w:t xml:space="preserve">0.303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  <w:tc>
          <w:p>
            <w:pPr>
              <w:pStyle w:val="Compact"/>
              <w:jc w:val="right"/>
            </w:pPr>
            <w:r>
              <w:t xml:space="preserve">0.332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Compact"/>
        <w:numPr>
          <w:numId w:val="1024"/>
          <w:ilvl w:val="0"/>
        </w:numPr>
      </w:pPr>
      <w:r>
        <w:t xml:space="preserve">thyroid cancer</w:t>
      </w:r>
      <w:r>
        <w:t xml:space="preserve"> </w:t>
      </w:r>
      <w:r>
        <w:drawing>
          <wp:inline>
            <wp:extent cx="5334000" cy="177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survival/thyroidCancerTotalSurvivalR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2009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2012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2013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1.063</w:t>
            </w:r>
          </w:p>
        </w:tc>
        <w:tc>
          <w:p>
            <w:pPr>
              <w:pStyle w:val="Compact"/>
              <w:jc w:val="right"/>
            </w:pPr>
            <w:r>
              <w:t xml:space="preserve">1.031</w:t>
            </w:r>
          </w:p>
        </w:tc>
        <w:tc>
          <w:p>
            <w:pPr>
              <w:pStyle w:val="Compact"/>
              <w:jc w:val="right"/>
            </w:pPr>
            <w:r>
              <w:t xml:space="preserve">1.036</w:t>
            </w:r>
          </w:p>
        </w:tc>
        <w:tc>
          <w:p>
            <w:pPr>
              <w:pStyle w:val="Compact"/>
              <w:jc w:val="right"/>
            </w:pPr>
            <w:r>
              <w:t xml:space="preserve">1.006</w:t>
            </w:r>
          </w:p>
        </w:tc>
        <w:tc>
          <w:p>
            <w:pPr>
              <w:pStyle w:val="Compact"/>
              <w:jc w:val="right"/>
            </w:pPr>
            <w:r>
              <w:t xml:space="preserve">1.033</w:t>
            </w:r>
          </w:p>
        </w:tc>
        <w:tc>
          <w:p>
            <w:pPr>
              <w:pStyle w:val="Compact"/>
              <w:jc w:val="right"/>
            </w:pPr>
            <w:r>
              <w:t xml:space="preserve">1.036</w:t>
            </w:r>
          </w:p>
        </w:tc>
        <w:tc>
          <w:p>
            <w:pPr>
              <w:pStyle w:val="Compact"/>
              <w:jc w:val="right"/>
            </w:pPr>
            <w:r>
              <w:t xml:space="preserve">1.057</w:t>
            </w:r>
          </w:p>
        </w:tc>
        <w:tc>
          <w:p>
            <w:pPr>
              <w:pStyle w:val="Compact"/>
              <w:jc w:val="right"/>
            </w:pPr>
            <w:r>
              <w:t xml:space="preserve">1.058</w:t>
            </w:r>
          </w:p>
        </w:tc>
        <w:tc>
          <w:p>
            <w:pPr>
              <w:pStyle w:val="Compact"/>
              <w:jc w:val="right"/>
            </w:pPr>
            <w:r>
              <w:t xml:space="preserve">1.057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relativesurvival1Yr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1.027</w:t>
            </w:r>
          </w:p>
        </w:tc>
        <w:tc>
          <w:p>
            <w:pPr>
              <w:pStyle w:val="Compact"/>
              <w:jc w:val="right"/>
            </w:pPr>
            <w:r>
              <w:t xml:space="preserve">1.039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1.048</w:t>
            </w:r>
          </w:p>
        </w:tc>
        <w:tc>
          <w:p>
            <w:pPr>
              <w:pStyle w:val="Compact"/>
              <w:jc w:val="right"/>
            </w:pPr>
            <w:r>
              <w:t xml:space="preserve">1.043</w:t>
            </w:r>
          </w:p>
        </w:tc>
        <w:tc>
          <w:p>
            <w:pPr>
              <w:pStyle w:val="Compact"/>
              <w:jc w:val="right"/>
            </w:pPr>
            <w:r>
              <w:t xml:space="preserve">1.040</w:t>
            </w:r>
          </w:p>
        </w:tc>
        <w:tc>
          <w:p>
            <w:pPr>
              <w:pStyle w:val="Compact"/>
              <w:jc w:val="right"/>
            </w:pPr>
            <w:r>
              <w:t xml:space="preserve">1.032</w:t>
            </w:r>
          </w:p>
        </w:tc>
        <w:tc>
          <w:p>
            <w:pPr>
              <w:pStyle w:val="Compact"/>
              <w:jc w:val="right"/>
            </w:pPr>
            <w:r>
              <w:t xml:space="preserve">1.031</w:t>
            </w:r>
          </w:p>
        </w:tc>
        <w:tc>
          <w:p>
            <w:pPr>
              <w:pStyle w:val="Compact"/>
              <w:jc w:val="right"/>
            </w:pPr>
            <w:r>
              <w:t xml:space="preserve">1.040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1.014</w:t>
            </w:r>
          </w:p>
        </w:tc>
        <w:tc>
          <w:p>
            <w:pPr>
              <w:pStyle w:val="Compact"/>
              <w:jc w:val="right"/>
            </w:pPr>
            <w:r>
              <w:t xml:space="preserve">1.031</w:t>
            </w:r>
          </w:p>
        </w:tc>
        <w:tc>
          <w:p>
            <w:pPr>
              <w:pStyle w:val="Compact"/>
              <w:jc w:val="right"/>
            </w:pPr>
            <w:r>
              <w:t xml:space="preserve">1.009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1.020</w:t>
            </w:r>
          </w:p>
        </w:tc>
        <w:tc>
          <w:p>
            <w:pPr>
              <w:pStyle w:val="Compact"/>
              <w:jc w:val="right"/>
            </w:pPr>
            <w:r>
              <w:t xml:space="preserve">1.026</w:t>
            </w:r>
          </w:p>
        </w:tc>
        <w:tc>
          <w:p>
            <w:pPr>
              <w:pStyle w:val="Compact"/>
              <w:jc w:val="right"/>
            </w:pPr>
            <w:r>
              <w:t xml:space="preserve">1.048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relativesurvival3Yr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1.021</w:t>
            </w:r>
          </w:p>
        </w:tc>
        <w:tc>
          <w:p>
            <w:pPr>
              <w:pStyle w:val="Compact"/>
              <w:jc w:val="right"/>
            </w:pPr>
            <w:r>
              <w:t xml:space="preserve">1.029</w:t>
            </w:r>
          </w:p>
        </w:tc>
        <w:tc>
          <w:p>
            <w:pPr>
              <w:pStyle w:val="Compact"/>
              <w:jc w:val="right"/>
            </w:pPr>
            <w:r>
              <w:t xml:space="preserve">1.034</w:t>
            </w:r>
          </w:p>
        </w:tc>
        <w:tc>
          <w:p>
            <w:pPr>
              <w:pStyle w:val="Compact"/>
              <w:jc w:val="right"/>
            </w:pPr>
            <w:r>
              <w:t xml:space="preserve">1.048</w:t>
            </w:r>
          </w:p>
        </w:tc>
        <w:tc>
          <w:p>
            <w:pPr>
              <w:pStyle w:val="Compact"/>
              <w:jc w:val="right"/>
            </w:pPr>
            <w:r>
              <w:t xml:space="preserve">1.038</w:t>
            </w:r>
          </w:p>
        </w:tc>
        <w:tc>
          <w:p>
            <w:pPr>
              <w:pStyle w:val="Compact"/>
              <w:jc w:val="right"/>
            </w:pPr>
            <w:r>
              <w:t xml:space="preserve">1.036</w:t>
            </w:r>
          </w:p>
        </w:tc>
        <w:tc>
          <w:p>
            <w:pPr>
              <w:pStyle w:val="Compact"/>
              <w:jc w:val="right"/>
            </w:pPr>
            <w:r>
              <w:t xml:space="preserve">1.023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men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1.031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1.006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relativesurvival5Yr</w:t>
            </w:r>
          </w:p>
        </w:tc>
        <w:tc>
          <w:p>
            <w:pPr>
              <w:pStyle w:val="Compact"/>
              <w:jc w:val="left"/>
            </w:pPr>
            <w:r>
              <w:t xml:space="preserve">women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1.018</w:t>
            </w:r>
          </w:p>
        </w:tc>
        <w:tc>
          <w:p>
            <w:pPr>
              <w:pStyle w:val="Compact"/>
              <w:jc w:val="right"/>
            </w:pPr>
            <w:r>
              <w:t xml:space="preserve">1.026</w:t>
            </w:r>
          </w:p>
        </w:tc>
        <w:tc>
          <w:p>
            <w:pPr>
              <w:pStyle w:val="Compact"/>
              <w:jc w:val="right"/>
            </w:pPr>
            <w:r>
              <w:t xml:space="preserve">1.038</w:t>
            </w:r>
          </w:p>
        </w:tc>
        <w:tc>
          <w:p>
            <w:pPr>
              <w:pStyle w:val="Compact"/>
              <w:jc w:val="right"/>
            </w:pPr>
            <w:r>
              <w:t xml:space="preserve">1.025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Heading1"/>
      </w:pPr>
      <w:bookmarkStart w:id="51" w:name="cost-analysis"/>
      <w:bookmarkEnd w:id="51"/>
      <w:r>
        <w:rPr>
          <w:b/>
        </w:rPr>
        <w:t xml:space="preserve">Cost Analysis</w:t>
      </w:r>
    </w:p>
    <w:p>
      <w:pPr>
        <w:pStyle w:val="Heading3"/>
      </w:pPr>
      <w:bookmarkStart w:id="52" w:name="medical-cost-for-both-insurer-and-patient-per-year-of-diagnosis-won"/>
      <w:bookmarkEnd w:id="52"/>
      <w:r>
        <w:t xml:space="preserve">Medical cost for both Insurer and Patient per year of diagnosis (won)</w:t>
      </w:r>
    </w:p>
    <w:p>
      <w:pPr>
        <w:numPr>
          <w:numId w:val="1025"/>
          <w:ilvl w:val="0"/>
        </w:numPr>
      </w:pPr>
      <w:r>
        <w:t xml:space="preserve">colon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colonCancerTotal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5"/>
          <w:ilvl w:val="0"/>
        </w:numPr>
      </w:pPr>
      <w:r>
        <w:t xml:space="preserve">lung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lungCancerTotal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5"/>
          <w:ilvl w:val="0"/>
        </w:numPr>
      </w:pPr>
      <w:r>
        <w:t xml:space="preserve">stomach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stomachCancerTotal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5"/>
          <w:ilvl w:val="0"/>
        </w:numPr>
      </w:pPr>
      <w:r>
        <w:t xml:space="preserve">breast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breastCancerTotal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5"/>
          <w:ilvl w:val="0"/>
        </w:numPr>
      </w:pPr>
      <w:r>
        <w:t xml:space="preserve">liver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liverCancerTotal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5"/>
          <w:ilvl w:val="0"/>
        </w:numPr>
      </w:pPr>
      <w:r>
        <w:t xml:space="preserve">thyroid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thyroidCancerTotal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9" w:name="medical-cost-for-both-insurer-per-year-of-diagnosis-won"/>
      <w:bookmarkEnd w:id="59"/>
      <w:r>
        <w:t xml:space="preserve">Medical cost for both Insurer per year of diagnosis (won)</w:t>
      </w:r>
    </w:p>
    <w:p>
      <w:pPr>
        <w:numPr>
          <w:numId w:val="1026"/>
          <w:ilvl w:val="0"/>
        </w:numPr>
      </w:pPr>
      <w:r>
        <w:t xml:space="preserve">colon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colonCancerPayer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6"/>
          <w:ilvl w:val="0"/>
        </w:numPr>
      </w:pPr>
      <w:r>
        <w:t xml:space="preserve">lung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lungCancerPayer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6"/>
          <w:ilvl w:val="0"/>
        </w:numPr>
      </w:pPr>
      <w:r>
        <w:t xml:space="preserve">stomach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stomachCancerPayer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6"/>
          <w:ilvl w:val="0"/>
        </w:numPr>
      </w:pPr>
      <w:r>
        <w:t xml:space="preserve">breast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breastCancerPayer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6"/>
          <w:ilvl w:val="0"/>
        </w:numPr>
      </w:pPr>
      <w:r>
        <w:t xml:space="preserve">liver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liverCancerPayer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6"/>
          <w:ilvl w:val="0"/>
        </w:numPr>
      </w:pPr>
      <w:r>
        <w:t xml:space="preserve">thyroid cancer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thyroidCancerTotalCostperY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5" w:name="monthly-medical-cost-from-before-2-months-and-after-12-months-diagnosis-won"/>
      <w:bookmarkEnd w:id="65"/>
      <w:r>
        <w:t xml:space="preserve">Monthly Medical cost from before 2 months and after 12 months diagnosis (won)</w:t>
      </w:r>
    </w:p>
    <w:p>
      <w:pPr>
        <w:numPr>
          <w:numId w:val="1027"/>
          <w:ilvl w:val="0"/>
        </w:numPr>
      </w:pPr>
      <w:r>
        <w:t xml:space="preserve">colon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colonCancerTotalCostperM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7"/>
          <w:ilvl w:val="0"/>
        </w:numPr>
      </w:pPr>
      <w:r>
        <w:t xml:space="preserve">lung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lungCancerTotalCostperM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7"/>
          <w:ilvl w:val="0"/>
        </w:numPr>
      </w:pPr>
      <w:r>
        <w:t xml:space="preserve">stomach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stomachCancerTotalCostperM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7"/>
          <w:ilvl w:val="0"/>
        </w:numPr>
      </w:pPr>
      <w:r>
        <w:t xml:space="preserve">breast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breastCancerTotalCostperM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7"/>
          <w:ilvl w:val="0"/>
        </w:numPr>
      </w:pPr>
      <w:r>
        <w:t xml:space="preserve">liver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liverCancerTotalCostperM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7"/>
          <w:ilvl w:val="0"/>
        </w:numPr>
      </w:pPr>
      <w:r>
        <w:t xml:space="preserve">thyroid cancer</w:t>
      </w:r>
      <w:r>
        <w:t xml:space="preserve"> </w:t>
      </w:r>
      <w:r>
        <w:drawing>
          <wp:inline>
            <wp:extent cx="5334000" cy="2666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cost/thyroidCancerTotalCostperM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2" w:name="daly-disability-adjusted-year-of-life"/>
      <w:bookmarkEnd w:id="72"/>
      <w:r>
        <w:rPr>
          <w:b/>
        </w:rPr>
        <w:t xml:space="preserve">DALY (disability adjusted year of life)</w:t>
      </w:r>
    </w:p>
    <w:p>
      <w:pPr>
        <w:pStyle w:val="Heading3"/>
      </w:pPr>
      <w:bookmarkStart w:id="73" w:name="daly-total-and-ratio-result"/>
      <w:bookmarkEnd w:id="73"/>
      <w:r>
        <w:t xml:space="preserve">DALY total and ratio result</w:t>
      </w:r>
    </w:p>
    <w:p>
      <w:pPr>
        <w:pStyle w:val="Compact"/>
        <w:numPr>
          <w:numId w:val="1028"/>
          <w:ilvl w:val="0"/>
        </w:numPr>
      </w:pPr>
      <w:r>
        <w:t xml:space="preserve">colon cancer</w:t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colonCancerDA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colonCancerDALY_rat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dalySum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0.1012377</w:t>
            </w:r>
          </w:p>
        </w:tc>
        <w:tc>
          <w:p>
            <w:pPr>
              <w:pStyle w:val="Compact"/>
              <w:jc w:val="right"/>
            </w:pPr>
            <w:r>
              <w:t xml:space="preserve">0.0421903</w:t>
            </w:r>
          </w:p>
        </w:tc>
        <w:tc>
          <w:p>
            <w:pPr>
              <w:pStyle w:val="Compact"/>
              <w:jc w:val="right"/>
            </w:pPr>
            <w:r>
              <w:t xml:space="preserve">442.7126</w:t>
            </w:r>
          </w:p>
        </w:tc>
        <w:tc>
          <w:p>
            <w:pPr>
              <w:pStyle w:val="Compact"/>
              <w:jc w:val="right"/>
            </w:pPr>
            <w:r>
              <w:t xml:space="preserve">184.4981</w:t>
            </w:r>
          </w:p>
        </w:tc>
        <w:tc>
          <w:p>
            <w:pPr>
              <w:pStyle w:val="Compact"/>
              <w:jc w:val="right"/>
            </w:pPr>
            <w:r>
              <w:t xml:space="preserve">0.1434280</w:t>
            </w:r>
          </w:p>
        </w:tc>
        <w:tc>
          <w:p>
            <w:pPr>
              <w:pStyle w:val="Compact"/>
              <w:jc w:val="right"/>
            </w:pPr>
            <w:r>
              <w:t xml:space="preserve">627.2107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0.1134924</w:t>
            </w:r>
          </w:p>
        </w:tc>
        <w:tc>
          <w:p>
            <w:pPr>
              <w:pStyle w:val="Compact"/>
              <w:jc w:val="right"/>
            </w:pPr>
            <w:r>
              <w:t xml:space="preserve">0.0491295</w:t>
            </w:r>
          </w:p>
        </w:tc>
        <w:tc>
          <w:p>
            <w:pPr>
              <w:pStyle w:val="Compact"/>
              <w:jc w:val="right"/>
            </w:pPr>
            <w:r>
              <w:t xml:space="preserve">496.3023</w:t>
            </w:r>
          </w:p>
        </w:tc>
        <w:tc>
          <w:p>
            <w:pPr>
              <w:pStyle w:val="Compact"/>
              <w:jc w:val="right"/>
            </w:pPr>
            <w:r>
              <w:t xml:space="preserve">214.8434</w:t>
            </w:r>
          </w:p>
        </w:tc>
        <w:tc>
          <w:p>
            <w:pPr>
              <w:pStyle w:val="Compact"/>
              <w:jc w:val="right"/>
            </w:pPr>
            <w:r>
              <w:t xml:space="preserve">0.1626219</w:t>
            </w:r>
          </w:p>
        </w:tc>
        <w:tc>
          <w:p>
            <w:pPr>
              <w:pStyle w:val="Compact"/>
              <w:jc w:val="right"/>
            </w:pPr>
            <w:r>
              <w:t xml:space="preserve">711.1457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0.1145504</w:t>
            </w:r>
          </w:p>
        </w:tc>
        <w:tc>
          <w:p>
            <w:pPr>
              <w:pStyle w:val="Compact"/>
              <w:jc w:val="right"/>
            </w:pPr>
            <w:r>
              <w:t xml:space="preserve">0.0384089</w:t>
            </w:r>
          </w:p>
        </w:tc>
        <w:tc>
          <w:p>
            <w:pPr>
              <w:pStyle w:val="Compact"/>
              <w:jc w:val="right"/>
            </w:pPr>
            <w:r>
              <w:t xml:space="preserve">500.9291</w:t>
            </w:r>
          </w:p>
        </w:tc>
        <w:tc>
          <w:p>
            <w:pPr>
              <w:pStyle w:val="Compact"/>
              <w:jc w:val="right"/>
            </w:pPr>
            <w:r>
              <w:t xml:space="preserve">167.9623</w:t>
            </w:r>
          </w:p>
        </w:tc>
        <w:tc>
          <w:p>
            <w:pPr>
              <w:pStyle w:val="Compact"/>
              <w:jc w:val="right"/>
            </w:pPr>
            <w:r>
              <w:t xml:space="preserve">0.1529594</w:t>
            </w:r>
          </w:p>
        </w:tc>
        <w:tc>
          <w:p>
            <w:pPr>
              <w:pStyle w:val="Compact"/>
              <w:jc w:val="right"/>
            </w:pPr>
            <w:r>
              <w:t xml:space="preserve">668.8913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0.1216318</w:t>
            </w:r>
          </w:p>
        </w:tc>
        <w:tc>
          <w:p>
            <w:pPr>
              <w:pStyle w:val="Compact"/>
              <w:jc w:val="right"/>
            </w:pPr>
            <w:r>
              <w:t xml:space="preserve">0.0468096</w:t>
            </w:r>
          </w:p>
        </w:tc>
        <w:tc>
          <w:p>
            <w:pPr>
              <w:pStyle w:val="Compact"/>
              <w:jc w:val="right"/>
            </w:pPr>
            <w:r>
              <w:t xml:space="preserve">531.8959</w:t>
            </w:r>
          </w:p>
        </w:tc>
        <w:tc>
          <w:p>
            <w:pPr>
              <w:pStyle w:val="Compact"/>
              <w:jc w:val="right"/>
            </w:pPr>
            <w:r>
              <w:t xml:space="preserve">204.6983</w:t>
            </w:r>
          </w:p>
        </w:tc>
        <w:tc>
          <w:p>
            <w:pPr>
              <w:pStyle w:val="Compact"/>
              <w:jc w:val="right"/>
            </w:pPr>
            <w:r>
              <w:t xml:space="preserve">0.1684414</w:t>
            </w:r>
          </w:p>
        </w:tc>
        <w:tc>
          <w:p>
            <w:pPr>
              <w:pStyle w:val="Compact"/>
              <w:jc w:val="right"/>
            </w:pPr>
            <w:r>
              <w:t xml:space="preserve">736.5942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0.1175442</w:t>
            </w:r>
          </w:p>
        </w:tc>
        <w:tc>
          <w:p>
            <w:pPr>
              <w:pStyle w:val="Compact"/>
              <w:jc w:val="right"/>
            </w:pPr>
            <w:r>
              <w:t xml:space="preserve">0.0431401</w:t>
            </w:r>
          </w:p>
        </w:tc>
        <w:tc>
          <w:p>
            <w:pPr>
              <w:pStyle w:val="Compact"/>
              <w:jc w:val="right"/>
            </w:pPr>
            <w:r>
              <w:t xml:space="preserve">514.0210</w:t>
            </w:r>
          </w:p>
        </w:tc>
        <w:tc>
          <w:p>
            <w:pPr>
              <w:pStyle w:val="Compact"/>
              <w:jc w:val="right"/>
            </w:pPr>
            <w:r>
              <w:t xml:space="preserve">188.6518</w:t>
            </w:r>
          </w:p>
        </w:tc>
        <w:tc>
          <w:p>
            <w:pPr>
              <w:pStyle w:val="Compact"/>
              <w:jc w:val="right"/>
            </w:pPr>
            <w:r>
              <w:t xml:space="preserve">0.1606844</w:t>
            </w:r>
          </w:p>
        </w:tc>
        <w:tc>
          <w:p>
            <w:pPr>
              <w:pStyle w:val="Compact"/>
              <w:jc w:val="right"/>
            </w:pPr>
            <w:r>
              <w:t xml:space="preserve">702.6728</w:t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lung cancer</w:t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lungCancerDA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lungCancerDALY_rat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dalySum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0.0865818</w:t>
            </w:r>
          </w:p>
        </w:tc>
        <w:tc>
          <w:p>
            <w:pPr>
              <w:pStyle w:val="Compact"/>
              <w:jc w:val="right"/>
            </w:pPr>
            <w:r>
              <w:t xml:space="preserve">0.1238254</w:t>
            </w:r>
          </w:p>
        </w:tc>
        <w:tc>
          <w:p>
            <w:pPr>
              <w:pStyle w:val="Compact"/>
              <w:jc w:val="right"/>
            </w:pPr>
            <w:r>
              <w:t xml:space="preserve">334.3789</w:t>
            </w:r>
          </w:p>
        </w:tc>
        <w:tc>
          <w:p>
            <w:pPr>
              <w:pStyle w:val="Compact"/>
              <w:jc w:val="right"/>
            </w:pPr>
            <w:r>
              <w:t xml:space="preserve">478.2137</w:t>
            </w:r>
          </w:p>
        </w:tc>
        <w:tc>
          <w:p>
            <w:pPr>
              <w:pStyle w:val="Compact"/>
              <w:jc w:val="right"/>
            </w:pPr>
            <w:r>
              <w:t xml:space="preserve">0.2104072</w:t>
            </w:r>
          </w:p>
        </w:tc>
        <w:tc>
          <w:p>
            <w:pPr>
              <w:pStyle w:val="Compact"/>
              <w:jc w:val="right"/>
            </w:pPr>
            <w:r>
              <w:t xml:space="preserve">812.5927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0.0709534</w:t>
            </w:r>
          </w:p>
        </w:tc>
        <w:tc>
          <w:p>
            <w:pPr>
              <w:pStyle w:val="Compact"/>
              <w:jc w:val="right"/>
            </w:pPr>
            <w:r>
              <w:t xml:space="preserve">0.1139728</w:t>
            </w:r>
          </w:p>
        </w:tc>
        <w:tc>
          <w:p>
            <w:pPr>
              <w:pStyle w:val="Compact"/>
              <w:jc w:val="right"/>
            </w:pPr>
            <w:r>
              <w:t xml:space="preserve">274.0219</w:t>
            </w:r>
          </w:p>
        </w:tc>
        <w:tc>
          <w:p>
            <w:pPr>
              <w:pStyle w:val="Compact"/>
              <w:jc w:val="right"/>
            </w:pPr>
            <w:r>
              <w:t xml:space="preserve">440.1631</w:t>
            </w:r>
          </w:p>
        </w:tc>
        <w:tc>
          <w:p>
            <w:pPr>
              <w:pStyle w:val="Compact"/>
              <w:jc w:val="right"/>
            </w:pPr>
            <w:r>
              <w:t xml:space="preserve">0.1849262</w:t>
            </w:r>
          </w:p>
        </w:tc>
        <w:tc>
          <w:p>
            <w:pPr>
              <w:pStyle w:val="Compact"/>
              <w:jc w:val="right"/>
            </w:pPr>
            <w:r>
              <w:t xml:space="preserve">714.1850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0.0806388</w:t>
            </w:r>
          </w:p>
        </w:tc>
        <w:tc>
          <w:p>
            <w:pPr>
              <w:pStyle w:val="Compact"/>
              <w:jc w:val="right"/>
            </w:pPr>
            <w:r>
              <w:t xml:space="preserve">0.1215850</w:t>
            </w:r>
          </w:p>
        </w:tc>
        <w:tc>
          <w:p>
            <w:pPr>
              <w:pStyle w:val="Compact"/>
              <w:jc w:val="right"/>
            </w:pPr>
            <w:r>
              <w:t xml:space="preserve">311.4269</w:t>
            </w:r>
          </w:p>
        </w:tc>
        <w:tc>
          <w:p>
            <w:pPr>
              <w:pStyle w:val="Compact"/>
              <w:jc w:val="right"/>
            </w:pPr>
            <w:r>
              <w:t xml:space="preserve">469.5614</w:t>
            </w:r>
          </w:p>
        </w:tc>
        <w:tc>
          <w:p>
            <w:pPr>
              <w:pStyle w:val="Compact"/>
              <w:jc w:val="right"/>
            </w:pPr>
            <w:r>
              <w:t xml:space="preserve">0.2022238</w:t>
            </w:r>
          </w:p>
        </w:tc>
        <w:tc>
          <w:p>
            <w:pPr>
              <w:pStyle w:val="Compact"/>
              <w:jc w:val="right"/>
            </w:pPr>
            <w:r>
              <w:t xml:space="preserve">780.9883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0.0824170</w:t>
            </w:r>
          </w:p>
        </w:tc>
        <w:tc>
          <w:p>
            <w:pPr>
              <w:pStyle w:val="Compact"/>
              <w:jc w:val="right"/>
            </w:pPr>
            <w:r>
              <w:t xml:space="preserve">0.1157882</w:t>
            </w:r>
          </w:p>
        </w:tc>
        <w:tc>
          <w:p>
            <w:pPr>
              <w:pStyle w:val="Compact"/>
              <w:jc w:val="right"/>
            </w:pPr>
            <w:r>
              <w:t xml:space="preserve">318.2943</w:t>
            </w:r>
          </w:p>
        </w:tc>
        <w:tc>
          <w:p>
            <w:pPr>
              <w:pStyle w:val="Compact"/>
              <w:jc w:val="right"/>
            </w:pPr>
            <w:r>
              <w:t xml:space="preserve">447.1739</w:t>
            </w:r>
          </w:p>
        </w:tc>
        <w:tc>
          <w:p>
            <w:pPr>
              <w:pStyle w:val="Compact"/>
              <w:jc w:val="right"/>
            </w:pPr>
            <w:r>
              <w:t xml:space="preserve">0.1982051</w:t>
            </w:r>
          </w:p>
        </w:tc>
        <w:tc>
          <w:p>
            <w:pPr>
              <w:pStyle w:val="Compact"/>
              <w:jc w:val="right"/>
            </w:pPr>
            <w:r>
              <w:t xml:space="preserve">765.4682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0.0833468</w:t>
            </w:r>
          </w:p>
        </w:tc>
        <w:tc>
          <w:p>
            <w:pPr>
              <w:pStyle w:val="Compact"/>
              <w:jc w:val="right"/>
            </w:pPr>
            <w:r>
              <w:t xml:space="preserve">0.1117321</w:t>
            </w:r>
          </w:p>
        </w:tc>
        <w:tc>
          <w:p>
            <w:pPr>
              <w:pStyle w:val="Compact"/>
              <w:jc w:val="right"/>
            </w:pPr>
            <w:r>
              <w:t xml:space="preserve">321.8855</w:t>
            </w:r>
          </w:p>
        </w:tc>
        <w:tc>
          <w:p>
            <w:pPr>
              <w:pStyle w:val="Compact"/>
              <w:jc w:val="right"/>
            </w:pPr>
            <w:r>
              <w:t xml:space="preserve">431.5093</w:t>
            </w:r>
          </w:p>
        </w:tc>
        <w:tc>
          <w:p>
            <w:pPr>
              <w:pStyle w:val="Compact"/>
              <w:jc w:val="right"/>
            </w:pPr>
            <w:r>
              <w:t xml:space="preserve">0.1950789</w:t>
            </w:r>
          </w:p>
        </w:tc>
        <w:tc>
          <w:p>
            <w:pPr>
              <w:pStyle w:val="Compact"/>
              <w:jc w:val="right"/>
            </w:pPr>
            <w:r>
              <w:t xml:space="preserve">753.3948</w:t>
            </w:r>
          </w:p>
        </w:tc>
      </w:tr>
    </w:tbl>
    <w:p>
      <w:pPr>
        <w:pStyle w:val="Compact"/>
        <w:numPr>
          <w:numId w:val="1030"/>
          <w:ilvl w:val="0"/>
        </w:numPr>
      </w:pPr>
      <w:r>
        <w:t xml:space="preserve">stomach cancer</w:t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stomachCancerDA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stomachCancerDALY_rat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dalySum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0.1138390</w:t>
            </w:r>
          </w:p>
        </w:tc>
        <w:tc>
          <w:p>
            <w:pPr>
              <w:pStyle w:val="Compact"/>
              <w:jc w:val="right"/>
            </w:pPr>
            <w:r>
              <w:t xml:space="preserve">0.0683127</w:t>
            </w:r>
          </w:p>
        </w:tc>
        <w:tc>
          <w:p>
            <w:pPr>
              <w:pStyle w:val="Compact"/>
              <w:jc w:val="right"/>
            </w:pPr>
            <w:r>
              <w:t xml:space="preserve">615.9828</w:t>
            </w:r>
          </w:p>
        </w:tc>
        <w:tc>
          <w:p>
            <w:pPr>
              <w:pStyle w:val="Compact"/>
              <w:jc w:val="right"/>
            </w:pPr>
            <w:r>
              <w:t xml:space="preserve">369.6402</w:t>
            </w:r>
          </w:p>
        </w:tc>
        <w:tc>
          <w:p>
            <w:pPr>
              <w:pStyle w:val="Compact"/>
              <w:jc w:val="right"/>
            </w:pPr>
            <w:r>
              <w:t xml:space="preserve">0.1821517</w:t>
            </w:r>
          </w:p>
        </w:tc>
        <w:tc>
          <w:p>
            <w:pPr>
              <w:pStyle w:val="Compact"/>
              <w:jc w:val="right"/>
            </w:pPr>
            <w:r>
              <w:t xml:space="preserve">985.6230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0.1117630</w:t>
            </w:r>
          </w:p>
        </w:tc>
        <w:tc>
          <w:p>
            <w:pPr>
              <w:pStyle w:val="Compact"/>
              <w:jc w:val="right"/>
            </w:pPr>
            <w:r>
              <w:t xml:space="preserve">0.0675554</w:t>
            </w:r>
          </w:p>
        </w:tc>
        <w:tc>
          <w:p>
            <w:pPr>
              <w:pStyle w:val="Compact"/>
              <w:jc w:val="right"/>
            </w:pPr>
            <w:r>
              <w:t xml:space="preserve">604.7495</w:t>
            </w:r>
          </w:p>
        </w:tc>
        <w:tc>
          <w:p>
            <w:pPr>
              <w:pStyle w:val="Compact"/>
              <w:jc w:val="right"/>
            </w:pPr>
            <w:r>
              <w:t xml:space="preserve">365.5425</w:t>
            </w:r>
          </w:p>
        </w:tc>
        <w:tc>
          <w:p>
            <w:pPr>
              <w:pStyle w:val="Compact"/>
              <w:jc w:val="right"/>
            </w:pPr>
            <w:r>
              <w:t xml:space="preserve">0.1793184</w:t>
            </w:r>
          </w:p>
        </w:tc>
        <w:tc>
          <w:p>
            <w:pPr>
              <w:pStyle w:val="Compact"/>
              <w:jc w:val="right"/>
            </w:pPr>
            <w:r>
              <w:t xml:space="preserve">970.2920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0.1064557</w:t>
            </w:r>
          </w:p>
        </w:tc>
        <w:tc>
          <w:p>
            <w:pPr>
              <w:pStyle w:val="Compact"/>
              <w:jc w:val="right"/>
            </w:pPr>
            <w:r>
              <w:t xml:space="preserve">0.0554009</w:t>
            </w:r>
          </w:p>
        </w:tc>
        <w:tc>
          <w:p>
            <w:pPr>
              <w:pStyle w:val="Compact"/>
              <w:jc w:val="right"/>
            </w:pPr>
            <w:r>
              <w:t xml:space="preserve">576.0320</w:t>
            </w:r>
          </w:p>
        </w:tc>
        <w:tc>
          <w:p>
            <w:pPr>
              <w:pStyle w:val="Compact"/>
              <w:jc w:val="right"/>
            </w:pPr>
            <w:r>
              <w:t xml:space="preserve">299.7742</w:t>
            </w:r>
          </w:p>
        </w:tc>
        <w:tc>
          <w:p>
            <w:pPr>
              <w:pStyle w:val="Compact"/>
              <w:jc w:val="right"/>
            </w:pPr>
            <w:r>
              <w:t xml:space="preserve">0.1618566</w:t>
            </w:r>
          </w:p>
        </w:tc>
        <w:tc>
          <w:p>
            <w:pPr>
              <w:pStyle w:val="Compact"/>
              <w:jc w:val="right"/>
            </w:pPr>
            <w:r>
              <w:t xml:space="preserve">875.8062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0.0995478</w:t>
            </w:r>
          </w:p>
        </w:tc>
        <w:tc>
          <w:p>
            <w:pPr>
              <w:pStyle w:val="Compact"/>
              <w:jc w:val="right"/>
            </w:pPr>
            <w:r>
              <w:t xml:space="preserve">0.0685850</w:t>
            </w:r>
          </w:p>
        </w:tc>
        <w:tc>
          <w:p>
            <w:pPr>
              <w:pStyle w:val="Compact"/>
              <w:jc w:val="right"/>
            </w:pPr>
            <w:r>
              <w:t xml:space="preserve">538.6531</w:t>
            </w:r>
          </w:p>
        </w:tc>
        <w:tc>
          <w:p>
            <w:pPr>
              <w:pStyle w:val="Compact"/>
              <w:jc w:val="right"/>
            </w:pPr>
            <w:r>
              <w:t xml:space="preserve">371.1137</w:t>
            </w:r>
          </w:p>
        </w:tc>
        <w:tc>
          <w:p>
            <w:pPr>
              <w:pStyle w:val="Compact"/>
              <w:jc w:val="right"/>
            </w:pPr>
            <w:r>
              <w:t xml:space="preserve">0.1681328</w:t>
            </w:r>
          </w:p>
        </w:tc>
        <w:tc>
          <w:p>
            <w:pPr>
              <w:pStyle w:val="Compact"/>
              <w:jc w:val="right"/>
            </w:pPr>
            <w:r>
              <w:t xml:space="preserve">909.7668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0.1258955</w:t>
            </w:r>
          </w:p>
        </w:tc>
        <w:tc>
          <w:p>
            <w:pPr>
              <w:pStyle w:val="Compact"/>
              <w:jc w:val="right"/>
            </w:pPr>
            <w:r>
              <w:t xml:space="preserve">0.0607181</w:t>
            </w:r>
          </w:p>
        </w:tc>
        <w:tc>
          <w:p>
            <w:pPr>
              <w:pStyle w:val="Compact"/>
              <w:jc w:val="right"/>
            </w:pPr>
            <w:r>
              <w:t xml:space="preserve">681.2207</w:t>
            </w:r>
          </w:p>
        </w:tc>
        <w:tc>
          <w:p>
            <w:pPr>
              <w:pStyle w:val="Compact"/>
              <w:jc w:val="right"/>
            </w:pPr>
            <w:r>
              <w:t xml:space="preserve">328.5456</w:t>
            </w:r>
          </w:p>
        </w:tc>
        <w:tc>
          <w:p>
            <w:pPr>
              <w:pStyle w:val="Compact"/>
              <w:jc w:val="right"/>
            </w:pPr>
            <w:r>
              <w:t xml:space="preserve">0.1866136</w:t>
            </w:r>
          </w:p>
        </w:tc>
        <w:tc>
          <w:p>
            <w:pPr>
              <w:pStyle w:val="Compact"/>
              <w:jc w:val="right"/>
            </w:pPr>
            <w:r>
              <w:t xml:space="preserve">1009.7663</w:t>
            </w:r>
          </w:p>
        </w:tc>
      </w:tr>
    </w:tbl>
    <w:p>
      <w:pPr>
        <w:pStyle w:val="Compact"/>
        <w:numPr>
          <w:numId w:val="1031"/>
          <w:ilvl w:val="0"/>
        </w:numPr>
      </w:pPr>
      <w:r>
        <w:t xml:space="preserve">breast cancer</w:t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breastCancerDA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breastCancerDALY_rat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dalySum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0.1453153</w:t>
            </w:r>
          </w:p>
        </w:tc>
        <w:tc>
          <w:p>
            <w:pPr>
              <w:pStyle w:val="Compact"/>
              <w:jc w:val="right"/>
            </w:pPr>
            <w:r>
              <w:t xml:space="preserve">0.0101820</w:t>
            </w:r>
          </w:p>
        </w:tc>
        <w:tc>
          <w:p>
            <w:pPr>
              <w:pStyle w:val="Compact"/>
              <w:jc w:val="right"/>
            </w:pPr>
            <w:r>
              <w:t xml:space="preserve">359.8006</w:t>
            </w:r>
          </w:p>
        </w:tc>
        <w:tc>
          <w:p>
            <w:pPr>
              <w:pStyle w:val="Compact"/>
              <w:jc w:val="right"/>
            </w:pPr>
            <w:r>
              <w:t xml:space="preserve">25.21059</w:t>
            </w:r>
          </w:p>
        </w:tc>
        <w:tc>
          <w:p>
            <w:pPr>
              <w:pStyle w:val="Compact"/>
              <w:jc w:val="right"/>
            </w:pPr>
            <w:r>
              <w:t xml:space="preserve">0.1554973</w:t>
            </w:r>
          </w:p>
        </w:tc>
        <w:tc>
          <w:p>
            <w:pPr>
              <w:pStyle w:val="Compact"/>
              <w:jc w:val="right"/>
            </w:pPr>
            <w:r>
              <w:t xml:space="preserve">385.0112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0.1318193</w:t>
            </w:r>
          </w:p>
        </w:tc>
        <w:tc>
          <w:p>
            <w:pPr>
              <w:pStyle w:val="Compact"/>
              <w:jc w:val="right"/>
            </w:pPr>
            <w:r>
              <w:t xml:space="preserve">0.0134403</w:t>
            </w:r>
          </w:p>
        </w:tc>
        <w:tc>
          <w:p>
            <w:pPr>
              <w:pStyle w:val="Compact"/>
              <w:jc w:val="right"/>
            </w:pPr>
            <w:r>
              <w:t xml:space="preserve">326.3845</w:t>
            </w:r>
          </w:p>
        </w:tc>
        <w:tc>
          <w:p>
            <w:pPr>
              <w:pStyle w:val="Compact"/>
              <w:jc w:val="right"/>
            </w:pPr>
            <w:r>
              <w:t xml:space="preserve">33.27810</w:t>
            </w:r>
          </w:p>
        </w:tc>
        <w:tc>
          <w:p>
            <w:pPr>
              <w:pStyle w:val="Compact"/>
              <w:jc w:val="right"/>
            </w:pPr>
            <w:r>
              <w:t xml:space="preserve">0.1452595</w:t>
            </w:r>
          </w:p>
        </w:tc>
        <w:tc>
          <w:p>
            <w:pPr>
              <w:pStyle w:val="Compact"/>
              <w:jc w:val="right"/>
            </w:pPr>
            <w:r>
              <w:t xml:space="preserve">359.6626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0.1552814</w:t>
            </w:r>
          </w:p>
        </w:tc>
        <w:tc>
          <w:p>
            <w:pPr>
              <w:pStyle w:val="Compact"/>
              <w:jc w:val="right"/>
            </w:pPr>
            <w:r>
              <w:t xml:space="preserve">0.0145553</w:t>
            </w:r>
          </w:p>
        </w:tc>
        <w:tc>
          <w:p>
            <w:pPr>
              <w:pStyle w:val="Compact"/>
              <w:jc w:val="right"/>
            </w:pPr>
            <w:r>
              <w:t xml:space="preserve">384.4767</w:t>
            </w:r>
          </w:p>
        </w:tc>
        <w:tc>
          <w:p>
            <w:pPr>
              <w:pStyle w:val="Compact"/>
              <w:jc w:val="right"/>
            </w:pPr>
            <w:r>
              <w:t xml:space="preserve">36.03900</w:t>
            </w:r>
          </w:p>
        </w:tc>
        <w:tc>
          <w:p>
            <w:pPr>
              <w:pStyle w:val="Compact"/>
              <w:jc w:val="right"/>
            </w:pPr>
            <w:r>
              <w:t xml:space="preserve">0.1698367</w:t>
            </w:r>
          </w:p>
        </w:tc>
        <w:tc>
          <w:p>
            <w:pPr>
              <w:pStyle w:val="Compact"/>
              <w:jc w:val="right"/>
            </w:pPr>
            <w:r>
              <w:t xml:space="preserve">420.5157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0.1652865</w:t>
            </w:r>
          </w:p>
        </w:tc>
        <w:tc>
          <w:p>
            <w:pPr>
              <w:pStyle w:val="Compact"/>
              <w:jc w:val="right"/>
            </w:pPr>
            <w:r>
              <w:t xml:space="preserve">0.0178794</w:t>
            </w:r>
          </w:p>
        </w:tc>
        <w:tc>
          <w:p>
            <w:pPr>
              <w:pStyle w:val="Compact"/>
              <w:jc w:val="right"/>
            </w:pPr>
            <w:r>
              <w:t xml:space="preserve">409.2494</w:t>
            </w:r>
          </w:p>
        </w:tc>
        <w:tc>
          <w:p>
            <w:pPr>
              <w:pStyle w:val="Compact"/>
              <w:jc w:val="right"/>
            </w:pPr>
            <w:r>
              <w:t xml:space="preserve">44.26931</w:t>
            </w:r>
          </w:p>
        </w:tc>
        <w:tc>
          <w:p>
            <w:pPr>
              <w:pStyle w:val="Compact"/>
              <w:jc w:val="right"/>
            </w:pPr>
            <w:r>
              <w:t xml:space="preserve">0.1831659</w:t>
            </w:r>
          </w:p>
        </w:tc>
        <w:tc>
          <w:p>
            <w:pPr>
              <w:pStyle w:val="Compact"/>
              <w:jc w:val="right"/>
            </w:pPr>
            <w:r>
              <w:t xml:space="preserve">453.5187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0.1700072</w:t>
            </w:r>
          </w:p>
        </w:tc>
        <w:tc>
          <w:p>
            <w:pPr>
              <w:pStyle w:val="Compact"/>
              <w:jc w:val="right"/>
            </w:pPr>
            <w:r>
              <w:t xml:space="preserve">0.0180367</w:t>
            </w:r>
          </w:p>
        </w:tc>
        <w:tc>
          <w:p>
            <w:pPr>
              <w:pStyle w:val="Compact"/>
              <w:jc w:val="right"/>
            </w:pPr>
            <w:r>
              <w:t xml:space="preserve">420.9379</w:t>
            </w:r>
          </w:p>
        </w:tc>
        <w:tc>
          <w:p>
            <w:pPr>
              <w:pStyle w:val="Compact"/>
              <w:jc w:val="right"/>
            </w:pPr>
            <w:r>
              <w:t xml:space="preserve">44.65887</w:t>
            </w:r>
          </w:p>
        </w:tc>
        <w:tc>
          <w:p>
            <w:pPr>
              <w:pStyle w:val="Compact"/>
              <w:jc w:val="right"/>
            </w:pPr>
            <w:r>
              <w:t xml:space="preserve">0.1880439</w:t>
            </w:r>
          </w:p>
        </w:tc>
        <w:tc>
          <w:p>
            <w:pPr>
              <w:pStyle w:val="Compact"/>
              <w:jc w:val="right"/>
            </w:pPr>
            <w:r>
              <w:t xml:space="preserve">465.5967</w:t>
            </w:r>
          </w:p>
        </w:tc>
      </w:tr>
    </w:tbl>
    <w:p>
      <w:pPr>
        <w:pStyle w:val="Compact"/>
        <w:numPr>
          <w:numId w:val="1032"/>
          <w:ilvl w:val="0"/>
        </w:numPr>
      </w:pPr>
      <w:r>
        <w:t xml:space="preserve">liver cancer</w:t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liverCancerDA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liverCancerDALY_rat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dalySum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0.1134122</w:t>
            </w:r>
          </w:p>
        </w:tc>
        <w:tc>
          <w:p>
            <w:pPr>
              <w:pStyle w:val="Compact"/>
              <w:jc w:val="right"/>
            </w:pPr>
            <w:r>
              <w:t xml:space="preserve">0.1584365</w:t>
            </w:r>
          </w:p>
        </w:tc>
        <w:tc>
          <w:p>
            <w:pPr>
              <w:pStyle w:val="Compact"/>
              <w:jc w:val="right"/>
            </w:pPr>
            <w:r>
              <w:t xml:space="preserve">337.4014</w:t>
            </w:r>
          </w:p>
        </w:tc>
        <w:tc>
          <w:p>
            <w:pPr>
              <w:pStyle w:val="Compact"/>
              <w:jc w:val="right"/>
            </w:pPr>
            <w:r>
              <w:t xml:space="preserve">471.3487</w:t>
            </w:r>
          </w:p>
        </w:tc>
        <w:tc>
          <w:p>
            <w:pPr>
              <w:pStyle w:val="Compact"/>
              <w:jc w:val="right"/>
            </w:pPr>
            <w:r>
              <w:t xml:space="preserve">0.2718488</w:t>
            </w:r>
          </w:p>
        </w:tc>
        <w:tc>
          <w:p>
            <w:pPr>
              <w:pStyle w:val="Compact"/>
              <w:jc w:val="right"/>
            </w:pPr>
            <w:r>
              <w:t xml:space="preserve">808.7500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0.1229407</w:t>
            </w:r>
          </w:p>
        </w:tc>
        <w:tc>
          <w:p>
            <w:pPr>
              <w:pStyle w:val="Compact"/>
              <w:jc w:val="right"/>
            </w:pPr>
            <w:r>
              <w:t xml:space="preserve">0.1561543</w:t>
            </w:r>
          </w:p>
        </w:tc>
        <w:tc>
          <w:p>
            <w:pPr>
              <w:pStyle w:val="Compact"/>
              <w:jc w:val="right"/>
            </w:pPr>
            <w:r>
              <w:t xml:space="preserve">365.7486</w:t>
            </w:r>
          </w:p>
        </w:tc>
        <w:tc>
          <w:p>
            <w:pPr>
              <w:pStyle w:val="Compact"/>
              <w:jc w:val="right"/>
            </w:pPr>
            <w:r>
              <w:t xml:space="preserve">464.5589</w:t>
            </w:r>
          </w:p>
        </w:tc>
        <w:tc>
          <w:p>
            <w:pPr>
              <w:pStyle w:val="Compact"/>
              <w:jc w:val="right"/>
            </w:pPr>
            <w:r>
              <w:t xml:space="preserve">0.2790950</w:t>
            </w:r>
          </w:p>
        </w:tc>
        <w:tc>
          <w:p>
            <w:pPr>
              <w:pStyle w:val="Compact"/>
              <w:jc w:val="right"/>
            </w:pPr>
            <w:r>
              <w:t xml:space="preserve">830.3075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0.1041377</w:t>
            </w:r>
          </w:p>
        </w:tc>
        <w:tc>
          <w:p>
            <w:pPr>
              <w:pStyle w:val="Compact"/>
              <w:jc w:val="right"/>
            </w:pPr>
            <w:r>
              <w:t xml:space="preserve">0.1291331</w:t>
            </w:r>
          </w:p>
        </w:tc>
        <w:tc>
          <w:p>
            <w:pPr>
              <w:pStyle w:val="Compact"/>
              <w:jc w:val="right"/>
            </w:pPr>
            <w:r>
              <w:t xml:space="preserve">309.8096</w:t>
            </w:r>
          </w:p>
        </w:tc>
        <w:tc>
          <w:p>
            <w:pPr>
              <w:pStyle w:val="Compact"/>
              <w:jc w:val="right"/>
            </w:pPr>
            <w:r>
              <w:t xml:space="preserve">384.1711</w:t>
            </w:r>
          </w:p>
        </w:tc>
        <w:tc>
          <w:p>
            <w:pPr>
              <w:pStyle w:val="Compact"/>
              <w:jc w:val="right"/>
            </w:pPr>
            <w:r>
              <w:t xml:space="preserve">0.2332708</w:t>
            </w:r>
          </w:p>
        </w:tc>
        <w:tc>
          <w:p>
            <w:pPr>
              <w:pStyle w:val="Compact"/>
              <w:jc w:val="right"/>
            </w:pPr>
            <w:r>
              <w:t xml:space="preserve">693.9806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0.0890285</w:t>
            </w:r>
          </w:p>
        </w:tc>
        <w:tc>
          <w:p>
            <w:pPr>
              <w:pStyle w:val="Compact"/>
              <w:jc w:val="right"/>
            </w:pPr>
            <w:r>
              <w:t xml:space="preserve">0.1287702</w:t>
            </w:r>
          </w:p>
        </w:tc>
        <w:tc>
          <w:p>
            <w:pPr>
              <w:pStyle w:val="Compact"/>
              <w:jc w:val="right"/>
            </w:pPr>
            <w:r>
              <w:t xml:space="preserve">264.8598</w:t>
            </w:r>
          </w:p>
        </w:tc>
        <w:tc>
          <w:p>
            <w:pPr>
              <w:pStyle w:val="Compact"/>
              <w:jc w:val="right"/>
            </w:pPr>
            <w:r>
              <w:t xml:space="preserve">383.0914</w:t>
            </w:r>
          </w:p>
        </w:tc>
        <w:tc>
          <w:p>
            <w:pPr>
              <w:pStyle w:val="Compact"/>
              <w:jc w:val="right"/>
            </w:pPr>
            <w:r>
              <w:t xml:space="preserve">0.2177987</w:t>
            </w:r>
          </w:p>
        </w:tc>
        <w:tc>
          <w:p>
            <w:pPr>
              <w:pStyle w:val="Compact"/>
              <w:jc w:val="right"/>
            </w:pPr>
            <w:r>
              <w:t xml:space="preserve">647.9512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0.1022622</w:t>
            </w:r>
          </w:p>
        </w:tc>
        <w:tc>
          <w:p>
            <w:pPr>
              <w:pStyle w:val="Compact"/>
              <w:jc w:val="right"/>
            </w:pPr>
            <w:r>
              <w:t xml:space="preserve">0.1321232</w:t>
            </w:r>
          </w:p>
        </w:tc>
        <w:tc>
          <w:p>
            <w:pPr>
              <w:pStyle w:val="Compact"/>
              <w:jc w:val="right"/>
            </w:pPr>
            <w:r>
              <w:t xml:space="preserve">304.2299</w:t>
            </w:r>
          </w:p>
        </w:tc>
        <w:tc>
          <w:p>
            <w:pPr>
              <w:pStyle w:val="Compact"/>
              <w:jc w:val="right"/>
            </w:pPr>
            <w:r>
              <w:t xml:space="preserve">393.0666</w:t>
            </w:r>
          </w:p>
        </w:tc>
        <w:tc>
          <w:p>
            <w:pPr>
              <w:pStyle w:val="Compact"/>
              <w:jc w:val="right"/>
            </w:pPr>
            <w:r>
              <w:t xml:space="preserve">0.2343854</w:t>
            </w:r>
          </w:p>
        </w:tc>
        <w:tc>
          <w:p>
            <w:pPr>
              <w:pStyle w:val="Compact"/>
              <w:jc w:val="right"/>
            </w:pPr>
            <w:r>
              <w:t xml:space="preserve">697.2966</w:t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thyroid cancer</w:t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thyroidCancerDAL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youjin/Documents/project/output/DALY/thyroidCancerDALY_rat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yldSum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yllSum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dalyPerEvent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dalySum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0.0479995</w:t>
            </w:r>
          </w:p>
        </w:tc>
        <w:tc>
          <w:p>
            <w:pPr>
              <w:pStyle w:val="Compact"/>
              <w:jc w:val="right"/>
            </w:pPr>
            <w:r>
              <w:t xml:space="preserve">0.0031793</w:t>
            </w:r>
          </w:p>
        </w:tc>
        <w:tc>
          <w:p>
            <w:pPr>
              <w:pStyle w:val="Compact"/>
              <w:jc w:val="right"/>
            </w:pPr>
            <w:r>
              <w:t xml:space="preserve">260.5411</w:t>
            </w:r>
          </w:p>
        </w:tc>
        <w:tc>
          <w:p>
            <w:pPr>
              <w:pStyle w:val="Compact"/>
              <w:jc w:val="right"/>
            </w:pPr>
            <w:r>
              <w:t xml:space="preserve">17.257051</w:t>
            </w:r>
          </w:p>
        </w:tc>
        <w:tc>
          <w:p>
            <w:pPr>
              <w:pStyle w:val="Compact"/>
              <w:jc w:val="right"/>
            </w:pPr>
            <w:r>
              <w:t xml:space="preserve">0.0511787</w:t>
            </w:r>
          </w:p>
        </w:tc>
        <w:tc>
          <w:p>
            <w:pPr>
              <w:pStyle w:val="Compact"/>
              <w:jc w:val="right"/>
            </w:pPr>
            <w:r>
              <w:t xml:space="preserve">277.7982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0.0583245</w:t>
            </w:r>
          </w:p>
        </w:tc>
        <w:tc>
          <w:p>
            <w:pPr>
              <w:pStyle w:val="Compact"/>
              <w:jc w:val="right"/>
            </w:pPr>
            <w:r>
              <w:t xml:space="preserve">0.0018984</w:t>
            </w:r>
          </w:p>
        </w:tc>
        <w:tc>
          <w:p>
            <w:pPr>
              <w:pStyle w:val="Compact"/>
              <w:jc w:val="right"/>
            </w:pPr>
            <w:r>
              <w:t xml:space="preserve">316.5856</w:t>
            </w:r>
          </w:p>
        </w:tc>
        <w:tc>
          <w:p>
            <w:pPr>
              <w:pStyle w:val="Compact"/>
              <w:jc w:val="right"/>
            </w:pPr>
            <w:r>
              <w:t xml:space="preserve">10.304452</w:t>
            </w:r>
          </w:p>
        </w:tc>
        <w:tc>
          <w:p>
            <w:pPr>
              <w:pStyle w:val="Compact"/>
              <w:jc w:val="right"/>
            </w:pPr>
            <w:r>
              <w:t xml:space="preserve">0.0602229</w:t>
            </w:r>
          </w:p>
        </w:tc>
        <w:tc>
          <w:p>
            <w:pPr>
              <w:pStyle w:val="Compact"/>
              <w:jc w:val="right"/>
            </w:pPr>
            <w:r>
              <w:t xml:space="preserve">326.8901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0.0768579</w:t>
            </w:r>
          </w:p>
        </w:tc>
        <w:tc>
          <w:p>
            <w:pPr>
              <w:pStyle w:val="Compact"/>
              <w:jc w:val="right"/>
            </w:pPr>
            <w:r>
              <w:t xml:space="preserve">0.0029002</w:t>
            </w:r>
          </w:p>
        </w:tc>
        <w:tc>
          <w:p>
            <w:pPr>
              <w:pStyle w:val="Compact"/>
              <w:jc w:val="right"/>
            </w:pPr>
            <w:r>
              <w:t xml:space="preserve">417.1848</w:t>
            </w:r>
          </w:p>
        </w:tc>
        <w:tc>
          <w:p>
            <w:pPr>
              <w:pStyle w:val="Compact"/>
              <w:jc w:val="right"/>
            </w:pPr>
            <w:r>
              <w:t xml:space="preserve">15.742247</w:t>
            </w:r>
          </w:p>
        </w:tc>
        <w:tc>
          <w:p>
            <w:pPr>
              <w:pStyle w:val="Compact"/>
              <w:jc w:val="right"/>
            </w:pPr>
            <w:r>
              <w:t xml:space="preserve">0.0797581</w:t>
            </w:r>
          </w:p>
        </w:tc>
        <w:tc>
          <w:p>
            <w:pPr>
              <w:pStyle w:val="Compact"/>
              <w:jc w:val="right"/>
            </w:pPr>
            <w:r>
              <w:t xml:space="preserve">432.9270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0.0952542</w:t>
            </w:r>
          </w:p>
        </w:tc>
        <w:tc>
          <w:p>
            <w:pPr>
              <w:pStyle w:val="Compact"/>
              <w:jc w:val="right"/>
            </w:pPr>
            <w:r>
              <w:t xml:space="preserve">0.0017140</w:t>
            </w:r>
          </w:p>
        </w:tc>
        <w:tc>
          <w:p>
            <w:pPr>
              <w:pStyle w:val="Compact"/>
              <w:jc w:val="right"/>
            </w:pPr>
            <w:r>
              <w:t xml:space="preserve">517.0395</w:t>
            </w:r>
          </w:p>
        </w:tc>
        <w:tc>
          <w:p>
            <w:pPr>
              <w:pStyle w:val="Compact"/>
              <w:jc w:val="right"/>
            </w:pPr>
            <w:r>
              <w:t xml:space="preserve">9.303855</w:t>
            </w:r>
          </w:p>
        </w:tc>
        <w:tc>
          <w:p>
            <w:pPr>
              <w:pStyle w:val="Compact"/>
              <w:jc w:val="right"/>
            </w:pPr>
            <w:r>
              <w:t xml:space="preserve">0.0969682</w:t>
            </w:r>
          </w:p>
        </w:tc>
        <w:tc>
          <w:p>
            <w:pPr>
              <w:pStyle w:val="Compact"/>
              <w:jc w:val="right"/>
            </w:pPr>
            <w:r>
              <w:t xml:space="preserve">526.3434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0.1200062</w:t>
            </w:r>
          </w:p>
        </w:tc>
        <w:tc>
          <w:p>
            <w:pPr>
              <w:pStyle w:val="Compact"/>
              <w:jc w:val="right"/>
            </w:pPr>
            <w:r>
              <w:t xml:space="preserve">0.0024592</w:t>
            </w:r>
          </w:p>
        </w:tc>
        <w:tc>
          <w:p>
            <w:pPr>
              <w:pStyle w:val="Compact"/>
              <w:jc w:val="right"/>
            </w:pPr>
            <w:r>
              <w:t xml:space="preserve">651.3939</w:t>
            </w:r>
          </w:p>
        </w:tc>
        <w:tc>
          <w:p>
            <w:pPr>
              <w:pStyle w:val="Compact"/>
              <w:jc w:val="right"/>
            </w:pPr>
            <w:r>
              <w:t xml:space="preserve">13.348591</w:t>
            </w:r>
          </w:p>
        </w:tc>
        <w:tc>
          <w:p>
            <w:pPr>
              <w:pStyle w:val="Compact"/>
              <w:jc w:val="right"/>
            </w:pPr>
            <w:r>
              <w:t xml:space="preserve">0.1224655</w:t>
            </w:r>
          </w:p>
        </w:tc>
        <w:tc>
          <w:p>
            <w:pPr>
              <w:pStyle w:val="Compact"/>
              <w:jc w:val="right"/>
            </w:pPr>
            <w:r>
              <w:t xml:space="preserve">664.7425</w:t>
            </w:r>
          </w:p>
        </w:tc>
      </w:tr>
    </w:tbl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faf99c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26fbbd0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2">
    <w:nsid w:val="db24a76b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3">
    <w:nsid w:val="a069f3f9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4">
    <w:nsid w:val="9afacd19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5">
    <w:nsid w:val="999133a1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6">
    <w:nsid w:val="4190d22b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3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3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3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3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63" Target="media/rId63.png" /><Relationship Type="http://schemas.openxmlformats.org/officeDocument/2006/relationships/image" Id="rId69" Target="media/rId69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3" Target="media/rId33.png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37" Target="media/rId37.png" /><Relationship Type="http://schemas.openxmlformats.org/officeDocument/2006/relationships/image" Id="rId27" Target="media/rId27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28" Target="media/rId28.png" /><Relationship Type="http://schemas.openxmlformats.org/officeDocument/2006/relationships/image" Id="rId35" Target="media/rId35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Argos_document</dc:title>
  <dc:creator/>
  <dcterms:created xsi:type="dcterms:W3CDTF">2019-04-30T12:14:09Z</dcterms:created>
  <dcterms:modified xsi:type="dcterms:W3CDTF">2019-04-30T12:14:09Z</dcterms:modified>
</cp:coreProperties>
</file>