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A26520" w:rsidRDefault="00A26520" w:rsidP="00554190">
      <w:pPr>
        <w:pStyle w:val="Title"/>
        <w:jc w:val="center"/>
      </w:pPr>
      <w:r>
        <w:t xml:space="preserve">OHDSI </w:t>
      </w:r>
      <w:r w:rsidR="00E70AC8">
        <w:t>Celecoxib versus Non-Selective NSAIDs</w:t>
      </w:r>
      <w:r>
        <w:t xml:space="preserve"> Protocol:</w:t>
      </w:r>
      <w:r w:rsidR="005C209F">
        <w:t xml:space="preserve"> Risk of </w:t>
      </w:r>
      <w:r w:rsidR="00505BF8">
        <w:t xml:space="preserve">Myocardial Infarction, GI Hemorrhage, </w:t>
      </w:r>
      <w:r w:rsidR="008C3E64">
        <w:t xml:space="preserve">Acute </w:t>
      </w:r>
      <w:r w:rsidR="00505BF8">
        <w:t>Renal Failure, and Angioedema</w:t>
      </w:r>
      <w:r w:rsidR="009D7181">
        <w:t xml:space="preserve"> in patients with osteoarthritis</w:t>
      </w:r>
      <w:r w:rsidR="00505BF8">
        <w:t>.</w:t>
      </w:r>
    </w:p>
    <w:p w:rsidR="0092461C" w:rsidRDefault="0092461C">
      <w:pPr>
        <w:rPr>
          <w:b/>
        </w:rPr>
      </w:pPr>
      <w:r>
        <w:rPr>
          <w:b/>
        </w:rPr>
        <w:t>Version</w:t>
      </w:r>
      <w:r w:rsidR="00FE2F14">
        <w:rPr>
          <w:b/>
        </w:rPr>
        <w:t>:</w:t>
      </w:r>
      <w:r>
        <w:rPr>
          <w:b/>
        </w:rPr>
        <w:t xml:space="preserve"> </w:t>
      </w:r>
      <w:r w:rsidRPr="00FE2F14">
        <w:t>0.2</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2B2C62" w:rsidRDefault="002B2C62" w:rsidP="00CA21CE">
      <w:r>
        <w:t xml:space="preserve">Marc Suchard, MD, PhD, </w:t>
      </w:r>
      <w:r w:rsidRPr="002B2C62">
        <w:t>University of California, Los Angeles</w:t>
      </w:r>
    </w:p>
    <w:p w:rsidR="00CA21CE" w:rsidRDefault="00CA21CE" w:rsidP="00CA21CE">
      <w:r>
        <w:t>Patrick Ryan, PhD, Janssen Research and Development</w:t>
      </w:r>
    </w:p>
    <w:p w:rsidR="00CB5628" w:rsidRDefault="00CB5628">
      <w:r>
        <w:t>Martijn Schuemie, PhD, Janssen Research and Development</w:t>
      </w:r>
    </w:p>
    <w:p w:rsidR="00CA21CE" w:rsidRPr="00CB5628" w:rsidRDefault="00CA21CE"/>
    <w:p w:rsidR="00A26520" w:rsidRDefault="00A26520">
      <w:r w:rsidRPr="00554190">
        <w:rPr>
          <w:b/>
        </w:rPr>
        <w:t>Date</w:t>
      </w:r>
      <w:r w:rsidR="0074593E" w:rsidRPr="00554190">
        <w:rPr>
          <w:b/>
        </w:rPr>
        <w:t>:</w:t>
      </w:r>
      <w:r w:rsidR="00EE506E">
        <w:t xml:space="preserve">  </w:t>
      </w:r>
      <w:r w:rsidR="00F8345D">
        <w:t>16</w:t>
      </w:r>
      <w:r w:rsidR="00CA21CE">
        <w:t xml:space="preserve"> </w:t>
      </w:r>
      <w:r w:rsidR="002B25DE">
        <w:t>October</w:t>
      </w:r>
      <w:r w:rsidR="00CB5628" w:rsidRPr="00CB5628">
        <w:t xml:space="preserve"> 201</w:t>
      </w:r>
      <w:r w:rsidR="002B25DE">
        <w:t>5</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id w:val="-133421925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0F0CE6" w:rsidRDefault="00572D03">
          <w:pPr>
            <w:pStyle w:val="TOCHeading"/>
          </w:pPr>
          <w:r>
            <w:t>Table of c</w:t>
          </w:r>
          <w:bookmarkStart w:id="0" w:name="_GoBack"/>
          <w:bookmarkEnd w:id="0"/>
          <w:r w:rsidR="000F0CE6">
            <w:t>ontents</w:t>
          </w:r>
        </w:p>
        <w:p w:rsidR="000F0CE6" w:rsidRDefault="000F0CE6">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32769749" w:history="1">
            <w:r w:rsidRPr="004C07DF">
              <w:rPr>
                <w:rStyle w:val="Hyperlink"/>
                <w:noProof/>
              </w:rPr>
              <w:t>1</w:t>
            </w:r>
            <w:r>
              <w:rPr>
                <w:rFonts w:eastAsiaTheme="minorEastAsia"/>
                <w:noProof/>
                <w:lang w:eastAsia="zh-CN"/>
              </w:rPr>
              <w:tab/>
            </w:r>
            <w:r w:rsidRPr="004C07DF">
              <w:rPr>
                <w:rStyle w:val="Hyperlink"/>
                <w:noProof/>
              </w:rPr>
              <w:t>Table of contents</w:t>
            </w:r>
            <w:r>
              <w:rPr>
                <w:noProof/>
                <w:webHidden/>
              </w:rPr>
              <w:tab/>
            </w:r>
            <w:r>
              <w:rPr>
                <w:noProof/>
                <w:webHidden/>
              </w:rPr>
              <w:fldChar w:fldCharType="begin"/>
            </w:r>
            <w:r>
              <w:rPr>
                <w:noProof/>
                <w:webHidden/>
              </w:rPr>
              <w:instrText xml:space="preserve"> PAGEREF _Toc432769749 \h </w:instrText>
            </w:r>
            <w:r>
              <w:rPr>
                <w:noProof/>
                <w:webHidden/>
              </w:rPr>
            </w:r>
            <w:r>
              <w:rPr>
                <w:noProof/>
                <w:webHidden/>
              </w:rPr>
              <w:fldChar w:fldCharType="separate"/>
            </w:r>
            <w:r>
              <w:rPr>
                <w:noProof/>
                <w:webHidden/>
              </w:rPr>
              <w:t>2</w:t>
            </w:r>
            <w:r>
              <w:rPr>
                <w:noProof/>
                <w:webHidden/>
              </w:rPr>
              <w:fldChar w:fldCharType="end"/>
            </w:r>
          </w:hyperlink>
        </w:p>
        <w:p w:rsidR="000F0CE6" w:rsidRDefault="000F0CE6">
          <w:pPr>
            <w:pStyle w:val="TOC1"/>
            <w:tabs>
              <w:tab w:val="left" w:pos="440"/>
              <w:tab w:val="right" w:leader="dot" w:pos="9350"/>
            </w:tabs>
            <w:rPr>
              <w:rFonts w:eastAsiaTheme="minorEastAsia"/>
              <w:noProof/>
              <w:lang w:eastAsia="zh-CN"/>
            </w:rPr>
          </w:pPr>
          <w:hyperlink w:anchor="_Toc432769750" w:history="1">
            <w:r w:rsidRPr="004C07DF">
              <w:rPr>
                <w:rStyle w:val="Hyperlink"/>
                <w:noProof/>
              </w:rPr>
              <w:t>3</w:t>
            </w:r>
            <w:r>
              <w:rPr>
                <w:rFonts w:eastAsiaTheme="minorEastAsia"/>
                <w:noProof/>
                <w:lang w:eastAsia="zh-CN"/>
              </w:rPr>
              <w:tab/>
            </w:r>
            <w:r w:rsidRPr="004C07DF">
              <w:rPr>
                <w:rStyle w:val="Hyperlink"/>
                <w:noProof/>
              </w:rPr>
              <w:t>List of abbreviations</w:t>
            </w:r>
            <w:r>
              <w:rPr>
                <w:noProof/>
                <w:webHidden/>
              </w:rPr>
              <w:tab/>
            </w:r>
            <w:r>
              <w:rPr>
                <w:noProof/>
                <w:webHidden/>
              </w:rPr>
              <w:fldChar w:fldCharType="begin"/>
            </w:r>
            <w:r>
              <w:rPr>
                <w:noProof/>
                <w:webHidden/>
              </w:rPr>
              <w:instrText xml:space="preserve"> PAGEREF _Toc432769750 \h </w:instrText>
            </w:r>
            <w:r>
              <w:rPr>
                <w:noProof/>
                <w:webHidden/>
              </w:rPr>
            </w:r>
            <w:r>
              <w:rPr>
                <w:noProof/>
                <w:webHidden/>
              </w:rPr>
              <w:fldChar w:fldCharType="separate"/>
            </w:r>
            <w:r>
              <w:rPr>
                <w:noProof/>
                <w:webHidden/>
              </w:rPr>
              <w:t>3</w:t>
            </w:r>
            <w:r>
              <w:rPr>
                <w:noProof/>
                <w:webHidden/>
              </w:rPr>
              <w:fldChar w:fldCharType="end"/>
            </w:r>
          </w:hyperlink>
        </w:p>
        <w:p w:rsidR="000F0CE6" w:rsidRDefault="000F0CE6">
          <w:pPr>
            <w:pStyle w:val="TOC1"/>
            <w:tabs>
              <w:tab w:val="left" w:pos="440"/>
              <w:tab w:val="right" w:leader="dot" w:pos="9350"/>
            </w:tabs>
            <w:rPr>
              <w:rFonts w:eastAsiaTheme="minorEastAsia"/>
              <w:noProof/>
              <w:lang w:eastAsia="zh-CN"/>
            </w:rPr>
          </w:pPr>
          <w:hyperlink w:anchor="_Toc432769751" w:history="1">
            <w:r w:rsidRPr="004C07DF">
              <w:rPr>
                <w:rStyle w:val="Hyperlink"/>
                <w:noProof/>
              </w:rPr>
              <w:t>4</w:t>
            </w:r>
            <w:r>
              <w:rPr>
                <w:rFonts w:eastAsiaTheme="minorEastAsia"/>
                <w:noProof/>
                <w:lang w:eastAsia="zh-CN"/>
              </w:rPr>
              <w:tab/>
            </w:r>
            <w:r w:rsidRPr="004C07DF">
              <w:rPr>
                <w:rStyle w:val="Hyperlink"/>
                <w:noProof/>
              </w:rPr>
              <w:t>Abstract</w:t>
            </w:r>
            <w:r>
              <w:rPr>
                <w:noProof/>
                <w:webHidden/>
              </w:rPr>
              <w:tab/>
            </w:r>
            <w:r>
              <w:rPr>
                <w:noProof/>
                <w:webHidden/>
              </w:rPr>
              <w:fldChar w:fldCharType="begin"/>
            </w:r>
            <w:r>
              <w:rPr>
                <w:noProof/>
                <w:webHidden/>
              </w:rPr>
              <w:instrText xml:space="preserve"> PAGEREF _Toc432769751 \h </w:instrText>
            </w:r>
            <w:r>
              <w:rPr>
                <w:noProof/>
                <w:webHidden/>
              </w:rPr>
            </w:r>
            <w:r>
              <w:rPr>
                <w:noProof/>
                <w:webHidden/>
              </w:rPr>
              <w:fldChar w:fldCharType="separate"/>
            </w:r>
            <w:r>
              <w:rPr>
                <w:noProof/>
                <w:webHidden/>
              </w:rPr>
              <w:t>3</w:t>
            </w:r>
            <w:r>
              <w:rPr>
                <w:noProof/>
                <w:webHidden/>
              </w:rPr>
              <w:fldChar w:fldCharType="end"/>
            </w:r>
          </w:hyperlink>
        </w:p>
        <w:p w:rsidR="000F0CE6" w:rsidRDefault="000F0CE6">
          <w:pPr>
            <w:pStyle w:val="TOC1"/>
            <w:tabs>
              <w:tab w:val="left" w:pos="440"/>
              <w:tab w:val="right" w:leader="dot" w:pos="9350"/>
            </w:tabs>
            <w:rPr>
              <w:rFonts w:eastAsiaTheme="minorEastAsia"/>
              <w:noProof/>
              <w:lang w:eastAsia="zh-CN"/>
            </w:rPr>
          </w:pPr>
          <w:hyperlink w:anchor="_Toc432769752" w:history="1">
            <w:r w:rsidRPr="004C07DF">
              <w:rPr>
                <w:rStyle w:val="Hyperlink"/>
                <w:noProof/>
              </w:rPr>
              <w:t>5</w:t>
            </w:r>
            <w:r>
              <w:rPr>
                <w:rFonts w:eastAsiaTheme="minorEastAsia"/>
                <w:noProof/>
                <w:lang w:eastAsia="zh-CN"/>
              </w:rPr>
              <w:tab/>
            </w:r>
            <w:r w:rsidRPr="004C07DF">
              <w:rPr>
                <w:rStyle w:val="Hyperlink"/>
                <w:noProof/>
              </w:rPr>
              <w:t>Amendments and Updates</w:t>
            </w:r>
            <w:r>
              <w:rPr>
                <w:noProof/>
                <w:webHidden/>
              </w:rPr>
              <w:tab/>
            </w:r>
            <w:r>
              <w:rPr>
                <w:noProof/>
                <w:webHidden/>
              </w:rPr>
              <w:fldChar w:fldCharType="begin"/>
            </w:r>
            <w:r>
              <w:rPr>
                <w:noProof/>
                <w:webHidden/>
              </w:rPr>
              <w:instrText xml:space="preserve"> PAGEREF _Toc432769752 \h </w:instrText>
            </w:r>
            <w:r>
              <w:rPr>
                <w:noProof/>
                <w:webHidden/>
              </w:rPr>
            </w:r>
            <w:r>
              <w:rPr>
                <w:noProof/>
                <w:webHidden/>
              </w:rPr>
              <w:fldChar w:fldCharType="separate"/>
            </w:r>
            <w:r>
              <w:rPr>
                <w:noProof/>
                <w:webHidden/>
              </w:rPr>
              <w:t>3</w:t>
            </w:r>
            <w:r>
              <w:rPr>
                <w:noProof/>
                <w:webHidden/>
              </w:rPr>
              <w:fldChar w:fldCharType="end"/>
            </w:r>
          </w:hyperlink>
        </w:p>
        <w:p w:rsidR="000F0CE6" w:rsidRDefault="000F0CE6">
          <w:pPr>
            <w:pStyle w:val="TOC1"/>
            <w:tabs>
              <w:tab w:val="left" w:pos="440"/>
              <w:tab w:val="right" w:leader="dot" w:pos="9350"/>
            </w:tabs>
            <w:rPr>
              <w:rFonts w:eastAsiaTheme="minorEastAsia"/>
              <w:noProof/>
              <w:lang w:eastAsia="zh-CN"/>
            </w:rPr>
          </w:pPr>
          <w:hyperlink w:anchor="_Toc432769753" w:history="1">
            <w:r w:rsidRPr="004C07DF">
              <w:rPr>
                <w:rStyle w:val="Hyperlink"/>
                <w:noProof/>
              </w:rPr>
              <w:t>6</w:t>
            </w:r>
            <w:r>
              <w:rPr>
                <w:rFonts w:eastAsiaTheme="minorEastAsia"/>
                <w:noProof/>
                <w:lang w:eastAsia="zh-CN"/>
              </w:rPr>
              <w:tab/>
            </w:r>
            <w:r w:rsidRPr="004C07DF">
              <w:rPr>
                <w:rStyle w:val="Hyperlink"/>
                <w:noProof/>
              </w:rPr>
              <w:t>Milestones</w:t>
            </w:r>
            <w:r>
              <w:rPr>
                <w:noProof/>
                <w:webHidden/>
              </w:rPr>
              <w:tab/>
            </w:r>
            <w:r>
              <w:rPr>
                <w:noProof/>
                <w:webHidden/>
              </w:rPr>
              <w:fldChar w:fldCharType="begin"/>
            </w:r>
            <w:r>
              <w:rPr>
                <w:noProof/>
                <w:webHidden/>
              </w:rPr>
              <w:instrText xml:space="preserve"> PAGEREF _Toc432769753 \h </w:instrText>
            </w:r>
            <w:r>
              <w:rPr>
                <w:noProof/>
                <w:webHidden/>
              </w:rPr>
            </w:r>
            <w:r>
              <w:rPr>
                <w:noProof/>
                <w:webHidden/>
              </w:rPr>
              <w:fldChar w:fldCharType="separate"/>
            </w:r>
            <w:r>
              <w:rPr>
                <w:noProof/>
                <w:webHidden/>
              </w:rPr>
              <w:t>3</w:t>
            </w:r>
            <w:r>
              <w:rPr>
                <w:noProof/>
                <w:webHidden/>
              </w:rPr>
              <w:fldChar w:fldCharType="end"/>
            </w:r>
          </w:hyperlink>
        </w:p>
        <w:p w:rsidR="000F0CE6" w:rsidRDefault="000F0CE6">
          <w:pPr>
            <w:pStyle w:val="TOC1"/>
            <w:tabs>
              <w:tab w:val="left" w:pos="440"/>
              <w:tab w:val="right" w:leader="dot" w:pos="9350"/>
            </w:tabs>
            <w:rPr>
              <w:rFonts w:eastAsiaTheme="minorEastAsia"/>
              <w:noProof/>
              <w:lang w:eastAsia="zh-CN"/>
            </w:rPr>
          </w:pPr>
          <w:hyperlink w:anchor="_Toc432769754" w:history="1">
            <w:r w:rsidRPr="004C07DF">
              <w:rPr>
                <w:rStyle w:val="Hyperlink"/>
                <w:noProof/>
              </w:rPr>
              <w:t>7</w:t>
            </w:r>
            <w:r>
              <w:rPr>
                <w:rFonts w:eastAsiaTheme="minorEastAsia"/>
                <w:noProof/>
                <w:lang w:eastAsia="zh-CN"/>
              </w:rPr>
              <w:tab/>
            </w:r>
            <w:r w:rsidRPr="004C07DF">
              <w:rPr>
                <w:rStyle w:val="Hyperlink"/>
                <w:noProof/>
              </w:rPr>
              <w:t>Rationale and Background</w:t>
            </w:r>
            <w:r>
              <w:rPr>
                <w:noProof/>
                <w:webHidden/>
              </w:rPr>
              <w:tab/>
            </w:r>
            <w:r>
              <w:rPr>
                <w:noProof/>
                <w:webHidden/>
              </w:rPr>
              <w:fldChar w:fldCharType="begin"/>
            </w:r>
            <w:r>
              <w:rPr>
                <w:noProof/>
                <w:webHidden/>
              </w:rPr>
              <w:instrText xml:space="preserve"> PAGEREF _Toc432769754 \h </w:instrText>
            </w:r>
            <w:r>
              <w:rPr>
                <w:noProof/>
                <w:webHidden/>
              </w:rPr>
            </w:r>
            <w:r>
              <w:rPr>
                <w:noProof/>
                <w:webHidden/>
              </w:rPr>
              <w:fldChar w:fldCharType="separate"/>
            </w:r>
            <w:r>
              <w:rPr>
                <w:noProof/>
                <w:webHidden/>
              </w:rPr>
              <w:t>4</w:t>
            </w:r>
            <w:r>
              <w:rPr>
                <w:noProof/>
                <w:webHidden/>
              </w:rPr>
              <w:fldChar w:fldCharType="end"/>
            </w:r>
          </w:hyperlink>
        </w:p>
        <w:p w:rsidR="000F0CE6" w:rsidRDefault="000F0CE6">
          <w:pPr>
            <w:pStyle w:val="TOC1"/>
            <w:tabs>
              <w:tab w:val="left" w:pos="440"/>
              <w:tab w:val="right" w:leader="dot" w:pos="9350"/>
            </w:tabs>
            <w:rPr>
              <w:rFonts w:eastAsiaTheme="minorEastAsia"/>
              <w:noProof/>
              <w:lang w:eastAsia="zh-CN"/>
            </w:rPr>
          </w:pPr>
          <w:hyperlink w:anchor="_Toc432769755" w:history="1">
            <w:r w:rsidRPr="004C07DF">
              <w:rPr>
                <w:rStyle w:val="Hyperlink"/>
                <w:noProof/>
              </w:rPr>
              <w:t>8</w:t>
            </w:r>
            <w:r>
              <w:rPr>
                <w:rFonts w:eastAsiaTheme="minorEastAsia"/>
                <w:noProof/>
                <w:lang w:eastAsia="zh-CN"/>
              </w:rPr>
              <w:tab/>
            </w:r>
            <w:r w:rsidRPr="004C07DF">
              <w:rPr>
                <w:rStyle w:val="Hyperlink"/>
                <w:noProof/>
              </w:rPr>
              <w:t>Research Questions and Objectives</w:t>
            </w:r>
            <w:r>
              <w:rPr>
                <w:noProof/>
                <w:webHidden/>
              </w:rPr>
              <w:tab/>
            </w:r>
            <w:r>
              <w:rPr>
                <w:noProof/>
                <w:webHidden/>
              </w:rPr>
              <w:fldChar w:fldCharType="begin"/>
            </w:r>
            <w:r>
              <w:rPr>
                <w:noProof/>
                <w:webHidden/>
              </w:rPr>
              <w:instrText xml:space="preserve"> PAGEREF _Toc432769755 \h </w:instrText>
            </w:r>
            <w:r>
              <w:rPr>
                <w:noProof/>
                <w:webHidden/>
              </w:rPr>
            </w:r>
            <w:r>
              <w:rPr>
                <w:noProof/>
                <w:webHidden/>
              </w:rPr>
              <w:fldChar w:fldCharType="separate"/>
            </w:r>
            <w:r>
              <w:rPr>
                <w:noProof/>
                <w:webHidden/>
              </w:rPr>
              <w:t>4</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56" w:history="1">
            <w:r w:rsidRPr="004C07DF">
              <w:rPr>
                <w:rStyle w:val="Hyperlink"/>
                <w:noProof/>
              </w:rPr>
              <w:t>8.1</w:t>
            </w:r>
            <w:r>
              <w:rPr>
                <w:rFonts w:eastAsiaTheme="minorEastAsia"/>
                <w:noProof/>
                <w:lang w:eastAsia="zh-CN"/>
              </w:rPr>
              <w:tab/>
            </w:r>
            <w:r w:rsidRPr="004C07DF">
              <w:rPr>
                <w:rStyle w:val="Hyperlink"/>
                <w:noProof/>
              </w:rPr>
              <w:t>Research Questions</w:t>
            </w:r>
            <w:r>
              <w:rPr>
                <w:noProof/>
                <w:webHidden/>
              </w:rPr>
              <w:tab/>
            </w:r>
            <w:r>
              <w:rPr>
                <w:noProof/>
                <w:webHidden/>
              </w:rPr>
              <w:fldChar w:fldCharType="begin"/>
            </w:r>
            <w:r>
              <w:rPr>
                <w:noProof/>
                <w:webHidden/>
              </w:rPr>
              <w:instrText xml:space="preserve"> PAGEREF _Toc432769756 \h </w:instrText>
            </w:r>
            <w:r>
              <w:rPr>
                <w:noProof/>
                <w:webHidden/>
              </w:rPr>
            </w:r>
            <w:r>
              <w:rPr>
                <w:noProof/>
                <w:webHidden/>
              </w:rPr>
              <w:fldChar w:fldCharType="separate"/>
            </w:r>
            <w:r>
              <w:rPr>
                <w:noProof/>
                <w:webHidden/>
              </w:rPr>
              <w:t>4</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57" w:history="1">
            <w:r w:rsidRPr="004C07DF">
              <w:rPr>
                <w:rStyle w:val="Hyperlink"/>
                <w:noProof/>
              </w:rPr>
              <w:t>8.2</w:t>
            </w:r>
            <w:r>
              <w:rPr>
                <w:rFonts w:eastAsiaTheme="minorEastAsia"/>
                <w:noProof/>
                <w:lang w:eastAsia="zh-CN"/>
              </w:rPr>
              <w:tab/>
            </w:r>
            <w:r w:rsidRPr="004C07DF">
              <w:rPr>
                <w:rStyle w:val="Hyperlink"/>
                <w:noProof/>
              </w:rPr>
              <w:t>Objectives</w:t>
            </w:r>
            <w:r>
              <w:rPr>
                <w:noProof/>
                <w:webHidden/>
              </w:rPr>
              <w:tab/>
            </w:r>
            <w:r>
              <w:rPr>
                <w:noProof/>
                <w:webHidden/>
              </w:rPr>
              <w:fldChar w:fldCharType="begin"/>
            </w:r>
            <w:r>
              <w:rPr>
                <w:noProof/>
                <w:webHidden/>
              </w:rPr>
              <w:instrText xml:space="preserve"> PAGEREF _Toc432769757 \h </w:instrText>
            </w:r>
            <w:r>
              <w:rPr>
                <w:noProof/>
                <w:webHidden/>
              </w:rPr>
            </w:r>
            <w:r>
              <w:rPr>
                <w:noProof/>
                <w:webHidden/>
              </w:rPr>
              <w:fldChar w:fldCharType="separate"/>
            </w:r>
            <w:r>
              <w:rPr>
                <w:noProof/>
                <w:webHidden/>
              </w:rPr>
              <w:t>5</w:t>
            </w:r>
            <w:r>
              <w:rPr>
                <w:noProof/>
                <w:webHidden/>
              </w:rPr>
              <w:fldChar w:fldCharType="end"/>
            </w:r>
          </w:hyperlink>
        </w:p>
        <w:p w:rsidR="000F0CE6" w:rsidRDefault="000F0CE6">
          <w:pPr>
            <w:pStyle w:val="TOC1"/>
            <w:tabs>
              <w:tab w:val="left" w:pos="440"/>
              <w:tab w:val="right" w:leader="dot" w:pos="9350"/>
            </w:tabs>
            <w:rPr>
              <w:rFonts w:eastAsiaTheme="minorEastAsia"/>
              <w:noProof/>
              <w:lang w:eastAsia="zh-CN"/>
            </w:rPr>
          </w:pPr>
          <w:hyperlink w:anchor="_Toc432769758" w:history="1">
            <w:r w:rsidRPr="004C07DF">
              <w:rPr>
                <w:rStyle w:val="Hyperlink"/>
                <w:noProof/>
              </w:rPr>
              <w:t>9</w:t>
            </w:r>
            <w:r>
              <w:rPr>
                <w:rFonts w:eastAsiaTheme="minorEastAsia"/>
                <w:noProof/>
                <w:lang w:eastAsia="zh-CN"/>
              </w:rPr>
              <w:tab/>
            </w:r>
            <w:r w:rsidRPr="004C07DF">
              <w:rPr>
                <w:rStyle w:val="Hyperlink"/>
                <w:noProof/>
              </w:rPr>
              <w:t>Research methods</w:t>
            </w:r>
            <w:r>
              <w:rPr>
                <w:noProof/>
                <w:webHidden/>
              </w:rPr>
              <w:tab/>
            </w:r>
            <w:r>
              <w:rPr>
                <w:noProof/>
                <w:webHidden/>
              </w:rPr>
              <w:fldChar w:fldCharType="begin"/>
            </w:r>
            <w:r>
              <w:rPr>
                <w:noProof/>
                <w:webHidden/>
              </w:rPr>
              <w:instrText xml:space="preserve"> PAGEREF _Toc432769758 \h </w:instrText>
            </w:r>
            <w:r>
              <w:rPr>
                <w:noProof/>
                <w:webHidden/>
              </w:rPr>
            </w:r>
            <w:r>
              <w:rPr>
                <w:noProof/>
                <w:webHidden/>
              </w:rPr>
              <w:fldChar w:fldCharType="separate"/>
            </w:r>
            <w:r>
              <w:rPr>
                <w:noProof/>
                <w:webHidden/>
              </w:rPr>
              <w:t>5</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59" w:history="1">
            <w:r w:rsidRPr="004C07DF">
              <w:rPr>
                <w:rStyle w:val="Hyperlink"/>
                <w:noProof/>
              </w:rPr>
              <w:t>9.1</w:t>
            </w:r>
            <w:r>
              <w:rPr>
                <w:rFonts w:eastAsiaTheme="minorEastAsia"/>
                <w:noProof/>
                <w:lang w:eastAsia="zh-CN"/>
              </w:rPr>
              <w:tab/>
            </w:r>
            <w:r w:rsidRPr="004C07DF">
              <w:rPr>
                <w:rStyle w:val="Hyperlink"/>
                <w:noProof/>
              </w:rPr>
              <w:t>Study Design</w:t>
            </w:r>
            <w:r>
              <w:rPr>
                <w:noProof/>
                <w:webHidden/>
              </w:rPr>
              <w:tab/>
            </w:r>
            <w:r>
              <w:rPr>
                <w:noProof/>
                <w:webHidden/>
              </w:rPr>
              <w:fldChar w:fldCharType="begin"/>
            </w:r>
            <w:r>
              <w:rPr>
                <w:noProof/>
                <w:webHidden/>
              </w:rPr>
              <w:instrText xml:space="preserve"> PAGEREF _Toc432769759 \h </w:instrText>
            </w:r>
            <w:r>
              <w:rPr>
                <w:noProof/>
                <w:webHidden/>
              </w:rPr>
            </w:r>
            <w:r>
              <w:rPr>
                <w:noProof/>
                <w:webHidden/>
              </w:rPr>
              <w:fldChar w:fldCharType="separate"/>
            </w:r>
            <w:r>
              <w:rPr>
                <w:noProof/>
                <w:webHidden/>
              </w:rPr>
              <w:t>5</w:t>
            </w:r>
            <w:r>
              <w:rPr>
                <w:noProof/>
                <w:webHidden/>
              </w:rPr>
              <w:fldChar w:fldCharType="end"/>
            </w:r>
          </w:hyperlink>
        </w:p>
        <w:p w:rsidR="000F0CE6" w:rsidRDefault="000F0CE6">
          <w:pPr>
            <w:pStyle w:val="TOC3"/>
            <w:tabs>
              <w:tab w:val="left" w:pos="1320"/>
              <w:tab w:val="right" w:leader="dot" w:pos="9350"/>
            </w:tabs>
            <w:rPr>
              <w:noProof/>
            </w:rPr>
          </w:pPr>
          <w:hyperlink w:anchor="_Toc432769760" w:history="1">
            <w:r w:rsidRPr="004C07DF">
              <w:rPr>
                <w:rStyle w:val="Hyperlink"/>
                <w:noProof/>
              </w:rPr>
              <w:t>9.1.1</w:t>
            </w:r>
            <w:r>
              <w:rPr>
                <w:noProof/>
              </w:rPr>
              <w:tab/>
            </w:r>
            <w:r w:rsidRPr="004C07DF">
              <w:rPr>
                <w:rStyle w:val="Hyperlink"/>
                <w:noProof/>
              </w:rPr>
              <w:t>Overview</w:t>
            </w:r>
            <w:r>
              <w:rPr>
                <w:noProof/>
                <w:webHidden/>
              </w:rPr>
              <w:tab/>
            </w:r>
            <w:r>
              <w:rPr>
                <w:noProof/>
                <w:webHidden/>
              </w:rPr>
              <w:fldChar w:fldCharType="begin"/>
            </w:r>
            <w:r>
              <w:rPr>
                <w:noProof/>
                <w:webHidden/>
              </w:rPr>
              <w:instrText xml:space="preserve"> PAGEREF _Toc432769760 \h </w:instrText>
            </w:r>
            <w:r>
              <w:rPr>
                <w:noProof/>
                <w:webHidden/>
              </w:rPr>
            </w:r>
            <w:r>
              <w:rPr>
                <w:noProof/>
                <w:webHidden/>
              </w:rPr>
              <w:fldChar w:fldCharType="separate"/>
            </w:r>
            <w:r>
              <w:rPr>
                <w:noProof/>
                <w:webHidden/>
              </w:rPr>
              <w:t>5</w:t>
            </w:r>
            <w:r>
              <w:rPr>
                <w:noProof/>
                <w:webHidden/>
              </w:rPr>
              <w:fldChar w:fldCharType="end"/>
            </w:r>
          </w:hyperlink>
        </w:p>
        <w:p w:rsidR="000F0CE6" w:rsidRDefault="000F0CE6">
          <w:pPr>
            <w:pStyle w:val="TOC3"/>
            <w:tabs>
              <w:tab w:val="left" w:pos="1320"/>
              <w:tab w:val="right" w:leader="dot" w:pos="9350"/>
            </w:tabs>
            <w:rPr>
              <w:noProof/>
            </w:rPr>
          </w:pPr>
          <w:hyperlink w:anchor="_Toc432769761" w:history="1">
            <w:r w:rsidRPr="004C07DF">
              <w:rPr>
                <w:rStyle w:val="Hyperlink"/>
                <w:noProof/>
              </w:rPr>
              <w:t>9.1.2</w:t>
            </w:r>
            <w:r>
              <w:rPr>
                <w:noProof/>
              </w:rPr>
              <w:tab/>
            </w:r>
            <w:r w:rsidRPr="004C07DF">
              <w:rPr>
                <w:rStyle w:val="Hyperlink"/>
                <w:noProof/>
              </w:rPr>
              <w:t>Study population</w:t>
            </w:r>
            <w:r>
              <w:rPr>
                <w:noProof/>
                <w:webHidden/>
              </w:rPr>
              <w:tab/>
            </w:r>
            <w:r>
              <w:rPr>
                <w:noProof/>
                <w:webHidden/>
              </w:rPr>
              <w:fldChar w:fldCharType="begin"/>
            </w:r>
            <w:r>
              <w:rPr>
                <w:noProof/>
                <w:webHidden/>
              </w:rPr>
              <w:instrText xml:space="preserve"> PAGEREF _Toc432769761 \h </w:instrText>
            </w:r>
            <w:r>
              <w:rPr>
                <w:noProof/>
                <w:webHidden/>
              </w:rPr>
            </w:r>
            <w:r>
              <w:rPr>
                <w:noProof/>
                <w:webHidden/>
              </w:rPr>
              <w:fldChar w:fldCharType="separate"/>
            </w:r>
            <w:r>
              <w:rPr>
                <w:noProof/>
                <w:webHidden/>
              </w:rPr>
              <w:t>6</w:t>
            </w:r>
            <w:r>
              <w:rPr>
                <w:noProof/>
                <w:webHidden/>
              </w:rPr>
              <w:fldChar w:fldCharType="end"/>
            </w:r>
          </w:hyperlink>
        </w:p>
        <w:p w:rsidR="000F0CE6" w:rsidRDefault="000F0CE6">
          <w:pPr>
            <w:pStyle w:val="TOC3"/>
            <w:tabs>
              <w:tab w:val="left" w:pos="1320"/>
              <w:tab w:val="right" w:leader="dot" w:pos="9350"/>
            </w:tabs>
            <w:rPr>
              <w:noProof/>
            </w:rPr>
          </w:pPr>
          <w:hyperlink w:anchor="_Toc432769762" w:history="1">
            <w:r w:rsidRPr="004C07DF">
              <w:rPr>
                <w:rStyle w:val="Hyperlink"/>
                <w:noProof/>
              </w:rPr>
              <w:t>9.1.3</w:t>
            </w:r>
            <w:r>
              <w:rPr>
                <w:noProof/>
              </w:rPr>
              <w:tab/>
            </w:r>
            <w:r w:rsidRPr="004C07DF">
              <w:rPr>
                <w:rStyle w:val="Hyperlink"/>
                <w:noProof/>
              </w:rPr>
              <w:t>Additional analysis details</w:t>
            </w:r>
            <w:r>
              <w:rPr>
                <w:noProof/>
                <w:webHidden/>
              </w:rPr>
              <w:tab/>
            </w:r>
            <w:r>
              <w:rPr>
                <w:noProof/>
                <w:webHidden/>
              </w:rPr>
              <w:fldChar w:fldCharType="begin"/>
            </w:r>
            <w:r>
              <w:rPr>
                <w:noProof/>
                <w:webHidden/>
              </w:rPr>
              <w:instrText xml:space="preserve"> PAGEREF _Toc432769762 \h </w:instrText>
            </w:r>
            <w:r>
              <w:rPr>
                <w:noProof/>
                <w:webHidden/>
              </w:rPr>
            </w:r>
            <w:r>
              <w:rPr>
                <w:noProof/>
                <w:webHidden/>
              </w:rPr>
              <w:fldChar w:fldCharType="separate"/>
            </w:r>
            <w:r>
              <w:rPr>
                <w:noProof/>
                <w:webHidden/>
              </w:rPr>
              <w:t>6</w:t>
            </w:r>
            <w:r>
              <w:rPr>
                <w:noProof/>
                <w:webHidden/>
              </w:rPr>
              <w:fldChar w:fldCharType="end"/>
            </w:r>
          </w:hyperlink>
        </w:p>
        <w:p w:rsidR="000F0CE6" w:rsidRDefault="000F0CE6">
          <w:pPr>
            <w:pStyle w:val="TOC3"/>
            <w:tabs>
              <w:tab w:val="left" w:pos="1320"/>
              <w:tab w:val="right" w:leader="dot" w:pos="9350"/>
            </w:tabs>
            <w:rPr>
              <w:noProof/>
            </w:rPr>
          </w:pPr>
          <w:hyperlink w:anchor="_Toc432769763" w:history="1">
            <w:r w:rsidRPr="004C07DF">
              <w:rPr>
                <w:rStyle w:val="Hyperlink"/>
                <w:noProof/>
              </w:rPr>
              <w:t>9.1.4</w:t>
            </w:r>
            <w:r>
              <w:rPr>
                <w:noProof/>
              </w:rPr>
              <w:tab/>
            </w:r>
            <w:r w:rsidRPr="004C07DF">
              <w:rPr>
                <w:rStyle w:val="Hyperlink"/>
                <w:noProof/>
              </w:rPr>
              <w:t>Analysis variations</w:t>
            </w:r>
            <w:r>
              <w:rPr>
                <w:noProof/>
                <w:webHidden/>
              </w:rPr>
              <w:tab/>
            </w:r>
            <w:r>
              <w:rPr>
                <w:noProof/>
                <w:webHidden/>
              </w:rPr>
              <w:fldChar w:fldCharType="begin"/>
            </w:r>
            <w:r>
              <w:rPr>
                <w:noProof/>
                <w:webHidden/>
              </w:rPr>
              <w:instrText xml:space="preserve"> PAGEREF _Toc432769763 \h </w:instrText>
            </w:r>
            <w:r>
              <w:rPr>
                <w:noProof/>
                <w:webHidden/>
              </w:rPr>
            </w:r>
            <w:r>
              <w:rPr>
                <w:noProof/>
                <w:webHidden/>
              </w:rPr>
              <w:fldChar w:fldCharType="separate"/>
            </w:r>
            <w:r>
              <w:rPr>
                <w:noProof/>
                <w:webHidden/>
              </w:rPr>
              <w:t>6</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64" w:history="1">
            <w:r w:rsidRPr="004C07DF">
              <w:rPr>
                <w:rStyle w:val="Hyperlink"/>
                <w:noProof/>
              </w:rPr>
              <w:t>9.2</w:t>
            </w:r>
            <w:r>
              <w:rPr>
                <w:rFonts w:eastAsiaTheme="minorEastAsia"/>
                <w:noProof/>
                <w:lang w:eastAsia="zh-CN"/>
              </w:rPr>
              <w:tab/>
            </w:r>
            <w:r w:rsidRPr="004C07DF">
              <w:rPr>
                <w:rStyle w:val="Hyperlink"/>
                <w:noProof/>
              </w:rPr>
              <w:t>Variables</w:t>
            </w:r>
            <w:r>
              <w:rPr>
                <w:noProof/>
                <w:webHidden/>
              </w:rPr>
              <w:tab/>
            </w:r>
            <w:r>
              <w:rPr>
                <w:noProof/>
                <w:webHidden/>
              </w:rPr>
              <w:fldChar w:fldCharType="begin"/>
            </w:r>
            <w:r>
              <w:rPr>
                <w:noProof/>
                <w:webHidden/>
              </w:rPr>
              <w:instrText xml:space="preserve"> PAGEREF _Toc432769764 \h </w:instrText>
            </w:r>
            <w:r>
              <w:rPr>
                <w:noProof/>
                <w:webHidden/>
              </w:rPr>
            </w:r>
            <w:r>
              <w:rPr>
                <w:noProof/>
                <w:webHidden/>
              </w:rPr>
              <w:fldChar w:fldCharType="separate"/>
            </w:r>
            <w:r>
              <w:rPr>
                <w:noProof/>
                <w:webHidden/>
              </w:rPr>
              <w:t>7</w:t>
            </w:r>
            <w:r>
              <w:rPr>
                <w:noProof/>
                <w:webHidden/>
              </w:rPr>
              <w:fldChar w:fldCharType="end"/>
            </w:r>
          </w:hyperlink>
        </w:p>
        <w:p w:rsidR="000F0CE6" w:rsidRDefault="000F0CE6">
          <w:pPr>
            <w:pStyle w:val="TOC3"/>
            <w:tabs>
              <w:tab w:val="left" w:pos="1320"/>
              <w:tab w:val="right" w:leader="dot" w:pos="9350"/>
            </w:tabs>
            <w:rPr>
              <w:noProof/>
            </w:rPr>
          </w:pPr>
          <w:hyperlink w:anchor="_Toc432769765" w:history="1">
            <w:r w:rsidRPr="004C07DF">
              <w:rPr>
                <w:rStyle w:val="Hyperlink"/>
                <w:noProof/>
              </w:rPr>
              <w:t>9.2.1</w:t>
            </w:r>
            <w:r>
              <w:rPr>
                <w:noProof/>
              </w:rPr>
              <w:tab/>
            </w:r>
            <w:r w:rsidRPr="004C07DF">
              <w:rPr>
                <w:rStyle w:val="Hyperlink"/>
                <w:noProof/>
              </w:rPr>
              <w:t>Exposures</w:t>
            </w:r>
            <w:r>
              <w:rPr>
                <w:noProof/>
                <w:webHidden/>
              </w:rPr>
              <w:tab/>
            </w:r>
            <w:r>
              <w:rPr>
                <w:noProof/>
                <w:webHidden/>
              </w:rPr>
              <w:fldChar w:fldCharType="begin"/>
            </w:r>
            <w:r>
              <w:rPr>
                <w:noProof/>
                <w:webHidden/>
              </w:rPr>
              <w:instrText xml:space="preserve"> PAGEREF _Toc432769765 \h </w:instrText>
            </w:r>
            <w:r>
              <w:rPr>
                <w:noProof/>
                <w:webHidden/>
              </w:rPr>
            </w:r>
            <w:r>
              <w:rPr>
                <w:noProof/>
                <w:webHidden/>
              </w:rPr>
              <w:fldChar w:fldCharType="separate"/>
            </w:r>
            <w:r>
              <w:rPr>
                <w:noProof/>
                <w:webHidden/>
              </w:rPr>
              <w:t>7</w:t>
            </w:r>
            <w:r>
              <w:rPr>
                <w:noProof/>
                <w:webHidden/>
              </w:rPr>
              <w:fldChar w:fldCharType="end"/>
            </w:r>
          </w:hyperlink>
        </w:p>
        <w:p w:rsidR="000F0CE6" w:rsidRDefault="000F0CE6">
          <w:pPr>
            <w:pStyle w:val="TOC3"/>
            <w:tabs>
              <w:tab w:val="left" w:pos="1320"/>
              <w:tab w:val="right" w:leader="dot" w:pos="9350"/>
            </w:tabs>
            <w:rPr>
              <w:noProof/>
            </w:rPr>
          </w:pPr>
          <w:hyperlink w:anchor="_Toc432769766" w:history="1">
            <w:r w:rsidRPr="004C07DF">
              <w:rPr>
                <w:rStyle w:val="Hyperlink"/>
                <w:noProof/>
              </w:rPr>
              <w:t>9.2.2</w:t>
            </w:r>
            <w:r>
              <w:rPr>
                <w:noProof/>
              </w:rPr>
              <w:tab/>
            </w:r>
            <w:r w:rsidRPr="004C07DF">
              <w:rPr>
                <w:rStyle w:val="Hyperlink"/>
                <w:noProof/>
              </w:rPr>
              <w:t>Outcomes</w:t>
            </w:r>
            <w:r>
              <w:rPr>
                <w:noProof/>
                <w:webHidden/>
              </w:rPr>
              <w:tab/>
            </w:r>
            <w:r>
              <w:rPr>
                <w:noProof/>
                <w:webHidden/>
              </w:rPr>
              <w:fldChar w:fldCharType="begin"/>
            </w:r>
            <w:r>
              <w:rPr>
                <w:noProof/>
                <w:webHidden/>
              </w:rPr>
              <w:instrText xml:space="preserve"> PAGEREF _Toc432769766 \h </w:instrText>
            </w:r>
            <w:r>
              <w:rPr>
                <w:noProof/>
                <w:webHidden/>
              </w:rPr>
            </w:r>
            <w:r>
              <w:rPr>
                <w:noProof/>
                <w:webHidden/>
              </w:rPr>
              <w:fldChar w:fldCharType="separate"/>
            </w:r>
            <w:r>
              <w:rPr>
                <w:noProof/>
                <w:webHidden/>
              </w:rPr>
              <w:t>7</w:t>
            </w:r>
            <w:r>
              <w:rPr>
                <w:noProof/>
                <w:webHidden/>
              </w:rPr>
              <w:fldChar w:fldCharType="end"/>
            </w:r>
          </w:hyperlink>
        </w:p>
        <w:p w:rsidR="000F0CE6" w:rsidRDefault="000F0CE6">
          <w:pPr>
            <w:pStyle w:val="TOC3"/>
            <w:tabs>
              <w:tab w:val="left" w:pos="1320"/>
              <w:tab w:val="right" w:leader="dot" w:pos="9350"/>
            </w:tabs>
            <w:rPr>
              <w:noProof/>
            </w:rPr>
          </w:pPr>
          <w:hyperlink w:anchor="_Toc432769767" w:history="1">
            <w:r w:rsidRPr="004C07DF">
              <w:rPr>
                <w:rStyle w:val="Hyperlink"/>
                <w:noProof/>
              </w:rPr>
              <w:t>9.2.3</w:t>
            </w:r>
            <w:r>
              <w:rPr>
                <w:noProof/>
              </w:rPr>
              <w:tab/>
            </w:r>
            <w:r w:rsidRPr="004C07DF">
              <w:rPr>
                <w:rStyle w:val="Hyperlink"/>
                <w:noProof/>
              </w:rPr>
              <w:t>Potential confounders</w:t>
            </w:r>
            <w:r>
              <w:rPr>
                <w:noProof/>
                <w:webHidden/>
              </w:rPr>
              <w:tab/>
            </w:r>
            <w:r>
              <w:rPr>
                <w:noProof/>
                <w:webHidden/>
              </w:rPr>
              <w:fldChar w:fldCharType="begin"/>
            </w:r>
            <w:r>
              <w:rPr>
                <w:noProof/>
                <w:webHidden/>
              </w:rPr>
              <w:instrText xml:space="preserve"> PAGEREF _Toc432769767 \h </w:instrText>
            </w:r>
            <w:r>
              <w:rPr>
                <w:noProof/>
                <w:webHidden/>
              </w:rPr>
            </w:r>
            <w:r>
              <w:rPr>
                <w:noProof/>
                <w:webHidden/>
              </w:rPr>
              <w:fldChar w:fldCharType="separate"/>
            </w:r>
            <w:r>
              <w:rPr>
                <w:noProof/>
                <w:webHidden/>
              </w:rPr>
              <w:t>9</w:t>
            </w:r>
            <w:r>
              <w:rPr>
                <w:noProof/>
                <w:webHidden/>
              </w:rPr>
              <w:fldChar w:fldCharType="end"/>
            </w:r>
          </w:hyperlink>
        </w:p>
        <w:p w:rsidR="000F0CE6" w:rsidRDefault="000F0CE6">
          <w:pPr>
            <w:pStyle w:val="TOC3"/>
            <w:tabs>
              <w:tab w:val="left" w:pos="1320"/>
              <w:tab w:val="right" w:leader="dot" w:pos="9350"/>
            </w:tabs>
            <w:rPr>
              <w:noProof/>
            </w:rPr>
          </w:pPr>
          <w:hyperlink w:anchor="_Toc432769768" w:history="1">
            <w:r w:rsidRPr="004C07DF">
              <w:rPr>
                <w:rStyle w:val="Hyperlink"/>
                <w:noProof/>
              </w:rPr>
              <w:t>9.2.4</w:t>
            </w:r>
            <w:r>
              <w:rPr>
                <w:noProof/>
              </w:rPr>
              <w:tab/>
            </w:r>
            <w:r w:rsidRPr="004C07DF">
              <w:rPr>
                <w:rStyle w:val="Hyperlink"/>
                <w:noProof/>
              </w:rPr>
              <w:t>Negative controls</w:t>
            </w:r>
            <w:r>
              <w:rPr>
                <w:noProof/>
                <w:webHidden/>
              </w:rPr>
              <w:tab/>
            </w:r>
            <w:r>
              <w:rPr>
                <w:noProof/>
                <w:webHidden/>
              </w:rPr>
              <w:fldChar w:fldCharType="begin"/>
            </w:r>
            <w:r>
              <w:rPr>
                <w:noProof/>
                <w:webHidden/>
              </w:rPr>
              <w:instrText xml:space="preserve"> PAGEREF _Toc432769768 \h </w:instrText>
            </w:r>
            <w:r>
              <w:rPr>
                <w:noProof/>
                <w:webHidden/>
              </w:rPr>
            </w:r>
            <w:r>
              <w:rPr>
                <w:noProof/>
                <w:webHidden/>
              </w:rPr>
              <w:fldChar w:fldCharType="separate"/>
            </w:r>
            <w:r>
              <w:rPr>
                <w:noProof/>
                <w:webHidden/>
              </w:rPr>
              <w:t>10</w:t>
            </w:r>
            <w:r>
              <w:rPr>
                <w:noProof/>
                <w:webHidden/>
              </w:rPr>
              <w:fldChar w:fldCharType="end"/>
            </w:r>
          </w:hyperlink>
        </w:p>
        <w:p w:rsidR="000F0CE6" w:rsidRDefault="000F0CE6">
          <w:pPr>
            <w:pStyle w:val="TOC3"/>
            <w:tabs>
              <w:tab w:val="left" w:pos="1320"/>
              <w:tab w:val="right" w:leader="dot" w:pos="9350"/>
            </w:tabs>
            <w:rPr>
              <w:noProof/>
            </w:rPr>
          </w:pPr>
          <w:hyperlink w:anchor="_Toc432769769" w:history="1">
            <w:r w:rsidRPr="004C07DF">
              <w:rPr>
                <w:rStyle w:val="Hyperlink"/>
                <w:noProof/>
              </w:rPr>
              <w:t>9.2.5</w:t>
            </w:r>
            <w:r>
              <w:rPr>
                <w:noProof/>
              </w:rPr>
              <w:tab/>
            </w:r>
            <w:r w:rsidRPr="004C07DF">
              <w:rPr>
                <w:rStyle w:val="Hyperlink"/>
                <w:noProof/>
              </w:rPr>
              <w:t>Other variables</w:t>
            </w:r>
            <w:r>
              <w:rPr>
                <w:noProof/>
                <w:webHidden/>
              </w:rPr>
              <w:tab/>
            </w:r>
            <w:r>
              <w:rPr>
                <w:noProof/>
                <w:webHidden/>
              </w:rPr>
              <w:fldChar w:fldCharType="begin"/>
            </w:r>
            <w:r>
              <w:rPr>
                <w:noProof/>
                <w:webHidden/>
              </w:rPr>
              <w:instrText xml:space="preserve"> PAGEREF _Toc432769769 \h </w:instrText>
            </w:r>
            <w:r>
              <w:rPr>
                <w:noProof/>
                <w:webHidden/>
              </w:rPr>
            </w:r>
            <w:r>
              <w:rPr>
                <w:noProof/>
                <w:webHidden/>
              </w:rPr>
              <w:fldChar w:fldCharType="separate"/>
            </w:r>
            <w:r>
              <w:rPr>
                <w:noProof/>
                <w:webHidden/>
              </w:rPr>
              <w:t>10</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70" w:history="1">
            <w:r w:rsidRPr="004C07DF">
              <w:rPr>
                <w:rStyle w:val="Hyperlink"/>
                <w:noProof/>
              </w:rPr>
              <w:t>9.3</w:t>
            </w:r>
            <w:r>
              <w:rPr>
                <w:rFonts w:eastAsiaTheme="minorEastAsia"/>
                <w:noProof/>
                <w:lang w:eastAsia="zh-CN"/>
              </w:rPr>
              <w:tab/>
            </w:r>
            <w:r w:rsidRPr="004C07DF">
              <w:rPr>
                <w:rStyle w:val="Hyperlink"/>
                <w:noProof/>
              </w:rPr>
              <w:t>Data Sources</w:t>
            </w:r>
            <w:r>
              <w:rPr>
                <w:noProof/>
                <w:webHidden/>
              </w:rPr>
              <w:tab/>
            </w:r>
            <w:r>
              <w:rPr>
                <w:noProof/>
                <w:webHidden/>
              </w:rPr>
              <w:fldChar w:fldCharType="begin"/>
            </w:r>
            <w:r>
              <w:rPr>
                <w:noProof/>
                <w:webHidden/>
              </w:rPr>
              <w:instrText xml:space="preserve"> PAGEREF _Toc432769770 \h </w:instrText>
            </w:r>
            <w:r>
              <w:rPr>
                <w:noProof/>
                <w:webHidden/>
              </w:rPr>
            </w:r>
            <w:r>
              <w:rPr>
                <w:noProof/>
                <w:webHidden/>
              </w:rPr>
              <w:fldChar w:fldCharType="separate"/>
            </w:r>
            <w:r>
              <w:rPr>
                <w:noProof/>
                <w:webHidden/>
              </w:rPr>
              <w:t>10</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71" w:history="1">
            <w:r w:rsidRPr="004C07DF">
              <w:rPr>
                <w:rStyle w:val="Hyperlink"/>
                <w:noProof/>
              </w:rPr>
              <w:t>9.4</w:t>
            </w:r>
            <w:r>
              <w:rPr>
                <w:rFonts w:eastAsiaTheme="minorEastAsia"/>
                <w:noProof/>
                <w:lang w:eastAsia="zh-CN"/>
              </w:rPr>
              <w:tab/>
            </w:r>
            <w:r w:rsidRPr="004C07DF">
              <w:rPr>
                <w:rStyle w:val="Hyperlink"/>
                <w:noProof/>
              </w:rPr>
              <w:t>Sample Size and Study Power</w:t>
            </w:r>
            <w:r>
              <w:rPr>
                <w:noProof/>
                <w:webHidden/>
              </w:rPr>
              <w:tab/>
            </w:r>
            <w:r>
              <w:rPr>
                <w:noProof/>
                <w:webHidden/>
              </w:rPr>
              <w:fldChar w:fldCharType="begin"/>
            </w:r>
            <w:r>
              <w:rPr>
                <w:noProof/>
                <w:webHidden/>
              </w:rPr>
              <w:instrText xml:space="preserve"> PAGEREF _Toc432769771 \h </w:instrText>
            </w:r>
            <w:r>
              <w:rPr>
                <w:noProof/>
                <w:webHidden/>
              </w:rPr>
            </w:r>
            <w:r>
              <w:rPr>
                <w:noProof/>
                <w:webHidden/>
              </w:rPr>
              <w:fldChar w:fldCharType="separate"/>
            </w:r>
            <w:r>
              <w:rPr>
                <w:noProof/>
                <w:webHidden/>
              </w:rPr>
              <w:t>13</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72" w:history="1">
            <w:r w:rsidRPr="004C07DF">
              <w:rPr>
                <w:rStyle w:val="Hyperlink"/>
                <w:noProof/>
              </w:rPr>
              <w:t>9.5</w:t>
            </w:r>
            <w:r>
              <w:rPr>
                <w:rFonts w:eastAsiaTheme="minorEastAsia"/>
                <w:noProof/>
                <w:lang w:eastAsia="zh-CN"/>
              </w:rPr>
              <w:tab/>
            </w:r>
            <w:r w:rsidRPr="004C07DF">
              <w:rPr>
                <w:rStyle w:val="Hyperlink"/>
                <w:noProof/>
              </w:rPr>
              <w:t>Quality control</w:t>
            </w:r>
            <w:r>
              <w:rPr>
                <w:noProof/>
                <w:webHidden/>
              </w:rPr>
              <w:tab/>
            </w:r>
            <w:r>
              <w:rPr>
                <w:noProof/>
                <w:webHidden/>
              </w:rPr>
              <w:fldChar w:fldCharType="begin"/>
            </w:r>
            <w:r>
              <w:rPr>
                <w:noProof/>
                <w:webHidden/>
              </w:rPr>
              <w:instrText xml:space="preserve"> PAGEREF _Toc432769772 \h </w:instrText>
            </w:r>
            <w:r>
              <w:rPr>
                <w:noProof/>
                <w:webHidden/>
              </w:rPr>
            </w:r>
            <w:r>
              <w:rPr>
                <w:noProof/>
                <w:webHidden/>
              </w:rPr>
              <w:fldChar w:fldCharType="separate"/>
            </w:r>
            <w:r>
              <w:rPr>
                <w:noProof/>
                <w:webHidden/>
              </w:rPr>
              <w:t>13</w:t>
            </w:r>
            <w:r>
              <w:rPr>
                <w:noProof/>
                <w:webHidden/>
              </w:rPr>
              <w:fldChar w:fldCharType="end"/>
            </w:r>
          </w:hyperlink>
        </w:p>
        <w:p w:rsidR="000F0CE6" w:rsidRDefault="000F0CE6">
          <w:pPr>
            <w:pStyle w:val="TOC2"/>
            <w:tabs>
              <w:tab w:val="left" w:pos="880"/>
              <w:tab w:val="right" w:leader="dot" w:pos="9350"/>
            </w:tabs>
            <w:rPr>
              <w:rFonts w:eastAsiaTheme="minorEastAsia"/>
              <w:noProof/>
              <w:lang w:eastAsia="zh-CN"/>
            </w:rPr>
          </w:pPr>
          <w:hyperlink w:anchor="_Toc432769773" w:history="1">
            <w:r w:rsidRPr="004C07DF">
              <w:rPr>
                <w:rStyle w:val="Hyperlink"/>
                <w:noProof/>
              </w:rPr>
              <w:t>9.6</w:t>
            </w:r>
            <w:r>
              <w:rPr>
                <w:rFonts w:eastAsiaTheme="minorEastAsia"/>
                <w:noProof/>
                <w:lang w:eastAsia="zh-CN"/>
              </w:rPr>
              <w:tab/>
            </w:r>
            <w:r w:rsidRPr="004C07DF">
              <w:rPr>
                <w:rStyle w:val="Hyperlink"/>
                <w:noProof/>
              </w:rPr>
              <w:t>Strengths and Limitations of the Research Methods</w:t>
            </w:r>
            <w:r>
              <w:rPr>
                <w:noProof/>
                <w:webHidden/>
              </w:rPr>
              <w:tab/>
            </w:r>
            <w:r>
              <w:rPr>
                <w:noProof/>
                <w:webHidden/>
              </w:rPr>
              <w:fldChar w:fldCharType="begin"/>
            </w:r>
            <w:r>
              <w:rPr>
                <w:noProof/>
                <w:webHidden/>
              </w:rPr>
              <w:instrText xml:space="preserve"> PAGEREF _Toc432769773 \h </w:instrText>
            </w:r>
            <w:r>
              <w:rPr>
                <w:noProof/>
                <w:webHidden/>
              </w:rPr>
            </w:r>
            <w:r>
              <w:rPr>
                <w:noProof/>
                <w:webHidden/>
              </w:rPr>
              <w:fldChar w:fldCharType="separate"/>
            </w:r>
            <w:r>
              <w:rPr>
                <w:noProof/>
                <w:webHidden/>
              </w:rPr>
              <w:t>13</w:t>
            </w:r>
            <w:r>
              <w:rPr>
                <w:noProof/>
                <w:webHidden/>
              </w:rPr>
              <w:fldChar w:fldCharType="end"/>
            </w:r>
          </w:hyperlink>
        </w:p>
        <w:p w:rsidR="000F0CE6" w:rsidRDefault="000F0CE6">
          <w:pPr>
            <w:pStyle w:val="TOC1"/>
            <w:tabs>
              <w:tab w:val="left" w:pos="660"/>
              <w:tab w:val="right" w:leader="dot" w:pos="9350"/>
            </w:tabs>
            <w:rPr>
              <w:rFonts w:eastAsiaTheme="minorEastAsia"/>
              <w:noProof/>
              <w:lang w:eastAsia="zh-CN"/>
            </w:rPr>
          </w:pPr>
          <w:hyperlink w:anchor="_Toc432769774" w:history="1">
            <w:r w:rsidRPr="004C07DF">
              <w:rPr>
                <w:rStyle w:val="Hyperlink"/>
                <w:noProof/>
              </w:rPr>
              <w:t>10</w:t>
            </w:r>
            <w:r>
              <w:rPr>
                <w:rFonts w:eastAsiaTheme="minorEastAsia"/>
                <w:noProof/>
                <w:lang w:eastAsia="zh-CN"/>
              </w:rPr>
              <w:tab/>
            </w:r>
            <w:r w:rsidRPr="004C07DF">
              <w:rPr>
                <w:rStyle w:val="Hyperlink"/>
                <w:noProof/>
              </w:rPr>
              <w:t>Protection of Human Subjects</w:t>
            </w:r>
            <w:r>
              <w:rPr>
                <w:noProof/>
                <w:webHidden/>
              </w:rPr>
              <w:tab/>
            </w:r>
            <w:r>
              <w:rPr>
                <w:noProof/>
                <w:webHidden/>
              </w:rPr>
              <w:fldChar w:fldCharType="begin"/>
            </w:r>
            <w:r>
              <w:rPr>
                <w:noProof/>
                <w:webHidden/>
              </w:rPr>
              <w:instrText xml:space="preserve"> PAGEREF _Toc432769774 \h </w:instrText>
            </w:r>
            <w:r>
              <w:rPr>
                <w:noProof/>
                <w:webHidden/>
              </w:rPr>
            </w:r>
            <w:r>
              <w:rPr>
                <w:noProof/>
                <w:webHidden/>
              </w:rPr>
              <w:fldChar w:fldCharType="separate"/>
            </w:r>
            <w:r>
              <w:rPr>
                <w:noProof/>
                <w:webHidden/>
              </w:rPr>
              <w:t>14</w:t>
            </w:r>
            <w:r>
              <w:rPr>
                <w:noProof/>
                <w:webHidden/>
              </w:rPr>
              <w:fldChar w:fldCharType="end"/>
            </w:r>
          </w:hyperlink>
        </w:p>
        <w:p w:rsidR="000F0CE6" w:rsidRDefault="000F0CE6">
          <w:pPr>
            <w:pStyle w:val="TOC1"/>
            <w:tabs>
              <w:tab w:val="left" w:pos="660"/>
              <w:tab w:val="right" w:leader="dot" w:pos="9350"/>
            </w:tabs>
            <w:rPr>
              <w:rFonts w:eastAsiaTheme="minorEastAsia"/>
              <w:noProof/>
              <w:lang w:eastAsia="zh-CN"/>
            </w:rPr>
          </w:pPr>
          <w:hyperlink w:anchor="_Toc432769775" w:history="1">
            <w:r w:rsidRPr="004C07DF">
              <w:rPr>
                <w:rStyle w:val="Hyperlink"/>
                <w:noProof/>
              </w:rPr>
              <w:t>11</w:t>
            </w:r>
            <w:r>
              <w:rPr>
                <w:rFonts w:eastAsiaTheme="minorEastAsia"/>
                <w:noProof/>
                <w:lang w:eastAsia="zh-CN"/>
              </w:rPr>
              <w:tab/>
            </w:r>
            <w:r w:rsidRPr="004C07DF">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_Toc432769775 \h </w:instrText>
            </w:r>
            <w:r>
              <w:rPr>
                <w:noProof/>
                <w:webHidden/>
              </w:rPr>
            </w:r>
            <w:r>
              <w:rPr>
                <w:noProof/>
                <w:webHidden/>
              </w:rPr>
              <w:fldChar w:fldCharType="separate"/>
            </w:r>
            <w:r>
              <w:rPr>
                <w:noProof/>
                <w:webHidden/>
              </w:rPr>
              <w:t>14</w:t>
            </w:r>
            <w:r>
              <w:rPr>
                <w:noProof/>
                <w:webHidden/>
              </w:rPr>
              <w:fldChar w:fldCharType="end"/>
            </w:r>
          </w:hyperlink>
        </w:p>
        <w:p w:rsidR="000F0CE6" w:rsidRDefault="000F0CE6">
          <w:pPr>
            <w:pStyle w:val="TOC1"/>
            <w:tabs>
              <w:tab w:val="left" w:pos="660"/>
              <w:tab w:val="right" w:leader="dot" w:pos="9350"/>
            </w:tabs>
            <w:rPr>
              <w:rFonts w:eastAsiaTheme="minorEastAsia"/>
              <w:noProof/>
              <w:lang w:eastAsia="zh-CN"/>
            </w:rPr>
          </w:pPr>
          <w:hyperlink w:anchor="_Toc432769776" w:history="1">
            <w:r w:rsidRPr="004C07DF">
              <w:rPr>
                <w:rStyle w:val="Hyperlink"/>
                <w:noProof/>
              </w:rPr>
              <w:t>12</w:t>
            </w:r>
            <w:r>
              <w:rPr>
                <w:rFonts w:eastAsiaTheme="minorEastAsia"/>
                <w:noProof/>
                <w:lang w:eastAsia="zh-CN"/>
              </w:rPr>
              <w:tab/>
            </w:r>
            <w:r w:rsidRPr="004C07DF">
              <w:rPr>
                <w:rStyle w:val="Hyperlink"/>
                <w:noProof/>
              </w:rPr>
              <w:t>References</w:t>
            </w:r>
            <w:r>
              <w:rPr>
                <w:noProof/>
                <w:webHidden/>
              </w:rPr>
              <w:tab/>
            </w:r>
            <w:r>
              <w:rPr>
                <w:noProof/>
                <w:webHidden/>
              </w:rPr>
              <w:fldChar w:fldCharType="begin"/>
            </w:r>
            <w:r>
              <w:rPr>
                <w:noProof/>
                <w:webHidden/>
              </w:rPr>
              <w:instrText xml:space="preserve"> PAGEREF _Toc432769776 \h </w:instrText>
            </w:r>
            <w:r>
              <w:rPr>
                <w:noProof/>
                <w:webHidden/>
              </w:rPr>
            </w:r>
            <w:r>
              <w:rPr>
                <w:noProof/>
                <w:webHidden/>
              </w:rPr>
              <w:fldChar w:fldCharType="separate"/>
            </w:r>
            <w:r>
              <w:rPr>
                <w:noProof/>
                <w:webHidden/>
              </w:rPr>
              <w:t>14</w:t>
            </w:r>
            <w:r>
              <w:rPr>
                <w:noProof/>
                <w:webHidden/>
              </w:rPr>
              <w:fldChar w:fldCharType="end"/>
            </w:r>
          </w:hyperlink>
        </w:p>
        <w:p w:rsidR="000F0CE6" w:rsidRDefault="000F0CE6">
          <w:r>
            <w:rPr>
              <w:b/>
              <w:bCs/>
              <w:noProof/>
            </w:rPr>
            <w:fldChar w:fldCharType="end"/>
          </w:r>
        </w:p>
      </w:sdtContent>
    </w:sdt>
    <w:p w:rsidR="000159BB" w:rsidRDefault="00AE518E" w:rsidP="000159BB">
      <w:pPr>
        <w:pStyle w:val="Heading1"/>
      </w:pPr>
      <w:bookmarkStart w:id="1" w:name="_Toc405127685"/>
      <w:bookmarkStart w:id="2" w:name="_Toc432769750"/>
      <w:r>
        <w:lastRenderedPageBreak/>
        <w:t>List of abbreviations</w:t>
      </w:r>
      <w:bookmarkEnd w:id="2"/>
    </w:p>
    <w:p w:rsidR="00E511A6" w:rsidRDefault="00E511A6" w:rsidP="00E61242">
      <w:pPr>
        <w:pStyle w:val="NoSpacing"/>
      </w:pPr>
      <w:r>
        <w:t>ATC</w:t>
      </w:r>
      <w:r>
        <w:tab/>
      </w:r>
      <w:r>
        <w:tab/>
        <w:t>Anatomic Therapeutic Chemical</w:t>
      </w:r>
    </w:p>
    <w:p w:rsidR="00E61242" w:rsidRDefault="00E61242" w:rsidP="00E61242">
      <w:pPr>
        <w:pStyle w:val="NoSpacing"/>
      </w:pPr>
      <w:r>
        <w:t>CYCLOPS</w:t>
      </w:r>
      <w:r>
        <w:tab/>
      </w:r>
      <w:r w:rsidRPr="00E61242">
        <w:t>Cyclic coordinate descent for logistic, Poisson and survival analysis</w:t>
      </w:r>
    </w:p>
    <w:p w:rsidR="000E1A06" w:rsidRDefault="000E1A06" w:rsidP="00E61242">
      <w:pPr>
        <w:pStyle w:val="NoSpacing"/>
      </w:pPr>
      <w:r>
        <w:t>DCSI</w:t>
      </w:r>
      <w:r>
        <w:tab/>
      </w:r>
      <w:r>
        <w:tab/>
      </w:r>
      <w:r w:rsidRPr="000E1A06">
        <w:t>Diabetes Complications Severity Index</w:t>
      </w:r>
    </w:p>
    <w:p w:rsidR="00B65A8B" w:rsidRDefault="00B65A8B" w:rsidP="00E61242">
      <w:pPr>
        <w:pStyle w:val="NoSpacing"/>
      </w:pPr>
      <w:r>
        <w:t>GI</w:t>
      </w:r>
      <w:r>
        <w:tab/>
      </w:r>
      <w:r>
        <w:tab/>
        <w:t>Gastro-Intestinal</w:t>
      </w:r>
    </w:p>
    <w:p w:rsidR="00C33D4B" w:rsidRDefault="00C33D4B" w:rsidP="00E61242">
      <w:pPr>
        <w:pStyle w:val="NoSpacing"/>
      </w:pPr>
      <w:r>
        <w:t>MedDRA</w:t>
      </w:r>
      <w:r>
        <w:tab/>
      </w:r>
      <w:r>
        <w:rPr>
          <w:rFonts w:ascii="Arial" w:hAnsi="Arial" w:cs="Arial"/>
          <w:color w:val="222222"/>
          <w:sz w:val="20"/>
          <w:szCs w:val="20"/>
          <w:shd w:val="clear" w:color="auto" w:fill="FFFFFF"/>
        </w:rPr>
        <w:t>Medical Dictionary for Regulatory Activities</w:t>
      </w:r>
    </w:p>
    <w:p w:rsidR="00C347BF" w:rsidRDefault="00C347BF" w:rsidP="00E61242">
      <w:pPr>
        <w:pStyle w:val="NoSpacing"/>
      </w:pPr>
      <w:r>
        <w:t>NSAID</w:t>
      </w:r>
      <w:r>
        <w:tab/>
      </w:r>
      <w:r>
        <w:tab/>
        <w:t>Non-Steroidal Anti-Inflammatory Drug</w:t>
      </w:r>
    </w:p>
    <w:p w:rsidR="00C347BF" w:rsidRDefault="00C347BF" w:rsidP="00E61242">
      <w:pPr>
        <w:pStyle w:val="NoSpacing"/>
      </w:pPr>
      <w:r>
        <w:t>nsNSAID</w:t>
      </w:r>
      <w:r>
        <w:tab/>
        <w:t>Non-Selective 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3029C0" w:rsidRDefault="003029C0" w:rsidP="00E61242">
      <w:pPr>
        <w:pStyle w:val="NoSpacing"/>
      </w:pPr>
      <w:r>
        <w:t>PRR</w:t>
      </w:r>
      <w:r>
        <w:tab/>
      </w:r>
      <w:r>
        <w:tab/>
        <w:t>Proportional Reporting Ratio</w:t>
      </w:r>
    </w:p>
    <w:p w:rsidR="00B46B1E" w:rsidRPr="00E61242" w:rsidRDefault="00B46B1E" w:rsidP="00E61242">
      <w:pPr>
        <w:pStyle w:val="NoSpacing"/>
      </w:pPr>
      <w:r>
        <w:t>PS</w:t>
      </w:r>
      <w:r>
        <w:tab/>
      </w:r>
      <w:r>
        <w:tab/>
        <w:t>Propensity Scores</w:t>
      </w:r>
    </w:p>
    <w:p w:rsidR="000159BB" w:rsidRDefault="000159BB" w:rsidP="000159BB">
      <w:pPr>
        <w:pStyle w:val="Heading1"/>
      </w:pPr>
      <w:bookmarkStart w:id="3" w:name="_Toc432769751"/>
      <w:r>
        <w:t>Abstract</w:t>
      </w:r>
      <w:bookmarkEnd w:id="3"/>
    </w:p>
    <w:p w:rsidR="000159BB" w:rsidRDefault="00251647" w:rsidP="000159BB">
      <w:r>
        <w:t>This study aims to evaluate the use of the CohortMethod package for comparative effectiveness studies. The CohortMethod package implements a new-user cohort study design, and uses large scale regularized regression with many potential covariates to fit both the propensity score and outcome models. The package directly queries data in the OMOP Common Data Model, and is therefore suited for running in a distributed research network.</w:t>
      </w:r>
    </w:p>
    <w:p w:rsidR="00251647" w:rsidRDefault="00251647" w:rsidP="000159BB">
      <w:r>
        <w:t>Here</w:t>
      </w:r>
      <w:r>
        <w:t xml:space="preserve"> we would like to provide a proof of principle of the CohortMethod package, and more specifically of our approach to generating and incorporating covariates into the cohort method. In order to this we will focus on the well-documented example of celecoxib vs nsNSAIDs for GI bleed. We would also like to show that studies implemented using the CohortMethod package can be easily deployed in a distributed research network, and across several other outcomes.</w:t>
      </w:r>
    </w:p>
    <w:p w:rsidR="000159BB" w:rsidRDefault="00FC1CC2" w:rsidP="00FC1CC2">
      <w:pPr>
        <w:pStyle w:val="Heading1"/>
      </w:pPr>
      <w:bookmarkStart w:id="4" w:name="_Toc432769752"/>
      <w:r>
        <w:t xml:space="preserve">Amendments and </w:t>
      </w:r>
      <w:r w:rsidR="003F2A9A">
        <w:t>U</w:t>
      </w:r>
      <w:r>
        <w:t>pdates</w:t>
      </w:r>
      <w:bookmarkEnd w:id="4"/>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8267B0" w:rsidTr="008267B0">
        <w:tc>
          <w:tcPr>
            <w:tcW w:w="1005" w:type="dxa"/>
          </w:tcPr>
          <w:p w:rsidR="008267B0" w:rsidRDefault="008267B0" w:rsidP="00FC1CC2">
            <w:r>
              <w:t>0.2</w:t>
            </w:r>
          </w:p>
        </w:tc>
        <w:tc>
          <w:tcPr>
            <w:tcW w:w="1825" w:type="dxa"/>
          </w:tcPr>
          <w:p w:rsidR="008267B0" w:rsidRDefault="008267B0" w:rsidP="00FC1CC2">
            <w:r>
              <w:t>16 October 2015</w:t>
            </w:r>
          </w:p>
        </w:tc>
        <w:tc>
          <w:tcPr>
            <w:tcW w:w="1909" w:type="dxa"/>
          </w:tcPr>
          <w:p w:rsidR="008267B0" w:rsidRDefault="008267B0" w:rsidP="00FC1CC2">
            <w:r>
              <w:t>Martijn Schuemie</w:t>
            </w:r>
          </w:p>
        </w:tc>
        <w:tc>
          <w:tcPr>
            <w:tcW w:w="4999" w:type="dxa"/>
          </w:tcPr>
          <w:p w:rsidR="008267B0" w:rsidRDefault="008267B0" w:rsidP="00FC1CC2">
            <w:r>
              <w:t>Added negative controls, removed analysis using full outcome model only due to computational complexity.</w:t>
            </w:r>
          </w:p>
        </w:tc>
      </w:tr>
      <w:tr w:rsidR="005E614C" w:rsidTr="008267B0">
        <w:tc>
          <w:tcPr>
            <w:tcW w:w="1005" w:type="dxa"/>
          </w:tcPr>
          <w:p w:rsidR="005E614C" w:rsidRDefault="00E6555A" w:rsidP="00FC1CC2">
            <w:r>
              <w:t>0.1</w:t>
            </w:r>
          </w:p>
        </w:tc>
        <w:tc>
          <w:tcPr>
            <w:tcW w:w="1825" w:type="dxa"/>
          </w:tcPr>
          <w:p w:rsidR="005E614C" w:rsidRDefault="00F7777B" w:rsidP="00FC1CC2">
            <w:r>
              <w:t>7</w:t>
            </w:r>
            <w:r w:rsidR="00E6555A">
              <w:t xml:space="preserve"> October 2015</w:t>
            </w:r>
          </w:p>
        </w:tc>
        <w:tc>
          <w:tcPr>
            <w:tcW w:w="1909" w:type="dxa"/>
          </w:tcPr>
          <w:p w:rsidR="005E614C" w:rsidRDefault="00E6555A" w:rsidP="00FC1CC2">
            <w:r>
              <w:t>Martijn Schuemie</w:t>
            </w:r>
          </w:p>
        </w:tc>
        <w:tc>
          <w:tcPr>
            <w:tcW w:w="4999" w:type="dxa"/>
          </w:tcPr>
          <w:p w:rsidR="005E614C" w:rsidRDefault="00E6555A" w:rsidP="00FC1CC2">
            <w:r>
              <w:t>Initial draft</w:t>
            </w:r>
          </w:p>
        </w:tc>
      </w:tr>
    </w:tbl>
    <w:p w:rsidR="00FC1CC2" w:rsidRDefault="003F2A9A" w:rsidP="003F2A9A">
      <w:pPr>
        <w:pStyle w:val="Heading1"/>
      </w:pPr>
      <w:bookmarkStart w:id="5" w:name="_Toc432769753"/>
      <w:r>
        <w:t>Milestones</w:t>
      </w:r>
      <w:bookmarkEnd w:id="5"/>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6" w:name="_Toc432769754"/>
      <w:r>
        <w:lastRenderedPageBreak/>
        <w:t>Rationale and B</w:t>
      </w:r>
      <w:r w:rsidR="00EE73B8">
        <w:t>ackground</w:t>
      </w:r>
      <w:bookmarkEnd w:id="1"/>
      <w:bookmarkEnd w:id="6"/>
    </w:p>
    <w:p w:rsidR="00567842" w:rsidRDefault="00A76763" w:rsidP="00A76763">
      <w:r>
        <w:t xml:space="preserve">Observational data is often used to estimate causal effects of prescription drugs on health outcomes. One popular study design that is used for this purpose is the cohort method, where we compare the risk of the outcome of interest in two groups (cohorts) of subjects. Typically the two groups represent two treatment options, where one option could be no treatment. In many ways the cohort method mimics a randomized controlled trial, except that the assignment of subjects to one of the two groups is not random. This non-random assignment can easily lead to confounding, when variables associated with the treatment </w:t>
      </w:r>
      <w:r w:rsidR="009C2B13">
        <w:t xml:space="preserve">assignment </w:t>
      </w:r>
      <w:r>
        <w:t xml:space="preserve">are predictors of the outcome. </w:t>
      </w:r>
    </w:p>
    <w:p w:rsidR="00A76763" w:rsidRDefault="00D74740" w:rsidP="00A76763">
      <w:r>
        <w:t>Two options are often considered for reducing the risk of confounding. The first option is to fit a propensity score (PS) model, a model that tries to predict treatment assignment based on information available at the start of treatment, and use the PS to make the two groups more similar for example by stratifying the analysis based on PS. The second option is use an elaborate outcome model that tries to predict the outcome not only based on the treatment assignment, but also covariates that are potentially risk factors for the outcome.</w:t>
      </w:r>
      <w:r w:rsidR="00567842">
        <w:t xml:space="preserve"> </w:t>
      </w:r>
      <w:r w:rsidR="00F3357B">
        <w:t xml:space="preserve">Traditionally, the covariates included in the PS model and outcome model are </w:t>
      </w:r>
      <w:r w:rsidR="00F3357B" w:rsidRPr="00F3357B">
        <w:t>hand-picked based on expert assessment of potential for confounding</w:t>
      </w:r>
      <w:r w:rsidR="00F3357B">
        <w:t>. The CohortMethod package developed in OHDSI (Observational Health Data Science and Informatics) uses a different approach, where very large sets of covariates are created, and regularized regression is used to estimate models.</w:t>
      </w:r>
    </w:p>
    <w:p w:rsidR="00F94562" w:rsidRDefault="00F3357B" w:rsidP="00D1584C">
      <w:r>
        <w:t>In the study described here we would like to provide a proof of principle of the CohortMethod package, and more specifically of our approach to generating and incorporating covariates into the cohort method.</w:t>
      </w:r>
      <w:r w:rsidR="00D1584C">
        <w:t xml:space="preserve"> In order to this we will f</w:t>
      </w:r>
      <w:r w:rsidR="00F94562">
        <w:t xml:space="preserve">ocus on </w:t>
      </w:r>
      <w:r w:rsidR="004B3862">
        <w:t xml:space="preserve">the </w:t>
      </w:r>
      <w:r w:rsidR="00F94562">
        <w:t>well-documented example of celecoxib vs nsNSAIDs for GI bleed</w:t>
      </w:r>
      <w:r w:rsidR="00493B8D">
        <w:t>. We would also like to show that studies implemented using the CohortMethod package can be easily deployed in</w:t>
      </w:r>
      <w:r w:rsidR="00DB5201">
        <w:t xml:space="preserve"> a distributed research network, and across several other outcomes.</w:t>
      </w:r>
    </w:p>
    <w:p w:rsidR="00C84B89" w:rsidRDefault="0009249C" w:rsidP="0007323D">
      <w:pPr>
        <w:pStyle w:val="Heading1"/>
      </w:pPr>
      <w:bookmarkStart w:id="7" w:name="_Toc432769755"/>
      <w:r>
        <w:t>Research Questions and Objectives</w:t>
      </w:r>
      <w:bookmarkEnd w:id="7"/>
    </w:p>
    <w:p w:rsidR="00354C2C" w:rsidRDefault="00354C2C" w:rsidP="00354C2C">
      <w:pPr>
        <w:pStyle w:val="Heading2"/>
      </w:pPr>
      <w:bookmarkStart w:id="8" w:name="_Toc432769756"/>
      <w:r>
        <w:t>Research Question</w:t>
      </w:r>
      <w:r w:rsidR="0009249C">
        <w:t>s</w:t>
      </w:r>
      <w:bookmarkEnd w:id="8"/>
    </w:p>
    <w:p w:rsidR="00EE73B8" w:rsidRDefault="00F13993">
      <w:r>
        <w:t>Celecoxib is believed to have a lower risk profile for GI hemorrhage than nsNSAIDS. However, this fact is widely known and is expected to lead physicians to prefer prescribing celecoxib to patients who are at higher risk of GI hemorrhage to be</w:t>
      </w:r>
      <w:r w:rsidR="00582561">
        <w:t>gin</w:t>
      </w:r>
      <w:r>
        <w:t xml:space="preserve"> with, causing confounding by indication. We believe CohortMethod is capable of adjusting for this confounding, and detect the fact that celecoxib has a lower risk.</w:t>
      </w:r>
    </w:p>
    <w:p w:rsidR="000113B4" w:rsidRDefault="000113B4">
      <w:r>
        <w:t>Primary hypothesis</w:t>
      </w:r>
    </w:p>
    <w:p w:rsidR="000113B4" w:rsidRDefault="000113B4" w:rsidP="000113B4">
      <w:pPr>
        <w:pStyle w:val="ListParagraph"/>
        <w:numPr>
          <w:ilvl w:val="0"/>
          <w:numId w:val="7"/>
        </w:numPr>
      </w:pPr>
      <w:r>
        <w:t>When comparing the risk of GI hemorrhage between celecoxib and nsNSAIDs</w:t>
      </w:r>
      <w:r w:rsidR="0094199E">
        <w:t xml:space="preserve"> using a fully adjusted model</w:t>
      </w:r>
      <w:r>
        <w:t xml:space="preserve">, the hazard ratio will be </w:t>
      </w:r>
      <w:r w:rsidR="00332E9D">
        <w:t>lower than</w:t>
      </w:r>
      <w:r>
        <w:t xml:space="preserve"> 1</w:t>
      </w:r>
    </w:p>
    <w:p w:rsidR="00401126" w:rsidRDefault="00A21D49" w:rsidP="005D03C2">
      <w:r>
        <w:t xml:space="preserve">We expect that both adjusting using PS matching and adjusting using covariates in the outcome model will have an effect. </w:t>
      </w:r>
      <w:r w:rsidR="00401126">
        <w:t xml:space="preserve">We can estimate the amount of residual bias using negative control outcomes (outcomes not believed to be caused by celecoxib nor by nsNAIDs). </w:t>
      </w:r>
    </w:p>
    <w:p w:rsidR="00713641" w:rsidRDefault="004D43F5" w:rsidP="005D03C2">
      <w:r>
        <w:lastRenderedPageBreak/>
        <w:t>Secondary hypothes</w:t>
      </w:r>
      <w:r w:rsidR="00401126">
        <w:t>e</w:t>
      </w:r>
      <w:r w:rsidR="00713641">
        <w:t>s</w:t>
      </w:r>
      <w:r>
        <w:t xml:space="preserve"> 1</w:t>
      </w:r>
      <w:r w:rsidR="00AD757C">
        <w:t xml:space="preserve"> and 2:</w:t>
      </w:r>
    </w:p>
    <w:p w:rsidR="00401126" w:rsidRDefault="00401126" w:rsidP="000113B4">
      <w:pPr>
        <w:pStyle w:val="ListParagraph"/>
        <w:numPr>
          <w:ilvl w:val="0"/>
          <w:numId w:val="7"/>
        </w:numPr>
      </w:pPr>
      <w:r>
        <w:t>PS matching will reduce residual bias compared to no PS matching</w:t>
      </w:r>
    </w:p>
    <w:p w:rsidR="00401126" w:rsidRDefault="00401126" w:rsidP="00401126">
      <w:pPr>
        <w:pStyle w:val="ListParagraph"/>
        <w:numPr>
          <w:ilvl w:val="0"/>
          <w:numId w:val="7"/>
        </w:numPr>
      </w:pPr>
      <w:r>
        <w:t xml:space="preserve">Using both PS matching and a full outcome model will reduce residual bias compared to using </w:t>
      </w:r>
      <w:r w:rsidR="00F50DCE">
        <w:t>only PS matching</w:t>
      </w:r>
      <w:r>
        <w:t>.</w:t>
      </w:r>
    </w:p>
    <w:p w:rsidR="00713641" w:rsidRDefault="004D43F5" w:rsidP="004D43F5">
      <w:r>
        <w:t>Furthermore, we would like to test whether the CohortMethod package can be deployed in a distributed data network.</w:t>
      </w:r>
      <w:r w:rsidR="00E15776">
        <w:t xml:space="preserve"> The study described here will be implemented into an R package, and this package will be distributed to partners willing to execute it. </w:t>
      </w:r>
    </w:p>
    <w:p w:rsidR="004D43F5" w:rsidRDefault="004D43F5" w:rsidP="004D43F5">
      <w:r>
        <w:t xml:space="preserve">Secondary hypothesis </w:t>
      </w:r>
      <w:r w:rsidR="00CF2E19">
        <w:t>3</w:t>
      </w:r>
    </w:p>
    <w:p w:rsidR="004D43F5" w:rsidRDefault="00E15776" w:rsidP="004D43F5">
      <w:pPr>
        <w:pStyle w:val="ListParagraph"/>
        <w:numPr>
          <w:ilvl w:val="0"/>
          <w:numId w:val="7"/>
        </w:numPr>
      </w:pPr>
      <w:r>
        <w:t>The code implementing the study described here can be executed in a distributed network against a range of diverse databases.</w:t>
      </w:r>
    </w:p>
    <w:p w:rsidR="0009249C" w:rsidRDefault="0009249C" w:rsidP="0009249C">
      <w:pPr>
        <w:pStyle w:val="Heading2"/>
      </w:pPr>
      <w:bookmarkStart w:id="9" w:name="_Toc432769757"/>
      <w:r>
        <w:t>Objectives</w:t>
      </w:r>
      <w:bookmarkEnd w:id="9"/>
    </w:p>
    <w:p w:rsidR="0009249C" w:rsidRPr="005B15B0" w:rsidRDefault="0009249C" w:rsidP="0009249C">
      <w:r>
        <w:t>Primary objective</w:t>
      </w:r>
    </w:p>
    <w:p w:rsidR="0009249C" w:rsidRDefault="0009249C" w:rsidP="0009249C">
      <w:pPr>
        <w:pStyle w:val="ListParagraph"/>
        <w:numPr>
          <w:ilvl w:val="0"/>
          <w:numId w:val="7"/>
        </w:numPr>
      </w:pPr>
      <w:r>
        <w:t>Show that the OHDSI CohortMethod is capable of reproducing known findings</w:t>
      </w:r>
    </w:p>
    <w:p w:rsidR="0009249C" w:rsidRDefault="0009249C" w:rsidP="0009249C">
      <w:r>
        <w:t>Secondary objectives</w:t>
      </w:r>
    </w:p>
    <w:p w:rsidR="0009249C" w:rsidRDefault="0009249C" w:rsidP="0009249C">
      <w:pPr>
        <w:pStyle w:val="ListParagraph"/>
        <w:numPr>
          <w:ilvl w:val="0"/>
          <w:numId w:val="7"/>
        </w:numPr>
      </w:pPr>
      <w:r>
        <w:t>Show effect of various forms of adjusting for confounding</w:t>
      </w:r>
    </w:p>
    <w:p w:rsidR="0009249C" w:rsidRDefault="0009249C" w:rsidP="0009249C">
      <w:pPr>
        <w:pStyle w:val="ListParagraph"/>
        <w:numPr>
          <w:ilvl w:val="0"/>
          <w:numId w:val="7"/>
        </w:numPr>
      </w:pPr>
      <w:r>
        <w:t>Show feasibility of running CohortMethod in a distributed data network</w:t>
      </w:r>
    </w:p>
    <w:p w:rsidR="00354C2C" w:rsidRDefault="00354C2C" w:rsidP="00354C2C">
      <w:pPr>
        <w:pStyle w:val="Heading1"/>
      </w:pPr>
      <w:bookmarkStart w:id="10" w:name="_Toc432769758"/>
      <w:r>
        <w:t>Research me</w:t>
      </w:r>
      <w:r w:rsidR="00106CBC">
        <w:t>t</w:t>
      </w:r>
      <w:r>
        <w:t>hods</w:t>
      </w:r>
      <w:bookmarkEnd w:id="10"/>
    </w:p>
    <w:p w:rsidR="00354C2C" w:rsidRDefault="00647841" w:rsidP="00647841">
      <w:pPr>
        <w:pStyle w:val="Heading2"/>
      </w:pPr>
      <w:bookmarkStart w:id="11" w:name="_Toc432769759"/>
      <w:r>
        <w:t xml:space="preserve">Study </w:t>
      </w:r>
      <w:r w:rsidR="00EF05FD">
        <w:t>D</w:t>
      </w:r>
      <w:r>
        <w:t>esign</w:t>
      </w:r>
      <w:bookmarkEnd w:id="11"/>
    </w:p>
    <w:p w:rsidR="00FC47D9" w:rsidRPr="00FC47D9" w:rsidRDefault="00FC47D9" w:rsidP="00FC47D9">
      <w:pPr>
        <w:pStyle w:val="Heading3"/>
      </w:pPr>
      <w:bookmarkStart w:id="12" w:name="_Toc432769760"/>
      <w:r>
        <w:t>Overview</w:t>
      </w:r>
      <w:bookmarkEnd w:id="12"/>
    </w:p>
    <w:p w:rsidR="005766BB" w:rsidRDefault="001D2E89" w:rsidP="005766BB">
      <w:r>
        <w:t>This study will be a retrospective, observational, new-user cohort study</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this study. By ‘new-user’ we mean we will only analyze the first exposure of a subject to the drugs of interest. By ‘cohort study’ we mean two cohorts, a treatment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rsidR="00647841" w:rsidRDefault="00C347BF" w:rsidP="008C3E64">
      <w:r>
        <w:t xml:space="preserve">The treatment cohort will be new users of celecoxib. The comparator cohort will be new users of non-selective </w:t>
      </w:r>
      <w:r w:rsidR="00B65A8B">
        <w:t xml:space="preserve">NSAIDs (nsNSAIDs). </w:t>
      </w:r>
      <w:r w:rsidR="0090464E">
        <w:t xml:space="preserve">For both groups we restrict to people with osteoarthritis, one of the main indications for the drugs of interest. </w:t>
      </w:r>
      <w:r w:rsidR="00B65A8B">
        <w:t xml:space="preserve">The outcomes of interest are </w:t>
      </w:r>
      <w:r w:rsidR="008C3E64">
        <w:t xml:space="preserve">Myocardial Infarction, GI Hemorrhage, Acute Renal Failure, and Angioedema </w:t>
      </w:r>
      <w:r w:rsidR="00423CDE">
        <w:t xml:space="preserve">Proportional hazard models will be used to assess the hazard ratios between the two exposure cohorts. </w:t>
      </w:r>
    </w:p>
    <w:p w:rsidR="00423CDE" w:rsidRDefault="009A58F4" w:rsidP="008C3E64">
      <w:r>
        <w:t xml:space="preserve">Adjustment for baseline confounders will be done in two ways: </w:t>
      </w:r>
      <w:r w:rsidR="002E5F31">
        <w:t>First, a</w:t>
      </w:r>
      <w:r>
        <w:t xml:space="preserve"> propensity model will be fitted and used to create propensity sco</w:t>
      </w:r>
      <w:r w:rsidR="002E5F31">
        <w:t xml:space="preserve">res (PS). These PS will be used to either match or stratify the </w:t>
      </w:r>
      <w:r w:rsidR="002E5F31">
        <w:lastRenderedPageBreak/>
        <w:t>treatment and comparator cohorts, and the proportional hazards outcome models will be conditioned on the matched sets of strata respectively. Second, covariates will be included in the outcome models.</w:t>
      </w:r>
    </w:p>
    <w:p w:rsidR="00204413" w:rsidRDefault="00204413" w:rsidP="008C3E64">
      <w:r>
        <w:t>Negative control outcomes (outcomes not believed to be caused by either celecoxib or nsNSAIDs)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9D4796">
        <w:t xml:space="preserve"> </w: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 </w:instrText>
      </w:r>
      <w:r w:rsidR="009D4796">
        <w:fldChar w:fldCharType="begin">
          <w:fldData xml:space="preserve">PEVuZE5vdGU+PENpdGU+PEF1dGhvcj5TY2h1ZW1pZTwvQXV0aG9yPjxZZWFyPjIwMTQ8L1llYXI+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=
</w:fldData>
        </w:fldChar>
      </w:r>
      <w:r w:rsidR="009D4796">
        <w:instrText xml:space="preserve"> ADDIN EN.CITE.DATA </w:instrText>
      </w:r>
      <w:r w:rsidR="009D4796">
        <w:fldChar w:fldCharType="end"/>
      </w:r>
      <w:r w:rsidR="009D4796">
        <w:fldChar w:fldCharType="separate"/>
      </w:r>
      <w:r w:rsidR="009D4796">
        <w:rPr>
          <w:noProof/>
        </w:rPr>
        <w:t>[</w:t>
      </w:r>
      <w:hyperlink w:anchor="_ENREF_1" w:tooltip="Schuemie, 2014 #2" w:history="1">
        <w:r w:rsidR="00091B3E">
          <w:rPr>
            <w:noProof/>
          </w:rPr>
          <w:t>1</w:t>
        </w:r>
      </w:hyperlink>
      <w:r w:rsidR="009D4796">
        <w:rPr>
          <w:noProof/>
        </w:rPr>
        <w:t>]</w:t>
      </w:r>
      <w:r w:rsidR="009D4796">
        <w:fldChar w:fldCharType="end"/>
      </w:r>
      <w:r w:rsidR="00AC7D21">
        <w:t>.</w:t>
      </w:r>
    </w:p>
    <w:p w:rsidR="00FC47D9" w:rsidRDefault="00FA320A" w:rsidP="00961DED">
      <w:pPr>
        <w:pStyle w:val="Heading3"/>
      </w:pPr>
      <w:bookmarkStart w:id="13" w:name="_Toc432769761"/>
      <w:r>
        <w:t xml:space="preserve">Study </w:t>
      </w:r>
      <w:r w:rsidR="00300ED7">
        <w:t>population</w:t>
      </w:r>
      <w:bookmarkEnd w:id="13"/>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celecoxib or nsNSAID)</w:t>
      </w:r>
    </w:p>
    <w:p w:rsidR="00015EC2" w:rsidRDefault="00015EC2" w:rsidP="002F308A">
      <w:pPr>
        <w:pStyle w:val="ListParagraph"/>
        <w:numPr>
          <w:ilvl w:val="0"/>
          <w:numId w:val="9"/>
        </w:numPr>
      </w:pPr>
      <w:r>
        <w:t>Exposure to celecoxib or nsNSAID</w:t>
      </w:r>
    </w:p>
    <w:p w:rsidR="00015EC2" w:rsidRDefault="00015EC2" w:rsidP="002F308A">
      <w:pPr>
        <w:pStyle w:val="ListParagraph"/>
        <w:numPr>
          <w:ilvl w:val="0"/>
          <w:numId w:val="9"/>
        </w:numPr>
      </w:pPr>
      <w:r>
        <w:t xml:space="preserve">At least 183 days of observation time prior to </w:t>
      </w:r>
      <w:r w:rsidR="0002084E">
        <w:t>the index date</w:t>
      </w:r>
    </w:p>
    <w:p w:rsidR="0005500D" w:rsidRDefault="0005500D" w:rsidP="002F308A">
      <w:pPr>
        <w:pStyle w:val="ListParagraph"/>
        <w:numPr>
          <w:ilvl w:val="0"/>
          <w:numId w:val="9"/>
        </w:numPr>
      </w:pPr>
      <w:r>
        <w:t>No exposure to any NSAID before the index date</w:t>
      </w:r>
    </w:p>
    <w:p w:rsidR="00015EC2" w:rsidRDefault="00015EC2" w:rsidP="002F308A">
      <w:pPr>
        <w:pStyle w:val="ListParagraph"/>
        <w:numPr>
          <w:ilvl w:val="0"/>
          <w:numId w:val="9"/>
        </w:numPr>
      </w:pPr>
      <w:r>
        <w:t xml:space="preserve">A diagnose of osteoarthritis </w:t>
      </w:r>
      <w:r w:rsidR="0002084E">
        <w:t xml:space="preserve">on or </w:t>
      </w:r>
      <w:r>
        <w:t xml:space="preserve">preceding the </w:t>
      </w:r>
      <w:r w:rsidR="0002084E">
        <w:t>index date</w:t>
      </w:r>
    </w:p>
    <w:p w:rsidR="0002084E" w:rsidRPr="00AE0213" w:rsidRDefault="0002084E" w:rsidP="002F308A">
      <w:pPr>
        <w:pStyle w:val="ListParagraph"/>
        <w:numPr>
          <w:ilvl w:val="0"/>
          <w:numId w:val="9"/>
        </w:numPr>
      </w:pPr>
      <w:r>
        <w:t>No diagnose of the outcome of interest preceding the index date</w:t>
      </w:r>
    </w:p>
    <w:p w:rsidR="00300ED7" w:rsidRPr="00300ED7" w:rsidRDefault="00300ED7" w:rsidP="00300ED7">
      <w:pPr>
        <w:pStyle w:val="Heading3"/>
      </w:pPr>
      <w:bookmarkStart w:id="14" w:name="_Toc432769762"/>
      <w:r>
        <w:t>Additional analysis details</w:t>
      </w:r>
      <w:bookmarkEnd w:id="14"/>
    </w:p>
    <w:p w:rsidR="0071403A" w:rsidRDefault="00A9089F" w:rsidP="0071403A">
      <w:r>
        <w:t>The propensity model will be fitted using a regularized logistic regression</w:t>
      </w:r>
      <w:r w:rsidR="001075FA">
        <w:t xml:space="preserve"> with a LaPlace prior</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1075FA">
        <w:t xml:space="preserve">10-fold cross-validation. </w:t>
      </w:r>
    </w:p>
    <w:p w:rsidR="00BE73A5" w:rsidRDefault="00BE73A5" w:rsidP="0071403A">
      <w:r>
        <w:t>Variable-ratio propensity score matching will be performed using greedy matching</w:t>
      </w:r>
      <w:r w:rsidR="009D4796">
        <w:t xml:space="preserve"> </w: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 </w:instrText>
      </w:r>
      <w:r w:rsidR="009D4796">
        <w:fldChar w:fldCharType="begin">
          <w:fldData xml:space="preserve">PEVuZE5vdGU+PENpdGU+PEF1dGhvcj5SYXNzZW48L0F1dGhvcj48WWVhcj4yMDEyPC9ZZWFyPjxS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</w:fldData>
        </w:fldChar>
      </w:r>
      <w:r w:rsidR="009D4796">
        <w:instrText xml:space="preserve"> ADDIN EN.CITE.DATA </w:instrText>
      </w:r>
      <w:r w:rsidR="009D4796">
        <w:fldChar w:fldCharType="end"/>
      </w:r>
      <w:r w:rsidR="009D4796">
        <w:fldChar w:fldCharType="separate"/>
      </w:r>
      <w:r w:rsidR="009D4796">
        <w:rPr>
          <w:noProof/>
        </w:rPr>
        <w:t>[</w:t>
      </w:r>
      <w:hyperlink w:anchor="_ENREF_2" w:tooltip="Rassen, 2012 #3" w:history="1">
        <w:r w:rsidR="00091B3E">
          <w:rPr>
            <w:noProof/>
          </w:rPr>
          <w:t>2</w:t>
        </w:r>
      </w:hyperlink>
      <w:r w:rsidR="009D4796">
        <w:rPr>
          <w:noProof/>
        </w:rPr>
        <w:t>]</w:t>
      </w:r>
      <w:r w:rsidR="009D4796">
        <w:fldChar w:fldCharType="end"/>
      </w:r>
      <w:r w:rsidR="009D4796">
        <w:t>.</w:t>
      </w:r>
      <w:r w:rsidR="00EF3BDA">
        <w:t xml:space="preserve"> A caliper of 0.25 </w:t>
      </w:r>
      <w:r w:rsidR="007F6A8B">
        <w:t>times the standard deviation of the propensity score distribution</w:t>
      </w:r>
      <w:r w:rsidR="00912EC1">
        <w:t xml:space="preserve"> will be used</w:t>
      </w:r>
      <w:r w:rsidR="007F6A8B">
        <w:t>.</w:t>
      </w:r>
    </w:p>
    <w:p w:rsidR="001075FA" w:rsidRPr="0071403A" w:rsidRDefault="001075FA" w:rsidP="0071403A">
      <w:r>
        <w:t xml:space="preserve">The outcome model will be fitted using a regularized conditional Cox regression with a LaPlace prior. The </w:t>
      </w:r>
      <w:r w:rsidR="00F610C6">
        <w:t xml:space="preserve">regularization </w:t>
      </w:r>
      <w:r>
        <w:t xml:space="preserve">hyperparameter will be selected </w:t>
      </w:r>
      <w:r w:rsidR="001A4A28">
        <w:t>be selected by optimizing the likelihood in a 10-fold cross-validation</w:t>
      </w:r>
      <w:r>
        <w:t xml:space="preserve">. </w:t>
      </w:r>
      <w:r w:rsidR="005D02C1">
        <w:t>No regularization will be applied to the coefficient correspo</w:t>
      </w:r>
      <w:r w:rsidR="006B6A9A">
        <w:t>nding to the treatment variable (</w:t>
      </w:r>
      <w:r w:rsidR="0045184F">
        <w:t>i.e.</w:t>
      </w:r>
      <w:r w:rsidR="006B6A9A">
        <w:t xml:space="preserve"> </w:t>
      </w:r>
      <w:r w:rsidR="00051302">
        <w:t xml:space="preserve">those </w:t>
      </w:r>
      <w:r w:rsidR="006B6A9A">
        <w:t>representing the hazard ratio of interest).</w:t>
      </w:r>
    </w:p>
    <w:p w:rsidR="00A431E4" w:rsidRPr="00A431E4" w:rsidRDefault="00CD4EAF" w:rsidP="00A431E4">
      <w:pPr>
        <w:pStyle w:val="Heading3"/>
      </w:pPr>
      <w:bookmarkStart w:id="15" w:name="_Toc432769763"/>
      <w:r>
        <w:t>A</w:t>
      </w:r>
      <w:r w:rsidR="00A431E4">
        <w:t>nalysis variations</w:t>
      </w:r>
      <w:bookmarkEnd w:id="15"/>
    </w:p>
    <w:p w:rsidR="00FA320A" w:rsidRDefault="002610B2" w:rsidP="00FA320A">
      <w:r>
        <w:t>The following variations of the analysis will be performed:</w:t>
      </w:r>
    </w:p>
    <w:p w:rsidR="00A65279" w:rsidRDefault="002610B2" w:rsidP="00FA320A">
      <w:r>
        <w:t xml:space="preserve">Primary analysis: </w:t>
      </w:r>
    </w:p>
    <w:p w:rsidR="002610B2" w:rsidRDefault="002610B2" w:rsidP="00876FB9">
      <w:pPr>
        <w:pStyle w:val="ListParagraph"/>
        <w:numPr>
          <w:ilvl w:val="0"/>
          <w:numId w:val="7"/>
        </w:numPr>
      </w:pPr>
      <w:r>
        <w:t>Using a PS model to match treated and comparator. The outcome model will be condition on the matched sets, and will include all covariates.</w:t>
      </w:r>
    </w:p>
    <w:p w:rsidR="00A65279" w:rsidRDefault="00E40B10" w:rsidP="00FA320A">
      <w:r>
        <w:t xml:space="preserve">Secondary analysis: </w:t>
      </w:r>
    </w:p>
    <w:p w:rsidR="00A65279" w:rsidRDefault="00E40B10" w:rsidP="00FA320A">
      <w:pPr>
        <w:pStyle w:val="ListParagraph"/>
        <w:numPr>
          <w:ilvl w:val="0"/>
          <w:numId w:val="7"/>
        </w:numPr>
      </w:pPr>
      <w:r>
        <w:t>No PS model, a simple outcome model with only the treatment as predictor.</w:t>
      </w:r>
    </w:p>
    <w:p w:rsidR="00A65279" w:rsidRDefault="00636F2A" w:rsidP="008C3E64">
      <w:pPr>
        <w:pStyle w:val="ListParagraph"/>
        <w:numPr>
          <w:ilvl w:val="0"/>
          <w:numId w:val="7"/>
        </w:numPr>
      </w:pPr>
      <w:r>
        <w:t xml:space="preserve">Using a PS model to match treated and comparator. </w:t>
      </w:r>
      <w:r w:rsidR="00FF5D2D">
        <w:t>The outcome model will be condition on the matched sets, but will</w:t>
      </w:r>
      <w:r>
        <w:t xml:space="preserve"> only </w:t>
      </w:r>
      <w:r w:rsidR="00FF5D2D">
        <w:t xml:space="preserve">contain </w:t>
      </w:r>
      <w:r>
        <w:t>the treatment as predictor.</w:t>
      </w:r>
    </w:p>
    <w:p w:rsidR="00647841" w:rsidRDefault="00647841" w:rsidP="00647841">
      <w:pPr>
        <w:pStyle w:val="Heading2"/>
      </w:pPr>
      <w:bookmarkStart w:id="16" w:name="_Toc432769764"/>
      <w:r>
        <w:lastRenderedPageBreak/>
        <w:t>Variables</w:t>
      </w:r>
      <w:bookmarkEnd w:id="16"/>
    </w:p>
    <w:p w:rsidR="00647841" w:rsidRDefault="00647841" w:rsidP="00647841">
      <w:pPr>
        <w:pStyle w:val="Heading3"/>
      </w:pPr>
      <w:bookmarkStart w:id="17" w:name="_Toc432769765"/>
      <w:r>
        <w:t>Exposures</w:t>
      </w:r>
      <w:bookmarkEnd w:id="17"/>
    </w:p>
    <w:p w:rsidR="00EA5E71" w:rsidRDefault="00EA5E71" w:rsidP="00EA5E71">
      <w:pPr>
        <w:pStyle w:val="Heading4"/>
        <w:numPr>
          <w:ilvl w:val="0"/>
          <w:numId w:val="0"/>
        </w:numPr>
      </w:pPr>
      <w:r>
        <w:t>Celecoxib</w:t>
      </w:r>
    </w:p>
    <w:p w:rsidR="00EA5E71" w:rsidRDefault="00EA5E71" w:rsidP="00EA5E71">
      <w:r>
        <w:t xml:space="preserve">Index rule defining the index date:  </w:t>
      </w:r>
    </w:p>
    <w:p w:rsidR="00EA5E71" w:rsidRDefault="00EA5E71" w:rsidP="00EA5E71">
      <w:pPr>
        <w:pStyle w:val="ListParagraph"/>
        <w:numPr>
          <w:ilvl w:val="0"/>
          <w:numId w:val="9"/>
        </w:numPr>
      </w:pPr>
      <w:r>
        <w:t>First exposure to any drug containing the RxNorm ingredient celecoxib</w:t>
      </w:r>
    </w:p>
    <w:p w:rsidR="00EA5E71" w:rsidRDefault="00584545" w:rsidP="00584545">
      <w:r>
        <w:t>Inclusion rules based on the index date:</w:t>
      </w:r>
    </w:p>
    <w:p w:rsidR="00EA5E71" w:rsidRDefault="00EA5E71" w:rsidP="00EA5E71">
      <w:pPr>
        <w:pStyle w:val="ListParagraph"/>
        <w:numPr>
          <w:ilvl w:val="0"/>
          <w:numId w:val="9"/>
        </w:numPr>
      </w:pPr>
      <w:r>
        <w:t>At least 183 days of observation time prior to the index date</w:t>
      </w:r>
    </w:p>
    <w:p w:rsidR="00EA5E71" w:rsidRDefault="00EA5E71" w:rsidP="00EA5E71">
      <w:pPr>
        <w:pStyle w:val="ListParagraph"/>
        <w:numPr>
          <w:ilvl w:val="0"/>
          <w:numId w:val="9"/>
        </w:numPr>
      </w:pPr>
      <w:r>
        <w:t>No exposure to any NSAID before the index date</w:t>
      </w:r>
    </w:p>
    <w:p w:rsidR="00EA5E71" w:rsidRDefault="00EA5E71" w:rsidP="00EA5E71">
      <w:pPr>
        <w:pStyle w:val="ListParagraph"/>
        <w:numPr>
          <w:ilvl w:val="0"/>
          <w:numId w:val="9"/>
        </w:numPr>
      </w:pPr>
      <w:r>
        <w:t>A diagnose of osteoarthritis on or preceding the index date</w:t>
      </w:r>
    </w:p>
    <w:p w:rsidR="00EA5E71" w:rsidRPr="00AE0213" w:rsidRDefault="00EA5E71" w:rsidP="00EA5E71">
      <w:pPr>
        <w:pStyle w:val="ListParagraph"/>
        <w:numPr>
          <w:ilvl w:val="0"/>
          <w:numId w:val="9"/>
        </w:numPr>
      </w:pPr>
      <w:r>
        <w:t>No diagnose of the outcome of interest preceding the index date</w:t>
      </w:r>
    </w:p>
    <w:p w:rsidR="00EA5E71" w:rsidRPr="00EA5E71" w:rsidRDefault="00584545" w:rsidP="00584545">
      <w:pPr>
        <w:pStyle w:val="Heading4"/>
        <w:numPr>
          <w:ilvl w:val="0"/>
          <w:numId w:val="0"/>
        </w:numPr>
      </w:pPr>
      <w:r>
        <w:t>Non-selective NSAID</w:t>
      </w:r>
    </w:p>
    <w:p w:rsidR="00584545" w:rsidRDefault="00584545" w:rsidP="00584545">
      <w:r>
        <w:t xml:space="preserve">Index rule defining the index date:  </w:t>
      </w:r>
    </w:p>
    <w:p w:rsidR="00584545" w:rsidRDefault="00584545" w:rsidP="00584545">
      <w:pPr>
        <w:pStyle w:val="ListParagraph"/>
        <w:numPr>
          <w:ilvl w:val="0"/>
          <w:numId w:val="9"/>
        </w:numPr>
      </w:pPr>
      <w:r>
        <w:t>First exposure to any drug containing one of the RxNorm ingredients in the NSAID class (ATC code M01A) that are not in the class of coxibs (ATC code M01AH).</w:t>
      </w:r>
    </w:p>
    <w:p w:rsidR="00584545" w:rsidRDefault="00584545" w:rsidP="00584545">
      <w:r>
        <w:t>Inclusion rules based on the index date:</w:t>
      </w:r>
    </w:p>
    <w:p w:rsidR="00584545" w:rsidRDefault="00584545" w:rsidP="00584545">
      <w:pPr>
        <w:pStyle w:val="ListParagraph"/>
        <w:numPr>
          <w:ilvl w:val="0"/>
          <w:numId w:val="9"/>
        </w:numPr>
      </w:pPr>
      <w:r>
        <w:t>At least 183 days of observation time prior to the index date</w:t>
      </w:r>
    </w:p>
    <w:p w:rsidR="00584545" w:rsidRDefault="00584545" w:rsidP="00584545">
      <w:pPr>
        <w:pStyle w:val="ListParagraph"/>
        <w:numPr>
          <w:ilvl w:val="0"/>
          <w:numId w:val="9"/>
        </w:numPr>
      </w:pPr>
      <w:r>
        <w:t>No exposure to any NSAID before the index date</w:t>
      </w:r>
    </w:p>
    <w:p w:rsidR="00584545" w:rsidRDefault="00584545" w:rsidP="00584545">
      <w:pPr>
        <w:pStyle w:val="ListParagraph"/>
        <w:numPr>
          <w:ilvl w:val="0"/>
          <w:numId w:val="9"/>
        </w:numPr>
      </w:pPr>
      <w:r>
        <w:t>A diagnose of osteoarthritis on or preceding the index date</w:t>
      </w:r>
    </w:p>
    <w:p w:rsidR="00584545" w:rsidRPr="00AE0213" w:rsidRDefault="00584545" w:rsidP="00584545">
      <w:pPr>
        <w:pStyle w:val="ListParagraph"/>
        <w:numPr>
          <w:ilvl w:val="0"/>
          <w:numId w:val="9"/>
        </w:numPr>
      </w:pPr>
      <w:r>
        <w:t>No diagnose of the outcome of interest preceding the index date</w:t>
      </w:r>
    </w:p>
    <w:p w:rsidR="00647841" w:rsidRDefault="00647841" w:rsidP="00647841">
      <w:pPr>
        <w:pStyle w:val="Heading3"/>
      </w:pPr>
      <w:bookmarkStart w:id="18" w:name="_Toc432769766"/>
      <w:r>
        <w:t>Outcomes</w:t>
      </w:r>
      <w:bookmarkEnd w:id="18"/>
    </w:p>
    <w:p w:rsidR="00410363" w:rsidRDefault="00410363" w:rsidP="008F127C">
      <w:pPr>
        <w:pStyle w:val="Heading4"/>
        <w:numPr>
          <w:ilvl w:val="0"/>
          <w:numId w:val="0"/>
        </w:numPr>
      </w:pPr>
      <w:r>
        <w:t>Myocardial infarction</w:t>
      </w:r>
    </w:p>
    <w:p w:rsidR="00F56947" w:rsidRDefault="00F56947" w:rsidP="00F56947">
      <w:r>
        <w:t xml:space="preserve">Index rule defining the index date:  </w:t>
      </w:r>
    </w:p>
    <w:p w:rsidR="00F56947" w:rsidRDefault="00F56947" w:rsidP="00F56947">
      <w:pPr>
        <w:pStyle w:val="ListParagraph"/>
        <w:numPr>
          <w:ilvl w:val="0"/>
          <w:numId w:val="4"/>
        </w:numPr>
      </w:pPr>
      <w:r>
        <w:t xml:space="preserve">Occurrence of </w:t>
      </w:r>
      <w:r w:rsidR="005D4B29">
        <w:t xml:space="preserve">a </w:t>
      </w:r>
      <w:r>
        <w:t xml:space="preserve">myocardial infarction code (excluding codes referring to an old myocardial infarction)  </w:t>
      </w:r>
      <w:r w:rsidR="005D4B29">
        <w:t>as a primary diagnosis in an inpatient or emergency room setting</w:t>
      </w:r>
    </w:p>
    <w:p w:rsidR="00F56947" w:rsidRDefault="00F56947" w:rsidP="00F56947">
      <w:r>
        <w:t>Inclusion rules based on the index date:</w:t>
      </w:r>
    </w:p>
    <w:p w:rsidR="00F56947" w:rsidRDefault="00E5549E" w:rsidP="00F56947">
      <w:pPr>
        <w:pStyle w:val="ListParagraph"/>
        <w:numPr>
          <w:ilvl w:val="0"/>
          <w:numId w:val="4"/>
        </w:numPr>
      </w:pPr>
      <w:r>
        <w:t>Cannot have a myocardial infarction code (excluding codes referring to an old myocardial infarction) in the 90 days preceding the index date.</w:t>
      </w:r>
    </w:p>
    <w:p w:rsidR="004A4CFD" w:rsidRDefault="004A4CFD" w:rsidP="008F127C">
      <w:pPr>
        <w:pStyle w:val="Heading4"/>
        <w:numPr>
          <w:ilvl w:val="0"/>
          <w:numId w:val="0"/>
        </w:numPr>
      </w:pPr>
      <w:r>
        <w:t>Myocardial infarction and ischemic death</w:t>
      </w:r>
    </w:p>
    <w:p w:rsidR="004A4CFD" w:rsidRDefault="004A4CFD" w:rsidP="004A4CFD">
      <w:r>
        <w:t xml:space="preserve">Index rule defining the index date:  </w:t>
      </w:r>
    </w:p>
    <w:p w:rsidR="004A4CFD" w:rsidRDefault="004A4CFD" w:rsidP="004A4CFD">
      <w:pPr>
        <w:pStyle w:val="ListParagraph"/>
        <w:numPr>
          <w:ilvl w:val="0"/>
          <w:numId w:val="4"/>
        </w:numPr>
      </w:pPr>
      <w:r>
        <w:t>Occurrence of a myocardial infarction code (excluding codes referring to an old myocardial infarction)  as a primary diagnosis in an inpatient or emergency room setting</w:t>
      </w:r>
      <w:r w:rsidR="00067659">
        <w:t>, or</w:t>
      </w:r>
    </w:p>
    <w:p w:rsidR="00067659" w:rsidRDefault="00067659" w:rsidP="004A4CFD">
      <w:pPr>
        <w:pStyle w:val="ListParagraph"/>
        <w:numPr>
          <w:ilvl w:val="0"/>
          <w:numId w:val="4"/>
        </w:numPr>
      </w:pPr>
      <w:r>
        <w:lastRenderedPageBreak/>
        <w:t>Any occurrence of death</w:t>
      </w:r>
    </w:p>
    <w:p w:rsidR="004A4CFD" w:rsidRDefault="004A4CFD" w:rsidP="004A4CFD">
      <w:r>
        <w:t>Inclusion rules based on the index date:</w:t>
      </w:r>
    </w:p>
    <w:p w:rsidR="00067659" w:rsidRDefault="00067659" w:rsidP="004A4CFD">
      <w:r>
        <w:t xml:space="preserve">Either </w:t>
      </w:r>
    </w:p>
    <w:p w:rsidR="00067659" w:rsidRDefault="00067659" w:rsidP="00067659">
      <w:pPr>
        <w:pStyle w:val="ListParagraph"/>
        <w:numPr>
          <w:ilvl w:val="0"/>
          <w:numId w:val="4"/>
        </w:numPr>
      </w:pPr>
      <w:r>
        <w:t xml:space="preserve">Occurrence of a myocardial infarction code (excluding codes referring to an old myocardial infarction) </w:t>
      </w:r>
      <w:r w:rsidR="009D100D">
        <w:t>on the index date</w:t>
      </w:r>
      <w:r>
        <w:t xml:space="preserve"> as a primary diagnosis in an inpatient or emergency room setting, and </w:t>
      </w:r>
    </w:p>
    <w:p w:rsidR="004A4CFD" w:rsidRDefault="00067659" w:rsidP="004A4CFD">
      <w:pPr>
        <w:pStyle w:val="ListParagraph"/>
        <w:numPr>
          <w:ilvl w:val="0"/>
          <w:numId w:val="4"/>
        </w:numPr>
      </w:pPr>
      <w:r>
        <w:t xml:space="preserve">No </w:t>
      </w:r>
      <w:r w:rsidR="004A4CFD">
        <w:t xml:space="preserve">myocardial infarction code (excluding codes referring to an old myocardial infarction) in the </w:t>
      </w:r>
      <w:r>
        <w:t>3</w:t>
      </w:r>
      <w:r w:rsidR="00717F97">
        <w:t>0 days preceding the index date</w:t>
      </w:r>
    </w:p>
    <w:p w:rsidR="001E3220" w:rsidRDefault="001E3220" w:rsidP="001E3220">
      <w:r>
        <w:t>Or</w:t>
      </w:r>
    </w:p>
    <w:p w:rsidR="001E3220" w:rsidRDefault="001E3220" w:rsidP="001E3220">
      <w:pPr>
        <w:pStyle w:val="ListParagraph"/>
        <w:numPr>
          <w:ilvl w:val="0"/>
          <w:numId w:val="8"/>
        </w:numPr>
      </w:pPr>
      <w:r>
        <w:t>Any occurrence of death on the index date, and</w:t>
      </w:r>
    </w:p>
    <w:p w:rsidR="001E3220" w:rsidRDefault="00717F97" w:rsidP="001E3220">
      <w:pPr>
        <w:pStyle w:val="ListParagraph"/>
        <w:numPr>
          <w:ilvl w:val="0"/>
          <w:numId w:val="8"/>
        </w:numPr>
      </w:pPr>
      <w:r>
        <w:t xml:space="preserve">A diagnose code indicating angina pectoris, coronary occlusion, preinfarction syndrome, or myocardial infarction (excluding codes referring to an old myocardial infarction) on the index date or </w:t>
      </w:r>
      <w:r w:rsidR="00D23A5D">
        <w:t xml:space="preserve">on </w:t>
      </w:r>
      <w:r>
        <w:t>the day before the index date</w:t>
      </w:r>
    </w:p>
    <w:p w:rsidR="009E1D60" w:rsidRDefault="009E1D60" w:rsidP="008F127C">
      <w:pPr>
        <w:pStyle w:val="Heading4"/>
        <w:numPr>
          <w:ilvl w:val="0"/>
          <w:numId w:val="0"/>
        </w:numPr>
      </w:pPr>
      <w:r w:rsidRPr="009E1D60">
        <w:t>Gastrointestinal hemorrhage</w:t>
      </w:r>
    </w:p>
    <w:p w:rsidR="009E1D60" w:rsidRPr="009E1D60" w:rsidRDefault="009E1D60" w:rsidP="009E1D60"/>
    <w:p w:rsidR="009E1D60" w:rsidRDefault="009E1D60" w:rsidP="009E1D60">
      <w:r>
        <w:t xml:space="preserve">Index rule defining the index date:  </w:t>
      </w:r>
    </w:p>
    <w:p w:rsidR="009E1D60" w:rsidRDefault="009E1D60" w:rsidP="009E1D60">
      <w:pPr>
        <w:pStyle w:val="ListParagraph"/>
        <w:numPr>
          <w:ilvl w:val="0"/>
          <w:numId w:val="4"/>
        </w:numPr>
      </w:pPr>
      <w:r>
        <w:t>Occurrence of a g</w:t>
      </w:r>
      <w:r w:rsidRPr="009E1D60">
        <w:t>astrointestinal hemorrhage</w:t>
      </w:r>
      <w:r>
        <w:t xml:space="preserve"> </w:t>
      </w:r>
      <w:r w:rsidR="002D2403">
        <w:t xml:space="preserve">code </w:t>
      </w:r>
      <w:r>
        <w:t>as a primary diagnosis in an inpatient or emergency room setting</w:t>
      </w:r>
    </w:p>
    <w:p w:rsidR="009E1D60" w:rsidRDefault="009E1D60" w:rsidP="009E1D60">
      <w:r>
        <w:t>Inclusion rules based on the index date:</w:t>
      </w:r>
    </w:p>
    <w:p w:rsidR="009E1D60" w:rsidRDefault="009E1D60" w:rsidP="009E1D60">
      <w:pPr>
        <w:pStyle w:val="ListParagraph"/>
        <w:numPr>
          <w:ilvl w:val="0"/>
          <w:numId w:val="4"/>
        </w:numPr>
      </w:pPr>
      <w:r>
        <w:t>Cannot have a g</w:t>
      </w:r>
      <w:r w:rsidRPr="009E1D60">
        <w:t>astrointestinal hemorrhage</w:t>
      </w:r>
      <w:r>
        <w:t xml:space="preserve"> </w:t>
      </w:r>
      <w:r w:rsidR="000820C2">
        <w:t xml:space="preserve">diagnose code </w:t>
      </w:r>
      <w:r>
        <w:t>in the 30 days preceding the index date.</w:t>
      </w:r>
    </w:p>
    <w:p w:rsidR="00121440" w:rsidRPr="009E1D60" w:rsidRDefault="00121440" w:rsidP="008F127C">
      <w:pPr>
        <w:pStyle w:val="Heading4"/>
        <w:numPr>
          <w:ilvl w:val="0"/>
          <w:numId w:val="0"/>
        </w:numPr>
      </w:pPr>
      <w:r>
        <w:t xml:space="preserve">Angioedema </w:t>
      </w:r>
    </w:p>
    <w:p w:rsidR="00121440" w:rsidRDefault="00121440" w:rsidP="00121440">
      <w:r>
        <w:t xml:space="preserve">Index rule defining the index date:  </w:t>
      </w:r>
    </w:p>
    <w:p w:rsidR="000820C2" w:rsidRDefault="000820C2" w:rsidP="00121440">
      <w:pPr>
        <w:pStyle w:val="ListParagraph"/>
        <w:numPr>
          <w:ilvl w:val="0"/>
          <w:numId w:val="4"/>
        </w:numPr>
      </w:pPr>
      <w:r>
        <w:t>Any o</w:t>
      </w:r>
      <w:r w:rsidR="00121440">
        <w:t xml:space="preserve">ccurrence of </w:t>
      </w:r>
      <w:r>
        <w:t xml:space="preserve">an angioedema diagnose </w:t>
      </w:r>
      <w:r w:rsidR="00121440">
        <w:t xml:space="preserve">code </w:t>
      </w:r>
    </w:p>
    <w:p w:rsidR="00121440" w:rsidRDefault="00121440" w:rsidP="000820C2">
      <w:r>
        <w:t>Inclusion rules based on the index date:</w:t>
      </w:r>
    </w:p>
    <w:p w:rsidR="00121440" w:rsidRDefault="00121440" w:rsidP="00121440">
      <w:pPr>
        <w:pStyle w:val="ListParagraph"/>
        <w:numPr>
          <w:ilvl w:val="0"/>
          <w:numId w:val="4"/>
        </w:numPr>
      </w:pPr>
      <w:r>
        <w:t xml:space="preserve">Cannot have </w:t>
      </w:r>
      <w:r w:rsidR="000820C2">
        <w:t xml:space="preserve">an angioedema diagnose code </w:t>
      </w:r>
      <w:r>
        <w:t>in the 30 days preceding the index date.</w:t>
      </w:r>
    </w:p>
    <w:p w:rsidR="002A5323" w:rsidRPr="009E1D60" w:rsidRDefault="002A5323" w:rsidP="008F127C">
      <w:pPr>
        <w:pStyle w:val="Heading4"/>
        <w:numPr>
          <w:ilvl w:val="0"/>
          <w:numId w:val="0"/>
        </w:numPr>
      </w:pPr>
      <w:r>
        <w:t>Acute liver failure</w:t>
      </w:r>
    </w:p>
    <w:p w:rsidR="00C109DD" w:rsidRDefault="00C109DD" w:rsidP="00C109DD">
      <w:r>
        <w:t xml:space="preserve">Index rule defining the index date:  </w:t>
      </w:r>
    </w:p>
    <w:p w:rsidR="00C109DD" w:rsidRDefault="00C109DD" w:rsidP="00C109DD">
      <w:pPr>
        <w:pStyle w:val="ListParagraph"/>
        <w:numPr>
          <w:ilvl w:val="0"/>
          <w:numId w:val="4"/>
        </w:numPr>
      </w:pPr>
      <w:r>
        <w:t>Occurrence of an a</w:t>
      </w:r>
      <w:r w:rsidRPr="00C109DD">
        <w:t>cute nephropathy</w:t>
      </w:r>
      <w:r>
        <w:t xml:space="preserve"> code as a primary diagnosis in an inpatient or emergency room setting</w:t>
      </w:r>
    </w:p>
    <w:p w:rsidR="00C109DD" w:rsidRDefault="00C109DD" w:rsidP="00C109DD">
      <w:r>
        <w:lastRenderedPageBreak/>
        <w:t>Inclusion rules based on the index date:</w:t>
      </w:r>
    </w:p>
    <w:p w:rsidR="00C109DD" w:rsidRDefault="00C109DD" w:rsidP="00C109DD">
      <w:pPr>
        <w:pStyle w:val="ListParagraph"/>
        <w:numPr>
          <w:ilvl w:val="0"/>
          <w:numId w:val="4"/>
        </w:numPr>
      </w:pPr>
      <w:r>
        <w:t>Cannot have an a</w:t>
      </w:r>
      <w:r w:rsidRPr="00C109DD">
        <w:t>cute nephropathy</w:t>
      </w:r>
      <w:r>
        <w:t xml:space="preserve"> diagnose code in the 30 days preceding the index date.</w:t>
      </w:r>
    </w:p>
    <w:p w:rsidR="00BE5C8C" w:rsidRPr="009E1D60" w:rsidRDefault="00BE5C8C" w:rsidP="008F127C">
      <w:pPr>
        <w:pStyle w:val="Heading4"/>
        <w:numPr>
          <w:ilvl w:val="0"/>
          <w:numId w:val="0"/>
        </w:numPr>
      </w:pPr>
      <w:r>
        <w:t>Drug-induced liver injury</w:t>
      </w:r>
    </w:p>
    <w:p w:rsidR="00BE5C8C" w:rsidRDefault="00BE5C8C" w:rsidP="00BE5C8C">
      <w:r>
        <w:t xml:space="preserve">Index rule defining the index date:  </w:t>
      </w:r>
    </w:p>
    <w:p w:rsidR="00BE5C8C" w:rsidRDefault="00BE5C8C" w:rsidP="00BE5C8C">
      <w:pPr>
        <w:pStyle w:val="ListParagraph"/>
        <w:numPr>
          <w:ilvl w:val="0"/>
          <w:numId w:val="4"/>
        </w:numPr>
      </w:pPr>
      <w:r>
        <w:t xml:space="preserve">Occurrence of a measurement of aminotransferase (aspartate or alanine) with a value at least </w:t>
      </w:r>
      <w:r w:rsidR="003C6E46">
        <w:t>three</w:t>
      </w:r>
      <w:r>
        <w:t xml:space="preserve"> times the upper bound of the normal range</w:t>
      </w:r>
    </w:p>
    <w:p w:rsidR="00BE5C8C" w:rsidRDefault="00BE5C8C" w:rsidP="00BE5C8C">
      <w:r>
        <w:t>Inclusion rules based on the index date:</w:t>
      </w:r>
    </w:p>
    <w:p w:rsidR="00BE5C8C" w:rsidRDefault="00BE5C8C" w:rsidP="00BE5C8C">
      <w:pPr>
        <w:pStyle w:val="ListParagraph"/>
        <w:numPr>
          <w:ilvl w:val="0"/>
          <w:numId w:val="4"/>
        </w:numPr>
      </w:pPr>
      <w:r>
        <w:t>Must have a measurement of bilirubin with a value at least twice the upper bound of the normal range in the 30 days before to the 30 days after the index date</w:t>
      </w:r>
    </w:p>
    <w:p w:rsidR="00BE5C8C" w:rsidRDefault="00BE5C8C" w:rsidP="00BE5C8C">
      <w:pPr>
        <w:pStyle w:val="ListParagraph"/>
        <w:numPr>
          <w:ilvl w:val="0"/>
          <w:numId w:val="4"/>
        </w:numPr>
      </w:pPr>
      <w:r>
        <w:t>Cannot have a diagnose of viral hepatitis any time before the index date to 30 days after the index date</w:t>
      </w:r>
    </w:p>
    <w:p w:rsidR="00815E60" w:rsidRDefault="00815E60" w:rsidP="00815E60">
      <w:pPr>
        <w:pStyle w:val="ListParagraph"/>
        <w:numPr>
          <w:ilvl w:val="0"/>
          <w:numId w:val="4"/>
        </w:numPr>
      </w:pPr>
      <w:r>
        <w:t>Must have a measurement of alkaline phosphatase with a value at least twice the upper bound of the normal range any time before the index date to 30 days after the index date</w:t>
      </w:r>
    </w:p>
    <w:p w:rsidR="008347AE" w:rsidRDefault="008347AE" w:rsidP="00815E60">
      <w:pPr>
        <w:pStyle w:val="ListParagraph"/>
        <w:numPr>
          <w:ilvl w:val="0"/>
          <w:numId w:val="4"/>
        </w:numPr>
      </w:pPr>
      <w:r>
        <w:t>Cannot have a diagnose if liver damage any time before the index date</w:t>
      </w:r>
    </w:p>
    <w:p w:rsidR="00BE5C8C" w:rsidRDefault="009821FA" w:rsidP="008F127C">
      <w:pPr>
        <w:pStyle w:val="Heading4"/>
        <w:numPr>
          <w:ilvl w:val="0"/>
          <w:numId w:val="0"/>
        </w:numPr>
      </w:pPr>
      <w:r>
        <w:t>Heart failure</w:t>
      </w:r>
    </w:p>
    <w:p w:rsidR="006602A7" w:rsidRDefault="006602A7" w:rsidP="006602A7">
      <w:r>
        <w:t xml:space="preserve">Index rule defining the index date:  </w:t>
      </w:r>
    </w:p>
    <w:p w:rsidR="006602A7" w:rsidRDefault="006602A7" w:rsidP="006602A7">
      <w:pPr>
        <w:pStyle w:val="ListParagraph"/>
        <w:numPr>
          <w:ilvl w:val="0"/>
          <w:numId w:val="4"/>
        </w:numPr>
      </w:pPr>
      <w:r>
        <w:t>Occurrence of a heart failure code as a primary diagnosis in an inpatient or emergency room setting</w:t>
      </w:r>
    </w:p>
    <w:p w:rsidR="006602A7" w:rsidRDefault="006602A7" w:rsidP="006602A7">
      <w:r>
        <w:t>Inclusion rules based on the index date:</w:t>
      </w:r>
    </w:p>
    <w:p w:rsidR="00410363" w:rsidRPr="00E04705" w:rsidRDefault="006602A7" w:rsidP="00410363">
      <w:pPr>
        <w:pStyle w:val="ListParagraph"/>
        <w:numPr>
          <w:ilvl w:val="0"/>
          <w:numId w:val="4"/>
        </w:numPr>
        <w:rPr>
          <w:b/>
        </w:rPr>
      </w:pPr>
      <w:r>
        <w:t>Cannot have a heart failure code in the 30 days preceding the index date</w:t>
      </w:r>
    </w:p>
    <w:p w:rsidR="00A90C5A" w:rsidRDefault="00647841" w:rsidP="00A90C5A">
      <w:pPr>
        <w:pStyle w:val="Heading3"/>
      </w:pPr>
      <w:bookmarkStart w:id="19" w:name="_Toc432769767"/>
      <w:r>
        <w:t>Potential confounders</w:t>
      </w:r>
      <w:bookmarkEnd w:id="19"/>
    </w:p>
    <w:p w:rsidR="000E2BC2" w:rsidRDefault="00B70E7F" w:rsidP="000E2BC2">
      <w:r>
        <w:t>The following will be included as potential covariates: (note: most covariates are assessed on or in the 365 days prior to index date)</w:t>
      </w:r>
    </w:p>
    <w:p w:rsidR="00B70E7F" w:rsidRDefault="00B70E7F" w:rsidP="00B70E7F">
      <w:pPr>
        <w:pStyle w:val="ListParagraph"/>
        <w:numPr>
          <w:ilvl w:val="0"/>
          <w:numId w:val="7"/>
        </w:numPr>
      </w:pPr>
      <w:r>
        <w:t>Demographics (age in 5-year increments, gender, race, ethnicity, year of index date, month of index date)</w:t>
      </w:r>
    </w:p>
    <w:p w:rsidR="00B70E7F" w:rsidRDefault="00B70E7F" w:rsidP="00B70E7F">
      <w:pPr>
        <w:pStyle w:val="ListParagraph"/>
        <w:numPr>
          <w:ilvl w:val="0"/>
          <w:numId w:val="7"/>
        </w:numPr>
      </w:pPr>
      <w:r>
        <w:t xml:space="preserve">Condition occurrence </w:t>
      </w:r>
      <w:r w:rsidR="008478AE">
        <w:t>(one or more variables per diagnose code)</w:t>
      </w:r>
    </w:p>
    <w:p w:rsidR="00B70E7F" w:rsidRDefault="00B70E7F" w:rsidP="00B70E7F">
      <w:pPr>
        <w:pStyle w:val="ListParagraph"/>
        <w:numPr>
          <w:ilvl w:val="0"/>
          <w:numId w:val="7"/>
        </w:numPr>
      </w:pPr>
      <w:r>
        <w:t>Condition e</w:t>
      </w:r>
      <w:r w:rsidR="005A4F8C">
        <w:t>ra</w:t>
      </w:r>
      <w:r w:rsidR="008478AE">
        <w:t xml:space="preserve"> (one or more variables per diagnose code)</w:t>
      </w:r>
    </w:p>
    <w:p w:rsidR="00B70E7F" w:rsidRDefault="00B70E7F" w:rsidP="00B70E7F">
      <w:pPr>
        <w:pStyle w:val="ListParagraph"/>
        <w:numPr>
          <w:ilvl w:val="0"/>
          <w:numId w:val="7"/>
        </w:numPr>
      </w:pPr>
      <w:r>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rsidR="00B70E7F" w:rsidRDefault="00B70E7F" w:rsidP="00B70E7F">
      <w:pPr>
        <w:pStyle w:val="ListParagraph"/>
        <w:numPr>
          <w:ilvl w:val="0"/>
          <w:numId w:val="7"/>
        </w:numPr>
      </w:pPr>
      <w:r>
        <w:t>Drug exposure</w:t>
      </w:r>
      <w:r w:rsidR="00DF07EE">
        <w:t xml:space="preserve"> </w:t>
      </w:r>
      <w:r w:rsidR="0095254B">
        <w:t>(one or more variables per drug code)</w:t>
      </w:r>
    </w:p>
    <w:p w:rsidR="00DF07EE" w:rsidRDefault="00DF07EE" w:rsidP="00B70E7F">
      <w:pPr>
        <w:pStyle w:val="ListParagraph"/>
        <w:numPr>
          <w:ilvl w:val="0"/>
          <w:numId w:val="7"/>
        </w:numPr>
      </w:pPr>
      <w:r>
        <w:t>Drug era</w:t>
      </w:r>
      <w:r w:rsidR="0095254B">
        <w:t xml:space="preserve"> (one or more variables per RxNorm ingredient)</w:t>
      </w:r>
    </w:p>
    <w:p w:rsidR="00DF07EE" w:rsidRDefault="00DF07EE" w:rsidP="00B70E7F">
      <w:pPr>
        <w:pStyle w:val="ListParagraph"/>
        <w:numPr>
          <w:ilvl w:val="0"/>
          <w:numId w:val="7"/>
        </w:numPr>
      </w:pPr>
      <w:r>
        <w:t>Drug group (</w:t>
      </w:r>
      <w:r w:rsidR="0095254B">
        <w:t xml:space="preserve">one or more variables per </w:t>
      </w:r>
      <w:r>
        <w:t>ATC group</w:t>
      </w:r>
      <w:r w:rsidR="0095254B">
        <w:t>)</w:t>
      </w:r>
    </w:p>
    <w:p w:rsidR="00B92C3E" w:rsidRDefault="00B92C3E" w:rsidP="00B70E7F">
      <w:pPr>
        <w:pStyle w:val="ListParagraph"/>
        <w:numPr>
          <w:ilvl w:val="0"/>
          <w:numId w:val="7"/>
        </w:numPr>
      </w:pPr>
      <w:r>
        <w:t>Procedure occurrence (one or more variables per procedure code)</w:t>
      </w:r>
    </w:p>
    <w:p w:rsidR="00DF07EE" w:rsidRDefault="005A4F8C" w:rsidP="00B70E7F">
      <w:pPr>
        <w:pStyle w:val="ListParagraph"/>
        <w:numPr>
          <w:ilvl w:val="0"/>
          <w:numId w:val="7"/>
        </w:numPr>
      </w:pPr>
      <w:r>
        <w:t>Observations</w:t>
      </w:r>
      <w:r w:rsidR="0095254B">
        <w:t xml:space="preserve"> (one or more variables per observation concept ID)</w:t>
      </w:r>
    </w:p>
    <w:p w:rsidR="005A4F8C" w:rsidRDefault="005A4F8C" w:rsidP="00B70E7F">
      <w:pPr>
        <w:pStyle w:val="ListParagraph"/>
        <w:numPr>
          <w:ilvl w:val="0"/>
          <w:numId w:val="7"/>
        </w:numPr>
      </w:pPr>
      <w:r>
        <w:lastRenderedPageBreak/>
        <w:t>Measurements</w:t>
      </w:r>
      <w:r w:rsidR="0095254B">
        <w:t xml:space="preserve"> (one or more variables per measurement concept ID, including variables for within / above / below normal range)</w:t>
      </w:r>
    </w:p>
    <w:p w:rsidR="00B70E7F" w:rsidRDefault="000E1A06" w:rsidP="00B70E7F">
      <w:pPr>
        <w:pStyle w:val="ListParagraph"/>
        <w:numPr>
          <w:ilvl w:val="0"/>
          <w:numId w:val="7"/>
        </w:numPr>
      </w:pPr>
      <w:r>
        <w:t>Risk scores (including Charleston, DCSI, CHADS2, CHADS2VASc</w:t>
      </w:r>
    </w:p>
    <w:p w:rsidR="00ED5C5A" w:rsidRDefault="00890410" w:rsidP="00890410">
      <w:r>
        <w:t>For the full details see the OHDSI CohortMethod package</w:t>
      </w:r>
      <w:r w:rsidR="00B73FB8">
        <w:t xml:space="preserve"> (</w:t>
      </w:r>
      <w:hyperlink r:id="rId10"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r w:rsidR="00487F21">
        <w:t>All covariates were used in both the propensity model and the outcome model.</w:t>
      </w:r>
    </w:p>
    <w:p w:rsidR="006E50F5" w:rsidRPr="00F46162" w:rsidRDefault="006E50F5" w:rsidP="006E50F5">
      <w:pPr>
        <w:pStyle w:val="Heading3"/>
      </w:pPr>
      <w:bookmarkStart w:id="20" w:name="_Toc432769768"/>
      <w:r>
        <w:t>Negative controls</w:t>
      </w:r>
      <w:bookmarkEnd w:id="20"/>
    </w:p>
    <w:p w:rsidR="006E50F5" w:rsidRDefault="000B416F" w:rsidP="004C2A2F">
      <w:r>
        <w:t>Negative controls were selected using the following criteria:</w:t>
      </w:r>
    </w:p>
    <w:p w:rsidR="009D4796" w:rsidRDefault="009D4796" w:rsidP="007E75ED">
      <w:pPr>
        <w:pStyle w:val="ListParagraph"/>
        <w:numPr>
          <w:ilvl w:val="0"/>
          <w:numId w:val="4"/>
        </w:numPr>
      </w:pPr>
      <w:r>
        <w:t xml:space="preserve">No evidence found in literature on clinical trials using the method proposed by Avillach </w: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 </w:instrText>
      </w:r>
      <w:r>
        <w:fldChar w:fldCharType="begin">
          <w:fldData xml:space="preserve">PEVuZE5vdGU+PENpdGU+PEF1dGhvcj5BdmlsbGFjaDwvQXV0aG9yPjxZZWFyPjIwMTM8L1llYXI+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</w:fldData>
        </w:fldChar>
      </w:r>
      <w:r>
        <w:instrText xml:space="preserve"> ADDIN EN.CITE.DATA </w:instrText>
      </w:r>
      <w:r>
        <w:fldChar w:fldCharType="end"/>
      </w:r>
      <w:r>
        <w:fldChar w:fldCharType="separate"/>
      </w:r>
      <w:r>
        <w:rPr>
          <w:noProof/>
        </w:rPr>
        <w:t>[</w:t>
      </w:r>
      <w:hyperlink w:anchor="_ENREF_3" w:tooltip="Avillach, 2013 #4" w:history="1">
        <w:r w:rsidR="00091B3E">
          <w:rPr>
            <w:noProof/>
          </w:rPr>
          <w:t>3</w:t>
        </w:r>
      </w:hyperlink>
      <w:r>
        <w:rPr>
          <w:noProof/>
        </w:rPr>
        <w:t>]</w:t>
      </w:r>
      <w:r>
        <w:fldChar w:fldCharType="end"/>
      </w:r>
      <w:r>
        <w:t>.</w:t>
      </w:r>
    </w:p>
    <w:p w:rsidR="009D4796" w:rsidRDefault="009D4796" w:rsidP="007E75ED">
      <w:pPr>
        <w:pStyle w:val="ListParagraph"/>
        <w:numPr>
          <w:ilvl w:val="0"/>
          <w:numId w:val="4"/>
        </w:numPr>
      </w:pPr>
      <w:r>
        <w:t xml:space="preserve">No evidence found in literature using the method used in SemMedDB </w:t>
      </w:r>
      <w:r>
        <w:fldChar w:fldCharType="begin"/>
      </w:r>
      <w:r>
        <w:instrText xml:space="preserve"> ADDIN EN.CITE &lt;EndNote&gt;&lt;Cite&gt;&lt;Author&gt;Kilicoglu&lt;/Author&gt;&lt;Year&gt;2011&lt;/Year&gt;&lt;RecNum&gt;5&lt;/RecNum&gt;&lt;DisplayText&gt;[4]&lt;/DisplayText&gt;&lt;record&gt;&lt;rec-number&gt;5&lt;/rec-number&gt;&lt;foreign-keys&gt;&lt;key app="EN" db-id="exdppzv5tsaraxexa5ex0v0h0500rstw0r5r"&gt;5&lt;/key&gt;&lt;/foreign-keys&gt;&lt;ref-type name="Journal Article"&gt;17&lt;/ref-type&gt;&lt;contributors&gt;&lt;authors&gt;&lt;author&gt;Kilicoglu, H.&lt;/author&gt;&lt;author&gt;Rosemblat, G.&lt;/author&gt;&lt;author&gt;Fiszman, M.&lt;/author&gt;&lt;author&gt;Rindflesch, T. C.&lt;/author&gt;&lt;/authors&gt;&lt;/contributors&gt;&lt;auth-address&gt;Lister Hill National Center for Biomedical Communications, National Library of Medicine, Bethesda, MD, USA. kilicogluh@mail.nih.gov&lt;/auth-address&gt;&lt;titles&gt;&lt;title&gt;Constructing a semantic predication gold standard from the biomedical literature&lt;/title&gt;&lt;secondary-title&gt;BMC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bioinformatics&lt;/abbr-1&gt;&lt;/alt-periodical&gt;&lt;pages&gt;486&lt;/pages&gt;&lt;volume&gt;12&lt;/volume&gt;&lt;edition&gt;2011/12/22&lt;/edition&gt;&lt;keywords&gt;&lt;keyword&gt;Data Mining/ standards&lt;/keyword&gt;&lt;keyword&gt;Humans&lt;/keyword&gt;&lt;keyword&gt;Medline&lt;/keyword&gt;&lt;keyword&gt;Semantics&lt;/keyword&gt;&lt;keyword&gt;Unified Medical Language System&lt;/keyword&gt;&lt;keyword&gt;United States&lt;/keyword&gt;&lt;keyword&gt;Vocabulary, Controlled&lt;/keyword&gt;&lt;/keywords&gt;&lt;dates&gt;&lt;year&gt;2011&lt;/year&gt;&lt;/dates&gt;&lt;isbn&gt;1471-2105 (Electronic)&amp;#xD;1471-2105 (Linking)&lt;/isbn&gt;&lt;accession-num&gt;22185221&lt;/accession-num&gt;&lt;urls&gt;&lt;/urls&gt;&lt;custom2&gt;PMC3281188&lt;/custom2&gt;&lt;electronic-resource-num&gt;10.1186/1471-2105-12-486&lt;/electronic-resource-num&gt;&lt;remote-database-provider&gt;NLM&lt;/remote-database-provider&gt;&lt;language&gt;eng&lt;/language&gt;&lt;/record&gt;&lt;/Cite&gt;&lt;/EndNote&gt;</w:instrText>
      </w:r>
      <w:r>
        <w:fldChar w:fldCharType="separate"/>
      </w:r>
      <w:r>
        <w:rPr>
          <w:noProof/>
        </w:rPr>
        <w:t>[</w:t>
      </w:r>
      <w:hyperlink w:anchor="_ENREF_4" w:tooltip="Kilicoglu, 2011 #5" w:history="1">
        <w:r w:rsidR="00091B3E">
          <w:rPr>
            <w:noProof/>
          </w:rPr>
          <w:t>4</w:t>
        </w:r>
      </w:hyperlink>
      <w:r>
        <w:rPr>
          <w:noProof/>
        </w:rPr>
        <w:t>]</w:t>
      </w:r>
      <w:r>
        <w:fldChar w:fldCharType="end"/>
      </w:r>
      <w:r>
        <w:t>.</w:t>
      </w:r>
    </w:p>
    <w:p w:rsidR="009D4796" w:rsidRDefault="009D4796" w:rsidP="007E75ED">
      <w:pPr>
        <w:pStyle w:val="ListParagraph"/>
        <w:numPr>
          <w:ilvl w:val="0"/>
          <w:numId w:val="4"/>
        </w:numPr>
      </w:pPr>
      <w:r>
        <w:t>No evidence found in the structured product label (US and EU)</w:t>
      </w:r>
      <w:r w:rsidR="007E75ED">
        <w:t>.</w:t>
      </w:r>
    </w:p>
    <w:p w:rsidR="007E75ED" w:rsidRDefault="009D4796" w:rsidP="007E75ED">
      <w:pPr>
        <w:pStyle w:val="ListParagraph"/>
        <w:numPr>
          <w:ilvl w:val="0"/>
          <w:numId w:val="4"/>
        </w:numPr>
      </w:pPr>
      <w:r>
        <w:t>FAERS Proportional Reporting Ratio (PRR) needed to be l</w:t>
      </w:r>
      <w:r w:rsidR="007E75ED">
        <w:t>ess than 2.</w:t>
      </w:r>
    </w:p>
    <w:p w:rsidR="000B416F" w:rsidRDefault="000B416F" w:rsidP="007E75ED">
      <w:pPr>
        <w:pStyle w:val="ListParagraph"/>
        <w:numPr>
          <w:ilvl w:val="0"/>
          <w:numId w:val="4"/>
        </w:numPr>
      </w:pPr>
      <w:r>
        <w:t>Sufficient exposure in a US healthcare database (</w:t>
      </w:r>
      <w:r w:rsidR="00BD061A">
        <w:t>Over 10,000 occurrence of the diagnoses code in the Truven CCAE database</w:t>
      </w:r>
      <w:r>
        <w:t>)</w:t>
      </w:r>
      <w:r w:rsidR="007E75ED">
        <w:t>.</w:t>
      </w:r>
    </w:p>
    <w:p w:rsidR="000B416F" w:rsidRDefault="00C50102" w:rsidP="00744E55">
      <w:r>
        <w:t>Negative controls were defined as any of the following diagnoses associated with an inpatient visit:</w:t>
      </w:r>
    </w:p>
    <w:tbl>
      <w:tblPr>
        <w:tblW w:w="9285" w:type="dxa"/>
        <w:tblInd w:w="93" w:type="dxa"/>
        <w:tblLook w:val="04A0" w:firstRow="1" w:lastRow="0" w:firstColumn="1" w:lastColumn="0" w:noHBand="0" w:noVBand="1"/>
      </w:tblPr>
      <w:tblGrid>
        <w:gridCol w:w="4605"/>
        <w:gridCol w:w="4680"/>
      </w:tblGrid>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Adrenocortical hyperfunction</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Hypertensive encephalopathy</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Alzheimer's disease</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Hypoglycemic coma</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Anorectal fistula</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Hypospadias</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Aphasia</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Malignant neoplasm of liver</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Aseptic necrosis of bone</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Mental retardation</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Assault</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Polycystic ovaries</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Atrial flutter</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Premature beats</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Cardiogenic shock</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Premature ejaculation</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Chorioretinitis</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Renal osteodystrophy</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Condyloma acuminatum</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Renovascular hypertension</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Encopresis</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Respiratory syncytial virus infection</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Gilles de la Tourette's syndrome</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Tetralogy of Fallot</w:t>
            </w:r>
          </w:p>
        </w:tc>
      </w:tr>
      <w:tr w:rsidR="00C46455" w:rsidRPr="00C46455" w:rsidTr="00C46455">
        <w:trPr>
          <w:trHeight w:val="300"/>
        </w:trPr>
        <w:tc>
          <w:tcPr>
            <w:tcW w:w="4605" w:type="dxa"/>
            <w:tcBorders>
              <w:top w:val="nil"/>
              <w:left w:val="nil"/>
              <w:bottom w:val="nil"/>
              <w:right w:val="nil"/>
            </w:tcBorders>
            <w:shd w:val="clear" w:color="auto" w:fill="auto"/>
            <w:noWrap/>
            <w:vAlign w:val="bottom"/>
            <w:hideMark/>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Human immunodeficiency virus infection</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Toxic effect of alcohol</w:t>
            </w:r>
          </w:p>
        </w:tc>
      </w:tr>
      <w:tr w:rsidR="00C46455" w:rsidRPr="00C46455" w:rsidTr="00C46455">
        <w:trPr>
          <w:trHeight w:val="300"/>
        </w:trPr>
        <w:tc>
          <w:tcPr>
            <w:tcW w:w="4605" w:type="dxa"/>
            <w:tcBorders>
              <w:top w:val="nil"/>
              <w:left w:val="nil"/>
              <w:bottom w:val="nil"/>
              <w:right w:val="nil"/>
            </w:tcBorders>
            <w:shd w:val="clear" w:color="auto" w:fill="auto"/>
            <w:noWrap/>
            <w:vAlign w:val="bottom"/>
          </w:tcPr>
          <w:p w:rsidR="00C46455" w:rsidRPr="00C46455" w:rsidRDefault="00C46455" w:rsidP="00C46455">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Hypercortisolism</w:t>
            </w:r>
          </w:p>
        </w:tc>
        <w:tc>
          <w:tcPr>
            <w:tcW w:w="4680" w:type="dxa"/>
            <w:tcBorders>
              <w:top w:val="nil"/>
              <w:left w:val="nil"/>
              <w:bottom w:val="nil"/>
              <w:right w:val="nil"/>
            </w:tcBorders>
            <w:vAlign w:val="bottom"/>
          </w:tcPr>
          <w:p w:rsidR="00C46455" w:rsidRPr="00C46455" w:rsidRDefault="00C46455" w:rsidP="002A75D2">
            <w:pPr>
              <w:spacing w:after="0" w:line="240" w:lineRule="auto"/>
              <w:rPr>
                <w:rFonts w:ascii="Calibri" w:eastAsia="Times New Roman" w:hAnsi="Calibri" w:cs="Calibri"/>
                <w:color w:val="000000"/>
                <w:lang w:eastAsia="zh-CN"/>
              </w:rPr>
            </w:pPr>
            <w:r w:rsidRPr="00C46455">
              <w:rPr>
                <w:rFonts w:ascii="Calibri" w:eastAsia="Times New Roman" w:hAnsi="Calibri" w:cs="Calibri"/>
                <w:color w:val="000000"/>
                <w:lang w:eastAsia="zh-CN"/>
              </w:rPr>
              <w:t>Type 2 diabetes mellitus</w:t>
            </w:r>
          </w:p>
        </w:tc>
      </w:tr>
    </w:tbl>
    <w:p w:rsidR="00540AD6" w:rsidRDefault="00540AD6" w:rsidP="00540AD6">
      <w:pPr>
        <w:pStyle w:val="Heading3"/>
      </w:pPr>
      <w:bookmarkStart w:id="21" w:name="_Toc432769769"/>
      <w:r>
        <w:t>Other variables</w:t>
      </w:r>
      <w:bookmarkEnd w:id="21"/>
    </w:p>
    <w:p w:rsidR="00647841" w:rsidRDefault="009243CA" w:rsidP="00647841">
      <w:r>
        <w:t>Osteoarthritis will be identified using the concept for osteoarthritis and any of its descendants in the OMOP Vocabulary.</w:t>
      </w:r>
    </w:p>
    <w:p w:rsidR="00647841" w:rsidRDefault="00753386" w:rsidP="0071036B">
      <w:pPr>
        <w:pStyle w:val="Heading2"/>
      </w:pPr>
      <w:bookmarkStart w:id="22" w:name="_Toc432769770"/>
      <w:r>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1" w:history="1">
        <w:r w:rsidRPr="00923FF9">
          <w:rPr>
            <w:rStyle w:val="Hyperlink"/>
          </w:rPr>
          <w:t>http://omop.org/cdm</w:t>
        </w:r>
      </w:hyperlink>
      <w:r>
        <w:t xml:space="preserve">.  The complete specification for OMOP Common Data Model, version 5 is </w:t>
      </w:r>
      <w:r>
        <w:lastRenderedPageBreak/>
        <w:t xml:space="preserve">available at:  </w:t>
      </w:r>
      <w:hyperlink r:id="rId12"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r>
        <w:t>Truven MarketScan Commercial Claims and Encounters (CCAE)</w:t>
      </w:r>
    </w:p>
    <w:p w:rsidR="00FA1B4A" w:rsidRDefault="00FA1B4A" w:rsidP="00FA1B4A">
      <w:pPr>
        <w:pStyle w:val="ListParagraph"/>
        <w:numPr>
          <w:ilvl w:val="0"/>
          <w:numId w:val="1"/>
        </w:numPr>
      </w:pPr>
      <w:r>
        <w:t>Truven MarketScan Medicare Supplemental Beneficiaries (MDCR)</w:t>
      </w:r>
    </w:p>
    <w:p w:rsidR="00FA1B4A" w:rsidRDefault="00FA1B4A" w:rsidP="00FA1B4A">
      <w:pPr>
        <w:pStyle w:val="ListParagraph"/>
        <w:numPr>
          <w:ilvl w:val="0"/>
          <w:numId w:val="1"/>
        </w:numPr>
      </w:pPr>
      <w:r>
        <w:t>Truven MarketScan Multi-state Medicaid (MDCD)</w:t>
      </w:r>
    </w:p>
    <w:p w:rsidR="00FA1B4A" w:rsidRDefault="00FA1B4A" w:rsidP="00FA1B4A">
      <w:pPr>
        <w:pStyle w:val="ListParagraph"/>
        <w:numPr>
          <w:ilvl w:val="0"/>
          <w:numId w:val="1"/>
        </w:numPr>
      </w:pPr>
      <w:r>
        <w:t>Optum ClinFormatics (Optum)</w:t>
      </w:r>
    </w:p>
    <w:p w:rsidR="00FA1B4A" w:rsidRDefault="00FA1B4A" w:rsidP="00FA1B4A">
      <w:pPr>
        <w:pStyle w:val="ListParagraph"/>
        <w:numPr>
          <w:ilvl w:val="0"/>
          <w:numId w:val="1"/>
        </w:numPr>
      </w:pPr>
      <w:r>
        <w:t>Clinical Practice Research Datalink (CPRD)</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r>
        <w:t>Truven MarketScan Commercial Claims and Encounters (CCAE)</w:t>
      </w:r>
    </w:p>
    <w:p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3"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4" w:anchor="/truven_ccae/dashboard" w:history="1">
        <w:r w:rsidRPr="00026C35">
          <w:rPr>
            <w:rStyle w:val="Hyperlink"/>
          </w:rPr>
          <w:t>http://hix.jnj.com/achilles/#/truven_ccae/dashboard</w:t>
        </w:r>
      </w:hyperlink>
      <w:r>
        <w:t>.</w:t>
      </w:r>
    </w:p>
    <w:p w:rsidR="00FA1B4A" w:rsidRDefault="00FA1B4A" w:rsidP="00FA1B4A"/>
    <w:p w:rsidR="00FA1B4A" w:rsidRDefault="00FA1B4A" w:rsidP="00FA1B4A">
      <w:r>
        <w:t>Truven MarketScan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r w:rsidRPr="00056480">
        <w:t>.</w:t>
      </w:r>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5"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6" w:anchor="/truven_mdcr/dashboard" w:history="1">
        <w:r w:rsidRPr="00026C35">
          <w:rPr>
            <w:rStyle w:val="Hyperlink"/>
          </w:rPr>
          <w:t>http://hix.jnj.com/achilles/#/truven_mdcr/dashboard</w:t>
        </w:r>
      </w:hyperlink>
      <w:r>
        <w:t>.</w:t>
      </w:r>
    </w:p>
    <w:p w:rsidR="00FA1B4A" w:rsidRDefault="00FA1B4A" w:rsidP="00FA1B4A"/>
    <w:p w:rsidR="00FA1B4A" w:rsidRDefault="00FA1B4A" w:rsidP="00FA1B4A">
      <w:r>
        <w:lastRenderedPageBreak/>
        <w:t>Truven MarketScan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7"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8" w:anchor="/truven_mdcd/dashboard" w:history="1">
        <w:r w:rsidRPr="00026C35">
          <w:rPr>
            <w:rStyle w:val="Hyperlink"/>
          </w:rPr>
          <w:t>http://hix.jnj.com/achilles/#/truven_mdcd/dashboard</w:t>
        </w:r>
      </w:hyperlink>
      <w:r>
        <w:t>.</w:t>
      </w:r>
    </w:p>
    <w:p w:rsidR="00FA1B4A" w:rsidRDefault="00FA1B4A" w:rsidP="00FA1B4A"/>
    <w:p w:rsidR="00FA1B4A" w:rsidRDefault="00FA1B4A" w:rsidP="00FA1B4A">
      <w:r>
        <w:t>Optum ClinFormatics (Optum)</w:t>
      </w:r>
    </w:p>
    <w:p w:rsidR="00FA1B4A" w:rsidRPr="00056480" w:rsidRDefault="00FA1B4A" w:rsidP="00FA1B4A">
      <w:r>
        <w:t>Optum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Optum contained 38m patients with patient-level observations from Oct2005 through Dec2013.  Source codes used in Optum include:  conditions- ICD-9-CM; drugs:  NDC, HCPCS, ICD-9-CM; procedures:  CPT-4, HCPCS, ICD-9-CM; lab:  LOINC.  </w:t>
      </w:r>
    </w:p>
    <w:p w:rsidR="00FA1B4A" w:rsidRDefault="00FA1B4A" w:rsidP="00FA1B4A">
      <w:r>
        <w:t xml:space="preserve">The ETL specification for transforming Optum into the OMOP CDM is available at: </w:t>
      </w:r>
      <w:hyperlink r:id="rId19"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0" w:anchor="/optum/dashboard" w:history="1">
        <w:r w:rsidRPr="00026C35">
          <w:rPr>
            <w:rStyle w:val="Hyperlink"/>
          </w:rPr>
          <w:t>http://hix.jnj.com/achilles/#/optum/dashboard</w:t>
        </w:r>
      </w:hyperlink>
      <w:r>
        <w:t>.</w:t>
      </w:r>
    </w:p>
    <w:p w:rsidR="00FA1B4A" w:rsidRDefault="00FA1B4A" w:rsidP="00FA1B4A"/>
    <w:p w:rsidR="00FA1B4A" w:rsidRDefault="00FA1B4A" w:rsidP="00FA1B4A">
      <w:r>
        <w:t>Clinical Practice Research Datalink (CPRD)</w:t>
      </w:r>
    </w:p>
    <w:p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Multilex; procedures:  OPCS.  </w:t>
      </w:r>
    </w:p>
    <w:p w:rsidR="00FA1B4A" w:rsidRDefault="00FA1B4A" w:rsidP="00FA1B4A">
      <w:r>
        <w:t xml:space="preserve">The ETL specification for transforming CPRD into the OMOP CDM is available at: </w:t>
      </w:r>
      <w:hyperlink r:id="rId21"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2" w:anchor="/cprd/dashboard" w:history="1">
        <w:r w:rsidRPr="00026C35">
          <w:rPr>
            <w:rStyle w:val="Hyperlink"/>
          </w:rPr>
          <w:t>http://hix.jnj.com/achilles/#/cprd/dashboard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lastRenderedPageBreak/>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ETL_specification_URL</w:t>
      </w:r>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32769771"/>
      <w:r>
        <w:t>Sample Size and Study Power</w:t>
      </w:r>
      <w:bookmarkEnd w:id="23"/>
    </w:p>
    <w:p w:rsidR="0097632D" w:rsidRDefault="00AD61A7" w:rsidP="0097632D">
      <w:r>
        <w:t>?</w:t>
      </w:r>
    </w:p>
    <w:p w:rsidR="0071036B" w:rsidRDefault="0071036B" w:rsidP="0071036B">
      <w:pPr>
        <w:pStyle w:val="Heading2"/>
      </w:pPr>
      <w:bookmarkStart w:id="24" w:name="_Toc432769772"/>
      <w:r>
        <w:t>Quality control</w:t>
      </w:r>
      <w:bookmarkEnd w:id="24"/>
    </w:p>
    <w:p w:rsidR="00F13993" w:rsidRDefault="00617901" w:rsidP="00F13993">
      <w:r>
        <w:t xml:space="preserve">We will evaluate the PS by </w:t>
      </w:r>
    </w:p>
    <w:p w:rsidR="00617901" w:rsidRDefault="00617901" w:rsidP="00617901">
      <w:pPr>
        <w:pStyle w:val="ListParagraph"/>
        <w:numPr>
          <w:ilvl w:val="0"/>
          <w:numId w:val="7"/>
        </w:numPr>
      </w:pPr>
      <w:r>
        <w:t xml:space="preserve">Inspection of the fitted PS model for large coefficients </w:t>
      </w:r>
      <w:r w:rsidR="00A75406">
        <w:t xml:space="preserve">(indicative of model-misspecification) </w:t>
      </w:r>
      <w:r>
        <w:t>and predictors that we cannot explain (post-hoc).</w:t>
      </w:r>
    </w:p>
    <w:p w:rsidR="00617901" w:rsidRDefault="00617901" w:rsidP="00617901">
      <w:pPr>
        <w:pStyle w:val="ListParagraph"/>
        <w:numPr>
          <w:ilvl w:val="0"/>
          <w:numId w:val="7"/>
        </w:numPr>
      </w:pPr>
      <w:r>
        <w:t>Inspection of the PS distribution.</w:t>
      </w:r>
    </w:p>
    <w:p w:rsidR="00617901" w:rsidRDefault="00617901" w:rsidP="00617901">
      <w:pPr>
        <w:pStyle w:val="ListParagraph"/>
        <w:numPr>
          <w:ilvl w:val="0"/>
          <w:numId w:val="7"/>
        </w:numPr>
      </w:pPr>
      <w:r>
        <w:t>Evaluation of covariate balance after matching using the standardized difference in means between treatment and comparator cohort before and after matching</w:t>
      </w:r>
      <w:r w:rsidR="00091B3E">
        <w:t xml:space="preserve"> </w: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 </w:instrText>
      </w:r>
      <w:r w:rsidR="00091B3E">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091B3E">
        <w:instrText xml:space="preserve"> ADDIN EN.CITE.DATA </w:instrText>
      </w:r>
      <w:r w:rsidR="00091B3E">
        <w:fldChar w:fldCharType="end"/>
      </w:r>
      <w:r w:rsidR="00091B3E">
        <w:fldChar w:fldCharType="separate"/>
      </w:r>
      <w:r w:rsidR="00091B3E">
        <w:rPr>
          <w:noProof/>
        </w:rPr>
        <w:t>[</w:t>
      </w:r>
      <w:hyperlink w:anchor="_ENREF_5" w:tooltip="Austin, 2008 #6" w:history="1">
        <w:r w:rsidR="00091B3E">
          <w:rPr>
            <w:noProof/>
          </w:rPr>
          <w:t>5</w:t>
        </w:r>
      </w:hyperlink>
      <w:r w:rsidR="00091B3E">
        <w:rPr>
          <w:noProof/>
        </w:rPr>
        <w:t>]</w:t>
      </w:r>
      <w:r w:rsidR="00091B3E">
        <w:fldChar w:fldCharType="end"/>
      </w:r>
      <w:r>
        <w:t>. Standardized differences greater than 0.2 will be reported and investigated.</w:t>
      </w:r>
    </w:p>
    <w:p w:rsidR="00617901" w:rsidRDefault="00A01EEA" w:rsidP="00A01EEA">
      <w:r>
        <w:t xml:space="preserve">We will investigate the outcome model by </w:t>
      </w:r>
    </w:p>
    <w:p w:rsidR="00A01EEA" w:rsidRDefault="00A01EEA" w:rsidP="00A01EEA">
      <w:pPr>
        <w:pStyle w:val="ListParagraph"/>
        <w:numPr>
          <w:ilvl w:val="0"/>
          <w:numId w:val="7"/>
        </w:numPr>
      </w:pPr>
      <w:r>
        <w:t>Inspection of the fitted outcome model for large coefficients and predictors that we cannot explain (post-hoc).</w:t>
      </w:r>
    </w:p>
    <w:p w:rsidR="00D5347A" w:rsidRDefault="00D5347A" w:rsidP="00A01EEA">
      <w:r>
        <w:t>The error distribution estimated using the negative controls will be</w:t>
      </w:r>
      <w:r w:rsidR="009A72C2">
        <w:t xml:space="preserve"> used to estimate residual bias after adjustments.</w:t>
      </w:r>
    </w:p>
    <w:p w:rsidR="00A01EEA" w:rsidRPr="00F13993" w:rsidRDefault="00D5347A" w:rsidP="00A01EEA">
      <w:r>
        <w:t>The CohortMethod package itself, as well as other OHDSI packages on which CohortMethod depends, use unit tests for validation.</w:t>
      </w:r>
    </w:p>
    <w:p w:rsidR="0071036B" w:rsidRDefault="00A05DFF" w:rsidP="00A05DFF">
      <w:pPr>
        <w:pStyle w:val="Heading2"/>
      </w:pPr>
      <w:bookmarkStart w:id="25" w:name="_Toc432769773"/>
      <w:r w:rsidRPr="0054294D">
        <w:t xml:space="preserve">Strengths and </w:t>
      </w:r>
      <w:r>
        <w:t>Limitations of the Research M</w:t>
      </w:r>
      <w:r w:rsidRPr="0054294D">
        <w:t>ethods</w:t>
      </w:r>
      <w:bookmarkEnd w:id="25"/>
    </w:p>
    <w:p w:rsidR="00DA6923" w:rsidRDefault="00DA6923" w:rsidP="00DA6923">
      <w:r>
        <w:t>Strength</w:t>
      </w:r>
    </w:p>
    <w:p w:rsidR="00DA6923" w:rsidRDefault="00DA6923" w:rsidP="00DA6923">
      <w:pPr>
        <w:pStyle w:val="ListParagraph"/>
        <w:numPr>
          <w:ilvl w:val="0"/>
          <w:numId w:val="10"/>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3A48BF" w:rsidRDefault="00DA6923" w:rsidP="00DA6923">
      <w:pPr>
        <w:pStyle w:val="ListParagraph"/>
        <w:numPr>
          <w:ilvl w:val="0"/>
          <w:numId w:val="10"/>
        </w:numPr>
      </w:pPr>
      <w:r>
        <w:t xml:space="preserve">PS </w:t>
      </w:r>
      <w:r w:rsidR="0062116D">
        <w:t>matching and full outcome models allow</w:t>
      </w:r>
      <w:r>
        <w:t xml:space="preserve"> balancing on a large number of baseline potential confounders.</w:t>
      </w:r>
    </w:p>
    <w:p w:rsidR="0062116D" w:rsidRDefault="0062116D" w:rsidP="00DA6923">
      <w:pPr>
        <w:pStyle w:val="ListParagraph"/>
        <w:numPr>
          <w:ilvl w:val="0"/>
          <w:numId w:val="10"/>
        </w:numPr>
      </w:pPr>
      <w:r>
        <w:t xml:space="preserve">Use of negative control outcomes allow for evaluating the study design as a </w:t>
      </w:r>
      <w:r w:rsidR="003A7244">
        <w:t>whole in terms of residual bias.</w:t>
      </w:r>
    </w:p>
    <w:p w:rsidR="0062116D" w:rsidRDefault="0062116D" w:rsidP="0062116D">
      <w:r>
        <w:t>Limitations</w:t>
      </w:r>
    </w:p>
    <w:p w:rsidR="0062116D" w:rsidRDefault="0062116D" w:rsidP="0062116D">
      <w:pPr>
        <w:pStyle w:val="ListParagraph"/>
        <w:numPr>
          <w:ilvl w:val="0"/>
          <w:numId w:val="10"/>
        </w:numPr>
      </w:pPr>
      <w:r>
        <w:lastRenderedPageBreak/>
        <w:t>Even though many potential confounders will be included in this study, there may be residual bias due to unmeasured or misspecified confounders.</w:t>
      </w:r>
    </w:p>
    <w:p w:rsidR="00DA6923" w:rsidRDefault="0062116D" w:rsidP="0062116D">
      <w:pPr>
        <w:pStyle w:val="ListParagraph"/>
        <w:numPr>
          <w:ilvl w:val="0"/>
          <w:numId w:val="10"/>
        </w:numPr>
      </w:pPr>
      <w:r>
        <w:t>Several nsNSAIDs are available over the counter and will not be captured in any of the observational databases. We are therefore likely to misclassify some prevalent users as new users.</w:t>
      </w:r>
    </w:p>
    <w:p w:rsidR="0062116D" w:rsidRDefault="0062116D" w:rsidP="0062116D">
      <w:pPr>
        <w:pStyle w:val="ListParagraph"/>
        <w:numPr>
          <w:ilvl w:val="0"/>
          <w:numId w:val="10"/>
        </w:numPr>
      </w:pPr>
      <w:r>
        <w:t>It is unknown whether and to w</w:t>
      </w:r>
      <w:r w:rsidR="003A7244">
        <w:t xml:space="preserve">hat extends misclassification </w:t>
      </w:r>
      <w:r>
        <w:t xml:space="preserve">of any of the </w:t>
      </w:r>
      <w:r w:rsidR="003A7244">
        <w:t>outcomes</w:t>
      </w:r>
      <w:r>
        <w:t xml:space="preserve"> occurs, an</w:t>
      </w:r>
      <w:r w:rsidR="003A7244">
        <w:t>d whether any such misclassification affects the results. Because we are using outcome controls, we cannot use these to measure bias that is specific to the outcomes of interest.</w:t>
      </w:r>
    </w:p>
    <w:p w:rsidR="003A48BF" w:rsidRDefault="003A48BF" w:rsidP="003A48BF">
      <w:pPr>
        <w:pStyle w:val="Heading1"/>
      </w:pPr>
      <w:bookmarkStart w:id="26" w:name="_Toc43276977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32769775"/>
      <w:r>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6607D7" w:rsidRDefault="006607D7" w:rsidP="006607D7">
      <w:pPr>
        <w:pStyle w:val="Heading1"/>
      </w:pPr>
      <w:bookmarkStart w:id="28" w:name="_Toc432769776"/>
      <w:r>
        <w:t>References</w:t>
      </w:r>
      <w:bookmarkEnd w:id="28"/>
    </w:p>
    <w:p w:rsidR="00091B3E" w:rsidRPr="00091B3E" w:rsidRDefault="009D4796" w:rsidP="00091B3E">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9" w:name="_ENREF_1"/>
      <w:r w:rsidR="00091B3E" w:rsidRPr="00091B3E">
        <w:rPr>
          <w:rFonts w:ascii="Calibri" w:hAnsi="Calibri" w:cs="Calibri"/>
          <w:noProof/>
        </w:rPr>
        <w:t>1. Schuemie MJ, Ryan PB, DuMouchel W, et al. Interpreting observational studies: why empirical calibration is needed to correct p-values. Statistics in medicine 2014;</w:t>
      </w:r>
      <w:r w:rsidR="00091B3E" w:rsidRPr="00091B3E">
        <w:rPr>
          <w:rFonts w:ascii="Calibri" w:hAnsi="Calibri" w:cs="Calibri"/>
          <w:b/>
          <w:noProof/>
        </w:rPr>
        <w:t>33</w:t>
      </w:r>
      <w:r w:rsidR="00091B3E" w:rsidRPr="00091B3E">
        <w:rPr>
          <w:rFonts w:ascii="Calibri" w:hAnsi="Calibri" w:cs="Calibri"/>
          <w:noProof/>
        </w:rPr>
        <w:t>(2):209-18 doi: 10.1002/sim.5925[published Online First: Epub Date]|.</w:t>
      </w:r>
      <w:bookmarkEnd w:id="29"/>
    </w:p>
    <w:p w:rsidR="00091B3E" w:rsidRPr="00091B3E" w:rsidRDefault="00091B3E" w:rsidP="00091B3E">
      <w:pPr>
        <w:spacing w:after="0" w:line="240" w:lineRule="auto"/>
        <w:ind w:left="720" w:hanging="720"/>
        <w:rPr>
          <w:rFonts w:ascii="Calibri" w:hAnsi="Calibri" w:cs="Calibri"/>
          <w:noProof/>
        </w:rPr>
      </w:pPr>
      <w:bookmarkStart w:id="30" w:name="_ENREF_2"/>
      <w:r w:rsidRPr="00091B3E">
        <w:rPr>
          <w:rFonts w:ascii="Calibri" w:hAnsi="Calibri" w:cs="Calibri"/>
          <w:noProof/>
        </w:rPr>
        <w:t>2. Rassen JA, Shelat AA, Myers J, et al. One-to-many propensity score matching in cohort studies. Pharmacoepidemiology and drug safety 2012;</w:t>
      </w:r>
      <w:r w:rsidRPr="00091B3E">
        <w:rPr>
          <w:rFonts w:ascii="Calibri" w:hAnsi="Calibri" w:cs="Calibri"/>
          <w:b/>
          <w:noProof/>
        </w:rPr>
        <w:t>21 Suppl 2</w:t>
      </w:r>
      <w:r w:rsidRPr="00091B3E">
        <w:rPr>
          <w:rFonts w:ascii="Calibri" w:hAnsi="Calibri" w:cs="Calibri"/>
          <w:noProof/>
        </w:rPr>
        <w:t>:69-80 doi: 10.1002/pds.3263[published Online First: Epub Date]|.</w:t>
      </w:r>
      <w:bookmarkEnd w:id="30"/>
    </w:p>
    <w:p w:rsidR="00091B3E" w:rsidRPr="00091B3E" w:rsidRDefault="00091B3E" w:rsidP="00091B3E">
      <w:pPr>
        <w:spacing w:after="0" w:line="240" w:lineRule="auto"/>
        <w:ind w:left="720" w:hanging="720"/>
        <w:rPr>
          <w:rFonts w:ascii="Calibri" w:hAnsi="Calibri" w:cs="Calibri"/>
          <w:noProof/>
        </w:rPr>
      </w:pPr>
      <w:bookmarkStart w:id="31" w:name="_ENREF_3"/>
      <w:r w:rsidRPr="00091B3E">
        <w:rPr>
          <w:rFonts w:ascii="Calibri" w:hAnsi="Calibri" w:cs="Calibri"/>
          <w:noProof/>
        </w:rPr>
        <w:t>3. Avillach P, Dufour JC, Diallo G, et al. Design and validation of an automated method to detect known adverse drug reactions in MEDLINE: a contribution from the EU-ADR project. Journal of the American Medical Informatics Association : JAMIA 2013;</w:t>
      </w:r>
      <w:r w:rsidRPr="00091B3E">
        <w:rPr>
          <w:rFonts w:ascii="Calibri" w:hAnsi="Calibri" w:cs="Calibri"/>
          <w:b/>
          <w:noProof/>
        </w:rPr>
        <w:t>20</w:t>
      </w:r>
      <w:r w:rsidRPr="00091B3E">
        <w:rPr>
          <w:rFonts w:ascii="Calibri" w:hAnsi="Calibri" w:cs="Calibri"/>
          <w:noProof/>
        </w:rPr>
        <w:t>(3):446-52 doi: 10.1136/amiajnl-2012-001083[published Online First: Epub Date]|.</w:t>
      </w:r>
      <w:bookmarkEnd w:id="31"/>
    </w:p>
    <w:p w:rsidR="00091B3E" w:rsidRPr="00091B3E" w:rsidRDefault="00091B3E" w:rsidP="00091B3E">
      <w:pPr>
        <w:spacing w:after="0" w:line="240" w:lineRule="auto"/>
        <w:ind w:left="720" w:hanging="720"/>
        <w:rPr>
          <w:rFonts w:ascii="Calibri" w:hAnsi="Calibri" w:cs="Calibri"/>
          <w:noProof/>
        </w:rPr>
      </w:pPr>
      <w:bookmarkStart w:id="32" w:name="_ENREF_4"/>
      <w:r w:rsidRPr="00091B3E">
        <w:rPr>
          <w:rFonts w:ascii="Calibri" w:hAnsi="Calibri" w:cs="Calibri"/>
          <w:noProof/>
        </w:rPr>
        <w:t>4. Kilicoglu H, Rosemblat G, Fiszman M, et al. Constructing a semantic predication gold standard from the biomedical literature. BMC bioinformatics 2011;</w:t>
      </w:r>
      <w:r w:rsidRPr="00091B3E">
        <w:rPr>
          <w:rFonts w:ascii="Calibri" w:hAnsi="Calibri" w:cs="Calibri"/>
          <w:b/>
          <w:noProof/>
        </w:rPr>
        <w:t>12</w:t>
      </w:r>
      <w:r w:rsidRPr="00091B3E">
        <w:rPr>
          <w:rFonts w:ascii="Calibri" w:hAnsi="Calibri" w:cs="Calibri"/>
          <w:noProof/>
        </w:rPr>
        <w:t>:486 doi: 10.1186/1471-2105-12-486[published Online First: Epub Date]|.</w:t>
      </w:r>
      <w:bookmarkEnd w:id="32"/>
    </w:p>
    <w:p w:rsidR="00091B3E" w:rsidRPr="00091B3E" w:rsidRDefault="00091B3E" w:rsidP="00091B3E">
      <w:pPr>
        <w:spacing w:line="240" w:lineRule="auto"/>
        <w:ind w:left="720" w:hanging="720"/>
        <w:rPr>
          <w:rFonts w:ascii="Calibri" w:hAnsi="Calibri" w:cs="Calibri"/>
          <w:noProof/>
        </w:rPr>
      </w:pPr>
      <w:bookmarkStart w:id="33" w:name="_ENREF_5"/>
      <w:r w:rsidRPr="00091B3E">
        <w:rPr>
          <w:rFonts w:ascii="Calibri" w:hAnsi="Calibri" w:cs="Calibri"/>
          <w:noProof/>
        </w:rPr>
        <w:t>5. Austin PC. Assessing balance in measured baseline covariates when using many-to-one matching on the propensity-score. Pharmacoepidemiology and drug safety 2008;</w:t>
      </w:r>
      <w:r w:rsidRPr="00091B3E">
        <w:rPr>
          <w:rFonts w:ascii="Calibri" w:hAnsi="Calibri" w:cs="Calibri"/>
          <w:b/>
          <w:noProof/>
        </w:rPr>
        <w:t>17</w:t>
      </w:r>
      <w:r w:rsidRPr="00091B3E">
        <w:rPr>
          <w:rFonts w:ascii="Calibri" w:hAnsi="Calibri" w:cs="Calibri"/>
          <w:noProof/>
        </w:rPr>
        <w:t>(12):1218-25 doi: 10.1002/pds.1674[published Online First: Epub Date]|.</w:t>
      </w:r>
      <w:bookmarkEnd w:id="33"/>
    </w:p>
    <w:p w:rsidR="00091B3E" w:rsidRDefault="00091B3E" w:rsidP="00091B3E">
      <w:pPr>
        <w:spacing w:line="240" w:lineRule="auto"/>
        <w:rPr>
          <w:rFonts w:ascii="Calibri" w:hAnsi="Calibri" w:cs="Calibri"/>
          <w:noProof/>
        </w:rPr>
      </w:pPr>
    </w:p>
    <w:p w:rsidR="006D5E44" w:rsidRDefault="009D4796">
      <w:r>
        <w:fldChar w:fldCharType="end"/>
      </w:r>
    </w:p>
    <w:sectPr w:rsidR="006D5E44" w:rsidSect="0074593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6A9" w:rsidRDefault="00E946A9" w:rsidP="0074593E">
      <w:pPr>
        <w:spacing w:after="0" w:line="240" w:lineRule="auto"/>
      </w:pPr>
      <w:r>
        <w:separator/>
      </w:r>
    </w:p>
  </w:endnote>
  <w:endnote w:type="continuationSeparator" w:id="0">
    <w:p w:rsidR="00E946A9" w:rsidRDefault="00E946A9"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31" w:rsidRDefault="002E5F31">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572D03">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6A9" w:rsidRDefault="00E946A9" w:rsidP="0074593E">
      <w:pPr>
        <w:spacing w:after="0" w:line="240" w:lineRule="auto"/>
      </w:pPr>
      <w:r>
        <w:separator/>
      </w:r>
    </w:p>
  </w:footnote>
  <w:footnote w:type="continuationSeparator" w:id="0">
    <w:p w:rsidR="00E946A9" w:rsidRDefault="00E946A9"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31" w:rsidRDefault="002E5F31">
    <w:pPr>
      <w:pStyle w:val="Header"/>
    </w:pPr>
    <w:r>
      <w:rPr>
        <w:noProof/>
        <w:lang w:eastAsia="zh-CN"/>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xdppzv5tsaraxexa5ex0v0h0500rstw0r5r&quot;&gt;My EndNote Library&lt;record-ids&gt;&lt;item&gt;2&lt;/item&gt;&lt;item&gt;3&lt;/item&gt;&lt;item&gt;4&lt;/item&gt;&lt;item&gt;5&lt;/item&gt;&lt;item&gt;6&lt;/item&gt;&lt;/record-ids&gt;&lt;/item&gt;&lt;/Libraries&gt;"/>
  </w:docVars>
  <w:rsids>
    <w:rsidRoot w:val="00C84B89"/>
    <w:rsid w:val="000052F7"/>
    <w:rsid w:val="000113B4"/>
    <w:rsid w:val="000159BB"/>
    <w:rsid w:val="00015EC2"/>
    <w:rsid w:val="0002084E"/>
    <w:rsid w:val="00024BAA"/>
    <w:rsid w:val="00042F69"/>
    <w:rsid w:val="0004773C"/>
    <w:rsid w:val="00051302"/>
    <w:rsid w:val="0005500D"/>
    <w:rsid w:val="00056480"/>
    <w:rsid w:val="0006204B"/>
    <w:rsid w:val="00067659"/>
    <w:rsid w:val="0007323D"/>
    <w:rsid w:val="000820C2"/>
    <w:rsid w:val="00082D4F"/>
    <w:rsid w:val="00091B3E"/>
    <w:rsid w:val="0009249C"/>
    <w:rsid w:val="0009329C"/>
    <w:rsid w:val="00094171"/>
    <w:rsid w:val="000A44DF"/>
    <w:rsid w:val="000B416F"/>
    <w:rsid w:val="000D6FC8"/>
    <w:rsid w:val="000E1A06"/>
    <w:rsid w:val="000E2BC2"/>
    <w:rsid w:val="000F0CE6"/>
    <w:rsid w:val="001012D0"/>
    <w:rsid w:val="00106CBC"/>
    <w:rsid w:val="001075FA"/>
    <w:rsid w:val="00121440"/>
    <w:rsid w:val="001542F2"/>
    <w:rsid w:val="00157C17"/>
    <w:rsid w:val="00157F8D"/>
    <w:rsid w:val="00180C7D"/>
    <w:rsid w:val="001846CB"/>
    <w:rsid w:val="00184A2F"/>
    <w:rsid w:val="001A4A28"/>
    <w:rsid w:val="001C6EF1"/>
    <w:rsid w:val="001D2E89"/>
    <w:rsid w:val="001E1EF6"/>
    <w:rsid w:val="001E3220"/>
    <w:rsid w:val="001F1712"/>
    <w:rsid w:val="00204413"/>
    <w:rsid w:val="002221E8"/>
    <w:rsid w:val="002261ED"/>
    <w:rsid w:val="00226DD5"/>
    <w:rsid w:val="002406D5"/>
    <w:rsid w:val="00240C40"/>
    <w:rsid w:val="00251647"/>
    <w:rsid w:val="00254B76"/>
    <w:rsid w:val="002610B2"/>
    <w:rsid w:val="00266E89"/>
    <w:rsid w:val="00283B70"/>
    <w:rsid w:val="00284F94"/>
    <w:rsid w:val="00292F94"/>
    <w:rsid w:val="002A5323"/>
    <w:rsid w:val="002B25DE"/>
    <w:rsid w:val="002B2C62"/>
    <w:rsid w:val="002C1203"/>
    <w:rsid w:val="002C7801"/>
    <w:rsid w:val="002D2403"/>
    <w:rsid w:val="002E5F31"/>
    <w:rsid w:val="002F308A"/>
    <w:rsid w:val="00300ED7"/>
    <w:rsid w:val="003029C0"/>
    <w:rsid w:val="00332E9D"/>
    <w:rsid w:val="00354C2C"/>
    <w:rsid w:val="003641BC"/>
    <w:rsid w:val="0037436A"/>
    <w:rsid w:val="00376F03"/>
    <w:rsid w:val="003A48BF"/>
    <w:rsid w:val="003A7244"/>
    <w:rsid w:val="003C673A"/>
    <w:rsid w:val="003C6E46"/>
    <w:rsid w:val="003D317B"/>
    <w:rsid w:val="003E7DD0"/>
    <w:rsid w:val="003F2A9A"/>
    <w:rsid w:val="003F5091"/>
    <w:rsid w:val="00401126"/>
    <w:rsid w:val="00410363"/>
    <w:rsid w:val="00423CDE"/>
    <w:rsid w:val="00444A4E"/>
    <w:rsid w:val="00450F15"/>
    <w:rsid w:val="0045184F"/>
    <w:rsid w:val="004635F0"/>
    <w:rsid w:val="004878E3"/>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4075"/>
    <w:rsid w:val="00584545"/>
    <w:rsid w:val="00586E44"/>
    <w:rsid w:val="0059177A"/>
    <w:rsid w:val="005A24D9"/>
    <w:rsid w:val="005A4F8C"/>
    <w:rsid w:val="005B15B0"/>
    <w:rsid w:val="005B1DB3"/>
    <w:rsid w:val="005B4230"/>
    <w:rsid w:val="005B78B9"/>
    <w:rsid w:val="005C209F"/>
    <w:rsid w:val="005C607D"/>
    <w:rsid w:val="005D02C1"/>
    <w:rsid w:val="005D03C2"/>
    <w:rsid w:val="005D4B29"/>
    <w:rsid w:val="005E614C"/>
    <w:rsid w:val="00617901"/>
    <w:rsid w:val="0062116D"/>
    <w:rsid w:val="006326E8"/>
    <w:rsid w:val="0063274C"/>
    <w:rsid w:val="00636F2A"/>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5E44"/>
    <w:rsid w:val="006E36A5"/>
    <w:rsid w:val="006E50F5"/>
    <w:rsid w:val="00706CDE"/>
    <w:rsid w:val="0071036B"/>
    <w:rsid w:val="00713641"/>
    <w:rsid w:val="0071403A"/>
    <w:rsid w:val="00717F97"/>
    <w:rsid w:val="00733F09"/>
    <w:rsid w:val="00737CC0"/>
    <w:rsid w:val="00744E55"/>
    <w:rsid w:val="0074593E"/>
    <w:rsid w:val="00753386"/>
    <w:rsid w:val="00757B6E"/>
    <w:rsid w:val="00773064"/>
    <w:rsid w:val="007A3783"/>
    <w:rsid w:val="007E75ED"/>
    <w:rsid w:val="007F6A8B"/>
    <w:rsid w:val="00815E60"/>
    <w:rsid w:val="008232F6"/>
    <w:rsid w:val="008267B0"/>
    <w:rsid w:val="008347AE"/>
    <w:rsid w:val="008449DA"/>
    <w:rsid w:val="008478AE"/>
    <w:rsid w:val="00873736"/>
    <w:rsid w:val="008762D1"/>
    <w:rsid w:val="00876FB9"/>
    <w:rsid w:val="00881883"/>
    <w:rsid w:val="00890410"/>
    <w:rsid w:val="008C3E64"/>
    <w:rsid w:val="008F127C"/>
    <w:rsid w:val="008F7E4B"/>
    <w:rsid w:val="0090464E"/>
    <w:rsid w:val="00912EC1"/>
    <w:rsid w:val="009243CA"/>
    <w:rsid w:val="0092461C"/>
    <w:rsid w:val="00932059"/>
    <w:rsid w:val="0093284F"/>
    <w:rsid w:val="0094199E"/>
    <w:rsid w:val="0095254B"/>
    <w:rsid w:val="00961DED"/>
    <w:rsid w:val="009652F8"/>
    <w:rsid w:val="00965830"/>
    <w:rsid w:val="0097632D"/>
    <w:rsid w:val="009821FA"/>
    <w:rsid w:val="009831D6"/>
    <w:rsid w:val="009962D2"/>
    <w:rsid w:val="009A58F4"/>
    <w:rsid w:val="009A72C2"/>
    <w:rsid w:val="009C2B13"/>
    <w:rsid w:val="009C7230"/>
    <w:rsid w:val="009D029E"/>
    <w:rsid w:val="009D100D"/>
    <w:rsid w:val="009D4796"/>
    <w:rsid w:val="009D7181"/>
    <w:rsid w:val="009E1D60"/>
    <w:rsid w:val="009E3CCD"/>
    <w:rsid w:val="00A01EEA"/>
    <w:rsid w:val="00A05607"/>
    <w:rsid w:val="00A05DFF"/>
    <w:rsid w:val="00A0722D"/>
    <w:rsid w:val="00A21D49"/>
    <w:rsid w:val="00A26520"/>
    <w:rsid w:val="00A273EE"/>
    <w:rsid w:val="00A431E4"/>
    <w:rsid w:val="00A51784"/>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F3F3E"/>
    <w:rsid w:val="00B00987"/>
    <w:rsid w:val="00B10D0B"/>
    <w:rsid w:val="00B11D82"/>
    <w:rsid w:val="00B14DDC"/>
    <w:rsid w:val="00B20BD3"/>
    <w:rsid w:val="00B46B1E"/>
    <w:rsid w:val="00B620A2"/>
    <w:rsid w:val="00B65A8B"/>
    <w:rsid w:val="00B70E7F"/>
    <w:rsid w:val="00B73FB8"/>
    <w:rsid w:val="00B746D7"/>
    <w:rsid w:val="00B92C3E"/>
    <w:rsid w:val="00BB1928"/>
    <w:rsid w:val="00BB6C16"/>
    <w:rsid w:val="00BC66AC"/>
    <w:rsid w:val="00BD061A"/>
    <w:rsid w:val="00BD6715"/>
    <w:rsid w:val="00BE41A2"/>
    <w:rsid w:val="00BE5C8C"/>
    <w:rsid w:val="00BE73A5"/>
    <w:rsid w:val="00C045BC"/>
    <w:rsid w:val="00C109DD"/>
    <w:rsid w:val="00C16C49"/>
    <w:rsid w:val="00C33D4B"/>
    <w:rsid w:val="00C347BF"/>
    <w:rsid w:val="00C363B4"/>
    <w:rsid w:val="00C42E44"/>
    <w:rsid w:val="00C46455"/>
    <w:rsid w:val="00C50102"/>
    <w:rsid w:val="00C51C99"/>
    <w:rsid w:val="00C559A6"/>
    <w:rsid w:val="00C63169"/>
    <w:rsid w:val="00C80C79"/>
    <w:rsid w:val="00C84B89"/>
    <w:rsid w:val="00CA21CE"/>
    <w:rsid w:val="00CB5628"/>
    <w:rsid w:val="00CB62E4"/>
    <w:rsid w:val="00CC0B47"/>
    <w:rsid w:val="00CD3BC1"/>
    <w:rsid w:val="00CD4EAF"/>
    <w:rsid w:val="00CF2E19"/>
    <w:rsid w:val="00D060EC"/>
    <w:rsid w:val="00D06406"/>
    <w:rsid w:val="00D10C3F"/>
    <w:rsid w:val="00D1412F"/>
    <w:rsid w:val="00D1584C"/>
    <w:rsid w:val="00D16BB4"/>
    <w:rsid w:val="00D23A5D"/>
    <w:rsid w:val="00D27351"/>
    <w:rsid w:val="00D443E4"/>
    <w:rsid w:val="00D5347A"/>
    <w:rsid w:val="00D74740"/>
    <w:rsid w:val="00D757C9"/>
    <w:rsid w:val="00D87DC1"/>
    <w:rsid w:val="00DA136C"/>
    <w:rsid w:val="00DA6923"/>
    <w:rsid w:val="00DB060F"/>
    <w:rsid w:val="00DB5201"/>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946A9"/>
    <w:rsid w:val="00EA3A77"/>
    <w:rsid w:val="00EA5E71"/>
    <w:rsid w:val="00ED5C5A"/>
    <w:rsid w:val="00EE506E"/>
    <w:rsid w:val="00EE73B8"/>
    <w:rsid w:val="00EF05FD"/>
    <w:rsid w:val="00EF3BDA"/>
    <w:rsid w:val="00EF4EDE"/>
    <w:rsid w:val="00EF774F"/>
    <w:rsid w:val="00F061B7"/>
    <w:rsid w:val="00F13993"/>
    <w:rsid w:val="00F20F0A"/>
    <w:rsid w:val="00F2745F"/>
    <w:rsid w:val="00F3357B"/>
    <w:rsid w:val="00F341F8"/>
    <w:rsid w:val="00F36BDD"/>
    <w:rsid w:val="00F46162"/>
    <w:rsid w:val="00F50DCE"/>
    <w:rsid w:val="00F51C1E"/>
    <w:rsid w:val="00F56947"/>
    <w:rsid w:val="00F579FE"/>
    <w:rsid w:val="00F610C6"/>
    <w:rsid w:val="00F65DCD"/>
    <w:rsid w:val="00F7777B"/>
    <w:rsid w:val="00F8345D"/>
    <w:rsid w:val="00F874C4"/>
    <w:rsid w:val="00F94562"/>
    <w:rsid w:val="00F951AA"/>
    <w:rsid w:val="00FA1B4A"/>
    <w:rsid w:val="00FA320A"/>
    <w:rsid w:val="00FB4205"/>
    <w:rsid w:val="00FC1CC2"/>
    <w:rsid w:val="00FC4420"/>
    <w:rsid w:val="00FC47D9"/>
    <w:rsid w:val="00FE2F14"/>
    <w:rsid w:val="00FE4BD2"/>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mop.org/cdm" TargetMode="External"/><Relationship Id="rId18" Type="http://schemas.openxmlformats.org/officeDocument/2006/relationships/hyperlink" Target="http://hix.jnj.com/achil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omop.org/cdm" TargetMode="External"/><Relationship Id="rId7" Type="http://schemas.openxmlformats.org/officeDocument/2006/relationships/footnotes" Target="footnotes.xml"/><Relationship Id="rId12" Type="http://schemas.openxmlformats.org/officeDocument/2006/relationships/hyperlink" Target="https://github.com/OHDSI/CommonDataModel" TargetMode="External"/><Relationship Id="rId17" Type="http://schemas.openxmlformats.org/officeDocument/2006/relationships/hyperlink" Target="http://omop.org/cd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hyperlink" Target="http://hix.jnj.com/achil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mop.org/cd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omop.org/cdm" TargetMode="External"/><Relationship Id="rId23" Type="http://schemas.openxmlformats.org/officeDocument/2006/relationships/header" Target="header1.xml"/><Relationship Id="rId10" Type="http://schemas.openxmlformats.org/officeDocument/2006/relationships/hyperlink" Target="https://github.com/OHDSI/CohortMethod" TargetMode="External"/><Relationship Id="rId19" Type="http://schemas.openxmlformats.org/officeDocument/2006/relationships/hyperlink" Target="http://omop.org/cdm" TargetMode="Externa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 Id="rId22"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68D63-63CC-4D22-BF67-0AA200D0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14</Pages>
  <Words>4674</Words>
  <Characters>26643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31255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274</cp:revision>
  <dcterms:created xsi:type="dcterms:W3CDTF">2015-10-06T04:06:00Z</dcterms:created>
  <dcterms:modified xsi:type="dcterms:W3CDTF">2015-10-16T06:41:00Z</dcterms:modified>
</cp:coreProperties>
</file>