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F8E69" w14:textId="77777777" w:rsidR="00A26520" w:rsidRDefault="00A26520"/>
    <w:p w14:paraId="5E873CEA" w14:textId="77777777" w:rsidR="00A26520" w:rsidRDefault="00A26520" w:rsidP="00554190">
      <w:pPr>
        <w:pStyle w:val="Title"/>
        <w:jc w:val="center"/>
      </w:pPr>
      <w:r>
        <w:t xml:space="preserve">OHDSI </w:t>
      </w:r>
      <w:r w:rsidR="00665387">
        <w:t>Drug Utilization in Children</w:t>
      </w:r>
      <w:r>
        <w:t xml:space="preserve"> Protocol:</w:t>
      </w:r>
    </w:p>
    <w:p w14:paraId="0538D6FF" w14:textId="77777777" w:rsidR="00A26520" w:rsidRDefault="00CA21CE" w:rsidP="00554190">
      <w:pPr>
        <w:pStyle w:val="Title"/>
        <w:jc w:val="center"/>
      </w:pPr>
      <w:r>
        <w:t xml:space="preserve">Exploration of </w:t>
      </w:r>
      <w:r w:rsidR="00665387">
        <w:t>drug utilization in children in Asia</w:t>
      </w:r>
    </w:p>
    <w:p w14:paraId="709C9D05" w14:textId="77777777" w:rsidR="00A26520" w:rsidRDefault="00A26520" w:rsidP="00A26520">
      <w:pPr>
        <w:jc w:val="center"/>
      </w:pPr>
    </w:p>
    <w:p w14:paraId="4340C559"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26DFBCFA" w14:textId="77777777" w:rsidR="00665387" w:rsidRDefault="00665387">
      <w:r>
        <w:t>Ian Wong, Ph</w:t>
      </w:r>
      <w:r w:rsidR="006E1A4B">
        <w:t>D</w:t>
      </w:r>
      <w:r>
        <w:t>, University of Hong Kong</w:t>
      </w:r>
    </w:p>
    <w:p w14:paraId="70618DE5" w14:textId="08D62C1B" w:rsidR="00C81953" w:rsidRDefault="00C81953">
      <w:r>
        <w:t xml:space="preserve">Kenneth Man, </w:t>
      </w:r>
      <w:r w:rsidR="00BF0181">
        <w:t>MPH</w:t>
      </w:r>
      <w:r>
        <w:t>, University of Hong Kong</w:t>
      </w:r>
    </w:p>
    <w:p w14:paraId="698D8A8B" w14:textId="77777777" w:rsidR="00CB5628" w:rsidRDefault="00CB5628">
      <w:r>
        <w:t>Martijn Schuemie, PhD, Janssen Research and Development</w:t>
      </w:r>
    </w:p>
    <w:p w14:paraId="535B8BD2" w14:textId="77777777" w:rsidR="000837CC" w:rsidRDefault="000837CC" w:rsidP="000837CC">
      <w:r>
        <w:t>Nicole Pratt, PhD, University of South Australia</w:t>
      </w:r>
    </w:p>
    <w:p w14:paraId="51608E01" w14:textId="1BE3417F" w:rsidR="00F37C28" w:rsidRDefault="00EF21E0" w:rsidP="000837CC">
      <w:r>
        <w:t xml:space="preserve">Rae Woong Park, </w:t>
      </w:r>
      <w:r w:rsidR="00AA356F">
        <w:t xml:space="preserve">MD, </w:t>
      </w:r>
      <w:r w:rsidR="00F37C28">
        <w:t>PhD, Ajou University School of Medicine</w:t>
      </w:r>
    </w:p>
    <w:p w14:paraId="4836D49B" w14:textId="77777777" w:rsidR="00EE7B0E" w:rsidRDefault="00EE7B0E" w:rsidP="00EE7B0E">
      <w:r>
        <w:t>Soo-Yeon Cho, Ajou University School of Medicine</w:t>
      </w:r>
    </w:p>
    <w:p w14:paraId="5F38614F" w14:textId="0CD22F0E" w:rsidR="00F37C28" w:rsidRDefault="00341756" w:rsidP="000837CC">
      <w:r>
        <w:t xml:space="preserve">Jack Li, </w:t>
      </w:r>
      <w:r w:rsidR="00EF21E0">
        <w:t xml:space="preserve">MD, </w:t>
      </w:r>
      <w:r>
        <w:t xml:space="preserve">PhD, </w:t>
      </w:r>
      <w:r w:rsidR="00052334">
        <w:t>Taipei Medical University</w:t>
      </w:r>
    </w:p>
    <w:p w14:paraId="17CEE6CD" w14:textId="27B629F2" w:rsidR="00052334" w:rsidRDefault="00052334" w:rsidP="00052334">
      <w:r>
        <w:t>Usman Iqbal, PhD, Taipei Medical University</w:t>
      </w:r>
    </w:p>
    <w:p w14:paraId="4244AC0B" w14:textId="79B6D47E" w:rsidR="00052334" w:rsidRDefault="00052334" w:rsidP="00052334">
      <w:r>
        <w:t>Alex Nguyen, PhD, Taipei Medical University</w:t>
      </w:r>
    </w:p>
    <w:p w14:paraId="514B2BD4" w14:textId="77777777" w:rsidR="000A0617" w:rsidRDefault="000A0617">
      <w:pPr>
        <w:rPr>
          <w:b/>
        </w:rPr>
      </w:pPr>
    </w:p>
    <w:p w14:paraId="473EED18" w14:textId="49E23EE4" w:rsidR="00A26520" w:rsidRDefault="00A26520">
      <w:r w:rsidRPr="00554190">
        <w:rPr>
          <w:b/>
        </w:rPr>
        <w:t>Date</w:t>
      </w:r>
      <w:r w:rsidR="0074593E" w:rsidRPr="00554190">
        <w:rPr>
          <w:b/>
        </w:rPr>
        <w:t>:</w:t>
      </w:r>
      <w:r w:rsidR="00EE506E">
        <w:t xml:space="preserve">  </w:t>
      </w:r>
      <w:r w:rsidR="00377179">
        <w:t>20 April 2016</w:t>
      </w:r>
    </w:p>
    <w:p w14:paraId="541A9DB1" w14:textId="77777777" w:rsidR="00A73ED1" w:rsidRDefault="00A73ED1">
      <w:pPr>
        <w:rPr>
          <w:b/>
        </w:rPr>
      </w:pPr>
    </w:p>
    <w:p w14:paraId="1C205F54"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20F5CCB2" w14:textId="77777777" w:rsidR="00E321CF" w:rsidRPr="00CB5628" w:rsidRDefault="00E321CF">
      <w:r>
        <w:t xml:space="preserve">The authors declare the following </w:t>
      </w:r>
      <w:r w:rsidR="00554190">
        <w:t xml:space="preserve">disclosures:   </w:t>
      </w:r>
      <w:r w:rsidR="00CB5628">
        <w:t xml:space="preserve">Dr. Schuemie </w:t>
      </w:r>
      <w:r w:rsidR="005462D0">
        <w:t>is an</w:t>
      </w:r>
      <w:r w:rsidR="00CB5628">
        <w:t xml:space="preserve"> employee of Janss</w:t>
      </w:r>
      <w:r w:rsidR="00CA21CE">
        <w:t>en Research &amp; Development.</w:t>
      </w:r>
    </w:p>
    <w:p w14:paraId="10BA7E77" w14:textId="77777777" w:rsidR="00E321CF" w:rsidRPr="00EE506E" w:rsidRDefault="00E321CF"/>
    <w:sdt>
      <w:sdtPr>
        <w:rPr>
          <w:rFonts w:asciiTheme="minorHAnsi" w:eastAsiaTheme="minorHAnsi" w:hAnsiTheme="minorHAnsi" w:cstheme="minorBidi"/>
          <w:b w:val="0"/>
          <w:bCs w:val="0"/>
          <w:color w:val="auto"/>
          <w:sz w:val="22"/>
          <w:szCs w:val="22"/>
          <w:lang w:eastAsia="en-US"/>
        </w:rPr>
        <w:id w:val="-321667366"/>
        <w:docPartObj>
          <w:docPartGallery w:val="Table of Contents"/>
          <w:docPartUnique/>
        </w:docPartObj>
      </w:sdtPr>
      <w:sdtEndPr>
        <w:rPr>
          <w:noProof/>
        </w:rPr>
      </w:sdtEndPr>
      <w:sdtContent>
        <w:p w14:paraId="172B1CE6" w14:textId="0D9B742D" w:rsidR="004C261F" w:rsidRDefault="004C261F">
          <w:pPr>
            <w:pStyle w:val="TOCHeading"/>
          </w:pPr>
          <w:r>
            <w:t>Contents</w:t>
          </w:r>
        </w:p>
        <w:p w14:paraId="6C666676" w14:textId="77777777" w:rsidR="007D2796" w:rsidRDefault="004C261F">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48924517" w:history="1">
            <w:r w:rsidR="007D2796" w:rsidRPr="001B237C">
              <w:rPr>
                <w:rStyle w:val="Hyperlink"/>
                <w:noProof/>
              </w:rPr>
              <w:t>Amendments and Updates</w:t>
            </w:r>
            <w:r w:rsidR="007D2796">
              <w:rPr>
                <w:noProof/>
                <w:webHidden/>
              </w:rPr>
              <w:tab/>
            </w:r>
            <w:r w:rsidR="007D2796">
              <w:rPr>
                <w:noProof/>
                <w:webHidden/>
              </w:rPr>
              <w:fldChar w:fldCharType="begin"/>
            </w:r>
            <w:r w:rsidR="007D2796">
              <w:rPr>
                <w:noProof/>
                <w:webHidden/>
              </w:rPr>
              <w:instrText xml:space="preserve"> PAGEREF _Toc448924517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2F75BF78" w14:textId="77777777" w:rsidR="007D2796" w:rsidRDefault="005751C3">
          <w:pPr>
            <w:pStyle w:val="TOC1"/>
            <w:tabs>
              <w:tab w:val="right" w:leader="dot" w:pos="9350"/>
            </w:tabs>
            <w:rPr>
              <w:rFonts w:eastAsiaTheme="minorEastAsia"/>
              <w:noProof/>
              <w:lang w:eastAsia="zh-CN"/>
            </w:rPr>
          </w:pPr>
          <w:hyperlink w:anchor="_Toc448924518" w:history="1">
            <w:r w:rsidR="007D2796" w:rsidRPr="001B237C">
              <w:rPr>
                <w:rStyle w:val="Hyperlink"/>
                <w:noProof/>
              </w:rPr>
              <w:t>Background</w:t>
            </w:r>
            <w:r w:rsidR="007D2796">
              <w:rPr>
                <w:noProof/>
                <w:webHidden/>
              </w:rPr>
              <w:tab/>
            </w:r>
            <w:r w:rsidR="007D2796">
              <w:rPr>
                <w:noProof/>
                <w:webHidden/>
              </w:rPr>
              <w:fldChar w:fldCharType="begin"/>
            </w:r>
            <w:r w:rsidR="007D2796">
              <w:rPr>
                <w:noProof/>
                <w:webHidden/>
              </w:rPr>
              <w:instrText xml:space="preserve"> PAGEREF _Toc448924518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533F2926" w14:textId="77777777" w:rsidR="007D2796" w:rsidRDefault="005751C3">
          <w:pPr>
            <w:pStyle w:val="TOC1"/>
            <w:tabs>
              <w:tab w:val="right" w:leader="dot" w:pos="9350"/>
            </w:tabs>
            <w:rPr>
              <w:rFonts w:eastAsiaTheme="minorEastAsia"/>
              <w:noProof/>
              <w:lang w:eastAsia="zh-CN"/>
            </w:rPr>
          </w:pPr>
          <w:hyperlink w:anchor="_Toc448924519" w:history="1">
            <w:r w:rsidR="007D2796" w:rsidRPr="001B237C">
              <w:rPr>
                <w:rStyle w:val="Hyperlink"/>
                <w:noProof/>
              </w:rPr>
              <w:t>Objective</w:t>
            </w:r>
            <w:r w:rsidR="007D2796">
              <w:rPr>
                <w:noProof/>
                <w:webHidden/>
              </w:rPr>
              <w:tab/>
            </w:r>
            <w:r w:rsidR="007D2796">
              <w:rPr>
                <w:noProof/>
                <w:webHidden/>
              </w:rPr>
              <w:fldChar w:fldCharType="begin"/>
            </w:r>
            <w:r w:rsidR="007D2796">
              <w:rPr>
                <w:noProof/>
                <w:webHidden/>
              </w:rPr>
              <w:instrText xml:space="preserve"> PAGEREF _Toc448924519 \h </w:instrText>
            </w:r>
            <w:r w:rsidR="007D2796">
              <w:rPr>
                <w:noProof/>
                <w:webHidden/>
              </w:rPr>
            </w:r>
            <w:r w:rsidR="007D2796">
              <w:rPr>
                <w:noProof/>
                <w:webHidden/>
              </w:rPr>
              <w:fldChar w:fldCharType="separate"/>
            </w:r>
            <w:r w:rsidR="007D2796">
              <w:rPr>
                <w:noProof/>
                <w:webHidden/>
              </w:rPr>
              <w:t>3</w:t>
            </w:r>
            <w:r w:rsidR="007D2796">
              <w:rPr>
                <w:noProof/>
                <w:webHidden/>
              </w:rPr>
              <w:fldChar w:fldCharType="end"/>
            </w:r>
          </w:hyperlink>
        </w:p>
        <w:p w14:paraId="391A6661" w14:textId="77777777" w:rsidR="007D2796" w:rsidRDefault="005751C3">
          <w:pPr>
            <w:pStyle w:val="TOC1"/>
            <w:tabs>
              <w:tab w:val="right" w:leader="dot" w:pos="9350"/>
            </w:tabs>
            <w:rPr>
              <w:rFonts w:eastAsiaTheme="minorEastAsia"/>
              <w:noProof/>
              <w:lang w:eastAsia="zh-CN"/>
            </w:rPr>
          </w:pPr>
          <w:hyperlink w:anchor="_Toc448924520" w:history="1">
            <w:r w:rsidR="007D2796" w:rsidRPr="001B237C">
              <w:rPr>
                <w:rStyle w:val="Hyperlink"/>
                <w:noProof/>
              </w:rPr>
              <w:t>Data sources</w:t>
            </w:r>
            <w:r w:rsidR="007D2796">
              <w:rPr>
                <w:noProof/>
                <w:webHidden/>
              </w:rPr>
              <w:tab/>
            </w:r>
            <w:r w:rsidR="007D2796">
              <w:rPr>
                <w:noProof/>
                <w:webHidden/>
              </w:rPr>
              <w:fldChar w:fldCharType="begin"/>
            </w:r>
            <w:r w:rsidR="007D2796">
              <w:rPr>
                <w:noProof/>
                <w:webHidden/>
              </w:rPr>
              <w:instrText xml:space="preserve"> PAGEREF _Toc448924520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44D66D55" w14:textId="77777777" w:rsidR="007D2796" w:rsidRDefault="005751C3">
          <w:pPr>
            <w:pStyle w:val="TOC2"/>
            <w:tabs>
              <w:tab w:val="right" w:leader="dot" w:pos="9350"/>
            </w:tabs>
            <w:rPr>
              <w:rFonts w:eastAsiaTheme="minorEastAsia"/>
              <w:noProof/>
              <w:lang w:eastAsia="zh-CN"/>
            </w:rPr>
          </w:pPr>
          <w:hyperlink w:anchor="_Toc448924521" w:history="1">
            <w:r w:rsidR="007D2796" w:rsidRPr="001B237C">
              <w:rPr>
                <w:rStyle w:val="Hyperlink"/>
                <w:noProof/>
              </w:rPr>
              <w:t>Ajou University School of Medicine (AUSOM)</w:t>
            </w:r>
            <w:r w:rsidR="007D2796">
              <w:rPr>
                <w:noProof/>
                <w:webHidden/>
              </w:rPr>
              <w:tab/>
            </w:r>
            <w:r w:rsidR="007D2796">
              <w:rPr>
                <w:noProof/>
                <w:webHidden/>
              </w:rPr>
              <w:fldChar w:fldCharType="begin"/>
            </w:r>
            <w:r w:rsidR="007D2796">
              <w:rPr>
                <w:noProof/>
                <w:webHidden/>
              </w:rPr>
              <w:instrText xml:space="preserve"> PAGEREF _Toc448924521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712D2467" w14:textId="77777777" w:rsidR="007D2796" w:rsidRDefault="005751C3">
          <w:pPr>
            <w:pStyle w:val="TOC2"/>
            <w:tabs>
              <w:tab w:val="right" w:leader="dot" w:pos="9350"/>
            </w:tabs>
            <w:rPr>
              <w:rFonts w:eastAsiaTheme="minorEastAsia"/>
              <w:noProof/>
              <w:lang w:eastAsia="zh-CN"/>
            </w:rPr>
          </w:pPr>
          <w:hyperlink w:anchor="_Toc448924522" w:history="1">
            <w:r w:rsidR="007D2796" w:rsidRPr="001B237C">
              <w:rPr>
                <w:rStyle w:val="Hyperlink"/>
                <w:noProof/>
              </w:rPr>
              <w:t>Hong Kong Clinical Data Analysis and Reporting System (CDARS)</w:t>
            </w:r>
            <w:r w:rsidR="007D2796">
              <w:rPr>
                <w:noProof/>
                <w:webHidden/>
              </w:rPr>
              <w:tab/>
            </w:r>
            <w:r w:rsidR="007D2796">
              <w:rPr>
                <w:noProof/>
                <w:webHidden/>
              </w:rPr>
              <w:fldChar w:fldCharType="begin"/>
            </w:r>
            <w:r w:rsidR="007D2796">
              <w:rPr>
                <w:noProof/>
                <w:webHidden/>
              </w:rPr>
              <w:instrText xml:space="preserve"> PAGEREF _Toc448924522 \h </w:instrText>
            </w:r>
            <w:r w:rsidR="007D2796">
              <w:rPr>
                <w:noProof/>
                <w:webHidden/>
              </w:rPr>
            </w:r>
            <w:r w:rsidR="007D2796">
              <w:rPr>
                <w:noProof/>
                <w:webHidden/>
              </w:rPr>
              <w:fldChar w:fldCharType="separate"/>
            </w:r>
            <w:r w:rsidR="007D2796">
              <w:rPr>
                <w:noProof/>
                <w:webHidden/>
              </w:rPr>
              <w:t>4</w:t>
            </w:r>
            <w:r w:rsidR="007D2796">
              <w:rPr>
                <w:noProof/>
                <w:webHidden/>
              </w:rPr>
              <w:fldChar w:fldCharType="end"/>
            </w:r>
          </w:hyperlink>
        </w:p>
        <w:p w14:paraId="6BDA6B0B" w14:textId="77777777" w:rsidR="007D2796" w:rsidRDefault="005751C3">
          <w:pPr>
            <w:pStyle w:val="TOC2"/>
            <w:tabs>
              <w:tab w:val="right" w:leader="dot" w:pos="9350"/>
            </w:tabs>
            <w:rPr>
              <w:rFonts w:eastAsiaTheme="minorEastAsia"/>
              <w:noProof/>
              <w:lang w:eastAsia="zh-CN"/>
            </w:rPr>
          </w:pPr>
          <w:hyperlink w:anchor="_Toc448924523" w:history="1">
            <w:r w:rsidR="007D2796" w:rsidRPr="001B237C">
              <w:rPr>
                <w:rStyle w:val="Hyperlink"/>
                <w:noProof/>
              </w:rPr>
              <w:t>Japan Medical Data Center (JMDC)</w:t>
            </w:r>
            <w:r w:rsidR="007D2796">
              <w:rPr>
                <w:noProof/>
                <w:webHidden/>
              </w:rPr>
              <w:tab/>
            </w:r>
            <w:r w:rsidR="007D2796">
              <w:rPr>
                <w:noProof/>
                <w:webHidden/>
              </w:rPr>
              <w:fldChar w:fldCharType="begin"/>
            </w:r>
            <w:r w:rsidR="007D2796">
              <w:rPr>
                <w:noProof/>
                <w:webHidden/>
              </w:rPr>
              <w:instrText xml:space="preserve"> PAGEREF _Toc448924523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54966EE" w14:textId="77777777" w:rsidR="007D2796" w:rsidRDefault="005751C3">
          <w:pPr>
            <w:pStyle w:val="TOC2"/>
            <w:tabs>
              <w:tab w:val="right" w:leader="dot" w:pos="9350"/>
            </w:tabs>
            <w:rPr>
              <w:rFonts w:eastAsiaTheme="minorEastAsia"/>
              <w:noProof/>
              <w:lang w:eastAsia="zh-CN"/>
            </w:rPr>
          </w:pPr>
          <w:hyperlink w:anchor="_Toc448924524" w:history="1">
            <w:r w:rsidR="007D2796" w:rsidRPr="001B237C">
              <w:rPr>
                <w:rStyle w:val="Hyperlink"/>
                <w:noProof/>
              </w:rPr>
              <w:t>Taiwan’s National Health Insurance Research Database (NHIRD)</w:t>
            </w:r>
            <w:r w:rsidR="007D2796">
              <w:rPr>
                <w:noProof/>
                <w:webHidden/>
              </w:rPr>
              <w:tab/>
            </w:r>
            <w:r w:rsidR="007D2796">
              <w:rPr>
                <w:noProof/>
                <w:webHidden/>
              </w:rPr>
              <w:fldChar w:fldCharType="begin"/>
            </w:r>
            <w:r w:rsidR="007D2796">
              <w:rPr>
                <w:noProof/>
                <w:webHidden/>
              </w:rPr>
              <w:instrText xml:space="preserve"> PAGEREF _Toc448924524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5BFE7B85" w14:textId="77777777" w:rsidR="007D2796" w:rsidRDefault="005751C3">
          <w:pPr>
            <w:pStyle w:val="TOC2"/>
            <w:tabs>
              <w:tab w:val="right" w:leader="dot" w:pos="9350"/>
            </w:tabs>
            <w:rPr>
              <w:rFonts w:eastAsiaTheme="minorEastAsia"/>
              <w:noProof/>
              <w:lang w:eastAsia="zh-CN"/>
            </w:rPr>
          </w:pPr>
          <w:hyperlink w:anchor="_Toc448924525" w:history="1">
            <w:r w:rsidR="007D2796" w:rsidRPr="001B237C">
              <w:rPr>
                <w:rStyle w:val="Hyperlink"/>
                <w:noProof/>
              </w:rPr>
              <w:t>Australian Pharmaceutical Benefits Scheme (PBS) 10% Sample Data</w:t>
            </w:r>
            <w:r w:rsidR="007D2796">
              <w:rPr>
                <w:noProof/>
                <w:webHidden/>
              </w:rPr>
              <w:tab/>
            </w:r>
            <w:r w:rsidR="007D2796">
              <w:rPr>
                <w:noProof/>
                <w:webHidden/>
              </w:rPr>
              <w:fldChar w:fldCharType="begin"/>
            </w:r>
            <w:r w:rsidR="007D2796">
              <w:rPr>
                <w:noProof/>
                <w:webHidden/>
              </w:rPr>
              <w:instrText xml:space="preserve"> PAGEREF _Toc448924525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4CD58CF6" w14:textId="77777777" w:rsidR="007D2796" w:rsidRDefault="005751C3">
          <w:pPr>
            <w:pStyle w:val="TOC1"/>
            <w:tabs>
              <w:tab w:val="right" w:leader="dot" w:pos="9350"/>
            </w:tabs>
            <w:rPr>
              <w:rFonts w:eastAsiaTheme="minorEastAsia"/>
              <w:noProof/>
              <w:lang w:eastAsia="zh-CN"/>
            </w:rPr>
          </w:pPr>
          <w:hyperlink w:anchor="_Toc448924526" w:history="1">
            <w:r w:rsidR="007D2796" w:rsidRPr="001B237C">
              <w:rPr>
                <w:rStyle w:val="Hyperlink"/>
                <w:noProof/>
              </w:rPr>
              <w:t>Data collection</w:t>
            </w:r>
            <w:r w:rsidR="007D2796">
              <w:rPr>
                <w:noProof/>
                <w:webHidden/>
              </w:rPr>
              <w:tab/>
            </w:r>
            <w:r w:rsidR="007D2796">
              <w:rPr>
                <w:noProof/>
                <w:webHidden/>
              </w:rPr>
              <w:fldChar w:fldCharType="begin"/>
            </w:r>
            <w:r w:rsidR="007D2796">
              <w:rPr>
                <w:noProof/>
                <w:webHidden/>
              </w:rPr>
              <w:instrText xml:space="preserve"> PAGEREF _Toc448924526 \h </w:instrText>
            </w:r>
            <w:r w:rsidR="007D2796">
              <w:rPr>
                <w:noProof/>
                <w:webHidden/>
              </w:rPr>
            </w:r>
            <w:r w:rsidR="007D2796">
              <w:rPr>
                <w:noProof/>
                <w:webHidden/>
              </w:rPr>
              <w:fldChar w:fldCharType="separate"/>
            </w:r>
            <w:r w:rsidR="007D2796">
              <w:rPr>
                <w:noProof/>
                <w:webHidden/>
              </w:rPr>
              <w:t>5</w:t>
            </w:r>
            <w:r w:rsidR="007D2796">
              <w:rPr>
                <w:noProof/>
                <w:webHidden/>
              </w:rPr>
              <w:fldChar w:fldCharType="end"/>
            </w:r>
          </w:hyperlink>
        </w:p>
        <w:p w14:paraId="378D8592" w14:textId="77777777" w:rsidR="007D2796" w:rsidRDefault="005751C3">
          <w:pPr>
            <w:pStyle w:val="TOC1"/>
            <w:tabs>
              <w:tab w:val="right" w:leader="dot" w:pos="9350"/>
            </w:tabs>
            <w:rPr>
              <w:rFonts w:eastAsiaTheme="minorEastAsia"/>
              <w:noProof/>
              <w:lang w:eastAsia="zh-CN"/>
            </w:rPr>
          </w:pPr>
          <w:hyperlink w:anchor="_Toc448924527" w:history="1">
            <w:r w:rsidR="007D2796" w:rsidRPr="001B237C">
              <w:rPr>
                <w:rStyle w:val="Hyperlink"/>
                <w:noProof/>
              </w:rPr>
              <w:t>Population</w:t>
            </w:r>
            <w:r w:rsidR="007D2796">
              <w:rPr>
                <w:noProof/>
                <w:webHidden/>
              </w:rPr>
              <w:tab/>
            </w:r>
            <w:r w:rsidR="007D2796">
              <w:rPr>
                <w:noProof/>
                <w:webHidden/>
              </w:rPr>
              <w:fldChar w:fldCharType="begin"/>
            </w:r>
            <w:r w:rsidR="007D2796">
              <w:rPr>
                <w:noProof/>
                <w:webHidden/>
              </w:rPr>
              <w:instrText xml:space="preserve"> PAGEREF _Toc448924527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4B4A0176" w14:textId="77777777" w:rsidR="007D2796" w:rsidRDefault="005751C3">
          <w:pPr>
            <w:pStyle w:val="TOC1"/>
            <w:tabs>
              <w:tab w:val="right" w:leader="dot" w:pos="9350"/>
            </w:tabs>
            <w:rPr>
              <w:rFonts w:eastAsiaTheme="minorEastAsia"/>
              <w:noProof/>
              <w:lang w:eastAsia="zh-CN"/>
            </w:rPr>
          </w:pPr>
          <w:hyperlink w:anchor="_Toc448924528" w:history="1">
            <w:r w:rsidR="007D2796" w:rsidRPr="001B237C">
              <w:rPr>
                <w:rStyle w:val="Hyperlink"/>
                <w:noProof/>
              </w:rPr>
              <w:t>Methods</w:t>
            </w:r>
            <w:r w:rsidR="007D2796">
              <w:rPr>
                <w:noProof/>
                <w:webHidden/>
              </w:rPr>
              <w:tab/>
            </w:r>
            <w:r w:rsidR="007D2796">
              <w:rPr>
                <w:noProof/>
                <w:webHidden/>
              </w:rPr>
              <w:fldChar w:fldCharType="begin"/>
            </w:r>
            <w:r w:rsidR="007D2796">
              <w:rPr>
                <w:noProof/>
                <w:webHidden/>
              </w:rPr>
              <w:instrText xml:space="preserve"> PAGEREF _Toc448924528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126FA62" w14:textId="77777777" w:rsidR="007D2796" w:rsidRDefault="005751C3">
          <w:pPr>
            <w:pStyle w:val="TOC1"/>
            <w:tabs>
              <w:tab w:val="right" w:leader="dot" w:pos="9350"/>
            </w:tabs>
            <w:rPr>
              <w:rFonts w:eastAsiaTheme="minorEastAsia"/>
              <w:noProof/>
              <w:lang w:eastAsia="zh-CN"/>
            </w:rPr>
          </w:pPr>
          <w:hyperlink w:anchor="_Toc448924529" w:history="1">
            <w:r w:rsidR="007D2796" w:rsidRPr="001B237C">
              <w:rPr>
                <w:rStyle w:val="Hyperlink"/>
                <w:noProof/>
              </w:rPr>
              <w:t>Table and figure shells</w:t>
            </w:r>
            <w:r w:rsidR="007D2796">
              <w:rPr>
                <w:noProof/>
                <w:webHidden/>
              </w:rPr>
              <w:tab/>
            </w:r>
            <w:r w:rsidR="007D2796">
              <w:rPr>
                <w:noProof/>
                <w:webHidden/>
              </w:rPr>
              <w:fldChar w:fldCharType="begin"/>
            </w:r>
            <w:r w:rsidR="007D2796">
              <w:rPr>
                <w:noProof/>
                <w:webHidden/>
              </w:rPr>
              <w:instrText xml:space="preserve"> PAGEREF _Toc448924529 \h </w:instrText>
            </w:r>
            <w:r w:rsidR="007D2796">
              <w:rPr>
                <w:noProof/>
                <w:webHidden/>
              </w:rPr>
            </w:r>
            <w:r w:rsidR="007D2796">
              <w:rPr>
                <w:noProof/>
                <w:webHidden/>
              </w:rPr>
              <w:fldChar w:fldCharType="separate"/>
            </w:r>
            <w:r w:rsidR="007D2796">
              <w:rPr>
                <w:noProof/>
                <w:webHidden/>
              </w:rPr>
              <w:t>6</w:t>
            </w:r>
            <w:r w:rsidR="007D2796">
              <w:rPr>
                <w:noProof/>
                <w:webHidden/>
              </w:rPr>
              <w:fldChar w:fldCharType="end"/>
            </w:r>
          </w:hyperlink>
        </w:p>
        <w:p w14:paraId="7F607EBA" w14:textId="77777777" w:rsidR="007D2796" w:rsidRDefault="005751C3">
          <w:pPr>
            <w:pStyle w:val="TOC1"/>
            <w:tabs>
              <w:tab w:val="right" w:leader="dot" w:pos="9350"/>
            </w:tabs>
            <w:rPr>
              <w:rFonts w:eastAsiaTheme="minorEastAsia"/>
              <w:noProof/>
              <w:lang w:eastAsia="zh-CN"/>
            </w:rPr>
          </w:pPr>
          <w:hyperlink w:anchor="_Toc448924530" w:history="1">
            <w:r w:rsidR="007D2796" w:rsidRPr="001B237C">
              <w:rPr>
                <w:rStyle w:val="Hyperlink"/>
                <w:noProof/>
              </w:rPr>
              <w:t>References</w:t>
            </w:r>
            <w:r w:rsidR="007D2796">
              <w:rPr>
                <w:noProof/>
                <w:webHidden/>
              </w:rPr>
              <w:tab/>
            </w:r>
            <w:r w:rsidR="007D2796">
              <w:rPr>
                <w:noProof/>
                <w:webHidden/>
              </w:rPr>
              <w:fldChar w:fldCharType="begin"/>
            </w:r>
            <w:r w:rsidR="007D2796">
              <w:rPr>
                <w:noProof/>
                <w:webHidden/>
              </w:rPr>
              <w:instrText xml:space="preserve"> PAGEREF _Toc448924530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33EAB2D0" w14:textId="77777777" w:rsidR="007D2796" w:rsidRDefault="005751C3">
          <w:pPr>
            <w:pStyle w:val="TOC1"/>
            <w:tabs>
              <w:tab w:val="right" w:leader="dot" w:pos="9350"/>
            </w:tabs>
            <w:rPr>
              <w:rFonts w:eastAsiaTheme="minorEastAsia"/>
              <w:noProof/>
              <w:lang w:eastAsia="zh-CN"/>
            </w:rPr>
          </w:pPr>
          <w:hyperlink w:anchor="_Toc448924531" w:history="1">
            <w:r w:rsidR="007D2796" w:rsidRPr="001B237C">
              <w:rPr>
                <w:rStyle w:val="Hyperlink"/>
                <w:noProof/>
              </w:rPr>
              <w:t>Appendix A. Drug classification</w:t>
            </w:r>
            <w:r w:rsidR="007D2796">
              <w:rPr>
                <w:noProof/>
                <w:webHidden/>
              </w:rPr>
              <w:tab/>
            </w:r>
            <w:r w:rsidR="007D2796">
              <w:rPr>
                <w:noProof/>
                <w:webHidden/>
              </w:rPr>
              <w:fldChar w:fldCharType="begin"/>
            </w:r>
            <w:r w:rsidR="007D2796">
              <w:rPr>
                <w:noProof/>
                <w:webHidden/>
              </w:rPr>
              <w:instrText xml:space="preserve"> PAGEREF _Toc448924531 \h </w:instrText>
            </w:r>
            <w:r w:rsidR="007D2796">
              <w:rPr>
                <w:noProof/>
                <w:webHidden/>
              </w:rPr>
            </w:r>
            <w:r w:rsidR="007D2796">
              <w:rPr>
                <w:noProof/>
                <w:webHidden/>
              </w:rPr>
              <w:fldChar w:fldCharType="separate"/>
            </w:r>
            <w:r w:rsidR="007D2796">
              <w:rPr>
                <w:noProof/>
                <w:webHidden/>
              </w:rPr>
              <w:t>13</w:t>
            </w:r>
            <w:r w:rsidR="007D2796">
              <w:rPr>
                <w:noProof/>
                <w:webHidden/>
              </w:rPr>
              <w:fldChar w:fldCharType="end"/>
            </w:r>
          </w:hyperlink>
        </w:p>
        <w:p w14:paraId="6C005EBF" w14:textId="1F835D35" w:rsidR="004C261F" w:rsidRDefault="004C261F">
          <w:r>
            <w:rPr>
              <w:b/>
              <w:bCs/>
              <w:noProof/>
            </w:rPr>
            <w:fldChar w:fldCharType="end"/>
          </w:r>
        </w:p>
      </w:sdtContent>
    </w:sdt>
    <w:p w14:paraId="14803888" w14:textId="77777777" w:rsidR="00A10ABB" w:rsidRDefault="00A10ABB">
      <w:r>
        <w:br w:type="page"/>
      </w:r>
    </w:p>
    <w:p w14:paraId="66C6C724" w14:textId="77777777" w:rsidR="00DD02AA" w:rsidRDefault="00DD02AA" w:rsidP="00DD02AA">
      <w:pPr>
        <w:pStyle w:val="Heading1"/>
      </w:pPr>
      <w:bookmarkStart w:id="0" w:name="_Toc432769752"/>
      <w:bookmarkStart w:id="1" w:name="_Toc448924517"/>
      <w:bookmarkStart w:id="2" w:name="_Toc405127685"/>
      <w:r>
        <w:lastRenderedPageBreak/>
        <w:t>Amendments and Updates</w:t>
      </w:r>
      <w:bookmarkEnd w:id="0"/>
      <w:bookmarkEnd w:id="1"/>
    </w:p>
    <w:tbl>
      <w:tblPr>
        <w:tblStyle w:val="TableGrid"/>
        <w:tblW w:w="9883" w:type="dxa"/>
        <w:tblLook w:val="04A0" w:firstRow="1" w:lastRow="0" w:firstColumn="1" w:lastColumn="0" w:noHBand="0" w:noVBand="1"/>
      </w:tblPr>
      <w:tblGrid>
        <w:gridCol w:w="1005"/>
        <w:gridCol w:w="1970"/>
        <w:gridCol w:w="1909"/>
        <w:gridCol w:w="4999"/>
      </w:tblGrid>
      <w:tr w:rsidR="00DD02AA" w14:paraId="7C3CB659" w14:textId="77777777" w:rsidTr="00DD02AA">
        <w:tc>
          <w:tcPr>
            <w:tcW w:w="1005" w:type="dxa"/>
            <w:shd w:val="clear" w:color="auto" w:fill="C6D9F1" w:themeFill="text2" w:themeFillTint="33"/>
          </w:tcPr>
          <w:p w14:paraId="72D298E6" w14:textId="77777777" w:rsidR="00DD02AA" w:rsidRDefault="00DD02AA" w:rsidP="005C0353">
            <w:r>
              <w:t>Version</w:t>
            </w:r>
          </w:p>
        </w:tc>
        <w:tc>
          <w:tcPr>
            <w:tcW w:w="1970" w:type="dxa"/>
            <w:shd w:val="clear" w:color="auto" w:fill="C6D9F1" w:themeFill="text2" w:themeFillTint="33"/>
          </w:tcPr>
          <w:p w14:paraId="1440B42E" w14:textId="77777777" w:rsidR="00DD02AA" w:rsidRDefault="00DD02AA" w:rsidP="005C0353">
            <w:r>
              <w:t>Date</w:t>
            </w:r>
          </w:p>
        </w:tc>
        <w:tc>
          <w:tcPr>
            <w:tcW w:w="1909" w:type="dxa"/>
            <w:shd w:val="clear" w:color="auto" w:fill="C6D9F1" w:themeFill="text2" w:themeFillTint="33"/>
          </w:tcPr>
          <w:p w14:paraId="114D0F85" w14:textId="77777777" w:rsidR="00DD02AA" w:rsidRDefault="00DD02AA" w:rsidP="005C0353">
            <w:r>
              <w:t>Author(s)</w:t>
            </w:r>
          </w:p>
        </w:tc>
        <w:tc>
          <w:tcPr>
            <w:tcW w:w="4999" w:type="dxa"/>
            <w:shd w:val="clear" w:color="auto" w:fill="C6D9F1" w:themeFill="text2" w:themeFillTint="33"/>
          </w:tcPr>
          <w:p w14:paraId="54592DBE" w14:textId="77777777" w:rsidR="00DD02AA" w:rsidRDefault="00DD02AA" w:rsidP="005C0353">
            <w:r>
              <w:t>Comments</w:t>
            </w:r>
          </w:p>
        </w:tc>
      </w:tr>
      <w:tr w:rsidR="00A07B7B" w14:paraId="030BFEAA" w14:textId="77777777" w:rsidTr="00DD02AA">
        <w:tc>
          <w:tcPr>
            <w:tcW w:w="1005" w:type="dxa"/>
          </w:tcPr>
          <w:p w14:paraId="5B72E9C2" w14:textId="7E358118" w:rsidR="00A07B7B" w:rsidRDefault="00A07B7B" w:rsidP="005C0353">
            <w:r>
              <w:t>4</w:t>
            </w:r>
          </w:p>
        </w:tc>
        <w:tc>
          <w:tcPr>
            <w:tcW w:w="1970" w:type="dxa"/>
          </w:tcPr>
          <w:p w14:paraId="627E98E2" w14:textId="65A65E8B" w:rsidR="00A07B7B" w:rsidRDefault="00A07B7B" w:rsidP="005C0353">
            <w:r>
              <w:t>7 august 2016</w:t>
            </w:r>
          </w:p>
        </w:tc>
        <w:tc>
          <w:tcPr>
            <w:tcW w:w="1909" w:type="dxa"/>
          </w:tcPr>
          <w:p w14:paraId="2DBBF50A" w14:textId="3A85EFC2" w:rsidR="00A07B7B" w:rsidRDefault="00A07B7B" w:rsidP="005C0353">
            <w:r>
              <w:t>Ian Wong, Martijn Schuemie</w:t>
            </w:r>
          </w:p>
        </w:tc>
        <w:tc>
          <w:tcPr>
            <w:tcW w:w="4999" w:type="dxa"/>
          </w:tcPr>
          <w:p w14:paraId="3C881536" w14:textId="5213C7D3" w:rsidR="00A07B7B" w:rsidRDefault="005E299D" w:rsidP="005C0353">
            <w:r>
              <w:t>M</w:t>
            </w:r>
            <w:bookmarkStart w:id="3" w:name="_GoBack"/>
            <w:bookmarkEnd w:id="3"/>
            <w:r w:rsidR="00A07B7B">
              <w:t>odifications to drug cla</w:t>
            </w:r>
            <w:r w:rsidR="009670BE">
              <w:t>ssification after manual review:</w:t>
            </w:r>
          </w:p>
          <w:p w14:paraId="219613D6" w14:textId="1C15EBF2" w:rsidR="009670BE" w:rsidRDefault="0044158D" w:rsidP="0044158D">
            <w:pPr>
              <w:pStyle w:val="ListParagraph"/>
              <w:numPr>
                <w:ilvl w:val="0"/>
                <w:numId w:val="7"/>
              </w:numPr>
            </w:pPr>
            <w:r>
              <w:t>Removed p</w:t>
            </w:r>
            <w:r w:rsidRPr="0044158D">
              <w:t>rochlorperazine</w:t>
            </w:r>
            <w:r>
              <w:t xml:space="preserve"> from p</w:t>
            </w:r>
            <w:r w:rsidRPr="0044158D">
              <w:t>sychotherapeutic</w:t>
            </w:r>
            <w:r>
              <w:t xml:space="preserve"> agents</w:t>
            </w:r>
          </w:p>
          <w:p w14:paraId="79C2D75F" w14:textId="77777777" w:rsidR="0044158D" w:rsidRDefault="0044158D" w:rsidP="0044158D">
            <w:pPr>
              <w:pStyle w:val="ListParagraph"/>
              <w:numPr>
                <w:ilvl w:val="0"/>
                <w:numId w:val="7"/>
              </w:numPr>
            </w:pPr>
            <w:r>
              <w:t>Removed all vaccines from antiinfectives</w:t>
            </w:r>
          </w:p>
          <w:p w14:paraId="41209387" w14:textId="785C32AD" w:rsidR="0044158D" w:rsidRDefault="0044158D" w:rsidP="00996EEC">
            <w:pPr>
              <w:pStyle w:val="ListParagraph"/>
              <w:numPr>
                <w:ilvl w:val="0"/>
                <w:numId w:val="7"/>
              </w:numPr>
            </w:pPr>
            <w:r>
              <w:t>Removed aspirin</w:t>
            </w:r>
            <w:r w:rsidR="00996EEC">
              <w:t xml:space="preserve">, iloprost, and </w:t>
            </w:r>
            <w:r w:rsidR="00996EEC" w:rsidRPr="00996EEC">
              <w:t>treprostinil</w:t>
            </w:r>
            <w:r>
              <w:t xml:space="preserve"> from a</w:t>
            </w:r>
            <w:r w:rsidRPr="0044158D">
              <w:t>ntithrombotic agents</w:t>
            </w:r>
          </w:p>
          <w:p w14:paraId="215DF5A8" w14:textId="41121AEB" w:rsidR="0044158D" w:rsidRDefault="0044158D" w:rsidP="0044158D">
            <w:pPr>
              <w:pStyle w:val="ListParagraph"/>
              <w:numPr>
                <w:ilvl w:val="0"/>
                <w:numId w:val="7"/>
              </w:numPr>
            </w:pPr>
            <w:r>
              <w:t xml:space="preserve">Removed </w:t>
            </w:r>
            <w:r w:rsidRPr="0044158D">
              <w:t>epinastine</w:t>
            </w:r>
            <w:r>
              <w:t xml:space="preserve"> from adrenergics</w:t>
            </w:r>
          </w:p>
          <w:p w14:paraId="6E9F8FB8" w14:textId="1596DA1B" w:rsidR="0044158D" w:rsidRDefault="00BC318A" w:rsidP="00BC318A">
            <w:pPr>
              <w:pStyle w:val="ListParagraph"/>
              <w:numPr>
                <w:ilvl w:val="0"/>
                <w:numId w:val="7"/>
              </w:numPr>
            </w:pPr>
            <w:r>
              <w:t xml:space="preserve">Removed </w:t>
            </w:r>
            <w:r w:rsidRPr="00BC318A">
              <w:t>alvimopan, lisuride, loperamide, methylnaltrexone, nalmefene, naloxegol, naloxone, naltrexone</w:t>
            </w:r>
            <w:r>
              <w:t xml:space="preserve"> from analgesics</w:t>
            </w:r>
          </w:p>
          <w:p w14:paraId="0750F407" w14:textId="37E240D8" w:rsidR="00BC318A" w:rsidRDefault="000B08B3" w:rsidP="00BC318A">
            <w:pPr>
              <w:pStyle w:val="ListParagraph"/>
              <w:numPr>
                <w:ilvl w:val="0"/>
                <w:numId w:val="7"/>
              </w:numPr>
            </w:pPr>
            <w:r>
              <w:t>Removed ‘combinations’ from antibiotics</w:t>
            </w:r>
          </w:p>
          <w:p w14:paraId="5A335C8A" w14:textId="4DD92E6E" w:rsidR="009F5FDD" w:rsidRDefault="009F5FDD" w:rsidP="009F5FDD">
            <w:pPr>
              <w:pStyle w:val="ListParagraph"/>
              <w:numPr>
                <w:ilvl w:val="0"/>
                <w:numId w:val="7"/>
              </w:numPr>
            </w:pPr>
            <w:r>
              <w:t xml:space="preserve">Removed </w:t>
            </w:r>
            <w:r w:rsidRPr="009F5FDD">
              <w:t xml:space="preserve">capreomycin, cycloserine, hachimycin, streptomycin, </w:t>
            </w:r>
            <w:r>
              <w:t>and ‘</w:t>
            </w:r>
            <w:r w:rsidRPr="009F5FDD">
              <w:t>combinations</w:t>
            </w:r>
            <w:r>
              <w:t>’ from ‘</w:t>
            </w:r>
            <w:r w:rsidRPr="009F5FDD">
              <w:t>Antiinfectives (excluding antibiotics and vaccines)</w:t>
            </w:r>
            <w:r>
              <w:t>’</w:t>
            </w:r>
          </w:p>
          <w:p w14:paraId="1EB4396E" w14:textId="7051029E" w:rsidR="0044158D" w:rsidRDefault="00996EEC" w:rsidP="00704A41">
            <w:pPr>
              <w:pStyle w:val="ListParagraph"/>
              <w:numPr>
                <w:ilvl w:val="0"/>
                <w:numId w:val="7"/>
              </w:numPr>
            </w:pPr>
            <w:r>
              <w:t>Renamed ‘</w:t>
            </w:r>
            <w:r w:rsidRPr="00996EEC">
              <w:t>Antithrombotic</w:t>
            </w:r>
            <w:r>
              <w:t xml:space="preserve"> agents’ to ‘</w:t>
            </w:r>
            <w:r w:rsidRPr="00996EEC">
              <w:t>Anticlotting and antifibrinolytic</w:t>
            </w:r>
            <w:r>
              <w:t>’</w:t>
            </w:r>
          </w:p>
        </w:tc>
      </w:tr>
      <w:tr w:rsidR="006F40D6" w14:paraId="3A9F6D27" w14:textId="77777777" w:rsidTr="00DD02AA">
        <w:tc>
          <w:tcPr>
            <w:tcW w:w="1005" w:type="dxa"/>
          </w:tcPr>
          <w:p w14:paraId="1C2C02A6" w14:textId="47AE77F3" w:rsidR="006F40D6" w:rsidRDefault="006F40D6" w:rsidP="005C0353">
            <w:r>
              <w:t>3</w:t>
            </w:r>
          </w:p>
        </w:tc>
        <w:tc>
          <w:tcPr>
            <w:tcW w:w="1970" w:type="dxa"/>
          </w:tcPr>
          <w:p w14:paraId="5F6E6A1A" w14:textId="4487A1CC" w:rsidR="006F40D6" w:rsidRDefault="006F40D6" w:rsidP="005C0353">
            <w:r>
              <w:t>20 April 2016</w:t>
            </w:r>
          </w:p>
        </w:tc>
        <w:tc>
          <w:tcPr>
            <w:tcW w:w="1909" w:type="dxa"/>
          </w:tcPr>
          <w:p w14:paraId="29E95272" w14:textId="6D4CFB1C" w:rsidR="006F40D6" w:rsidRDefault="006F40D6" w:rsidP="005C0353">
            <w:r>
              <w:t>Martijn Schuemie</w:t>
            </w:r>
          </w:p>
        </w:tc>
        <w:tc>
          <w:tcPr>
            <w:tcW w:w="4999" w:type="dxa"/>
          </w:tcPr>
          <w:p w14:paraId="770CA193" w14:textId="3D4A560F" w:rsidR="006F40D6" w:rsidRDefault="006F40D6" w:rsidP="005C0353">
            <w:r>
              <w:t>Changed drug classification from ATC top level to a custom classification. The reason is the ATC classification requires correct classification of the indication for which drugs are given, and that information is currently not readily available.</w:t>
            </w:r>
          </w:p>
        </w:tc>
      </w:tr>
      <w:tr w:rsidR="00DD02AA" w14:paraId="5579C8B5" w14:textId="77777777" w:rsidTr="00DD02AA">
        <w:tc>
          <w:tcPr>
            <w:tcW w:w="1005" w:type="dxa"/>
          </w:tcPr>
          <w:p w14:paraId="27D70834" w14:textId="14836D5C" w:rsidR="00DD02AA" w:rsidRDefault="00DD02AA" w:rsidP="005C0353">
            <w:r>
              <w:t>2</w:t>
            </w:r>
          </w:p>
        </w:tc>
        <w:tc>
          <w:tcPr>
            <w:tcW w:w="1970" w:type="dxa"/>
          </w:tcPr>
          <w:p w14:paraId="7F627127" w14:textId="4D0C63C5" w:rsidR="00DD02AA" w:rsidRDefault="009044FE" w:rsidP="005C0353">
            <w:r>
              <w:t>11 November</w:t>
            </w:r>
            <w:r w:rsidR="00DD02AA">
              <w:t xml:space="preserve"> 2015</w:t>
            </w:r>
          </w:p>
        </w:tc>
        <w:tc>
          <w:tcPr>
            <w:tcW w:w="1909" w:type="dxa"/>
          </w:tcPr>
          <w:p w14:paraId="7E9BE332" w14:textId="77777777" w:rsidR="00DD02AA" w:rsidRDefault="00DD02AA" w:rsidP="005C0353">
            <w:r>
              <w:t>Martijn Schuemie</w:t>
            </w:r>
          </w:p>
        </w:tc>
        <w:tc>
          <w:tcPr>
            <w:tcW w:w="4999" w:type="dxa"/>
          </w:tcPr>
          <w:p w14:paraId="7EEAB798" w14:textId="77777777" w:rsidR="00DD02AA" w:rsidRDefault="00550889" w:rsidP="005C0353">
            <w:r>
              <w:t xml:space="preserve">Modified definition of the denominator: no longer weighting by observed time, and inferring presence in database between observation periods. </w:t>
            </w:r>
          </w:p>
          <w:p w14:paraId="3D67E2EF" w14:textId="3FD711B9" w:rsidR="00550889" w:rsidRDefault="00550889" w:rsidP="005C0353">
            <w:r>
              <w:t>Dropped restriction of having at least 180 days of observation.</w:t>
            </w:r>
          </w:p>
        </w:tc>
      </w:tr>
      <w:tr w:rsidR="00DD02AA" w14:paraId="06A1FB57" w14:textId="77777777" w:rsidTr="00DD02AA">
        <w:tc>
          <w:tcPr>
            <w:tcW w:w="1005" w:type="dxa"/>
          </w:tcPr>
          <w:p w14:paraId="3C15B872" w14:textId="0D9247BF" w:rsidR="00DD02AA" w:rsidRDefault="00DD02AA" w:rsidP="005C0353">
            <w:r>
              <w:t>1</w:t>
            </w:r>
          </w:p>
        </w:tc>
        <w:tc>
          <w:tcPr>
            <w:tcW w:w="1970" w:type="dxa"/>
          </w:tcPr>
          <w:p w14:paraId="2851CE73" w14:textId="563BA61D" w:rsidR="00DD02AA" w:rsidRDefault="00DD02AA" w:rsidP="00DD02AA">
            <w:r>
              <w:t>8 September 2015</w:t>
            </w:r>
          </w:p>
        </w:tc>
        <w:tc>
          <w:tcPr>
            <w:tcW w:w="1909" w:type="dxa"/>
          </w:tcPr>
          <w:p w14:paraId="6569CDDE" w14:textId="0620FD89" w:rsidR="00DD02AA" w:rsidRDefault="00DD02AA" w:rsidP="005C0353">
            <w:r>
              <w:t>All</w:t>
            </w:r>
          </w:p>
        </w:tc>
        <w:tc>
          <w:tcPr>
            <w:tcW w:w="4999" w:type="dxa"/>
          </w:tcPr>
          <w:p w14:paraId="270BB16A" w14:textId="50E9E01E" w:rsidR="00DD02AA" w:rsidRDefault="00DD02AA" w:rsidP="005C0353">
            <w:r>
              <w:t>First version</w:t>
            </w:r>
          </w:p>
        </w:tc>
      </w:tr>
    </w:tbl>
    <w:p w14:paraId="74186425" w14:textId="77777777" w:rsidR="00DD02AA" w:rsidRDefault="00DD02AA" w:rsidP="00C84B89">
      <w:pPr>
        <w:pStyle w:val="Heading1"/>
      </w:pPr>
    </w:p>
    <w:p w14:paraId="16056C6F" w14:textId="77777777" w:rsidR="00EE73B8" w:rsidRDefault="00EE73B8" w:rsidP="00C84B89">
      <w:pPr>
        <w:pStyle w:val="Heading1"/>
      </w:pPr>
      <w:bookmarkStart w:id="4" w:name="_Toc448924518"/>
      <w:r>
        <w:t>Background</w:t>
      </w:r>
      <w:bookmarkEnd w:id="2"/>
      <w:bookmarkEnd w:id="4"/>
    </w:p>
    <w:p w14:paraId="691DAC8C" w14:textId="77777777" w:rsidR="00CB5628" w:rsidRDefault="00FE0955" w:rsidP="00CB5628">
      <w:r>
        <w:t xml:space="preserve">There is a lack of evidence regarding the safety and efficacy of drugs used in children. Most drugs prescribed to children are the same as those originally developed for adults, and are often prescribed simply by extrapolating evidence for adults. Diseases in children, however, might be different from their adult equivalents, and the process underlying growth and development might lead to a different effect or an adverse drug reaction unseen in adults. </w:t>
      </w:r>
    </w:p>
    <w:p w14:paraId="327168FA" w14:textId="02DB3116" w:rsidR="00FE0955" w:rsidRDefault="00FE0955" w:rsidP="00CB5628">
      <w:r>
        <w:t xml:space="preserve">Observational data in the form of </w:t>
      </w:r>
      <w:r w:rsidR="001A43BC">
        <w:t>e</w:t>
      </w:r>
      <w:r>
        <w:t xml:space="preserve">lectronic </w:t>
      </w:r>
      <w:r w:rsidR="001A43BC">
        <w:t>h</w:t>
      </w:r>
      <w:r>
        <w:t xml:space="preserve">ealth </w:t>
      </w:r>
      <w:r w:rsidR="001A43BC">
        <w:t xml:space="preserve">records </w:t>
      </w:r>
      <w:r>
        <w:t>and insurance claims data have the potential</w:t>
      </w:r>
      <w:r w:rsidR="002973A1">
        <w:t xml:space="preserve"> to fill this knowledge gap through retrospective analysis of drug exposure in children and its consequences. A first step is to make an inventory </w:t>
      </w:r>
      <w:r w:rsidR="00C5498A">
        <w:t xml:space="preserve">of the drugs taken by children, and the prevalences </w:t>
      </w:r>
      <w:r w:rsidR="00C5498A">
        <w:lastRenderedPageBreak/>
        <w:t xml:space="preserve">with which they are prescribed. </w:t>
      </w:r>
      <w:r w:rsidR="006641A5">
        <w:t>Previous research in Europe</w:t>
      </w:r>
      <w:r w:rsidR="003A4336">
        <w:t xml:space="preserve"> </w: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 </w:instrText>
      </w:r>
      <w:r w:rsidR="003A4336">
        <w:fldChar w:fldCharType="begin">
          <w:fldData xml:space="preserve">PEVuZE5vdGU+PENpdGU+PEF1dGhvcj5TdHVya2VuYm9vbTwvQXV0aG9yPjxZZWFyPjIwMDg8L1ll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</w:fldData>
        </w:fldChar>
      </w:r>
      <w:r w:rsidR="003A4336">
        <w:instrText xml:space="preserve"> ADDIN EN.CITE.DATA </w:instrText>
      </w:r>
      <w:r w:rsidR="003A4336">
        <w:fldChar w:fldCharType="end"/>
      </w:r>
      <w:r w:rsidR="003A4336">
        <w:fldChar w:fldCharType="separate"/>
      </w:r>
      <w:r w:rsidR="003A4336">
        <w:rPr>
          <w:noProof/>
        </w:rPr>
        <w:t>(</w:t>
      </w:r>
      <w:hyperlink w:anchor="_ENREF_1" w:tooltip="Sturkenboom, 2008 #1" w:history="1">
        <w:r w:rsidR="00862BD7">
          <w:rPr>
            <w:noProof/>
          </w:rPr>
          <w:t>1</w:t>
        </w:r>
      </w:hyperlink>
      <w:r w:rsidR="003A4336">
        <w:rPr>
          <w:noProof/>
        </w:rPr>
        <w:t>)</w:t>
      </w:r>
      <w:r w:rsidR="003A4336">
        <w:fldChar w:fldCharType="end"/>
      </w:r>
      <w:r w:rsidR="00344F62">
        <w:t xml:space="preserve"> </w:t>
      </w:r>
      <w:r w:rsidR="006641A5">
        <w:t>has shown large differences in prescribing patterns between coun</w:t>
      </w:r>
      <w:r w:rsidR="00344F62">
        <w:t xml:space="preserve">tries, making it difficult to generalize to other countries, let alone other regions. In this study we want to focus on pediatric drug use </w:t>
      </w:r>
      <w:r w:rsidR="00A84FDC">
        <w:t xml:space="preserve">specifically </w:t>
      </w:r>
      <w:r w:rsidR="00344F62">
        <w:t>in Asia.</w:t>
      </w:r>
    </w:p>
    <w:p w14:paraId="43D50ACC" w14:textId="77777777" w:rsidR="00C84B89" w:rsidRDefault="00EE73B8" w:rsidP="00C84B89">
      <w:pPr>
        <w:pStyle w:val="Heading1"/>
      </w:pPr>
      <w:bookmarkStart w:id="5" w:name="_Toc405127686"/>
      <w:bookmarkStart w:id="6" w:name="_Toc448924519"/>
      <w:r>
        <w:t>Objective</w:t>
      </w:r>
      <w:bookmarkEnd w:id="5"/>
      <w:bookmarkEnd w:id="6"/>
    </w:p>
    <w:p w14:paraId="5F0C14FD" w14:textId="77777777" w:rsidR="00C84B89" w:rsidRDefault="00AC7948">
      <w:r>
        <w:t>We aim to measure the prevalence of drug use in children in several countries in Asia.</w:t>
      </w:r>
      <w:r w:rsidR="00FB166A">
        <w:t xml:space="preserve"> We will compute prevalence for </w:t>
      </w:r>
      <w:r w:rsidR="001A50B1">
        <w:t xml:space="preserve">all </w:t>
      </w:r>
      <w:r w:rsidR="00FB166A">
        <w:t>drugs captured in the databases in the pediatric population. The main analysis will focus on drug classes (</w:t>
      </w:r>
      <w:r w:rsidR="000C71CA">
        <w:t>anatomical and therapeutic</w:t>
      </w:r>
      <w:r w:rsidR="00FB166A">
        <w:t xml:space="preserve">) and these prevalences will be stratified by year to evaluate temporal trends. </w:t>
      </w:r>
      <w:r w:rsidR="0057212D">
        <w:t xml:space="preserve">A secondary analysis will report the five top ingredients per </w:t>
      </w:r>
      <w:r w:rsidR="00D32BC1">
        <w:t xml:space="preserve">anatomical </w:t>
      </w:r>
      <w:r w:rsidR="0057212D">
        <w:t xml:space="preserve">class per country. </w:t>
      </w:r>
      <w:r w:rsidR="00C724A2">
        <w:t xml:space="preserve">All analysis will be stratified by age (&lt; 2 years, 2-11 years, </w:t>
      </w:r>
      <w:r w:rsidR="00A419B4">
        <w:t>and 12</w:t>
      </w:r>
      <w:r w:rsidR="00236D44">
        <w:t xml:space="preserve">-18 years), and by setting (inpatient </w:t>
      </w:r>
      <w:r w:rsidR="00120D64">
        <w:t>or</w:t>
      </w:r>
      <w:r w:rsidR="00236D44">
        <w:t xml:space="preserve"> ambulatory care).</w:t>
      </w:r>
    </w:p>
    <w:p w14:paraId="6D8E28CA" w14:textId="77777777" w:rsidR="00C84B89" w:rsidRDefault="00C84B89" w:rsidP="00C84B89">
      <w:pPr>
        <w:pStyle w:val="Heading1"/>
      </w:pPr>
      <w:bookmarkStart w:id="7" w:name="_Toc405127687"/>
      <w:bookmarkStart w:id="8" w:name="_Toc448924520"/>
      <w:r>
        <w:t>Data sources</w:t>
      </w:r>
      <w:bookmarkEnd w:id="7"/>
      <w:bookmarkEnd w:id="8"/>
    </w:p>
    <w:p w14:paraId="01BFC965" w14:textId="77777777" w:rsidR="0074593E" w:rsidRDefault="00C84B89">
      <w:r>
        <w:t xml:space="preserve">The analyses will be performed across a network of observational healthcare databases.  All databases have been transformed into the OMOP Common Data Model, version </w:t>
      </w:r>
      <w:r w:rsidRPr="00F65DCD">
        <w:t>4</w:t>
      </w:r>
      <w:r w:rsidR="00CA21CE">
        <w:t xml:space="preserve"> or OMOP Common Data Model, version 5</w:t>
      </w:r>
      <w:r w:rsidR="0074593E">
        <w:t xml:space="preserve">.  The complete specification for OMOP Common Data Model, version </w:t>
      </w:r>
      <w:r w:rsidR="0074593E" w:rsidRPr="00F65DCD">
        <w:t xml:space="preserve">4 </w:t>
      </w:r>
      <w:r w:rsidR="0074593E">
        <w:t xml:space="preserve">is available at: </w:t>
      </w:r>
      <w:hyperlink r:id="rId10" w:history="1">
        <w:r w:rsidR="0074593E" w:rsidRPr="00923FF9">
          <w:rPr>
            <w:rStyle w:val="Hyperlink"/>
          </w:rPr>
          <w:t>http://omop.org/cdm</w:t>
        </w:r>
      </w:hyperlink>
      <w:r w:rsidR="0074593E">
        <w:t xml:space="preserve">.  </w:t>
      </w:r>
      <w:r w:rsidR="00CA21CE">
        <w:t xml:space="preserve">The complete specification for OMOP Common Data Model, version 5 is available at:  </w:t>
      </w:r>
      <w:hyperlink r:id="rId11" w:history="1">
        <w:r w:rsidR="00CA21CE" w:rsidRPr="00026C35">
          <w:rPr>
            <w:rStyle w:val="Hyperlink"/>
          </w:rPr>
          <w:t>https://github.com/OHDSI/CommonDataModel</w:t>
        </w:r>
      </w:hyperlink>
      <w:r w:rsidR="00CA21CE">
        <w:t xml:space="preserve">.  </w:t>
      </w:r>
      <w:r w:rsidR="0074593E">
        <w:t xml:space="preserve">The </w:t>
      </w:r>
      <w:r w:rsidR="002406D5">
        <w:t>following databases will be included in this analysis:</w:t>
      </w:r>
    </w:p>
    <w:p w14:paraId="359DCC7B" w14:textId="77777777" w:rsidR="00776738" w:rsidRDefault="00776738" w:rsidP="00776738">
      <w:pPr>
        <w:pStyle w:val="ListParagraph"/>
        <w:numPr>
          <w:ilvl w:val="0"/>
          <w:numId w:val="1"/>
        </w:numPr>
      </w:pPr>
      <w:r>
        <w:t xml:space="preserve">Ajou University School of Medicine (AUSOM) </w:t>
      </w:r>
    </w:p>
    <w:p w14:paraId="01BA6BA6" w14:textId="7EA91E9A" w:rsidR="00704D14" w:rsidRDefault="00704D14" w:rsidP="00F65DCD">
      <w:pPr>
        <w:pStyle w:val="ListParagraph"/>
        <w:numPr>
          <w:ilvl w:val="0"/>
          <w:numId w:val="1"/>
        </w:numPr>
      </w:pPr>
      <w:r>
        <w:t xml:space="preserve">Hong Kong Clinical Data </w:t>
      </w:r>
      <w:r w:rsidR="003B63A9">
        <w:t xml:space="preserve">Analysis </w:t>
      </w:r>
      <w:r>
        <w:t>and Reporting System (CDARS)</w:t>
      </w:r>
    </w:p>
    <w:p w14:paraId="67C06511" w14:textId="77777777" w:rsidR="00704D14" w:rsidRDefault="00704D14" w:rsidP="00F65DCD">
      <w:pPr>
        <w:pStyle w:val="ListParagraph"/>
        <w:numPr>
          <w:ilvl w:val="0"/>
          <w:numId w:val="1"/>
        </w:numPr>
      </w:pPr>
      <w:r>
        <w:t>Japan Medical Data Center (JMDC)</w:t>
      </w:r>
    </w:p>
    <w:p w14:paraId="5AF22BFF" w14:textId="77777777" w:rsidR="00704D14" w:rsidRDefault="003C4AF4" w:rsidP="003C4AF4">
      <w:pPr>
        <w:pStyle w:val="ListParagraph"/>
        <w:numPr>
          <w:ilvl w:val="0"/>
          <w:numId w:val="1"/>
        </w:numPr>
      </w:pPr>
      <w:r w:rsidRPr="003C4AF4">
        <w:t>Taiwan’s National Health Insurance Research Database (NHIRD)</w:t>
      </w:r>
    </w:p>
    <w:p w14:paraId="16612A84" w14:textId="767F02A1" w:rsidR="0048252B" w:rsidRDefault="0048252B" w:rsidP="00A765EE">
      <w:pPr>
        <w:pStyle w:val="ListParagraph"/>
        <w:numPr>
          <w:ilvl w:val="0"/>
          <w:numId w:val="1"/>
        </w:numPr>
      </w:pPr>
      <w:r>
        <w:t xml:space="preserve">Australian </w:t>
      </w:r>
      <w:r w:rsidR="00F84428">
        <w:t>Pharmaceutical</w:t>
      </w:r>
      <w:r>
        <w:t xml:space="preserve"> Benefits Scheme </w:t>
      </w:r>
      <w:r w:rsidR="00F0534D">
        <w:t xml:space="preserve">(PBS) </w:t>
      </w:r>
      <w:r>
        <w:t>10% Sample Data</w:t>
      </w:r>
    </w:p>
    <w:p w14:paraId="1038ADFA" w14:textId="77777777" w:rsidR="009E0282" w:rsidRDefault="009E0282" w:rsidP="009E0282">
      <w:pPr>
        <w:pStyle w:val="Heading2"/>
      </w:pPr>
      <w:bookmarkStart w:id="9" w:name="_Toc448924521"/>
      <w:r>
        <w:t>Ajou University School of Medicine (AUSOM)</w:t>
      </w:r>
      <w:bookmarkEnd w:id="9"/>
    </w:p>
    <w:p w14:paraId="2415812C" w14:textId="126DF2B9" w:rsidR="00CF6D27" w:rsidRDefault="00CF6D27" w:rsidP="00CF6D27">
      <w:pPr>
        <w:rPr>
          <w:rFonts w:eastAsia="Gulim"/>
          <w:color w:val="000000"/>
          <w:szCs w:val="24"/>
        </w:rPr>
      </w:pPr>
      <w:r>
        <w:rPr>
          <w:rFonts w:eastAsia="Calibri"/>
          <w:color w:val="000000"/>
        </w:rPr>
        <w:t xml:space="preserve">AUSOM is an </w:t>
      </w:r>
      <w:r w:rsidRPr="003459DE">
        <w:t>electronic health record (EHR) data</w:t>
      </w:r>
      <w:r>
        <w:t>base</w:t>
      </w:r>
      <w:r w:rsidRPr="003459DE">
        <w:t xml:space="preserve"> </w:t>
      </w:r>
      <w:r>
        <w:t xml:space="preserve">of a </w:t>
      </w:r>
      <w:r w:rsidRPr="007B1561">
        <w:rPr>
          <w:rFonts w:eastAsia="Calibri"/>
          <w:color w:val="000000"/>
        </w:rPr>
        <w:t xml:space="preserve">Korean tertiary teaching hospital </w:t>
      </w:r>
      <w:r w:rsidRPr="00CD7C7E">
        <w:rPr>
          <w:rFonts w:eastAsia="Gulim"/>
          <w:color w:val="000000"/>
          <w:szCs w:val="24"/>
        </w:rPr>
        <w:t>with</w:t>
      </w:r>
      <w:r w:rsidRPr="007B1561">
        <w:rPr>
          <w:rFonts w:eastAsia="Calibri"/>
          <w:color w:val="000000"/>
        </w:rPr>
        <w:t xml:space="preserve"> 1,096 patient beds and 23 operating rooms</w:t>
      </w:r>
      <w:r w:rsidRPr="00CD7C7E">
        <w:rPr>
          <w:rFonts w:eastAsia="Gulim"/>
          <w:color w:val="000000"/>
          <w:szCs w:val="24"/>
        </w:rPr>
        <w:t xml:space="preserve"> that</w:t>
      </w:r>
      <w:r w:rsidRPr="007B1561">
        <w:rPr>
          <w:rFonts w:eastAsia="Calibri"/>
          <w:color w:val="000000"/>
        </w:rPr>
        <w:t xml:space="preserve"> adopted </w:t>
      </w:r>
      <w:r w:rsidRPr="00CD7C7E">
        <w:rPr>
          <w:rFonts w:eastAsia="Gulim"/>
          <w:color w:val="000000"/>
          <w:szCs w:val="24"/>
        </w:rPr>
        <w:t xml:space="preserve">a </w:t>
      </w:r>
      <w:r w:rsidRPr="007B1561">
        <w:rPr>
          <w:rFonts w:eastAsia="Calibri"/>
          <w:color w:val="000000"/>
        </w:rPr>
        <w:t xml:space="preserve">computerized provider order entry (CPOE) system </w:t>
      </w:r>
      <w:r w:rsidRPr="00CD7C7E">
        <w:rPr>
          <w:rFonts w:eastAsia="Gulim"/>
          <w:color w:val="000000"/>
          <w:szCs w:val="24"/>
        </w:rPr>
        <w:t>in</w:t>
      </w:r>
      <w:r w:rsidRPr="007B1561">
        <w:rPr>
          <w:rFonts w:eastAsia="Calibri"/>
          <w:color w:val="000000"/>
        </w:rPr>
        <w:t xml:space="preserve"> 1994 and </w:t>
      </w:r>
      <w:r w:rsidRPr="00CD7C7E">
        <w:rPr>
          <w:rFonts w:eastAsia="Gulim"/>
          <w:color w:val="000000"/>
          <w:szCs w:val="24"/>
        </w:rPr>
        <w:t xml:space="preserve">a </w:t>
      </w:r>
      <w:r w:rsidRPr="007B1561">
        <w:rPr>
          <w:rFonts w:eastAsia="Calibri"/>
          <w:color w:val="000000"/>
        </w:rPr>
        <w:t xml:space="preserve">comprehensive EHR system </w:t>
      </w:r>
      <w:r w:rsidRPr="00CD7C7E">
        <w:rPr>
          <w:rFonts w:eastAsia="Gulim"/>
          <w:color w:val="000000"/>
          <w:szCs w:val="24"/>
        </w:rPr>
        <w:t>in</w:t>
      </w:r>
      <w:r w:rsidRPr="007B1561">
        <w:rPr>
          <w:rFonts w:eastAsia="Calibri"/>
          <w:color w:val="000000"/>
        </w:rPr>
        <w:t xml:space="preserve"> March 2010</w:t>
      </w:r>
      <w:r w:rsidR="00984DC6">
        <w:rPr>
          <w:rFonts w:eastAsia="Calibri"/>
          <w:color w:val="000000"/>
        </w:rPr>
        <w:t xml:space="preserve">. </w:t>
      </w:r>
      <w:r w:rsidR="002829A8" w:rsidRPr="007B1561">
        <w:rPr>
          <w:rFonts w:eastAsia="Calibri"/>
          <w:color w:val="000000"/>
        </w:rPr>
        <w:t xml:space="preserve">The AUSOM database contains 2,073,120 </w:t>
      </w:r>
      <w:r w:rsidR="002829A8" w:rsidRPr="00CD7C7E">
        <w:rPr>
          <w:rFonts w:eastAsia="Gulim"/>
          <w:color w:val="000000"/>
          <w:szCs w:val="24"/>
        </w:rPr>
        <w:t>individuals</w:t>
      </w:r>
      <w:r w:rsidR="002829A8" w:rsidRPr="007B1561">
        <w:rPr>
          <w:rFonts w:eastAsia="Calibri"/>
          <w:color w:val="000000"/>
        </w:rPr>
        <w:t xml:space="preserve">, 18,717,764 conditions (diagnoses), 99,331,794 drug exposures, and 15,002,879 </w:t>
      </w:r>
      <w:r w:rsidR="002829A8" w:rsidRPr="00CD7C7E">
        <w:rPr>
          <w:rFonts w:eastAsia="Gulim"/>
          <w:color w:val="000000"/>
          <w:szCs w:val="24"/>
        </w:rPr>
        <w:t>procedures</w:t>
      </w:r>
      <w:r w:rsidR="002829A8">
        <w:rPr>
          <w:rFonts w:eastAsia="Gulim"/>
          <w:color w:val="000000"/>
          <w:szCs w:val="24"/>
        </w:rPr>
        <w:t>.</w:t>
      </w:r>
    </w:p>
    <w:p w14:paraId="444EB3C0" w14:textId="77777777" w:rsidR="00CD762F" w:rsidRDefault="00CD762F" w:rsidP="00CD762F">
      <w:r>
        <w:t xml:space="preserve">ACHILLES has been used to characterize the database and provide a data quality assessment.  The ACHILLES summary is available at: </w:t>
      </w:r>
    </w:p>
    <w:p w14:paraId="3A12D6F7" w14:textId="549F082A" w:rsidR="00CD762F" w:rsidRDefault="005751C3" w:rsidP="00CF6D27">
      <w:hyperlink r:id="rId12" w:anchor="/AUSOM/dashboard" w:history="1">
        <w:r w:rsidR="002F018F" w:rsidRPr="00196ED2">
          <w:rPr>
            <w:rStyle w:val="Hyperlink"/>
          </w:rPr>
          <w:t>http://ami.ajou.ac.kr:8080/#/AUSOM/dashboard</w:t>
        </w:r>
      </w:hyperlink>
    </w:p>
    <w:p w14:paraId="178EB8EB" w14:textId="3907F8F3" w:rsidR="00C71FC6" w:rsidRDefault="00C71FC6" w:rsidP="00C71FC6">
      <w:pPr>
        <w:pStyle w:val="Heading2"/>
      </w:pPr>
      <w:bookmarkStart w:id="10" w:name="_Toc448924522"/>
      <w:r>
        <w:t>Hong Kong Clinical Data</w:t>
      </w:r>
      <w:r w:rsidR="003B63A9">
        <w:t xml:space="preserve"> Analysis</w:t>
      </w:r>
      <w:r>
        <w:t xml:space="preserve"> and Reporting System (CDARS)</w:t>
      </w:r>
      <w:bookmarkEnd w:id="10"/>
    </w:p>
    <w:p w14:paraId="5958DCB2" w14:textId="67253F53" w:rsidR="003459DE" w:rsidRDefault="003B63A9" w:rsidP="00B41E01">
      <w:r>
        <w:t xml:space="preserve">CDARS </w:t>
      </w:r>
      <w:r w:rsidR="003459DE">
        <w:t xml:space="preserve">is an </w:t>
      </w:r>
      <w:r w:rsidR="003459DE" w:rsidRPr="003459DE">
        <w:t>electronic health record (EHR) data</w:t>
      </w:r>
      <w:r w:rsidR="003459DE">
        <w:t>base</w:t>
      </w:r>
      <w:r w:rsidR="003459DE" w:rsidRPr="003459DE">
        <w:t xml:space="preserve"> </w:t>
      </w:r>
      <w:r w:rsidR="003459DE">
        <w:t>which is</w:t>
      </w:r>
      <w:r w:rsidR="003459DE" w:rsidRPr="003459DE">
        <w:t xml:space="preserve"> developed </w:t>
      </w:r>
      <w:r w:rsidR="003459DE">
        <w:t xml:space="preserve">and maintained </w:t>
      </w:r>
      <w:r w:rsidR="003459DE" w:rsidRPr="003459DE">
        <w:t>by the H</w:t>
      </w:r>
      <w:r w:rsidR="003459DE">
        <w:t xml:space="preserve">ong </w:t>
      </w:r>
      <w:r w:rsidR="003459DE" w:rsidRPr="003459DE">
        <w:t>K</w:t>
      </w:r>
      <w:r w:rsidR="003459DE">
        <w:t>ong</w:t>
      </w:r>
      <w:r w:rsidR="003459DE" w:rsidRPr="003459DE">
        <w:t xml:space="preserve"> Hospital Authority (HA), a statutory body which manages all public hospitals and their associated ambulatory and primary care clinics. The service is available to all HK residents (over 7 million) and </w:t>
      </w:r>
      <w:r w:rsidR="003459DE" w:rsidRPr="003459DE">
        <w:lastRenderedPageBreak/>
        <w:t>covers about 80% of all hospital admissions in HK. Patient-specific clinical data including diagnoses, prescription and information on admission and discharge which are recorded by trained clinicians. Other patient-specific data such demographics, payment method, prescription and pharmacy dispensing information are e</w:t>
      </w:r>
      <w:r w:rsidR="003459DE">
        <w:t>ntered by other trained staff.</w:t>
      </w:r>
      <w:r w:rsidR="003459DE" w:rsidRPr="003459DE">
        <w:t xml:space="preserve"> CDARS contains records of in-patient, out-patient, primary care clinics and emergency room admissions in HA since 1995. Records are anonymized to protect p</w:t>
      </w:r>
      <w:r w:rsidR="003459DE">
        <w:t>atient confidentiality.</w:t>
      </w:r>
      <w:r w:rsidR="003459DE" w:rsidRPr="003459DE">
        <w:t xml:space="preserve"> </w:t>
      </w:r>
      <w:r w:rsidR="00306AAB" w:rsidRPr="00306AAB">
        <w:t>Data from CDARS has been used for various pharmacoepidemiological studies and has been demonstrated to be a reliable database for research</w:t>
      </w:r>
      <w:r w:rsidR="00862BD7">
        <w:t xml:space="preserve"> </w: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 </w:instrText>
      </w:r>
      <w:r w:rsidR="00862BD7">
        <w:fldChar w:fldCharType="begin">
          <w:fldData xml:space="preserve">PEVuZE5vdGU+PENpdGU+PEF1dGhvcj5DaGFuPC9BdXRob3I+PFllYXI+MjAxNTwvWWVhcj48UmVj
TnVtPjM8L1JlY051bT48RGlzcGxheVRleHQ+KDItNCk8L0Rpc3BsYXlUZXh0PjxyZWNvcmQ+PHJl
Yy1udW1iZXI+MzwvcmVjLW51bWJlcj48Zm9yZWlnbi1rZXlzPjxrZXkgYXBwPSJFTiIgZGItaWQ9
IjJzdDU5MmUwN3pmcnhnZWR3cnJwMjAyOXN4c2VlcDVwZXB6ciI+Mzwva2V5PjwvZm9yZWlnbi1r
ZXlzPjxyZWYtdHlwZSBuYW1lPSJKb3VybmFsIEFydGljbGUiPjE3PC9yZWYtdHlwZT48Y29udHJp
YnV0b3JzPjxhdXRob3JzPjxhdXRob3I+Q2hhbiwgRS4gVy48L2F1dGhvcj48YXV0aG9yPkxhdSwg
Vy4gQy48L2F1dGhvcj48YXV0aG9yPkxldW5nLCBXLiBLLjwvYXV0aG9yPjxhdXRob3I+TW9rLCBN
LiBULjwvYXV0aG9yPjxhdXRob3I+SGUsIFkuPC9hdXRob3I+PGF1dGhvcj5Ub25nLCBULiBTLjwv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b25nIEtvbmcgU0FSLCBDaGluYS4mI3hEO0RlcGFydG1lbnQgb2YgTWVkaWNpbmUsIExpIEthIFNo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</w:fldData>
        </w:fldChar>
      </w:r>
      <w:r w:rsidR="00862BD7">
        <w:instrText xml:space="preserve"> ADDIN EN.CITE.DATA </w:instrText>
      </w:r>
      <w:r w:rsidR="00862BD7">
        <w:fldChar w:fldCharType="end"/>
      </w:r>
      <w:r w:rsidR="00862BD7">
        <w:fldChar w:fldCharType="separate"/>
      </w:r>
      <w:r w:rsidR="00862BD7">
        <w:rPr>
          <w:noProof/>
        </w:rPr>
        <w:t>(</w:t>
      </w:r>
      <w:hyperlink w:anchor="_ENREF_2" w:tooltip="Chan, 2015 #3" w:history="1">
        <w:r w:rsidR="00862BD7">
          <w:rPr>
            <w:noProof/>
          </w:rPr>
          <w:t>2-4</w:t>
        </w:r>
      </w:hyperlink>
      <w:r w:rsidR="00862BD7">
        <w:rPr>
          <w:noProof/>
        </w:rPr>
        <w:t>)</w:t>
      </w:r>
      <w:r w:rsidR="00862BD7">
        <w:fldChar w:fldCharType="end"/>
      </w:r>
      <w:r w:rsidR="00306AAB" w:rsidRPr="00306AAB">
        <w:t>.</w:t>
      </w:r>
      <w:r w:rsidR="00306AAB">
        <w:t xml:space="preserve"> </w:t>
      </w:r>
    </w:p>
    <w:p w14:paraId="411783E3" w14:textId="22457A00" w:rsidR="003459DE" w:rsidRDefault="003459DE" w:rsidP="00B41E01">
      <w:r>
        <w:t>For t</w:t>
      </w:r>
      <w:r w:rsidRPr="003459DE">
        <w:t>his study</w:t>
      </w:r>
      <w:r>
        <w:t xml:space="preserve">, </w:t>
      </w:r>
      <w:r w:rsidR="003B63A9">
        <w:t>86,526</w:t>
      </w:r>
      <w:r>
        <w:t xml:space="preserve"> patients were randomly selected to </w:t>
      </w:r>
      <w:r w:rsidR="00306AAB">
        <w:t>develop</w:t>
      </w:r>
      <w:r>
        <w:t xml:space="preserve"> a subset of </w:t>
      </w:r>
      <w:r w:rsidR="00306AAB">
        <w:t xml:space="preserve">cohort; consequently </w:t>
      </w:r>
      <w:r w:rsidR="00306AAB" w:rsidRPr="00306AAB">
        <w:t>OMOP Common Data Mode</w:t>
      </w:r>
      <w:r w:rsidR="00306AAB">
        <w:t>l could be used for data</w:t>
      </w:r>
      <w:r>
        <w:t xml:space="preserve"> </w:t>
      </w:r>
      <w:r w:rsidR="00306AAB">
        <w:t>analysis. The</w:t>
      </w:r>
      <w:r w:rsidRPr="003459DE">
        <w:t xml:space="preserve"> protocol was approved by the Institutional Review Board of the HK Hospital Authority We</w:t>
      </w:r>
      <w:r w:rsidR="00306AAB">
        <w:t xml:space="preserve">st Cluster (Reference number: </w:t>
      </w:r>
      <w:r w:rsidR="003B63A9">
        <w:t>UW 13-504</w:t>
      </w:r>
      <w:r w:rsidRPr="003459DE">
        <w:t>).</w:t>
      </w:r>
    </w:p>
    <w:p w14:paraId="5692EF29" w14:textId="77777777" w:rsidR="00C26331" w:rsidRDefault="00B96E25" w:rsidP="00C26331">
      <w:r>
        <w:t xml:space="preserve">ACHILLES has been used to characterize the database and provide a data quality assessment.  The ACHILLES summary is available internally within the University of Hong Kong at:  </w:t>
      </w:r>
      <w:hyperlink r:id="rId13" w:anchor="/CDARS/dashboard" w:history="1">
        <w:r w:rsidR="00B41E01" w:rsidRPr="0068245D">
          <w:rPr>
            <w:rStyle w:val="Hyperlink"/>
          </w:rPr>
          <w:t>http://10.99.109.98/achilles/#/CDARS/dashboard</w:t>
        </w:r>
      </w:hyperlink>
    </w:p>
    <w:p w14:paraId="5DEDDE9F" w14:textId="77777777" w:rsidR="00C26331" w:rsidRDefault="00C26331" w:rsidP="00C26331">
      <w:pPr>
        <w:pStyle w:val="Heading2"/>
      </w:pPr>
      <w:bookmarkStart w:id="11" w:name="_Toc448924523"/>
      <w:r>
        <w:t>Japan Medical Data Center (JMDC)</w:t>
      </w:r>
      <w:bookmarkEnd w:id="11"/>
    </w:p>
    <w:p w14:paraId="098254BA" w14:textId="77777777" w:rsidR="009A0DEC" w:rsidRPr="00056480" w:rsidRDefault="00E00308" w:rsidP="008C5067">
      <w:r w:rsidRPr="008055CA">
        <w:t>JMDC consists of data from 60 Society-Managed Health Insurances covering workers aged 18 to 65 and their dependents (children and elderly).</w:t>
      </w:r>
      <w:r w:rsidR="008055CA">
        <w:t xml:space="preserve"> The c</w:t>
      </w:r>
      <w:r w:rsidRPr="008055CA">
        <w:t>laims data are derived from monthly claims issued by clinics, hospitals and community pharmacies. Data capture is from July 2009 onwards.</w:t>
      </w:r>
      <w:r w:rsidR="008055CA">
        <w:t xml:space="preserve"> </w:t>
      </w:r>
      <w:r w:rsidR="008C5067">
        <w:t>Drugs in JMDC are coded using a national drug code, which has been mapped to RxNorm.</w:t>
      </w:r>
      <w:r w:rsidR="009A0DEC">
        <w:t xml:space="preserve"> </w:t>
      </w:r>
    </w:p>
    <w:p w14:paraId="5CE71725" w14:textId="77777777" w:rsidR="009A0DEC" w:rsidRDefault="009A0DEC" w:rsidP="009A0DEC">
      <w:r>
        <w:t xml:space="preserve">ACHILLES has been used to characterize the database and provide a data quality assessment.  The ACHILLES summary is available internally within Janssen at:  </w:t>
      </w:r>
      <w:hyperlink r:id="rId14" w:anchor="/jmdc/dashboard" w:history="1">
        <w:r w:rsidRPr="0068245D">
          <w:rPr>
            <w:rStyle w:val="Hyperlink"/>
          </w:rPr>
          <w:t>http://hix.jnj.com/achilles/#/jmdc/dashboard</w:t>
        </w:r>
      </w:hyperlink>
      <w:r>
        <w:t>.</w:t>
      </w:r>
    </w:p>
    <w:p w14:paraId="68588525" w14:textId="43BCC571" w:rsidR="00150E99" w:rsidRDefault="00150E99" w:rsidP="00150E99">
      <w:pPr>
        <w:pStyle w:val="Heading2"/>
      </w:pPr>
      <w:bookmarkStart w:id="12" w:name="_Toc448924524"/>
      <w:r>
        <w:t>T</w:t>
      </w:r>
      <w:r w:rsidRPr="003C4AF4">
        <w:t>aiwan’s National Health Insurance Research Database (NHIRD)</w:t>
      </w:r>
      <w:bookmarkEnd w:id="12"/>
    </w:p>
    <w:p w14:paraId="26F8D7B3" w14:textId="77777777" w:rsidR="00150E99" w:rsidRDefault="00150E99" w:rsidP="00150E99">
      <w:r w:rsidRPr="00451B9A">
        <w:t>The reimbursement data from the Bureau National Health Insurance (NHI) system in Taiwan has registered all medical claims since 1995. More than 99% of the citizens of Taiwan are enrolled in the NHI, which offers mandatory and comprehensive medical care coverage to all Taiwanese residents. For research and administrative use, the National Research Institute established a randomly selected claim database which represents the whole population, and provides all information of medical services received by each individual year from 1996 to 2011. We obtained the randomly selected two million sample population of NHI beneficiaries claim data from Jan. 1998 to Dec. 2011 in Taiwan.</w:t>
      </w:r>
    </w:p>
    <w:p w14:paraId="690AAB5E" w14:textId="08308824" w:rsidR="003A5D01" w:rsidRDefault="00001581" w:rsidP="003A5D01">
      <w:pPr>
        <w:pStyle w:val="Heading2"/>
      </w:pPr>
      <w:bookmarkStart w:id="13" w:name="_Toc448924525"/>
      <w:r>
        <w:t xml:space="preserve">Australian </w:t>
      </w:r>
      <w:r w:rsidR="003A5D01">
        <w:t>Pharmaceutical</w:t>
      </w:r>
      <w:r>
        <w:t xml:space="preserve"> Benefits Scheme</w:t>
      </w:r>
      <w:r w:rsidR="00AD54AE">
        <w:t xml:space="preserve"> (PBS)</w:t>
      </w:r>
      <w:r>
        <w:t xml:space="preserve"> 10% Sample Data</w:t>
      </w:r>
      <w:bookmarkEnd w:id="13"/>
    </w:p>
    <w:p w14:paraId="08ECDF5B" w14:textId="5B358DAA" w:rsidR="00001581" w:rsidRPr="00117FE9" w:rsidRDefault="00001581" w:rsidP="004C261F">
      <w:pPr>
        <w:rPr>
          <w:b/>
          <w:bCs/>
        </w:rPr>
      </w:pPr>
      <w:r>
        <w:t>Australian data consists of d</w:t>
      </w:r>
      <w:r w:rsidRPr="00117FE9">
        <w:t>e-identified national pharmacy claims data from the Australian Government Department of Human Services</w:t>
      </w:r>
      <w:r>
        <w:t xml:space="preserve"> which </w:t>
      </w:r>
      <w:r w:rsidRPr="00117FE9">
        <w:t>provid</w:t>
      </w:r>
      <w:r>
        <w:t>es</w:t>
      </w:r>
      <w:r w:rsidRPr="00117FE9">
        <w:t xml:space="preserve"> a 10% random sample of medicines </w:t>
      </w:r>
      <w:r w:rsidR="003A5D01" w:rsidRPr="00117FE9">
        <w:t>subsidized</w:t>
      </w:r>
      <w:r w:rsidRPr="00117FE9">
        <w:t xml:space="preserve"> and dispensed under the Pharmaceutical Benefits Scheme (PBS). PBS data are collected from pharmacies and private hospitals, and discharge or outpatient dispensing from many public hospitals. </w:t>
      </w:r>
      <w:r>
        <w:t xml:space="preserve">It does not include inpatient public hospital prescriptions.  </w:t>
      </w:r>
      <w:r w:rsidRPr="00117FE9">
        <w:t xml:space="preserve">It includes information on patient age, gender, beneficiary status (general or concessional beneficiary status), as well as prescribing information, which includes date of supply, </w:t>
      </w:r>
      <w:r>
        <w:t xml:space="preserve">date of prescription, </w:t>
      </w:r>
      <w:r w:rsidRPr="00117FE9">
        <w:t xml:space="preserve">drug code, therapeutic class, generic name, form, quantity </w:t>
      </w:r>
      <w:r w:rsidRPr="00117FE9">
        <w:lastRenderedPageBreak/>
        <w:t xml:space="preserve">dispensed and number of repeats. Since </w:t>
      </w:r>
      <w:r>
        <w:t xml:space="preserve">April </w:t>
      </w:r>
      <w:r w:rsidRPr="00117FE9">
        <w:t>2012, PBS data represents full capture of dispensing records for both general and concessional beneficiaries. Medicines were coded in the dataset according to the World Health Organization (WHO) Anatomical Therapeutic Chemical (ATC) classification system</w:t>
      </w:r>
      <w:r>
        <w:t xml:space="preserve">.  </w:t>
      </w:r>
    </w:p>
    <w:p w14:paraId="63639200" w14:textId="77777777" w:rsidR="00E44230" w:rsidRDefault="00E44230" w:rsidP="006D5E44">
      <w:pPr>
        <w:pStyle w:val="Heading1"/>
      </w:pPr>
      <w:bookmarkStart w:id="14" w:name="_Toc448924526"/>
      <w:bookmarkStart w:id="15" w:name="_Toc405127688"/>
      <w:r>
        <w:t>Data collection</w:t>
      </w:r>
      <w:bookmarkEnd w:id="14"/>
    </w:p>
    <w:p w14:paraId="7DE4FA17" w14:textId="77777777" w:rsidR="00E44230" w:rsidRPr="00E44230" w:rsidRDefault="00E44230" w:rsidP="00E44230">
      <w:r>
        <w:t>Data collection will be performed through a shared analysis program combining R and SQL. This program will be distributed to the data partners, executed locally against the data in OMOP CDM format, and results will be returned to the central coordinating site (University of Hong Kong).</w:t>
      </w:r>
    </w:p>
    <w:p w14:paraId="545B3A5E" w14:textId="77777777" w:rsidR="004C12E6" w:rsidRDefault="004C12E6" w:rsidP="006D5E44">
      <w:pPr>
        <w:pStyle w:val="Heading1"/>
      </w:pPr>
      <w:bookmarkStart w:id="16" w:name="_Toc448924527"/>
      <w:r>
        <w:t>Population</w:t>
      </w:r>
      <w:bookmarkEnd w:id="15"/>
      <w:bookmarkEnd w:id="16"/>
    </w:p>
    <w:p w14:paraId="4ADB0549" w14:textId="2389BD7C" w:rsidR="008449DA" w:rsidRDefault="0029339F">
      <w:r>
        <w:t>Included in the analysis will be all children below</w:t>
      </w:r>
      <w:r w:rsidR="005D1ABA">
        <w:t xml:space="preserve"> or equal to</w:t>
      </w:r>
      <w:r>
        <w:t xml:space="preserve"> the age of 18 with </w:t>
      </w:r>
      <w:r w:rsidR="00E0696C">
        <w:t>observed time</w:t>
      </w:r>
      <w:r>
        <w:t xml:space="preserve"> of at least six months during the study period </w:t>
      </w:r>
      <w:r w:rsidRPr="00D456DC">
        <w:t>(1-</w:t>
      </w:r>
      <w:r w:rsidR="00CE324E">
        <w:t>1</w:t>
      </w:r>
      <w:r w:rsidRPr="00D456DC">
        <w:t>-</w:t>
      </w:r>
      <w:r w:rsidR="00D456DC" w:rsidRPr="00D456DC">
        <w:t>20</w:t>
      </w:r>
      <w:r w:rsidR="00CE324E">
        <w:t>0</w:t>
      </w:r>
      <w:r w:rsidR="004F3DA1">
        <w:t>9</w:t>
      </w:r>
      <w:r w:rsidRPr="00D456DC">
        <w:t xml:space="preserve"> to 31-12-</w:t>
      </w:r>
      <w:r w:rsidR="00D456DC" w:rsidRPr="00D456DC">
        <w:t>2013)</w:t>
      </w:r>
      <w:r w:rsidR="00BC7861">
        <w:t>.</w:t>
      </w:r>
      <w:r w:rsidR="00F96847">
        <w:t xml:space="preserve"> For an analysis of trends, the study period will cover the entire data capture of the database.</w:t>
      </w:r>
    </w:p>
    <w:p w14:paraId="4F6692E4" w14:textId="77777777" w:rsidR="004C12E6" w:rsidRDefault="004C12E6" w:rsidP="006D5E44">
      <w:pPr>
        <w:pStyle w:val="Heading1"/>
      </w:pPr>
      <w:bookmarkStart w:id="17" w:name="_Toc405127692"/>
      <w:bookmarkStart w:id="18" w:name="_Toc448924528"/>
      <w:r>
        <w:t>Methods</w:t>
      </w:r>
      <w:bookmarkEnd w:id="17"/>
      <w:bookmarkEnd w:id="18"/>
    </w:p>
    <w:p w14:paraId="2D1E18B6" w14:textId="4FCFFB52" w:rsidR="00D02017" w:rsidRDefault="00D02017">
      <w:r>
        <w:t>Person time of follow-up is calculated for each child, stratified by calendar year and age group. Age was assesses on a day-by-day basis, and grouped according to the guidelines of the International Conference of Harmonization (ICH) as &lt; 2 years, 2-11 years, and 12-18 years</w:t>
      </w:r>
      <w:r w:rsidR="00F7104A">
        <w:t xml:space="preserve"> </w:t>
      </w:r>
      <w:r w:rsidR="00F7104A">
        <w:fldChar w:fldCharType="begin"/>
      </w:r>
      <w:r w:rsidR="00862BD7">
        <w:instrText xml:space="preserve"> ADDIN EN.CITE &lt;EndNote&gt;&lt;Cite&gt;&lt;Author&gt;Rose&lt;/Author&gt;&lt;Year&gt;2007&lt;/Year&gt;&lt;RecNum&gt;2&lt;/RecNum&gt;&lt;DisplayText&gt;(5)&lt;/DisplayText&gt;&lt;record&gt;&lt;rec-number&gt;2&lt;/rec-number&gt;&lt;foreign-keys&gt;&lt;key app="EN" db-id="2st592e07zfrxgedwrrp2029sxseep5pepzr"&gt;2&lt;/key&gt;&lt;/foreign-keys&gt;&lt;ref-type name="Book Section"&gt;5&lt;/ref-type&gt;&lt;contributors&gt;&lt;authors&gt;&lt;author&gt;Rose, K&lt;/author&gt;&lt;author&gt;Stötter, H&lt;/author&gt;&lt;/authors&gt;&lt;secondary-authors&gt;&lt;author&gt;Rose, K&lt;/author&gt;&lt;author&gt;van den Anker JN&lt;/author&gt;&lt;/secondary-authors&gt;&lt;/contributors&gt;&lt;titles&gt;&lt;title&gt;ICH E 11: clinical investigation of medicinal products in the paediatric population&lt;/title&gt;&lt;secondary-title&gt;Guide to paediatric clinical research&lt;/secondary-title&gt;&lt;/titles&gt;&lt;pages&gt;33-37&lt;/pages&gt;&lt;dates&gt;&lt;year&gt;2007&lt;/year&gt;&lt;/dates&gt;&lt;pub-location&gt;Basel&lt;/pub-location&gt;&lt;publisher&gt;KArger&lt;/publisher&gt;&lt;isbn&gt;3318014176&lt;/isbn&gt;&lt;urls&gt;&lt;/urls&gt;&lt;/record&gt;&lt;/Cite&gt;&lt;/EndNote&gt;</w:instrText>
      </w:r>
      <w:r w:rsidR="00F7104A">
        <w:fldChar w:fldCharType="separate"/>
      </w:r>
      <w:r w:rsidR="00862BD7">
        <w:rPr>
          <w:noProof/>
        </w:rPr>
        <w:t>(</w:t>
      </w:r>
      <w:hyperlink w:anchor="_ENREF_5" w:tooltip="Rose, 2007 #2" w:history="1">
        <w:r w:rsidR="00862BD7">
          <w:rPr>
            <w:noProof/>
          </w:rPr>
          <w:t>5</w:t>
        </w:r>
      </w:hyperlink>
      <w:r w:rsidR="00862BD7">
        <w:rPr>
          <w:noProof/>
        </w:rPr>
        <w:t>)</w:t>
      </w:r>
      <w:r w:rsidR="00F7104A">
        <w:fldChar w:fldCharType="end"/>
      </w:r>
      <w:r>
        <w:t>. We cannot further stratify the youngest age category because exact dates of birth are</w:t>
      </w:r>
      <w:r w:rsidR="00DA0D94">
        <w:t xml:space="preserve"> not available in all databases </w:t>
      </w:r>
      <w:r>
        <w:t>because of privacy regulations.</w:t>
      </w:r>
      <w:r w:rsidR="00DA0D94">
        <w:t xml:space="preserve"> (</w:t>
      </w:r>
      <w:r w:rsidR="005D1ABA">
        <w:t>Instead</w:t>
      </w:r>
      <w:r w:rsidR="00DA0D94">
        <w:t>, only the month of birth is typically provided).</w:t>
      </w:r>
      <w:r>
        <w:t xml:space="preserve"> Each child will be followed from the start of the study period or the start date of observation (whichever was the latest), until the end of observation or the end of the study period (whichever was earliest). Observation </w:t>
      </w:r>
      <w:r w:rsidR="001F486C">
        <w:t xml:space="preserve">time </w:t>
      </w:r>
      <w:r>
        <w:t xml:space="preserve">was defined as the enrollment in the insurance in </w:t>
      </w:r>
      <w:r w:rsidR="00DD0DD1">
        <w:t xml:space="preserve">JMDC, </w:t>
      </w:r>
      <w:r w:rsidR="00DD0DD1" w:rsidRPr="003C4AF4">
        <w:t>NHIRD</w:t>
      </w:r>
      <w:r w:rsidR="00DD0DD1">
        <w:t>,</w:t>
      </w:r>
      <w:r w:rsidR="00AD54AE">
        <w:t xml:space="preserve"> and </w:t>
      </w:r>
      <w:r w:rsidR="00A63880">
        <w:t xml:space="preserve">PBS </w:t>
      </w:r>
      <w:r w:rsidR="00DD0DD1">
        <w:t>or</w:t>
      </w:r>
      <w:r w:rsidR="00862BD7">
        <w:t xml:space="preserve"> start of study period or data of birth (whichever was latest) in CDARS.</w:t>
      </w:r>
    </w:p>
    <w:p w14:paraId="76A6B676" w14:textId="77777777" w:rsidR="00DD0DD1" w:rsidRDefault="00793430">
      <w:r>
        <w:t>We use the person time accumulated in each calendar year and for each age group as the denominator to calculate prevalence rates. Over the study period, and within a calendar year children could contribute to more than one age category.</w:t>
      </w:r>
      <w:r w:rsidR="00A3358E" w:rsidRPr="00A3358E">
        <w:t xml:space="preserve"> </w:t>
      </w:r>
      <w:r w:rsidR="00A3358E">
        <w:t>We use person years rather than individuals because of the dynamic nature of age and the population.</w:t>
      </w:r>
    </w:p>
    <w:p w14:paraId="74B2BD7B" w14:textId="3F67C3C1" w:rsidR="00D32BC1" w:rsidRDefault="00DA0D94">
      <w:r>
        <w:t>We will estimate user prevalence (per 1000 person-years) by counting the number of children using a specific drug in a specific calendar year</w:t>
      </w:r>
      <w:r w:rsidR="00D32BC1">
        <w:t xml:space="preserve">, </w:t>
      </w:r>
      <w:r w:rsidR="005720C7">
        <w:t>age group</w:t>
      </w:r>
      <w:r w:rsidR="00D32BC1">
        <w:t>, and setting (inpatient or ambulatory)</w:t>
      </w:r>
      <w:r>
        <w:t>. We will also estimate prescription prevalence (per 1000 person-years) by counting the number of prescriptions of a specific drug in a specific calendar year</w:t>
      </w:r>
      <w:r w:rsidR="00D32BC1">
        <w:t>, age group, and setting (inpatient or ambulatory). The reason for distinguishing between the different setting</w:t>
      </w:r>
      <w:r w:rsidR="00980A6D">
        <w:t>s</w:t>
      </w:r>
      <w:r w:rsidR="00D32BC1">
        <w:t xml:space="preserve"> is that for</w:t>
      </w:r>
      <w:r w:rsidR="00584EBA">
        <w:t xml:space="preserve"> CDARS and AUSOM the capture of drugs prescribed </w:t>
      </w:r>
      <w:r w:rsidR="00CF1B6E">
        <w:t>in an ambulatory setting</w:t>
      </w:r>
      <w:r w:rsidR="003838E9">
        <w:t xml:space="preserve"> will be incomplete, whereas in </w:t>
      </w:r>
      <w:r w:rsidR="005D5F85">
        <w:t>PBS the</w:t>
      </w:r>
      <w:r w:rsidR="003838E9">
        <w:t xml:space="preserve"> capture of drugs in an inpatient setting will be incomp</w:t>
      </w:r>
      <w:r w:rsidR="00393D7E">
        <w:t>l</w:t>
      </w:r>
      <w:r w:rsidR="003838E9">
        <w:t>ete.</w:t>
      </w:r>
    </w:p>
    <w:p w14:paraId="38D8B0B2" w14:textId="39067BC5" w:rsidR="009616D5" w:rsidRDefault="0046296F">
      <w:r>
        <w:t xml:space="preserve">Drugs will be classified according to a custom defined drug classification (Appendix A). This classification is based on pharmacological class, and where appropriate aggregated further by indication. </w:t>
      </w:r>
      <w:r w:rsidR="000C71CA">
        <w:t xml:space="preserve">For each </w:t>
      </w:r>
      <w:r w:rsidR="00146F49">
        <w:lastRenderedPageBreak/>
        <w:t>drug</w:t>
      </w:r>
      <w:r w:rsidR="000C71CA">
        <w:t xml:space="preserve"> class</w:t>
      </w:r>
      <w:r w:rsidR="003A04F0">
        <w:t xml:space="preserve"> we will assess the age and country specific user an</w:t>
      </w:r>
      <w:r w:rsidR="00CC43A9">
        <w:t xml:space="preserve">d prescription prevalence rates, as well as the trends over time (by calendar year). </w:t>
      </w:r>
      <w:r w:rsidR="008B5BB4">
        <w:t xml:space="preserve">We will report the five drugs with the highest </w:t>
      </w:r>
      <w:r w:rsidR="00B86661">
        <w:t xml:space="preserve">user </w:t>
      </w:r>
      <w:r w:rsidR="008B5BB4">
        <w:t xml:space="preserve">prevalence per </w:t>
      </w:r>
      <w:r w:rsidR="00146F49">
        <w:t>drug</w:t>
      </w:r>
      <w:r w:rsidR="008B5BB4">
        <w:t xml:space="preserve"> class in each country.</w:t>
      </w:r>
    </w:p>
    <w:p w14:paraId="6BFF6C89" w14:textId="057483D0" w:rsidR="00C84B89" w:rsidRDefault="00D01B2B" w:rsidP="00D01B2B">
      <w:pPr>
        <w:pStyle w:val="Heading1"/>
      </w:pPr>
      <w:bookmarkStart w:id="19" w:name="_Toc448924529"/>
      <w:r>
        <w:t xml:space="preserve">Table </w:t>
      </w:r>
      <w:r w:rsidR="00854C82">
        <w:t xml:space="preserve">and figure </w:t>
      </w:r>
      <w:r>
        <w:t>shells</w:t>
      </w:r>
      <w:bookmarkEnd w:id="19"/>
    </w:p>
    <w:p w14:paraId="40F3B5BC" w14:textId="77777777" w:rsidR="00776738" w:rsidRPr="00776738" w:rsidRDefault="00776738" w:rsidP="00776738">
      <w:r>
        <w:t xml:space="preserve">In this section the tables and figures that will be generated are described, and examples </w:t>
      </w:r>
      <w:r>
        <w:rPr>
          <w:i/>
        </w:rPr>
        <w:t>showing fake/random data</w:t>
      </w:r>
      <w:r>
        <w:t xml:space="preserve"> are shown.</w:t>
      </w:r>
    </w:p>
    <w:p w14:paraId="608FD1C6" w14:textId="77777777" w:rsidR="000F74A6" w:rsidRDefault="000F74A6">
      <w:r>
        <w:br w:type="page"/>
      </w:r>
    </w:p>
    <w:p w14:paraId="086F8907" w14:textId="77777777" w:rsidR="000F74A6" w:rsidRDefault="000F74A6" w:rsidP="000F74A6">
      <w:r>
        <w:lastRenderedPageBreak/>
        <w:t xml:space="preserve">Table 1: </w:t>
      </w:r>
      <w:r w:rsidR="007230C6">
        <w:t>C</w:t>
      </w:r>
      <w:r>
        <w:t>haracteristics of patient population</w:t>
      </w:r>
    </w:p>
    <w:tbl>
      <w:tblPr>
        <w:tblStyle w:val="TableGrid"/>
        <w:tblW w:w="0" w:type="auto"/>
        <w:tblLook w:val="04A0" w:firstRow="1" w:lastRow="0" w:firstColumn="1" w:lastColumn="0" w:noHBand="0" w:noVBand="1"/>
      </w:tblPr>
      <w:tblGrid>
        <w:gridCol w:w="1581"/>
        <w:gridCol w:w="1334"/>
        <w:gridCol w:w="1279"/>
        <w:gridCol w:w="1557"/>
        <w:gridCol w:w="1558"/>
      </w:tblGrid>
      <w:tr w:rsidR="00BC1BFC" w14:paraId="73613B5B" w14:textId="77777777" w:rsidTr="00EF682D">
        <w:tc>
          <w:tcPr>
            <w:tcW w:w="1581" w:type="dxa"/>
          </w:tcPr>
          <w:p w14:paraId="39E87AD4" w14:textId="77777777" w:rsidR="00BC1BFC" w:rsidRPr="000F74A6" w:rsidRDefault="00BC1BFC" w:rsidP="000F74A6">
            <w:pPr>
              <w:rPr>
                <w:sz w:val="20"/>
              </w:rPr>
            </w:pPr>
          </w:p>
        </w:tc>
        <w:tc>
          <w:tcPr>
            <w:tcW w:w="1334" w:type="dxa"/>
          </w:tcPr>
          <w:p w14:paraId="26BCF414" w14:textId="77777777" w:rsidR="00BC1BFC" w:rsidRPr="000F74A6" w:rsidRDefault="00BC1BFC" w:rsidP="000F74A6">
            <w:pPr>
              <w:rPr>
                <w:sz w:val="20"/>
              </w:rPr>
            </w:pPr>
            <w:r w:rsidRPr="000F74A6">
              <w:rPr>
                <w:sz w:val="20"/>
              </w:rPr>
              <w:t>No of children</w:t>
            </w:r>
          </w:p>
        </w:tc>
        <w:tc>
          <w:tcPr>
            <w:tcW w:w="1279" w:type="dxa"/>
          </w:tcPr>
          <w:p w14:paraId="39EC6DAC" w14:textId="77777777" w:rsidR="00BC1BFC" w:rsidRPr="000F74A6" w:rsidRDefault="00BC1BFC" w:rsidP="000F74A6">
            <w:pPr>
              <w:rPr>
                <w:sz w:val="20"/>
              </w:rPr>
            </w:pPr>
            <w:r w:rsidRPr="000F74A6">
              <w:rPr>
                <w:sz w:val="20"/>
              </w:rPr>
              <w:t>No of person years</w:t>
            </w:r>
          </w:p>
        </w:tc>
        <w:tc>
          <w:tcPr>
            <w:tcW w:w="1557" w:type="dxa"/>
          </w:tcPr>
          <w:p w14:paraId="3E38211F" w14:textId="77777777" w:rsidR="00BC1BFC" w:rsidRPr="000F74A6" w:rsidRDefault="00BC1BFC" w:rsidP="000F74A6">
            <w:pPr>
              <w:rPr>
                <w:sz w:val="20"/>
              </w:rPr>
            </w:pPr>
            <w:r w:rsidRPr="000F74A6">
              <w:rPr>
                <w:sz w:val="20"/>
              </w:rPr>
              <w:t>No of prescriptions</w:t>
            </w:r>
            <w:r>
              <w:rPr>
                <w:sz w:val="20"/>
              </w:rPr>
              <w:t xml:space="preserve"> in inpatient setting</w:t>
            </w:r>
          </w:p>
        </w:tc>
        <w:tc>
          <w:tcPr>
            <w:tcW w:w="1558" w:type="dxa"/>
          </w:tcPr>
          <w:p w14:paraId="0A5B809A" w14:textId="77777777" w:rsidR="00BC1BFC" w:rsidRPr="000F74A6" w:rsidRDefault="00BC1BFC" w:rsidP="00073EB0">
            <w:pPr>
              <w:rPr>
                <w:sz w:val="20"/>
              </w:rPr>
            </w:pPr>
            <w:r w:rsidRPr="000F74A6">
              <w:rPr>
                <w:sz w:val="20"/>
              </w:rPr>
              <w:t>No of prescriptions</w:t>
            </w:r>
            <w:r>
              <w:rPr>
                <w:sz w:val="20"/>
              </w:rPr>
              <w:t xml:space="preserve"> in ambulatory setting</w:t>
            </w:r>
          </w:p>
        </w:tc>
      </w:tr>
      <w:tr w:rsidR="00BC1BFC" w14:paraId="47571092" w14:textId="77777777" w:rsidTr="00EF682D">
        <w:tc>
          <w:tcPr>
            <w:tcW w:w="1581" w:type="dxa"/>
          </w:tcPr>
          <w:p w14:paraId="742F00BA" w14:textId="77777777" w:rsidR="00BC1BFC" w:rsidRDefault="00BC1BFC" w:rsidP="000F74A6">
            <w:r>
              <w:t>CDARS</w:t>
            </w:r>
            <w:r w:rsidR="00EF682D">
              <w:t xml:space="preserve"> (EHR)</w:t>
            </w:r>
          </w:p>
        </w:tc>
        <w:tc>
          <w:tcPr>
            <w:tcW w:w="1334" w:type="dxa"/>
          </w:tcPr>
          <w:p w14:paraId="4A3BC459" w14:textId="77777777" w:rsidR="00BC1BFC" w:rsidRDefault="00BC1BFC" w:rsidP="000F74A6"/>
        </w:tc>
        <w:tc>
          <w:tcPr>
            <w:tcW w:w="1279" w:type="dxa"/>
          </w:tcPr>
          <w:p w14:paraId="71E87002" w14:textId="77777777" w:rsidR="00BC1BFC" w:rsidRDefault="00BC1BFC" w:rsidP="000F74A6"/>
        </w:tc>
        <w:tc>
          <w:tcPr>
            <w:tcW w:w="1557" w:type="dxa"/>
          </w:tcPr>
          <w:p w14:paraId="7D1DE938" w14:textId="77777777" w:rsidR="00BC1BFC" w:rsidRDefault="00BC1BFC" w:rsidP="000F74A6"/>
        </w:tc>
        <w:tc>
          <w:tcPr>
            <w:tcW w:w="1558" w:type="dxa"/>
          </w:tcPr>
          <w:p w14:paraId="7F890A24" w14:textId="77777777" w:rsidR="00BC1BFC" w:rsidRDefault="00BC1BFC" w:rsidP="000F74A6"/>
        </w:tc>
      </w:tr>
      <w:tr w:rsidR="00BC1BFC" w14:paraId="6EB134BD" w14:textId="77777777" w:rsidTr="00EF682D">
        <w:tc>
          <w:tcPr>
            <w:tcW w:w="1581" w:type="dxa"/>
          </w:tcPr>
          <w:p w14:paraId="722396DD" w14:textId="77777777" w:rsidR="00BC1BFC" w:rsidRDefault="00BC1BFC" w:rsidP="000F74A6">
            <w:r>
              <w:t>&lt;2 years</w:t>
            </w:r>
          </w:p>
        </w:tc>
        <w:tc>
          <w:tcPr>
            <w:tcW w:w="1334" w:type="dxa"/>
          </w:tcPr>
          <w:p w14:paraId="5A5F96B7" w14:textId="77777777" w:rsidR="00BC1BFC" w:rsidRDefault="00BC1BFC" w:rsidP="000F74A6"/>
        </w:tc>
        <w:tc>
          <w:tcPr>
            <w:tcW w:w="1279" w:type="dxa"/>
          </w:tcPr>
          <w:p w14:paraId="2025E331" w14:textId="77777777" w:rsidR="00BC1BFC" w:rsidRDefault="00BC1BFC" w:rsidP="000F74A6"/>
        </w:tc>
        <w:tc>
          <w:tcPr>
            <w:tcW w:w="1557" w:type="dxa"/>
          </w:tcPr>
          <w:p w14:paraId="68899A2D" w14:textId="77777777" w:rsidR="00BC1BFC" w:rsidRDefault="00BC1BFC" w:rsidP="000F74A6"/>
        </w:tc>
        <w:tc>
          <w:tcPr>
            <w:tcW w:w="1558" w:type="dxa"/>
          </w:tcPr>
          <w:p w14:paraId="01ECA637" w14:textId="77777777" w:rsidR="00BC1BFC" w:rsidRDefault="00BC1BFC" w:rsidP="000F74A6"/>
        </w:tc>
      </w:tr>
      <w:tr w:rsidR="00BC1BFC" w14:paraId="64C81ACF" w14:textId="77777777" w:rsidTr="00EF682D">
        <w:tc>
          <w:tcPr>
            <w:tcW w:w="1581" w:type="dxa"/>
          </w:tcPr>
          <w:p w14:paraId="1F412FAD" w14:textId="77777777" w:rsidR="00BC1BFC" w:rsidRDefault="00BC1BFC" w:rsidP="000F74A6">
            <w:r>
              <w:t>2-11 years</w:t>
            </w:r>
          </w:p>
        </w:tc>
        <w:tc>
          <w:tcPr>
            <w:tcW w:w="1334" w:type="dxa"/>
          </w:tcPr>
          <w:p w14:paraId="22CEB161" w14:textId="77777777" w:rsidR="00BC1BFC" w:rsidRDefault="00BC1BFC" w:rsidP="000F74A6"/>
        </w:tc>
        <w:tc>
          <w:tcPr>
            <w:tcW w:w="1279" w:type="dxa"/>
          </w:tcPr>
          <w:p w14:paraId="6E778C2F" w14:textId="77777777" w:rsidR="00BC1BFC" w:rsidRDefault="00BC1BFC" w:rsidP="000F74A6"/>
        </w:tc>
        <w:tc>
          <w:tcPr>
            <w:tcW w:w="1557" w:type="dxa"/>
          </w:tcPr>
          <w:p w14:paraId="7B49DEE2" w14:textId="77777777" w:rsidR="00BC1BFC" w:rsidRDefault="00BC1BFC" w:rsidP="000F74A6"/>
        </w:tc>
        <w:tc>
          <w:tcPr>
            <w:tcW w:w="1558" w:type="dxa"/>
          </w:tcPr>
          <w:p w14:paraId="5BF86F06" w14:textId="77777777" w:rsidR="00BC1BFC" w:rsidRDefault="00BC1BFC" w:rsidP="000F74A6"/>
        </w:tc>
      </w:tr>
      <w:tr w:rsidR="00BC1BFC" w14:paraId="74245412" w14:textId="77777777" w:rsidTr="00EF682D">
        <w:tc>
          <w:tcPr>
            <w:tcW w:w="1581" w:type="dxa"/>
          </w:tcPr>
          <w:p w14:paraId="6BB96B09" w14:textId="77777777" w:rsidR="00BC1BFC" w:rsidRDefault="00BC1BFC" w:rsidP="000F74A6">
            <w:r>
              <w:t>12-18 years</w:t>
            </w:r>
          </w:p>
        </w:tc>
        <w:tc>
          <w:tcPr>
            <w:tcW w:w="1334" w:type="dxa"/>
          </w:tcPr>
          <w:p w14:paraId="434C316E" w14:textId="77777777" w:rsidR="00BC1BFC" w:rsidRDefault="00BC1BFC" w:rsidP="000F74A6"/>
        </w:tc>
        <w:tc>
          <w:tcPr>
            <w:tcW w:w="1279" w:type="dxa"/>
          </w:tcPr>
          <w:p w14:paraId="5D1117DC" w14:textId="77777777" w:rsidR="00BC1BFC" w:rsidRDefault="00BC1BFC" w:rsidP="000F74A6"/>
        </w:tc>
        <w:tc>
          <w:tcPr>
            <w:tcW w:w="1557" w:type="dxa"/>
          </w:tcPr>
          <w:p w14:paraId="73CD3706" w14:textId="77777777" w:rsidR="00BC1BFC" w:rsidRDefault="00BC1BFC" w:rsidP="000F74A6"/>
        </w:tc>
        <w:tc>
          <w:tcPr>
            <w:tcW w:w="1558" w:type="dxa"/>
          </w:tcPr>
          <w:p w14:paraId="22C4D4CC" w14:textId="77777777" w:rsidR="00BC1BFC" w:rsidRDefault="00BC1BFC" w:rsidP="000F74A6"/>
        </w:tc>
      </w:tr>
      <w:tr w:rsidR="00BC1BFC" w14:paraId="7B408FE8" w14:textId="77777777" w:rsidTr="00EF682D">
        <w:tc>
          <w:tcPr>
            <w:tcW w:w="1581" w:type="dxa"/>
          </w:tcPr>
          <w:p w14:paraId="30BA3F0F" w14:textId="77777777" w:rsidR="00BC1BFC" w:rsidRDefault="00BC1BFC" w:rsidP="000F74A6">
            <w:r>
              <w:t>Females</w:t>
            </w:r>
          </w:p>
        </w:tc>
        <w:tc>
          <w:tcPr>
            <w:tcW w:w="1334" w:type="dxa"/>
          </w:tcPr>
          <w:p w14:paraId="7411FA7D" w14:textId="77777777" w:rsidR="00BC1BFC" w:rsidRDefault="00BC1BFC" w:rsidP="000F74A6"/>
        </w:tc>
        <w:tc>
          <w:tcPr>
            <w:tcW w:w="1279" w:type="dxa"/>
          </w:tcPr>
          <w:p w14:paraId="70C377A8" w14:textId="77777777" w:rsidR="00BC1BFC" w:rsidRDefault="00BC1BFC" w:rsidP="000F74A6"/>
        </w:tc>
        <w:tc>
          <w:tcPr>
            <w:tcW w:w="1557" w:type="dxa"/>
          </w:tcPr>
          <w:p w14:paraId="15D257C1" w14:textId="77777777" w:rsidR="00BC1BFC" w:rsidRDefault="00BC1BFC" w:rsidP="000F74A6"/>
        </w:tc>
        <w:tc>
          <w:tcPr>
            <w:tcW w:w="1558" w:type="dxa"/>
          </w:tcPr>
          <w:p w14:paraId="417D33FF" w14:textId="77777777" w:rsidR="00BC1BFC" w:rsidRDefault="00BC1BFC" w:rsidP="000F74A6"/>
        </w:tc>
      </w:tr>
      <w:tr w:rsidR="00BC1BFC" w14:paraId="15544B22" w14:textId="77777777" w:rsidTr="00EF682D">
        <w:tc>
          <w:tcPr>
            <w:tcW w:w="1581" w:type="dxa"/>
          </w:tcPr>
          <w:p w14:paraId="76DDA20D" w14:textId="77777777" w:rsidR="00BC1BFC" w:rsidRDefault="00BC1BFC" w:rsidP="000F74A6">
            <w:r>
              <w:t>Males</w:t>
            </w:r>
          </w:p>
        </w:tc>
        <w:tc>
          <w:tcPr>
            <w:tcW w:w="1334" w:type="dxa"/>
          </w:tcPr>
          <w:p w14:paraId="2F9EC6C8" w14:textId="77777777" w:rsidR="00BC1BFC" w:rsidRDefault="00BC1BFC" w:rsidP="000F74A6"/>
        </w:tc>
        <w:tc>
          <w:tcPr>
            <w:tcW w:w="1279" w:type="dxa"/>
          </w:tcPr>
          <w:p w14:paraId="793CBC72" w14:textId="77777777" w:rsidR="00BC1BFC" w:rsidRDefault="00BC1BFC" w:rsidP="000F74A6"/>
        </w:tc>
        <w:tc>
          <w:tcPr>
            <w:tcW w:w="1557" w:type="dxa"/>
          </w:tcPr>
          <w:p w14:paraId="2A1660CB" w14:textId="77777777" w:rsidR="00BC1BFC" w:rsidRDefault="00BC1BFC" w:rsidP="000F74A6"/>
        </w:tc>
        <w:tc>
          <w:tcPr>
            <w:tcW w:w="1558" w:type="dxa"/>
          </w:tcPr>
          <w:p w14:paraId="378C1D7E" w14:textId="77777777" w:rsidR="00BC1BFC" w:rsidRDefault="00BC1BFC" w:rsidP="000F74A6"/>
        </w:tc>
      </w:tr>
      <w:tr w:rsidR="00BC1BFC" w14:paraId="4E6B9904" w14:textId="77777777" w:rsidTr="00EF682D">
        <w:tc>
          <w:tcPr>
            <w:tcW w:w="1581" w:type="dxa"/>
          </w:tcPr>
          <w:p w14:paraId="5DD32174" w14:textId="77777777" w:rsidR="00BC1BFC" w:rsidRDefault="00BC1BFC" w:rsidP="000F74A6">
            <w:r>
              <w:t>200x</w:t>
            </w:r>
          </w:p>
        </w:tc>
        <w:tc>
          <w:tcPr>
            <w:tcW w:w="1334" w:type="dxa"/>
          </w:tcPr>
          <w:p w14:paraId="07B751A3" w14:textId="77777777" w:rsidR="00BC1BFC" w:rsidRDefault="00BC1BFC" w:rsidP="000F74A6"/>
        </w:tc>
        <w:tc>
          <w:tcPr>
            <w:tcW w:w="1279" w:type="dxa"/>
          </w:tcPr>
          <w:p w14:paraId="1EC37C4F" w14:textId="77777777" w:rsidR="00BC1BFC" w:rsidRDefault="00BC1BFC" w:rsidP="000F74A6"/>
        </w:tc>
        <w:tc>
          <w:tcPr>
            <w:tcW w:w="1557" w:type="dxa"/>
          </w:tcPr>
          <w:p w14:paraId="4C84AEFA" w14:textId="77777777" w:rsidR="00BC1BFC" w:rsidRDefault="00BC1BFC" w:rsidP="000F74A6"/>
        </w:tc>
        <w:tc>
          <w:tcPr>
            <w:tcW w:w="1558" w:type="dxa"/>
          </w:tcPr>
          <w:p w14:paraId="19398337" w14:textId="77777777" w:rsidR="00BC1BFC" w:rsidRDefault="00BC1BFC" w:rsidP="000F74A6"/>
        </w:tc>
      </w:tr>
      <w:tr w:rsidR="00BC1BFC" w14:paraId="14E54DCF" w14:textId="77777777" w:rsidTr="00EF682D">
        <w:tc>
          <w:tcPr>
            <w:tcW w:w="1581" w:type="dxa"/>
          </w:tcPr>
          <w:p w14:paraId="10DA0599" w14:textId="77777777" w:rsidR="00BC1BFC" w:rsidRDefault="00BC1BFC" w:rsidP="000F74A6">
            <w:r>
              <w:t>200x</w:t>
            </w:r>
          </w:p>
        </w:tc>
        <w:tc>
          <w:tcPr>
            <w:tcW w:w="1334" w:type="dxa"/>
          </w:tcPr>
          <w:p w14:paraId="17157B94" w14:textId="77777777" w:rsidR="00BC1BFC" w:rsidRDefault="00BC1BFC" w:rsidP="000F74A6"/>
        </w:tc>
        <w:tc>
          <w:tcPr>
            <w:tcW w:w="1279" w:type="dxa"/>
          </w:tcPr>
          <w:p w14:paraId="2E328AB3" w14:textId="77777777" w:rsidR="00BC1BFC" w:rsidRDefault="00BC1BFC" w:rsidP="000F74A6"/>
        </w:tc>
        <w:tc>
          <w:tcPr>
            <w:tcW w:w="1557" w:type="dxa"/>
          </w:tcPr>
          <w:p w14:paraId="63FFB5C3" w14:textId="77777777" w:rsidR="00BC1BFC" w:rsidRDefault="00BC1BFC" w:rsidP="000F74A6"/>
        </w:tc>
        <w:tc>
          <w:tcPr>
            <w:tcW w:w="1558" w:type="dxa"/>
          </w:tcPr>
          <w:p w14:paraId="63ECF7A4" w14:textId="77777777" w:rsidR="00BC1BFC" w:rsidRDefault="00BC1BFC" w:rsidP="000F74A6"/>
        </w:tc>
      </w:tr>
      <w:tr w:rsidR="00BC1BFC" w14:paraId="141477C6" w14:textId="77777777" w:rsidTr="00EF682D">
        <w:tc>
          <w:tcPr>
            <w:tcW w:w="1581" w:type="dxa"/>
          </w:tcPr>
          <w:p w14:paraId="3BE6C203" w14:textId="77777777" w:rsidR="00BC1BFC" w:rsidRDefault="00BC1BFC" w:rsidP="000F74A6">
            <w:r>
              <w:t>Total</w:t>
            </w:r>
          </w:p>
        </w:tc>
        <w:tc>
          <w:tcPr>
            <w:tcW w:w="1334" w:type="dxa"/>
          </w:tcPr>
          <w:p w14:paraId="1EADAF54" w14:textId="77777777" w:rsidR="00BC1BFC" w:rsidRDefault="00BC1BFC" w:rsidP="000F74A6"/>
        </w:tc>
        <w:tc>
          <w:tcPr>
            <w:tcW w:w="1279" w:type="dxa"/>
          </w:tcPr>
          <w:p w14:paraId="082BF2E0" w14:textId="77777777" w:rsidR="00BC1BFC" w:rsidRDefault="00BC1BFC" w:rsidP="000F74A6"/>
        </w:tc>
        <w:tc>
          <w:tcPr>
            <w:tcW w:w="1557" w:type="dxa"/>
          </w:tcPr>
          <w:p w14:paraId="1911282F" w14:textId="77777777" w:rsidR="00BC1BFC" w:rsidRDefault="00BC1BFC" w:rsidP="000F74A6"/>
        </w:tc>
        <w:tc>
          <w:tcPr>
            <w:tcW w:w="1558" w:type="dxa"/>
          </w:tcPr>
          <w:p w14:paraId="423F5E61" w14:textId="77777777" w:rsidR="00BC1BFC" w:rsidRDefault="00BC1BFC" w:rsidP="000F74A6"/>
        </w:tc>
      </w:tr>
      <w:tr w:rsidR="00C5696B" w14:paraId="5DBE51D0" w14:textId="77777777" w:rsidTr="00EF682D">
        <w:tc>
          <w:tcPr>
            <w:tcW w:w="1581" w:type="dxa"/>
          </w:tcPr>
          <w:p w14:paraId="704393CF" w14:textId="77777777" w:rsidR="00C5696B" w:rsidRDefault="00C5696B" w:rsidP="000F74A6"/>
        </w:tc>
        <w:tc>
          <w:tcPr>
            <w:tcW w:w="1334" w:type="dxa"/>
          </w:tcPr>
          <w:p w14:paraId="6B8A64D5" w14:textId="77777777" w:rsidR="00C5696B" w:rsidRDefault="00C5696B" w:rsidP="000F74A6"/>
        </w:tc>
        <w:tc>
          <w:tcPr>
            <w:tcW w:w="1279" w:type="dxa"/>
          </w:tcPr>
          <w:p w14:paraId="374B2A4D" w14:textId="77777777" w:rsidR="00C5696B" w:rsidRDefault="00C5696B" w:rsidP="000F74A6"/>
        </w:tc>
        <w:tc>
          <w:tcPr>
            <w:tcW w:w="1557" w:type="dxa"/>
          </w:tcPr>
          <w:p w14:paraId="59A2AD9A" w14:textId="77777777" w:rsidR="00C5696B" w:rsidRDefault="00C5696B" w:rsidP="000F74A6"/>
        </w:tc>
        <w:tc>
          <w:tcPr>
            <w:tcW w:w="1558" w:type="dxa"/>
          </w:tcPr>
          <w:p w14:paraId="50EAE0C9" w14:textId="77777777" w:rsidR="00C5696B" w:rsidRDefault="00C5696B" w:rsidP="000F74A6"/>
        </w:tc>
      </w:tr>
      <w:tr w:rsidR="00C5696B" w14:paraId="4449E736" w14:textId="77777777" w:rsidTr="00EF682D">
        <w:tc>
          <w:tcPr>
            <w:tcW w:w="1581" w:type="dxa"/>
          </w:tcPr>
          <w:p w14:paraId="69558DC0" w14:textId="77777777" w:rsidR="00C5696B" w:rsidRDefault="00C5696B" w:rsidP="000F74A6">
            <w:r>
              <w:t>JMDC</w:t>
            </w:r>
            <w:r w:rsidR="00EF682D">
              <w:t xml:space="preserve"> (claims)</w:t>
            </w:r>
          </w:p>
        </w:tc>
        <w:tc>
          <w:tcPr>
            <w:tcW w:w="1334" w:type="dxa"/>
          </w:tcPr>
          <w:p w14:paraId="122BDBE4" w14:textId="77777777" w:rsidR="00C5696B" w:rsidRDefault="00C5696B" w:rsidP="000F74A6"/>
        </w:tc>
        <w:tc>
          <w:tcPr>
            <w:tcW w:w="1279" w:type="dxa"/>
          </w:tcPr>
          <w:p w14:paraId="379F64D6" w14:textId="77777777" w:rsidR="00C5696B" w:rsidRDefault="00C5696B" w:rsidP="000F74A6"/>
        </w:tc>
        <w:tc>
          <w:tcPr>
            <w:tcW w:w="1557" w:type="dxa"/>
          </w:tcPr>
          <w:p w14:paraId="78EC499E" w14:textId="77777777" w:rsidR="00C5696B" w:rsidRDefault="00C5696B" w:rsidP="000F74A6"/>
        </w:tc>
        <w:tc>
          <w:tcPr>
            <w:tcW w:w="1558" w:type="dxa"/>
          </w:tcPr>
          <w:p w14:paraId="1BD13779" w14:textId="77777777" w:rsidR="00C5696B" w:rsidRDefault="00C5696B" w:rsidP="000F74A6"/>
        </w:tc>
      </w:tr>
      <w:tr w:rsidR="00C5696B" w14:paraId="36B1C20B" w14:textId="77777777" w:rsidTr="00EF682D">
        <w:tc>
          <w:tcPr>
            <w:tcW w:w="1581" w:type="dxa"/>
          </w:tcPr>
          <w:p w14:paraId="6237DCAE" w14:textId="77777777" w:rsidR="00C5696B" w:rsidRDefault="00C5696B" w:rsidP="000F74A6">
            <w:r>
              <w:t>...</w:t>
            </w:r>
          </w:p>
        </w:tc>
        <w:tc>
          <w:tcPr>
            <w:tcW w:w="1334" w:type="dxa"/>
          </w:tcPr>
          <w:p w14:paraId="1419E5CA" w14:textId="77777777" w:rsidR="00C5696B" w:rsidRDefault="00C5696B" w:rsidP="000F74A6"/>
        </w:tc>
        <w:tc>
          <w:tcPr>
            <w:tcW w:w="1279" w:type="dxa"/>
          </w:tcPr>
          <w:p w14:paraId="40914369" w14:textId="77777777" w:rsidR="00C5696B" w:rsidRDefault="00C5696B" w:rsidP="000F74A6"/>
        </w:tc>
        <w:tc>
          <w:tcPr>
            <w:tcW w:w="1557" w:type="dxa"/>
          </w:tcPr>
          <w:p w14:paraId="1FD3E27F" w14:textId="77777777" w:rsidR="00C5696B" w:rsidRDefault="00C5696B" w:rsidP="000F74A6"/>
        </w:tc>
        <w:tc>
          <w:tcPr>
            <w:tcW w:w="1558" w:type="dxa"/>
          </w:tcPr>
          <w:p w14:paraId="1EA4E354" w14:textId="77777777" w:rsidR="00C5696B" w:rsidRDefault="00C5696B" w:rsidP="000F74A6"/>
        </w:tc>
      </w:tr>
    </w:tbl>
    <w:p w14:paraId="5C6DE022" w14:textId="77777777" w:rsidR="00EF682D" w:rsidRDefault="00EF682D" w:rsidP="00AE605B"/>
    <w:p w14:paraId="7E3C64C5" w14:textId="77777777" w:rsidR="00482548" w:rsidRDefault="007230C6" w:rsidP="00AE605B">
      <w:r>
        <w:t>Table 2</w:t>
      </w:r>
      <w:r w:rsidR="00837CD8">
        <w:t>a</w:t>
      </w:r>
      <w:r>
        <w:t xml:space="preserve">: User prevalence and prescription prevalence </w:t>
      </w:r>
      <w:r w:rsidR="00BA012B">
        <w:t xml:space="preserve">in an inpatient setting </w:t>
      </w:r>
      <w:r>
        <w:t>by therapeutic level (prevalence per 1000 person years), ra</w:t>
      </w:r>
      <w:r w:rsidR="009A2F96">
        <w:t xml:space="preserve">nked by the average </w:t>
      </w:r>
      <w:r w:rsidR="000459B1">
        <w:t>user prevalence</w:t>
      </w:r>
      <w:r w:rsidR="009A2F96">
        <w:t>.</w:t>
      </w:r>
      <w:r w:rsidR="00984B36">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776738" w14:paraId="33A576DE" w14:textId="77777777" w:rsidTr="000459B1">
        <w:tc>
          <w:tcPr>
            <w:tcW w:w="1638" w:type="dxa"/>
          </w:tcPr>
          <w:p w14:paraId="6DF2D366" w14:textId="77777777" w:rsidR="00776738" w:rsidRDefault="00776738" w:rsidP="00AE605B"/>
        </w:tc>
        <w:tc>
          <w:tcPr>
            <w:tcW w:w="3708" w:type="dxa"/>
            <w:gridSpan w:val="4"/>
          </w:tcPr>
          <w:p w14:paraId="17A4D762" w14:textId="77777777" w:rsidR="00776738" w:rsidRDefault="00776738" w:rsidP="0085001C">
            <w:pPr>
              <w:jc w:val="center"/>
            </w:pPr>
            <w:r w:rsidRPr="0082290B">
              <w:rPr>
                <w:sz w:val="20"/>
              </w:rPr>
              <w:t>User prevalence</w:t>
            </w:r>
          </w:p>
        </w:tc>
        <w:tc>
          <w:tcPr>
            <w:tcW w:w="3708" w:type="dxa"/>
            <w:gridSpan w:val="4"/>
          </w:tcPr>
          <w:p w14:paraId="29E790A9" w14:textId="77777777" w:rsidR="00776738" w:rsidRDefault="00776738" w:rsidP="0085001C">
            <w:pPr>
              <w:jc w:val="center"/>
            </w:pPr>
            <w:r w:rsidRPr="0082290B">
              <w:rPr>
                <w:sz w:val="20"/>
              </w:rPr>
              <w:t>Prescription prevalence</w:t>
            </w:r>
          </w:p>
        </w:tc>
      </w:tr>
      <w:tr w:rsidR="00776738" w14:paraId="5CFCCEAA" w14:textId="77777777" w:rsidTr="000459B1">
        <w:tc>
          <w:tcPr>
            <w:tcW w:w="1638" w:type="dxa"/>
          </w:tcPr>
          <w:p w14:paraId="6DCDE375" w14:textId="3D526DB8" w:rsidR="00776738" w:rsidRDefault="00F402EC" w:rsidP="00AE605B">
            <w:r>
              <w:rPr>
                <w:sz w:val="20"/>
              </w:rPr>
              <w:t>Drug class</w:t>
            </w:r>
          </w:p>
        </w:tc>
        <w:tc>
          <w:tcPr>
            <w:tcW w:w="1029" w:type="dxa"/>
          </w:tcPr>
          <w:p w14:paraId="0E9C0448" w14:textId="77777777" w:rsidR="00776738" w:rsidRDefault="00776738" w:rsidP="00AE605B">
            <w:r>
              <w:t>AUSOM</w:t>
            </w:r>
          </w:p>
        </w:tc>
        <w:tc>
          <w:tcPr>
            <w:tcW w:w="927" w:type="dxa"/>
          </w:tcPr>
          <w:p w14:paraId="125CEC8A" w14:textId="77777777" w:rsidR="00776738" w:rsidRDefault="00776738" w:rsidP="00AE605B">
            <w:r>
              <w:t>CDARS</w:t>
            </w:r>
          </w:p>
        </w:tc>
        <w:tc>
          <w:tcPr>
            <w:tcW w:w="837" w:type="dxa"/>
          </w:tcPr>
          <w:p w14:paraId="11EB2E52" w14:textId="77777777" w:rsidR="00776738" w:rsidRDefault="00776738" w:rsidP="00AE605B">
            <w:r>
              <w:t>JMDC</w:t>
            </w:r>
          </w:p>
        </w:tc>
        <w:tc>
          <w:tcPr>
            <w:tcW w:w="915" w:type="dxa"/>
          </w:tcPr>
          <w:p w14:paraId="065CBE82" w14:textId="77777777" w:rsidR="00776738" w:rsidRDefault="00776738" w:rsidP="0085001C">
            <w:pPr>
              <w:jc w:val="center"/>
            </w:pPr>
            <w:r>
              <w:t>NHIRD</w:t>
            </w:r>
          </w:p>
        </w:tc>
        <w:tc>
          <w:tcPr>
            <w:tcW w:w="1029" w:type="dxa"/>
          </w:tcPr>
          <w:p w14:paraId="2F0535FA" w14:textId="77777777" w:rsidR="00776738" w:rsidRDefault="00776738" w:rsidP="0085001C">
            <w:pPr>
              <w:jc w:val="center"/>
            </w:pPr>
            <w:r>
              <w:t>AUSOM</w:t>
            </w:r>
          </w:p>
        </w:tc>
        <w:tc>
          <w:tcPr>
            <w:tcW w:w="927" w:type="dxa"/>
          </w:tcPr>
          <w:p w14:paraId="75F48CDC" w14:textId="77777777" w:rsidR="00776738" w:rsidRDefault="00776738" w:rsidP="0085001C">
            <w:pPr>
              <w:jc w:val="center"/>
            </w:pPr>
            <w:r>
              <w:t>CDARS</w:t>
            </w:r>
          </w:p>
        </w:tc>
        <w:tc>
          <w:tcPr>
            <w:tcW w:w="837" w:type="dxa"/>
          </w:tcPr>
          <w:p w14:paraId="41CCDA58" w14:textId="77777777" w:rsidR="00776738" w:rsidRDefault="00776738" w:rsidP="0085001C">
            <w:pPr>
              <w:jc w:val="center"/>
            </w:pPr>
            <w:r>
              <w:t>JMDC</w:t>
            </w:r>
          </w:p>
        </w:tc>
        <w:tc>
          <w:tcPr>
            <w:tcW w:w="915" w:type="dxa"/>
          </w:tcPr>
          <w:p w14:paraId="6AE136B6" w14:textId="77777777" w:rsidR="00776738" w:rsidRDefault="00776738" w:rsidP="0085001C">
            <w:pPr>
              <w:jc w:val="center"/>
            </w:pPr>
            <w:r>
              <w:t>NHIRD</w:t>
            </w:r>
          </w:p>
        </w:tc>
      </w:tr>
      <w:tr w:rsidR="00776738" w14:paraId="18757121" w14:textId="77777777" w:rsidTr="000459B1">
        <w:tc>
          <w:tcPr>
            <w:tcW w:w="1638" w:type="dxa"/>
          </w:tcPr>
          <w:p w14:paraId="699134FC" w14:textId="30FCBB3C" w:rsidR="00776738" w:rsidRDefault="00F402EC" w:rsidP="00AE605B">
            <w:r w:rsidRPr="00F402EC">
              <w:rPr>
                <w:sz w:val="20"/>
              </w:rPr>
              <w:t>Adrenergics</w:t>
            </w:r>
          </w:p>
        </w:tc>
        <w:tc>
          <w:tcPr>
            <w:tcW w:w="1029" w:type="dxa"/>
          </w:tcPr>
          <w:p w14:paraId="02AA909A" w14:textId="77777777" w:rsidR="00776738" w:rsidRDefault="00776738" w:rsidP="00AE605B"/>
        </w:tc>
        <w:tc>
          <w:tcPr>
            <w:tcW w:w="927" w:type="dxa"/>
          </w:tcPr>
          <w:p w14:paraId="647A0A62" w14:textId="77777777" w:rsidR="00776738" w:rsidRDefault="00776738" w:rsidP="00AE605B"/>
        </w:tc>
        <w:tc>
          <w:tcPr>
            <w:tcW w:w="837" w:type="dxa"/>
          </w:tcPr>
          <w:p w14:paraId="38ED3269" w14:textId="77777777" w:rsidR="00776738" w:rsidRDefault="00776738" w:rsidP="00AE605B"/>
        </w:tc>
        <w:tc>
          <w:tcPr>
            <w:tcW w:w="915" w:type="dxa"/>
          </w:tcPr>
          <w:p w14:paraId="7EB3CAB2" w14:textId="77777777" w:rsidR="00776738" w:rsidRDefault="00776738" w:rsidP="00AE605B"/>
        </w:tc>
        <w:tc>
          <w:tcPr>
            <w:tcW w:w="1029" w:type="dxa"/>
          </w:tcPr>
          <w:p w14:paraId="527405B9" w14:textId="77777777" w:rsidR="00776738" w:rsidRDefault="00776738" w:rsidP="00AE605B"/>
        </w:tc>
        <w:tc>
          <w:tcPr>
            <w:tcW w:w="927" w:type="dxa"/>
          </w:tcPr>
          <w:p w14:paraId="480C7C2C" w14:textId="77777777" w:rsidR="00776738" w:rsidRDefault="00776738" w:rsidP="00AE605B"/>
        </w:tc>
        <w:tc>
          <w:tcPr>
            <w:tcW w:w="837" w:type="dxa"/>
          </w:tcPr>
          <w:p w14:paraId="22048864" w14:textId="77777777" w:rsidR="00776738" w:rsidRDefault="00776738" w:rsidP="00AE605B"/>
        </w:tc>
        <w:tc>
          <w:tcPr>
            <w:tcW w:w="915" w:type="dxa"/>
          </w:tcPr>
          <w:p w14:paraId="22F12717" w14:textId="77777777" w:rsidR="00776738" w:rsidRDefault="00776738" w:rsidP="00AE605B"/>
        </w:tc>
      </w:tr>
      <w:tr w:rsidR="00776738" w14:paraId="080A3217" w14:textId="77777777" w:rsidTr="000459B1">
        <w:tc>
          <w:tcPr>
            <w:tcW w:w="1638" w:type="dxa"/>
          </w:tcPr>
          <w:p w14:paraId="6C81B54F" w14:textId="2147AA3C" w:rsidR="00776738" w:rsidRDefault="00F402EC" w:rsidP="00AE605B">
            <w:r w:rsidRPr="00F402EC">
              <w:rPr>
                <w:sz w:val="20"/>
              </w:rPr>
              <w:t>Analgesics (inc. NSAIDs)</w:t>
            </w:r>
          </w:p>
        </w:tc>
        <w:tc>
          <w:tcPr>
            <w:tcW w:w="1029" w:type="dxa"/>
          </w:tcPr>
          <w:p w14:paraId="47158BFD" w14:textId="77777777" w:rsidR="00776738" w:rsidRDefault="00776738" w:rsidP="00AE605B"/>
        </w:tc>
        <w:tc>
          <w:tcPr>
            <w:tcW w:w="927" w:type="dxa"/>
          </w:tcPr>
          <w:p w14:paraId="20A83F28" w14:textId="77777777" w:rsidR="00776738" w:rsidRDefault="00776738" w:rsidP="00AE605B"/>
        </w:tc>
        <w:tc>
          <w:tcPr>
            <w:tcW w:w="837" w:type="dxa"/>
          </w:tcPr>
          <w:p w14:paraId="718B97A0" w14:textId="77777777" w:rsidR="00776738" w:rsidRDefault="00776738" w:rsidP="00AE605B"/>
        </w:tc>
        <w:tc>
          <w:tcPr>
            <w:tcW w:w="915" w:type="dxa"/>
          </w:tcPr>
          <w:p w14:paraId="1344DAE0" w14:textId="77777777" w:rsidR="00776738" w:rsidRDefault="00776738" w:rsidP="00AE605B"/>
        </w:tc>
        <w:tc>
          <w:tcPr>
            <w:tcW w:w="1029" w:type="dxa"/>
          </w:tcPr>
          <w:p w14:paraId="538D7FB1" w14:textId="77777777" w:rsidR="00776738" w:rsidRDefault="00776738" w:rsidP="00AE605B"/>
        </w:tc>
        <w:tc>
          <w:tcPr>
            <w:tcW w:w="927" w:type="dxa"/>
          </w:tcPr>
          <w:p w14:paraId="76688B9B" w14:textId="77777777" w:rsidR="00776738" w:rsidRDefault="00776738" w:rsidP="00AE605B"/>
        </w:tc>
        <w:tc>
          <w:tcPr>
            <w:tcW w:w="837" w:type="dxa"/>
          </w:tcPr>
          <w:p w14:paraId="23C09F23" w14:textId="77777777" w:rsidR="00776738" w:rsidRDefault="00776738" w:rsidP="00AE605B"/>
        </w:tc>
        <w:tc>
          <w:tcPr>
            <w:tcW w:w="915" w:type="dxa"/>
          </w:tcPr>
          <w:p w14:paraId="2FA5D5DC" w14:textId="77777777" w:rsidR="00776738" w:rsidRDefault="00776738" w:rsidP="00AE605B"/>
        </w:tc>
      </w:tr>
      <w:tr w:rsidR="00776738" w14:paraId="7A0FD4EA" w14:textId="77777777" w:rsidTr="000459B1">
        <w:tc>
          <w:tcPr>
            <w:tcW w:w="1638" w:type="dxa"/>
          </w:tcPr>
          <w:p w14:paraId="0A3055AE" w14:textId="77777777" w:rsidR="00776738" w:rsidRDefault="0020234E" w:rsidP="00AE605B">
            <w:r>
              <w:t>...</w:t>
            </w:r>
          </w:p>
        </w:tc>
        <w:tc>
          <w:tcPr>
            <w:tcW w:w="1029" w:type="dxa"/>
          </w:tcPr>
          <w:p w14:paraId="7B53A5F6" w14:textId="77777777" w:rsidR="00776738" w:rsidRDefault="00776738" w:rsidP="00AE605B"/>
        </w:tc>
        <w:tc>
          <w:tcPr>
            <w:tcW w:w="927" w:type="dxa"/>
          </w:tcPr>
          <w:p w14:paraId="5312BF95" w14:textId="77777777" w:rsidR="00776738" w:rsidRDefault="00776738" w:rsidP="00AE605B"/>
        </w:tc>
        <w:tc>
          <w:tcPr>
            <w:tcW w:w="837" w:type="dxa"/>
          </w:tcPr>
          <w:p w14:paraId="114CA2A7" w14:textId="77777777" w:rsidR="00776738" w:rsidRDefault="00776738" w:rsidP="00AE605B"/>
        </w:tc>
        <w:tc>
          <w:tcPr>
            <w:tcW w:w="915" w:type="dxa"/>
          </w:tcPr>
          <w:p w14:paraId="4408AD3F" w14:textId="77777777" w:rsidR="00776738" w:rsidRDefault="00776738" w:rsidP="00AE605B"/>
        </w:tc>
        <w:tc>
          <w:tcPr>
            <w:tcW w:w="1029" w:type="dxa"/>
          </w:tcPr>
          <w:p w14:paraId="1BEB15CB" w14:textId="77777777" w:rsidR="00776738" w:rsidRDefault="00776738" w:rsidP="00AE605B"/>
        </w:tc>
        <w:tc>
          <w:tcPr>
            <w:tcW w:w="927" w:type="dxa"/>
          </w:tcPr>
          <w:p w14:paraId="24AFC04C" w14:textId="77777777" w:rsidR="00776738" w:rsidRDefault="00776738" w:rsidP="00AE605B"/>
        </w:tc>
        <w:tc>
          <w:tcPr>
            <w:tcW w:w="837" w:type="dxa"/>
          </w:tcPr>
          <w:p w14:paraId="0570FC41" w14:textId="77777777" w:rsidR="00776738" w:rsidRDefault="00776738" w:rsidP="00AE605B"/>
        </w:tc>
        <w:tc>
          <w:tcPr>
            <w:tcW w:w="915" w:type="dxa"/>
          </w:tcPr>
          <w:p w14:paraId="5A89F884" w14:textId="77777777" w:rsidR="00776738" w:rsidRDefault="00776738" w:rsidP="00AE605B"/>
        </w:tc>
      </w:tr>
    </w:tbl>
    <w:p w14:paraId="4C68039A" w14:textId="77777777" w:rsidR="00CC2D8F" w:rsidRDefault="00CC2D8F" w:rsidP="00AE605B"/>
    <w:p w14:paraId="4D5F08AE" w14:textId="77777777" w:rsidR="00E91F77" w:rsidRDefault="00E91F77" w:rsidP="0085001C">
      <w:r>
        <w:t xml:space="preserve">Table </w:t>
      </w:r>
      <w:r w:rsidR="00837CD8">
        <w:t>2b</w:t>
      </w:r>
      <w:r>
        <w:t xml:space="preserve">: User prevalence and prescription prevalence </w:t>
      </w:r>
      <w:r w:rsidR="00BA012B">
        <w:t xml:space="preserve">in an ambulatory care setting </w:t>
      </w:r>
      <w:r>
        <w:t xml:space="preserve">by age and therapeutic level (prevalence per 1000 person years), ranked by the average number of prescriptions per user. </w:t>
      </w:r>
      <w:r w:rsidR="00992682">
        <w:t>Numbers are computed across databases.</w:t>
      </w:r>
      <w:r w:rsidR="00AE605B" w:rsidRPr="00AE605B">
        <w:t xml:space="preserve"> </w:t>
      </w:r>
    </w:p>
    <w:tbl>
      <w:tblPr>
        <w:tblStyle w:val="TableGrid"/>
        <w:tblW w:w="9054" w:type="dxa"/>
        <w:tblLayout w:type="fixed"/>
        <w:tblLook w:val="04A0" w:firstRow="1" w:lastRow="0" w:firstColumn="1" w:lastColumn="0" w:noHBand="0" w:noVBand="1"/>
      </w:tblPr>
      <w:tblGrid>
        <w:gridCol w:w="1638"/>
        <w:gridCol w:w="1029"/>
        <w:gridCol w:w="927"/>
        <w:gridCol w:w="837"/>
        <w:gridCol w:w="915"/>
        <w:gridCol w:w="1029"/>
        <w:gridCol w:w="927"/>
        <w:gridCol w:w="837"/>
        <w:gridCol w:w="915"/>
      </w:tblGrid>
      <w:tr w:rsidR="0085001C" w14:paraId="341FD4FC" w14:textId="77777777" w:rsidTr="00F51FA5">
        <w:tc>
          <w:tcPr>
            <w:tcW w:w="1638" w:type="dxa"/>
          </w:tcPr>
          <w:p w14:paraId="51DCDDF7" w14:textId="77777777" w:rsidR="0085001C" w:rsidRDefault="0085001C" w:rsidP="00F51FA5"/>
        </w:tc>
        <w:tc>
          <w:tcPr>
            <w:tcW w:w="3708" w:type="dxa"/>
            <w:gridSpan w:val="4"/>
          </w:tcPr>
          <w:p w14:paraId="213C3602" w14:textId="77777777" w:rsidR="0085001C" w:rsidRDefault="0085001C" w:rsidP="00F51FA5">
            <w:pPr>
              <w:jc w:val="center"/>
            </w:pPr>
            <w:r w:rsidRPr="0082290B">
              <w:rPr>
                <w:sz w:val="20"/>
              </w:rPr>
              <w:t>User prevalence</w:t>
            </w:r>
          </w:p>
        </w:tc>
        <w:tc>
          <w:tcPr>
            <w:tcW w:w="3708" w:type="dxa"/>
            <w:gridSpan w:val="4"/>
          </w:tcPr>
          <w:p w14:paraId="1DF0A612" w14:textId="77777777" w:rsidR="0085001C" w:rsidRDefault="0085001C" w:rsidP="00F51FA5">
            <w:pPr>
              <w:jc w:val="center"/>
            </w:pPr>
            <w:r w:rsidRPr="0082290B">
              <w:rPr>
                <w:sz w:val="20"/>
              </w:rPr>
              <w:t>Prescription prevalence</w:t>
            </w:r>
          </w:p>
        </w:tc>
      </w:tr>
      <w:tr w:rsidR="00F402EC" w14:paraId="7424E72D" w14:textId="77777777" w:rsidTr="00F51FA5">
        <w:tc>
          <w:tcPr>
            <w:tcW w:w="1638" w:type="dxa"/>
          </w:tcPr>
          <w:p w14:paraId="443A9639" w14:textId="766B2AC5" w:rsidR="00F402EC" w:rsidRDefault="00F402EC" w:rsidP="00F51FA5">
            <w:r>
              <w:rPr>
                <w:sz w:val="20"/>
              </w:rPr>
              <w:t>Drug class</w:t>
            </w:r>
          </w:p>
        </w:tc>
        <w:tc>
          <w:tcPr>
            <w:tcW w:w="1029" w:type="dxa"/>
          </w:tcPr>
          <w:p w14:paraId="16A1D7E9" w14:textId="77777777" w:rsidR="00F402EC" w:rsidRDefault="00F402EC" w:rsidP="00F51FA5">
            <w:r>
              <w:t>AUSOM</w:t>
            </w:r>
          </w:p>
        </w:tc>
        <w:tc>
          <w:tcPr>
            <w:tcW w:w="927" w:type="dxa"/>
          </w:tcPr>
          <w:p w14:paraId="59E4B8E5" w14:textId="77777777" w:rsidR="00F402EC" w:rsidRDefault="00F402EC" w:rsidP="00F51FA5">
            <w:r>
              <w:t>CDARS</w:t>
            </w:r>
          </w:p>
        </w:tc>
        <w:tc>
          <w:tcPr>
            <w:tcW w:w="837" w:type="dxa"/>
          </w:tcPr>
          <w:p w14:paraId="36960C53" w14:textId="77777777" w:rsidR="00F402EC" w:rsidRDefault="00F402EC" w:rsidP="00F51FA5">
            <w:r>
              <w:t>JMDC</w:t>
            </w:r>
          </w:p>
        </w:tc>
        <w:tc>
          <w:tcPr>
            <w:tcW w:w="915" w:type="dxa"/>
          </w:tcPr>
          <w:p w14:paraId="35638B8B" w14:textId="77777777" w:rsidR="00F402EC" w:rsidRDefault="00F402EC" w:rsidP="00F51FA5">
            <w:pPr>
              <w:jc w:val="center"/>
            </w:pPr>
            <w:r>
              <w:t>NHIRD</w:t>
            </w:r>
          </w:p>
        </w:tc>
        <w:tc>
          <w:tcPr>
            <w:tcW w:w="1029" w:type="dxa"/>
          </w:tcPr>
          <w:p w14:paraId="46ED2099" w14:textId="77777777" w:rsidR="00F402EC" w:rsidRDefault="00F402EC" w:rsidP="00F51FA5">
            <w:pPr>
              <w:jc w:val="center"/>
            </w:pPr>
            <w:r>
              <w:t>AUSOM</w:t>
            </w:r>
          </w:p>
        </w:tc>
        <w:tc>
          <w:tcPr>
            <w:tcW w:w="927" w:type="dxa"/>
          </w:tcPr>
          <w:p w14:paraId="120863E7" w14:textId="77777777" w:rsidR="00F402EC" w:rsidRDefault="00F402EC" w:rsidP="00F51FA5">
            <w:pPr>
              <w:jc w:val="center"/>
            </w:pPr>
            <w:r>
              <w:t>CDARS</w:t>
            </w:r>
          </w:p>
        </w:tc>
        <w:tc>
          <w:tcPr>
            <w:tcW w:w="837" w:type="dxa"/>
          </w:tcPr>
          <w:p w14:paraId="66ED51FC" w14:textId="77777777" w:rsidR="00F402EC" w:rsidRDefault="00F402EC" w:rsidP="00F51FA5">
            <w:pPr>
              <w:jc w:val="center"/>
            </w:pPr>
            <w:r>
              <w:t>JMDC</w:t>
            </w:r>
          </w:p>
        </w:tc>
        <w:tc>
          <w:tcPr>
            <w:tcW w:w="915" w:type="dxa"/>
          </w:tcPr>
          <w:p w14:paraId="396F0BCF" w14:textId="77777777" w:rsidR="00F402EC" w:rsidRDefault="00F402EC" w:rsidP="00F51FA5">
            <w:pPr>
              <w:jc w:val="center"/>
            </w:pPr>
            <w:r>
              <w:t>NHIRD</w:t>
            </w:r>
          </w:p>
        </w:tc>
      </w:tr>
      <w:tr w:rsidR="00F402EC" w14:paraId="5F9AF27C" w14:textId="77777777" w:rsidTr="00F51FA5">
        <w:tc>
          <w:tcPr>
            <w:tcW w:w="1638" w:type="dxa"/>
          </w:tcPr>
          <w:p w14:paraId="46C5A787" w14:textId="37C2BF44" w:rsidR="00F402EC" w:rsidRDefault="00F402EC" w:rsidP="00F51FA5">
            <w:r w:rsidRPr="00F402EC">
              <w:rPr>
                <w:sz w:val="20"/>
              </w:rPr>
              <w:t>Adrenergics</w:t>
            </w:r>
          </w:p>
        </w:tc>
        <w:tc>
          <w:tcPr>
            <w:tcW w:w="1029" w:type="dxa"/>
          </w:tcPr>
          <w:p w14:paraId="27B8BB63" w14:textId="77777777" w:rsidR="00F402EC" w:rsidRDefault="00F402EC" w:rsidP="00F51FA5"/>
        </w:tc>
        <w:tc>
          <w:tcPr>
            <w:tcW w:w="927" w:type="dxa"/>
          </w:tcPr>
          <w:p w14:paraId="74F99A88" w14:textId="77777777" w:rsidR="00F402EC" w:rsidRDefault="00F402EC" w:rsidP="00F51FA5"/>
        </w:tc>
        <w:tc>
          <w:tcPr>
            <w:tcW w:w="837" w:type="dxa"/>
          </w:tcPr>
          <w:p w14:paraId="26AA3DE2" w14:textId="77777777" w:rsidR="00F402EC" w:rsidRDefault="00F402EC" w:rsidP="00F51FA5"/>
        </w:tc>
        <w:tc>
          <w:tcPr>
            <w:tcW w:w="915" w:type="dxa"/>
          </w:tcPr>
          <w:p w14:paraId="6C14BEEC" w14:textId="77777777" w:rsidR="00F402EC" w:rsidRDefault="00F402EC" w:rsidP="00F51FA5"/>
        </w:tc>
        <w:tc>
          <w:tcPr>
            <w:tcW w:w="1029" w:type="dxa"/>
          </w:tcPr>
          <w:p w14:paraId="72ED49EF" w14:textId="77777777" w:rsidR="00F402EC" w:rsidRDefault="00F402EC" w:rsidP="00F51FA5"/>
        </w:tc>
        <w:tc>
          <w:tcPr>
            <w:tcW w:w="927" w:type="dxa"/>
          </w:tcPr>
          <w:p w14:paraId="143A4CBD" w14:textId="77777777" w:rsidR="00F402EC" w:rsidRDefault="00F402EC" w:rsidP="00F51FA5"/>
        </w:tc>
        <w:tc>
          <w:tcPr>
            <w:tcW w:w="837" w:type="dxa"/>
          </w:tcPr>
          <w:p w14:paraId="1B9EAC54" w14:textId="77777777" w:rsidR="00F402EC" w:rsidRDefault="00F402EC" w:rsidP="00F51FA5"/>
        </w:tc>
        <w:tc>
          <w:tcPr>
            <w:tcW w:w="915" w:type="dxa"/>
          </w:tcPr>
          <w:p w14:paraId="3145D8CD" w14:textId="77777777" w:rsidR="00F402EC" w:rsidRDefault="00F402EC" w:rsidP="00F51FA5"/>
        </w:tc>
      </w:tr>
      <w:tr w:rsidR="00F402EC" w14:paraId="2422289B" w14:textId="77777777" w:rsidTr="00F51FA5">
        <w:tc>
          <w:tcPr>
            <w:tcW w:w="1638" w:type="dxa"/>
          </w:tcPr>
          <w:p w14:paraId="565559DC" w14:textId="6B213F1C" w:rsidR="00F402EC" w:rsidRDefault="00F402EC" w:rsidP="00F51FA5">
            <w:r w:rsidRPr="00F402EC">
              <w:rPr>
                <w:sz w:val="20"/>
              </w:rPr>
              <w:t>Analgesics (inc. NSAIDs)</w:t>
            </w:r>
          </w:p>
        </w:tc>
        <w:tc>
          <w:tcPr>
            <w:tcW w:w="1029" w:type="dxa"/>
          </w:tcPr>
          <w:p w14:paraId="23652C75" w14:textId="77777777" w:rsidR="00F402EC" w:rsidRDefault="00F402EC" w:rsidP="00F51FA5"/>
        </w:tc>
        <w:tc>
          <w:tcPr>
            <w:tcW w:w="927" w:type="dxa"/>
          </w:tcPr>
          <w:p w14:paraId="7B674EAE" w14:textId="77777777" w:rsidR="00F402EC" w:rsidRDefault="00F402EC" w:rsidP="00F51FA5"/>
        </w:tc>
        <w:tc>
          <w:tcPr>
            <w:tcW w:w="837" w:type="dxa"/>
          </w:tcPr>
          <w:p w14:paraId="454262AB" w14:textId="77777777" w:rsidR="00F402EC" w:rsidRDefault="00F402EC" w:rsidP="00F51FA5"/>
        </w:tc>
        <w:tc>
          <w:tcPr>
            <w:tcW w:w="915" w:type="dxa"/>
          </w:tcPr>
          <w:p w14:paraId="1ED024E5" w14:textId="77777777" w:rsidR="00F402EC" w:rsidRDefault="00F402EC" w:rsidP="00F51FA5"/>
        </w:tc>
        <w:tc>
          <w:tcPr>
            <w:tcW w:w="1029" w:type="dxa"/>
          </w:tcPr>
          <w:p w14:paraId="322438D0" w14:textId="77777777" w:rsidR="00F402EC" w:rsidRDefault="00F402EC" w:rsidP="00F51FA5"/>
        </w:tc>
        <w:tc>
          <w:tcPr>
            <w:tcW w:w="927" w:type="dxa"/>
          </w:tcPr>
          <w:p w14:paraId="32A45250" w14:textId="77777777" w:rsidR="00F402EC" w:rsidRDefault="00F402EC" w:rsidP="00F51FA5"/>
        </w:tc>
        <w:tc>
          <w:tcPr>
            <w:tcW w:w="837" w:type="dxa"/>
          </w:tcPr>
          <w:p w14:paraId="64F69D3A" w14:textId="77777777" w:rsidR="00F402EC" w:rsidRDefault="00F402EC" w:rsidP="00F51FA5"/>
        </w:tc>
        <w:tc>
          <w:tcPr>
            <w:tcW w:w="915" w:type="dxa"/>
          </w:tcPr>
          <w:p w14:paraId="63FAB5ED" w14:textId="77777777" w:rsidR="00F402EC" w:rsidRDefault="00F402EC" w:rsidP="00F51FA5"/>
        </w:tc>
      </w:tr>
      <w:tr w:rsidR="0085001C" w14:paraId="415FA511" w14:textId="77777777" w:rsidTr="00F51FA5">
        <w:tc>
          <w:tcPr>
            <w:tcW w:w="1638" w:type="dxa"/>
          </w:tcPr>
          <w:p w14:paraId="4D7C7E2D" w14:textId="77777777" w:rsidR="0085001C" w:rsidRDefault="0085001C" w:rsidP="00F51FA5">
            <w:r>
              <w:t>...</w:t>
            </w:r>
          </w:p>
        </w:tc>
        <w:tc>
          <w:tcPr>
            <w:tcW w:w="1029" w:type="dxa"/>
          </w:tcPr>
          <w:p w14:paraId="3C016335" w14:textId="77777777" w:rsidR="0085001C" w:rsidRDefault="0085001C" w:rsidP="00F51FA5"/>
        </w:tc>
        <w:tc>
          <w:tcPr>
            <w:tcW w:w="927" w:type="dxa"/>
          </w:tcPr>
          <w:p w14:paraId="1C47C072" w14:textId="77777777" w:rsidR="0085001C" w:rsidRDefault="0085001C" w:rsidP="00F51FA5"/>
        </w:tc>
        <w:tc>
          <w:tcPr>
            <w:tcW w:w="837" w:type="dxa"/>
          </w:tcPr>
          <w:p w14:paraId="07AEA73D" w14:textId="77777777" w:rsidR="0085001C" w:rsidRDefault="0085001C" w:rsidP="00F51FA5"/>
        </w:tc>
        <w:tc>
          <w:tcPr>
            <w:tcW w:w="915" w:type="dxa"/>
          </w:tcPr>
          <w:p w14:paraId="5252901F" w14:textId="77777777" w:rsidR="0085001C" w:rsidRDefault="0085001C" w:rsidP="00F51FA5"/>
        </w:tc>
        <w:tc>
          <w:tcPr>
            <w:tcW w:w="1029" w:type="dxa"/>
          </w:tcPr>
          <w:p w14:paraId="446FE19C" w14:textId="77777777" w:rsidR="0085001C" w:rsidRDefault="0085001C" w:rsidP="00F51FA5"/>
        </w:tc>
        <w:tc>
          <w:tcPr>
            <w:tcW w:w="927" w:type="dxa"/>
          </w:tcPr>
          <w:p w14:paraId="132EEA2D" w14:textId="77777777" w:rsidR="0085001C" w:rsidRDefault="0085001C" w:rsidP="00F51FA5"/>
        </w:tc>
        <w:tc>
          <w:tcPr>
            <w:tcW w:w="837" w:type="dxa"/>
          </w:tcPr>
          <w:p w14:paraId="09DA8549" w14:textId="77777777" w:rsidR="0085001C" w:rsidRDefault="0085001C" w:rsidP="00F51FA5"/>
        </w:tc>
        <w:tc>
          <w:tcPr>
            <w:tcW w:w="915" w:type="dxa"/>
          </w:tcPr>
          <w:p w14:paraId="1F37F932" w14:textId="77777777" w:rsidR="0085001C" w:rsidRDefault="0085001C" w:rsidP="00F51FA5"/>
        </w:tc>
      </w:tr>
    </w:tbl>
    <w:p w14:paraId="0D4C55F8" w14:textId="77777777" w:rsidR="0085001C" w:rsidRDefault="0085001C" w:rsidP="0085001C"/>
    <w:p w14:paraId="448AC7F0" w14:textId="77777777" w:rsidR="005E3080" w:rsidRDefault="005E3080" w:rsidP="0085001C"/>
    <w:p w14:paraId="1B25088C" w14:textId="77777777" w:rsidR="00AE605B" w:rsidRDefault="00AE605B">
      <w:pPr>
        <w:sectPr w:rsidR="00AE605B" w:rsidSect="0074593E">
          <w:headerReference w:type="default" r:id="rId15"/>
          <w:footerReference w:type="default" r:id="rId16"/>
          <w:pgSz w:w="12240" w:h="15840"/>
          <w:pgMar w:top="1440" w:right="1440" w:bottom="1440" w:left="1440" w:header="720" w:footer="720" w:gutter="0"/>
          <w:cols w:space="720"/>
          <w:docGrid w:linePitch="360"/>
        </w:sectPr>
      </w:pPr>
    </w:p>
    <w:p w14:paraId="76C5ABD6" w14:textId="77777777" w:rsidR="00AE605B" w:rsidRDefault="00AE605B"/>
    <w:p w14:paraId="185E2DCD" w14:textId="77777777" w:rsidR="00BA5509" w:rsidRDefault="008C694C" w:rsidP="000F74A6">
      <w:r>
        <w:t>Table 3</w:t>
      </w:r>
      <w:r w:rsidR="00B03F6D">
        <w:t>a</w:t>
      </w:r>
      <w:r>
        <w:t xml:space="preserve">: </w:t>
      </w:r>
      <w:r w:rsidR="00650DDB">
        <w:t xml:space="preserve">Most commonly used </w:t>
      </w:r>
      <w:r>
        <w:t>drugs per anatomical class, per country</w:t>
      </w:r>
      <w:r w:rsidR="00B03F6D">
        <w:t>, in an in-patient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188EC09" w14:textId="77777777" w:rsidTr="00EF1EA5">
        <w:tc>
          <w:tcPr>
            <w:tcW w:w="1186" w:type="dxa"/>
          </w:tcPr>
          <w:p w14:paraId="700FCB17" w14:textId="2E9C0A63" w:rsidR="00EF1EA5" w:rsidRDefault="00EF1EA5" w:rsidP="00F51FA5"/>
        </w:tc>
        <w:tc>
          <w:tcPr>
            <w:tcW w:w="2398" w:type="dxa"/>
            <w:gridSpan w:val="2"/>
            <w:tcBorders>
              <w:bottom w:val="single" w:sz="4" w:space="0" w:color="auto"/>
            </w:tcBorders>
          </w:tcPr>
          <w:p w14:paraId="28EF2559" w14:textId="369290FF" w:rsidR="00EF1EA5" w:rsidRDefault="00EF1EA5" w:rsidP="00F51FA5">
            <w:r>
              <w:t>AUSOM</w:t>
            </w:r>
          </w:p>
        </w:tc>
        <w:tc>
          <w:tcPr>
            <w:tcW w:w="2129" w:type="dxa"/>
            <w:gridSpan w:val="2"/>
            <w:tcBorders>
              <w:bottom w:val="single" w:sz="4" w:space="0" w:color="auto"/>
            </w:tcBorders>
          </w:tcPr>
          <w:p w14:paraId="797881B3" w14:textId="77777777" w:rsidR="00EF1EA5" w:rsidRDefault="00EF1EA5" w:rsidP="00F51FA5">
            <w:r>
              <w:t>CDARS</w:t>
            </w:r>
          </w:p>
        </w:tc>
        <w:tc>
          <w:tcPr>
            <w:tcW w:w="2197" w:type="dxa"/>
            <w:gridSpan w:val="2"/>
            <w:tcBorders>
              <w:bottom w:val="single" w:sz="4" w:space="0" w:color="auto"/>
            </w:tcBorders>
          </w:tcPr>
          <w:p w14:paraId="1F149CFA" w14:textId="77777777" w:rsidR="00EF1EA5" w:rsidRDefault="00EF1EA5" w:rsidP="00F51FA5">
            <w:r>
              <w:t>JMDC</w:t>
            </w:r>
          </w:p>
        </w:tc>
        <w:tc>
          <w:tcPr>
            <w:tcW w:w="2197" w:type="dxa"/>
            <w:gridSpan w:val="2"/>
            <w:tcBorders>
              <w:bottom w:val="single" w:sz="4" w:space="0" w:color="auto"/>
            </w:tcBorders>
          </w:tcPr>
          <w:p w14:paraId="74D6DA7D" w14:textId="77777777" w:rsidR="00EF1EA5" w:rsidRDefault="00EF1EA5" w:rsidP="00F51FA5">
            <w:pPr>
              <w:jc w:val="center"/>
            </w:pPr>
            <w:r>
              <w:t>NHIRD</w:t>
            </w:r>
          </w:p>
        </w:tc>
      </w:tr>
      <w:tr w:rsidR="00EF1EA5" w:rsidRPr="007F7EAE" w14:paraId="6071D8B8" w14:textId="77777777" w:rsidTr="00EF1EA5">
        <w:tc>
          <w:tcPr>
            <w:tcW w:w="1186" w:type="dxa"/>
          </w:tcPr>
          <w:p w14:paraId="2CD41493" w14:textId="1926571C" w:rsidR="00EF1EA5" w:rsidRPr="00AE605B" w:rsidRDefault="00EF1EA5" w:rsidP="00F51FA5">
            <w:pPr>
              <w:rPr>
                <w:sz w:val="16"/>
              </w:rPr>
            </w:pPr>
            <w:r w:rsidRPr="00AE605B">
              <w:rPr>
                <w:sz w:val="16"/>
              </w:rPr>
              <w:t>Class</w:t>
            </w:r>
          </w:p>
        </w:tc>
        <w:tc>
          <w:tcPr>
            <w:tcW w:w="1712" w:type="dxa"/>
            <w:tcBorders>
              <w:right w:val="nil"/>
            </w:tcBorders>
          </w:tcPr>
          <w:p w14:paraId="5F261641" w14:textId="77777777" w:rsidR="00EF1EA5" w:rsidRPr="007F7EAE" w:rsidRDefault="00EF1EA5" w:rsidP="00F51FA5">
            <w:pPr>
              <w:rPr>
                <w:sz w:val="20"/>
              </w:rPr>
            </w:pPr>
            <w:r w:rsidRPr="007F7EAE">
              <w:rPr>
                <w:sz w:val="20"/>
              </w:rPr>
              <w:t>Drug</w:t>
            </w:r>
          </w:p>
        </w:tc>
        <w:tc>
          <w:tcPr>
            <w:tcW w:w="686" w:type="dxa"/>
            <w:tcBorders>
              <w:left w:val="nil"/>
            </w:tcBorders>
          </w:tcPr>
          <w:p w14:paraId="5330A70F" w14:textId="77777777" w:rsidR="00EF1EA5" w:rsidRPr="007F7EAE" w:rsidRDefault="00EF1EA5" w:rsidP="00F51FA5">
            <w:pPr>
              <w:rPr>
                <w:sz w:val="20"/>
              </w:rPr>
            </w:pPr>
            <w:r w:rsidRPr="007F7EAE">
              <w:rPr>
                <w:sz w:val="20"/>
              </w:rPr>
              <w:t>Prev.</w:t>
            </w:r>
          </w:p>
        </w:tc>
        <w:tc>
          <w:tcPr>
            <w:tcW w:w="1448" w:type="dxa"/>
            <w:tcBorders>
              <w:right w:val="nil"/>
            </w:tcBorders>
          </w:tcPr>
          <w:p w14:paraId="0C85D66D" w14:textId="77777777" w:rsidR="00EF1EA5" w:rsidRPr="007F7EAE" w:rsidRDefault="00EF1EA5" w:rsidP="00F51FA5">
            <w:pPr>
              <w:rPr>
                <w:sz w:val="20"/>
              </w:rPr>
            </w:pPr>
            <w:r w:rsidRPr="007F7EAE">
              <w:rPr>
                <w:sz w:val="20"/>
              </w:rPr>
              <w:t>Drug</w:t>
            </w:r>
          </w:p>
        </w:tc>
        <w:tc>
          <w:tcPr>
            <w:tcW w:w="681" w:type="dxa"/>
            <w:tcBorders>
              <w:left w:val="nil"/>
            </w:tcBorders>
          </w:tcPr>
          <w:p w14:paraId="057FBD43" w14:textId="77777777" w:rsidR="00EF1EA5" w:rsidRPr="007F7EAE" w:rsidRDefault="00EF1EA5" w:rsidP="00F51FA5">
            <w:pPr>
              <w:rPr>
                <w:sz w:val="20"/>
              </w:rPr>
            </w:pPr>
            <w:r w:rsidRPr="007F7EAE">
              <w:rPr>
                <w:sz w:val="20"/>
              </w:rPr>
              <w:t>Prev.</w:t>
            </w:r>
          </w:p>
        </w:tc>
        <w:tc>
          <w:tcPr>
            <w:tcW w:w="1468" w:type="dxa"/>
            <w:tcBorders>
              <w:right w:val="nil"/>
            </w:tcBorders>
          </w:tcPr>
          <w:p w14:paraId="108C6685" w14:textId="77777777" w:rsidR="00EF1EA5" w:rsidRPr="007F7EAE" w:rsidRDefault="00EF1EA5" w:rsidP="00F51FA5">
            <w:pPr>
              <w:rPr>
                <w:sz w:val="20"/>
              </w:rPr>
            </w:pPr>
            <w:r w:rsidRPr="007F7EAE">
              <w:rPr>
                <w:sz w:val="20"/>
              </w:rPr>
              <w:t>Drug</w:t>
            </w:r>
          </w:p>
        </w:tc>
        <w:tc>
          <w:tcPr>
            <w:tcW w:w="729" w:type="dxa"/>
            <w:tcBorders>
              <w:left w:val="nil"/>
            </w:tcBorders>
          </w:tcPr>
          <w:p w14:paraId="7545B21D" w14:textId="77777777" w:rsidR="00EF1EA5" w:rsidRPr="007F7EAE" w:rsidRDefault="00EF1EA5" w:rsidP="00F51FA5">
            <w:pPr>
              <w:rPr>
                <w:sz w:val="20"/>
              </w:rPr>
            </w:pPr>
            <w:r w:rsidRPr="007F7EAE">
              <w:rPr>
                <w:sz w:val="20"/>
              </w:rPr>
              <w:t>Prev.</w:t>
            </w:r>
          </w:p>
        </w:tc>
        <w:tc>
          <w:tcPr>
            <w:tcW w:w="1468" w:type="dxa"/>
            <w:tcBorders>
              <w:right w:val="nil"/>
            </w:tcBorders>
          </w:tcPr>
          <w:p w14:paraId="0DCEEC6A" w14:textId="77777777" w:rsidR="00EF1EA5" w:rsidRPr="007F7EAE" w:rsidRDefault="00EF1EA5" w:rsidP="00F51FA5">
            <w:pPr>
              <w:rPr>
                <w:sz w:val="20"/>
              </w:rPr>
            </w:pPr>
            <w:r w:rsidRPr="007F7EAE">
              <w:rPr>
                <w:sz w:val="20"/>
              </w:rPr>
              <w:t>Drug</w:t>
            </w:r>
          </w:p>
        </w:tc>
        <w:tc>
          <w:tcPr>
            <w:tcW w:w="729" w:type="dxa"/>
            <w:tcBorders>
              <w:left w:val="nil"/>
            </w:tcBorders>
          </w:tcPr>
          <w:p w14:paraId="565044F2" w14:textId="77777777" w:rsidR="00EF1EA5" w:rsidRPr="007F7EAE" w:rsidRDefault="00EF1EA5" w:rsidP="00F51FA5">
            <w:pPr>
              <w:rPr>
                <w:sz w:val="20"/>
              </w:rPr>
            </w:pPr>
            <w:r w:rsidRPr="007F7EAE">
              <w:rPr>
                <w:sz w:val="20"/>
              </w:rPr>
              <w:t>Prev.</w:t>
            </w:r>
          </w:p>
        </w:tc>
      </w:tr>
      <w:tr w:rsidR="00EF1EA5" w14:paraId="647DC093" w14:textId="77777777" w:rsidTr="00EF1EA5">
        <w:tc>
          <w:tcPr>
            <w:tcW w:w="1186" w:type="dxa"/>
          </w:tcPr>
          <w:p w14:paraId="0A93FEC3" w14:textId="0FE73F8A" w:rsidR="00EF1EA5" w:rsidRPr="00AE605B" w:rsidRDefault="00AA2A51" w:rsidP="00F51FA5">
            <w:pPr>
              <w:rPr>
                <w:sz w:val="16"/>
              </w:rPr>
            </w:pPr>
            <w:r>
              <w:rPr>
                <w:noProof/>
                <w:lang w:eastAsia="zh-CN"/>
              </w:rPr>
              <mc:AlternateContent>
                <mc:Choice Requires="wps">
                  <w:drawing>
                    <wp:anchor distT="0" distB="0" distL="114300" distR="114300" simplePos="0" relativeHeight="251685888" behindDoc="0" locked="0" layoutInCell="1" allowOverlap="1" wp14:anchorId="732D4757" wp14:editId="7AE7F7BD">
                      <wp:simplePos x="0" y="0"/>
                      <wp:positionH relativeFrom="column">
                        <wp:posOffset>399415</wp:posOffset>
                      </wp:positionH>
                      <wp:positionV relativeFrom="paragraph">
                        <wp:posOffset>57150</wp:posOffset>
                      </wp:positionV>
                      <wp:extent cx="5326380" cy="1403985"/>
                      <wp:effectExtent l="0" t="685800" r="0" b="6756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5pt;margin-top:4.5pt;width:419.4pt;height:110.55pt;rotation:-1030923fd;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qdwFQIAAAI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" filled="f" stroked="f">
                      <v:textbox style="mso-fit-shape-to-text:t">
                        <w:txbxContent>
                          <w:p w14:paraId="73B2087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25BED023" w14:textId="77777777" w:rsidR="00994551" w:rsidRPr="00994551" w:rsidRDefault="00994551" w:rsidP="00994551">
            <w:pPr>
              <w:rPr>
                <w:sz w:val="18"/>
              </w:rPr>
            </w:pPr>
            <w:r w:rsidRPr="00994551">
              <w:rPr>
                <w:sz w:val="18"/>
              </w:rPr>
              <w:t>tulobuterol</w:t>
            </w:r>
          </w:p>
          <w:p w14:paraId="24438710" w14:textId="77777777" w:rsidR="00994551" w:rsidRPr="00994551" w:rsidRDefault="00994551" w:rsidP="00994551">
            <w:pPr>
              <w:rPr>
                <w:sz w:val="18"/>
              </w:rPr>
            </w:pPr>
            <w:r w:rsidRPr="00994551">
              <w:rPr>
                <w:sz w:val="18"/>
              </w:rPr>
              <w:t>Procaterol</w:t>
            </w:r>
          </w:p>
          <w:p w14:paraId="4DA13B11" w14:textId="77777777" w:rsidR="00994551" w:rsidRPr="00994551" w:rsidRDefault="00994551" w:rsidP="00994551">
            <w:pPr>
              <w:rPr>
                <w:sz w:val="18"/>
              </w:rPr>
            </w:pPr>
            <w:r w:rsidRPr="00994551">
              <w:rPr>
                <w:sz w:val="18"/>
              </w:rPr>
              <w:t>Albuterol</w:t>
            </w:r>
          </w:p>
          <w:p w14:paraId="3D63D53D" w14:textId="77777777" w:rsidR="00994551" w:rsidRPr="00994551" w:rsidRDefault="00994551" w:rsidP="00994551">
            <w:pPr>
              <w:rPr>
                <w:sz w:val="18"/>
              </w:rPr>
            </w:pPr>
            <w:r w:rsidRPr="00994551">
              <w:rPr>
                <w:sz w:val="18"/>
              </w:rPr>
              <w:t>Epinephrine</w:t>
            </w:r>
          </w:p>
          <w:p w14:paraId="0D2C2276" w14:textId="39F86BBD" w:rsidR="00EF1EA5" w:rsidRPr="007F7EAE" w:rsidRDefault="00994551" w:rsidP="00994551">
            <w:pPr>
              <w:rPr>
                <w:sz w:val="18"/>
              </w:rPr>
            </w:pPr>
            <w:r w:rsidRPr="00994551">
              <w:rPr>
                <w:sz w:val="18"/>
              </w:rPr>
              <w:t>Ephedrine</w:t>
            </w:r>
          </w:p>
        </w:tc>
        <w:tc>
          <w:tcPr>
            <w:tcW w:w="686" w:type="dxa"/>
            <w:tcBorders>
              <w:left w:val="nil"/>
            </w:tcBorders>
          </w:tcPr>
          <w:p w14:paraId="7132C315" w14:textId="77777777" w:rsidR="00EF1EA5" w:rsidRPr="007F7EAE" w:rsidRDefault="00EF1EA5" w:rsidP="00F51FA5">
            <w:pPr>
              <w:rPr>
                <w:sz w:val="18"/>
              </w:rPr>
            </w:pPr>
            <w:r w:rsidRPr="007F7EAE">
              <w:rPr>
                <w:sz w:val="18"/>
              </w:rPr>
              <w:t>125</w:t>
            </w:r>
          </w:p>
          <w:p w14:paraId="43730200" w14:textId="77777777" w:rsidR="00EF1EA5" w:rsidRPr="007F7EAE" w:rsidRDefault="00EF1EA5" w:rsidP="00F51FA5">
            <w:pPr>
              <w:rPr>
                <w:sz w:val="18"/>
              </w:rPr>
            </w:pPr>
            <w:r w:rsidRPr="007F7EAE">
              <w:rPr>
                <w:sz w:val="18"/>
              </w:rPr>
              <w:t>100</w:t>
            </w:r>
          </w:p>
          <w:p w14:paraId="2E20A021" w14:textId="77777777" w:rsidR="00EF1EA5" w:rsidRPr="007F7EAE" w:rsidRDefault="00EF1EA5" w:rsidP="00F51FA5">
            <w:pPr>
              <w:rPr>
                <w:sz w:val="18"/>
              </w:rPr>
            </w:pPr>
            <w:r w:rsidRPr="007F7EAE">
              <w:rPr>
                <w:sz w:val="18"/>
              </w:rPr>
              <w:t>75</w:t>
            </w:r>
          </w:p>
          <w:p w14:paraId="34ABDB92" w14:textId="77777777" w:rsidR="00EF1EA5" w:rsidRPr="007F7EAE" w:rsidRDefault="00EF1EA5" w:rsidP="00F51FA5">
            <w:pPr>
              <w:rPr>
                <w:sz w:val="18"/>
              </w:rPr>
            </w:pPr>
            <w:r w:rsidRPr="007F7EAE">
              <w:rPr>
                <w:sz w:val="18"/>
              </w:rPr>
              <w:t>50</w:t>
            </w:r>
          </w:p>
          <w:p w14:paraId="401331C0" w14:textId="77777777" w:rsidR="00EF1EA5" w:rsidRPr="007F7EAE" w:rsidRDefault="00EF1EA5" w:rsidP="00F51FA5">
            <w:pPr>
              <w:rPr>
                <w:sz w:val="18"/>
              </w:rPr>
            </w:pPr>
            <w:r w:rsidRPr="007F7EAE">
              <w:rPr>
                <w:sz w:val="18"/>
              </w:rPr>
              <w:t>25</w:t>
            </w:r>
          </w:p>
        </w:tc>
        <w:tc>
          <w:tcPr>
            <w:tcW w:w="1448" w:type="dxa"/>
            <w:tcBorders>
              <w:right w:val="nil"/>
            </w:tcBorders>
          </w:tcPr>
          <w:p w14:paraId="0750373A" w14:textId="77777777" w:rsidR="00994551" w:rsidRPr="00994551" w:rsidRDefault="00994551" w:rsidP="00994551">
            <w:pPr>
              <w:rPr>
                <w:sz w:val="18"/>
              </w:rPr>
            </w:pPr>
            <w:r w:rsidRPr="00994551">
              <w:rPr>
                <w:sz w:val="18"/>
              </w:rPr>
              <w:t>tulobuterol</w:t>
            </w:r>
          </w:p>
          <w:p w14:paraId="2B636D42" w14:textId="77777777" w:rsidR="00994551" w:rsidRPr="00994551" w:rsidRDefault="00994551" w:rsidP="00994551">
            <w:pPr>
              <w:rPr>
                <w:sz w:val="18"/>
              </w:rPr>
            </w:pPr>
            <w:r w:rsidRPr="00994551">
              <w:rPr>
                <w:sz w:val="18"/>
              </w:rPr>
              <w:t>Procaterol</w:t>
            </w:r>
          </w:p>
          <w:p w14:paraId="206357DE" w14:textId="54886714" w:rsidR="00994551" w:rsidRPr="00994551" w:rsidRDefault="00994551" w:rsidP="00994551">
            <w:pPr>
              <w:rPr>
                <w:sz w:val="18"/>
              </w:rPr>
            </w:pPr>
            <w:r w:rsidRPr="00994551">
              <w:rPr>
                <w:sz w:val="18"/>
              </w:rPr>
              <w:t>Albuterol</w:t>
            </w:r>
          </w:p>
          <w:p w14:paraId="1E2E9FCA" w14:textId="77777777" w:rsidR="00994551" w:rsidRPr="00994551" w:rsidRDefault="00994551" w:rsidP="00994551">
            <w:pPr>
              <w:rPr>
                <w:sz w:val="18"/>
              </w:rPr>
            </w:pPr>
            <w:r w:rsidRPr="00994551">
              <w:rPr>
                <w:sz w:val="18"/>
              </w:rPr>
              <w:t>Epinephrine</w:t>
            </w:r>
          </w:p>
          <w:p w14:paraId="20C66E82" w14:textId="7DB4CE70" w:rsidR="00EF1EA5" w:rsidRPr="007F7EAE" w:rsidRDefault="00994551" w:rsidP="00994551">
            <w:pPr>
              <w:rPr>
                <w:sz w:val="18"/>
              </w:rPr>
            </w:pPr>
            <w:r w:rsidRPr="00994551">
              <w:rPr>
                <w:sz w:val="18"/>
              </w:rPr>
              <w:t>Ephedrine</w:t>
            </w:r>
          </w:p>
        </w:tc>
        <w:tc>
          <w:tcPr>
            <w:tcW w:w="681" w:type="dxa"/>
            <w:tcBorders>
              <w:left w:val="nil"/>
            </w:tcBorders>
          </w:tcPr>
          <w:p w14:paraId="778A3D5A" w14:textId="77777777" w:rsidR="00EF1EA5" w:rsidRPr="007F7EAE" w:rsidRDefault="00EF1EA5" w:rsidP="00F51FA5">
            <w:pPr>
              <w:rPr>
                <w:sz w:val="18"/>
              </w:rPr>
            </w:pPr>
            <w:r w:rsidRPr="007F7EAE">
              <w:rPr>
                <w:sz w:val="18"/>
              </w:rPr>
              <w:t>125</w:t>
            </w:r>
          </w:p>
          <w:p w14:paraId="0D609485" w14:textId="77777777" w:rsidR="00EF1EA5" w:rsidRPr="007F7EAE" w:rsidRDefault="00EF1EA5" w:rsidP="00F51FA5">
            <w:pPr>
              <w:rPr>
                <w:sz w:val="18"/>
              </w:rPr>
            </w:pPr>
            <w:r w:rsidRPr="007F7EAE">
              <w:rPr>
                <w:sz w:val="18"/>
              </w:rPr>
              <w:t>100</w:t>
            </w:r>
          </w:p>
          <w:p w14:paraId="4D2E584E" w14:textId="77777777" w:rsidR="00EF1EA5" w:rsidRPr="007F7EAE" w:rsidRDefault="00EF1EA5" w:rsidP="00F51FA5">
            <w:pPr>
              <w:rPr>
                <w:sz w:val="18"/>
              </w:rPr>
            </w:pPr>
            <w:r w:rsidRPr="007F7EAE">
              <w:rPr>
                <w:sz w:val="18"/>
              </w:rPr>
              <w:t>75</w:t>
            </w:r>
          </w:p>
          <w:p w14:paraId="05FE85B3" w14:textId="77777777" w:rsidR="00EF1EA5" w:rsidRPr="007F7EAE" w:rsidRDefault="00EF1EA5" w:rsidP="00F51FA5">
            <w:pPr>
              <w:rPr>
                <w:sz w:val="18"/>
              </w:rPr>
            </w:pPr>
            <w:r w:rsidRPr="007F7EAE">
              <w:rPr>
                <w:sz w:val="18"/>
              </w:rPr>
              <w:t>50</w:t>
            </w:r>
          </w:p>
          <w:p w14:paraId="105BE3F2" w14:textId="77777777" w:rsidR="00EF1EA5" w:rsidRPr="007F7EAE" w:rsidRDefault="00EF1EA5" w:rsidP="00F51FA5">
            <w:pPr>
              <w:rPr>
                <w:sz w:val="18"/>
              </w:rPr>
            </w:pPr>
            <w:r w:rsidRPr="007F7EAE">
              <w:rPr>
                <w:sz w:val="18"/>
              </w:rPr>
              <w:t>25</w:t>
            </w:r>
          </w:p>
        </w:tc>
        <w:tc>
          <w:tcPr>
            <w:tcW w:w="1468" w:type="dxa"/>
            <w:tcBorders>
              <w:right w:val="nil"/>
            </w:tcBorders>
          </w:tcPr>
          <w:p w14:paraId="40C80D7E" w14:textId="77777777" w:rsidR="00994551" w:rsidRPr="00994551" w:rsidRDefault="00994551" w:rsidP="00994551">
            <w:pPr>
              <w:rPr>
                <w:sz w:val="18"/>
              </w:rPr>
            </w:pPr>
            <w:r w:rsidRPr="00994551">
              <w:rPr>
                <w:sz w:val="18"/>
              </w:rPr>
              <w:t>tulobuterol</w:t>
            </w:r>
          </w:p>
          <w:p w14:paraId="55BA792F" w14:textId="77777777" w:rsidR="00994551" w:rsidRPr="00994551" w:rsidRDefault="00994551" w:rsidP="00994551">
            <w:pPr>
              <w:rPr>
                <w:sz w:val="18"/>
              </w:rPr>
            </w:pPr>
            <w:r w:rsidRPr="00994551">
              <w:rPr>
                <w:sz w:val="18"/>
              </w:rPr>
              <w:t>Procaterol</w:t>
            </w:r>
          </w:p>
          <w:p w14:paraId="6DC7D4D1" w14:textId="77777777" w:rsidR="00994551" w:rsidRPr="00994551" w:rsidRDefault="00994551" w:rsidP="00994551">
            <w:pPr>
              <w:rPr>
                <w:sz w:val="18"/>
              </w:rPr>
            </w:pPr>
            <w:r w:rsidRPr="00994551">
              <w:rPr>
                <w:sz w:val="18"/>
              </w:rPr>
              <w:t>Albuterol</w:t>
            </w:r>
          </w:p>
          <w:p w14:paraId="263C407A" w14:textId="77777777" w:rsidR="00994551" w:rsidRPr="00994551" w:rsidRDefault="00994551" w:rsidP="00994551">
            <w:pPr>
              <w:rPr>
                <w:sz w:val="18"/>
              </w:rPr>
            </w:pPr>
            <w:r w:rsidRPr="00994551">
              <w:rPr>
                <w:sz w:val="18"/>
              </w:rPr>
              <w:t>Epinephrine</w:t>
            </w:r>
          </w:p>
          <w:p w14:paraId="21A295E7" w14:textId="70824708" w:rsidR="00EF1EA5" w:rsidRPr="007F7EAE" w:rsidRDefault="00994551" w:rsidP="00994551">
            <w:pPr>
              <w:rPr>
                <w:sz w:val="18"/>
              </w:rPr>
            </w:pPr>
            <w:r w:rsidRPr="00994551">
              <w:rPr>
                <w:sz w:val="18"/>
              </w:rPr>
              <w:t>Ephedrine</w:t>
            </w:r>
          </w:p>
        </w:tc>
        <w:tc>
          <w:tcPr>
            <w:tcW w:w="729" w:type="dxa"/>
            <w:tcBorders>
              <w:left w:val="nil"/>
            </w:tcBorders>
          </w:tcPr>
          <w:p w14:paraId="755D7D7B" w14:textId="77777777" w:rsidR="00EF1EA5" w:rsidRPr="007F7EAE" w:rsidRDefault="00EF1EA5" w:rsidP="00F51FA5">
            <w:pPr>
              <w:rPr>
                <w:sz w:val="18"/>
              </w:rPr>
            </w:pPr>
            <w:r w:rsidRPr="007F7EAE">
              <w:rPr>
                <w:sz w:val="18"/>
              </w:rPr>
              <w:t>125</w:t>
            </w:r>
          </w:p>
          <w:p w14:paraId="1EA3CB3A" w14:textId="77777777" w:rsidR="00EF1EA5" w:rsidRPr="007F7EAE" w:rsidRDefault="00EF1EA5" w:rsidP="00F51FA5">
            <w:pPr>
              <w:rPr>
                <w:sz w:val="18"/>
              </w:rPr>
            </w:pPr>
            <w:r w:rsidRPr="007F7EAE">
              <w:rPr>
                <w:sz w:val="18"/>
              </w:rPr>
              <w:t>100</w:t>
            </w:r>
          </w:p>
          <w:p w14:paraId="0CB82725" w14:textId="77777777" w:rsidR="00EF1EA5" w:rsidRPr="007F7EAE" w:rsidRDefault="00EF1EA5" w:rsidP="00F51FA5">
            <w:pPr>
              <w:rPr>
                <w:sz w:val="18"/>
              </w:rPr>
            </w:pPr>
            <w:r w:rsidRPr="007F7EAE">
              <w:rPr>
                <w:sz w:val="18"/>
              </w:rPr>
              <w:t>75</w:t>
            </w:r>
          </w:p>
          <w:p w14:paraId="0FC27D54" w14:textId="77777777" w:rsidR="00EF1EA5" w:rsidRPr="007F7EAE" w:rsidRDefault="00EF1EA5" w:rsidP="00F51FA5">
            <w:pPr>
              <w:rPr>
                <w:sz w:val="18"/>
              </w:rPr>
            </w:pPr>
            <w:r w:rsidRPr="007F7EAE">
              <w:rPr>
                <w:sz w:val="18"/>
              </w:rPr>
              <w:t>50</w:t>
            </w:r>
          </w:p>
          <w:p w14:paraId="334EAC8C" w14:textId="77777777" w:rsidR="00EF1EA5" w:rsidRPr="007F7EAE" w:rsidRDefault="00EF1EA5" w:rsidP="00F51FA5">
            <w:pPr>
              <w:rPr>
                <w:sz w:val="18"/>
              </w:rPr>
            </w:pPr>
            <w:r w:rsidRPr="007F7EAE">
              <w:rPr>
                <w:sz w:val="18"/>
              </w:rPr>
              <w:t>25</w:t>
            </w:r>
          </w:p>
        </w:tc>
        <w:tc>
          <w:tcPr>
            <w:tcW w:w="1468" w:type="dxa"/>
            <w:tcBorders>
              <w:right w:val="nil"/>
            </w:tcBorders>
          </w:tcPr>
          <w:p w14:paraId="08B127A6" w14:textId="77777777" w:rsidR="00994551" w:rsidRPr="00994551" w:rsidRDefault="00994551" w:rsidP="00994551">
            <w:pPr>
              <w:rPr>
                <w:sz w:val="18"/>
              </w:rPr>
            </w:pPr>
            <w:r w:rsidRPr="00994551">
              <w:rPr>
                <w:sz w:val="18"/>
              </w:rPr>
              <w:t>tulobuterol</w:t>
            </w:r>
          </w:p>
          <w:p w14:paraId="0F4AC501" w14:textId="77777777" w:rsidR="00994551" w:rsidRPr="00994551" w:rsidRDefault="00994551" w:rsidP="00994551">
            <w:pPr>
              <w:rPr>
                <w:sz w:val="18"/>
              </w:rPr>
            </w:pPr>
            <w:r w:rsidRPr="00994551">
              <w:rPr>
                <w:sz w:val="18"/>
              </w:rPr>
              <w:t>Procaterol</w:t>
            </w:r>
          </w:p>
          <w:p w14:paraId="42746598" w14:textId="77777777" w:rsidR="00994551" w:rsidRPr="00994551" w:rsidRDefault="00994551" w:rsidP="00994551">
            <w:pPr>
              <w:rPr>
                <w:sz w:val="18"/>
              </w:rPr>
            </w:pPr>
            <w:r w:rsidRPr="00994551">
              <w:rPr>
                <w:sz w:val="18"/>
              </w:rPr>
              <w:t>Albuterol</w:t>
            </w:r>
          </w:p>
          <w:p w14:paraId="066A54D5" w14:textId="77777777" w:rsidR="00994551" w:rsidRPr="00994551" w:rsidRDefault="00994551" w:rsidP="00994551">
            <w:pPr>
              <w:rPr>
                <w:sz w:val="18"/>
              </w:rPr>
            </w:pPr>
            <w:r w:rsidRPr="00994551">
              <w:rPr>
                <w:sz w:val="18"/>
              </w:rPr>
              <w:t>Epinephrine</w:t>
            </w:r>
          </w:p>
          <w:p w14:paraId="6B3A2216" w14:textId="38453656" w:rsidR="00EF1EA5" w:rsidRPr="007F7EAE" w:rsidRDefault="00994551" w:rsidP="00994551">
            <w:pPr>
              <w:rPr>
                <w:sz w:val="18"/>
              </w:rPr>
            </w:pPr>
            <w:r w:rsidRPr="00994551">
              <w:rPr>
                <w:sz w:val="18"/>
              </w:rPr>
              <w:t>Ephedrine</w:t>
            </w:r>
          </w:p>
        </w:tc>
        <w:tc>
          <w:tcPr>
            <w:tcW w:w="729" w:type="dxa"/>
            <w:tcBorders>
              <w:left w:val="nil"/>
            </w:tcBorders>
          </w:tcPr>
          <w:p w14:paraId="303AA5F9" w14:textId="77777777" w:rsidR="00EF1EA5" w:rsidRPr="007F7EAE" w:rsidRDefault="00EF1EA5" w:rsidP="00F51FA5">
            <w:pPr>
              <w:rPr>
                <w:sz w:val="18"/>
              </w:rPr>
            </w:pPr>
            <w:r w:rsidRPr="007F7EAE">
              <w:rPr>
                <w:sz w:val="18"/>
              </w:rPr>
              <w:t>125</w:t>
            </w:r>
          </w:p>
          <w:p w14:paraId="54FDFE39" w14:textId="77777777" w:rsidR="00EF1EA5" w:rsidRPr="007F7EAE" w:rsidRDefault="00EF1EA5" w:rsidP="00F51FA5">
            <w:pPr>
              <w:rPr>
                <w:sz w:val="18"/>
              </w:rPr>
            </w:pPr>
            <w:r w:rsidRPr="007F7EAE">
              <w:rPr>
                <w:sz w:val="18"/>
              </w:rPr>
              <w:t>100</w:t>
            </w:r>
          </w:p>
          <w:p w14:paraId="2F0EB676" w14:textId="77777777" w:rsidR="00EF1EA5" w:rsidRPr="007F7EAE" w:rsidRDefault="00EF1EA5" w:rsidP="00F51FA5">
            <w:pPr>
              <w:rPr>
                <w:sz w:val="18"/>
              </w:rPr>
            </w:pPr>
            <w:r w:rsidRPr="007F7EAE">
              <w:rPr>
                <w:sz w:val="18"/>
              </w:rPr>
              <w:t>75</w:t>
            </w:r>
          </w:p>
          <w:p w14:paraId="627A99F7" w14:textId="77777777" w:rsidR="00EF1EA5" w:rsidRPr="007F7EAE" w:rsidRDefault="00EF1EA5" w:rsidP="00F51FA5">
            <w:pPr>
              <w:rPr>
                <w:sz w:val="18"/>
              </w:rPr>
            </w:pPr>
            <w:r w:rsidRPr="007F7EAE">
              <w:rPr>
                <w:sz w:val="18"/>
              </w:rPr>
              <w:t>50</w:t>
            </w:r>
          </w:p>
          <w:p w14:paraId="1471956A" w14:textId="77777777" w:rsidR="00EF1EA5" w:rsidRPr="007F7EAE" w:rsidRDefault="00EF1EA5" w:rsidP="00F51FA5">
            <w:pPr>
              <w:rPr>
                <w:sz w:val="18"/>
              </w:rPr>
            </w:pPr>
            <w:r w:rsidRPr="007F7EAE">
              <w:rPr>
                <w:sz w:val="18"/>
              </w:rPr>
              <w:t>25</w:t>
            </w:r>
          </w:p>
        </w:tc>
      </w:tr>
      <w:tr w:rsidR="00EF1EA5" w14:paraId="16D2846C" w14:textId="77777777" w:rsidTr="00EF1EA5">
        <w:tc>
          <w:tcPr>
            <w:tcW w:w="1186" w:type="dxa"/>
          </w:tcPr>
          <w:p w14:paraId="4751A2AA" w14:textId="3D3F1026" w:rsidR="00EF1EA5" w:rsidRPr="00AE605B" w:rsidRDefault="00F402EC" w:rsidP="00F51FA5">
            <w:pPr>
              <w:rPr>
                <w:sz w:val="16"/>
              </w:rPr>
            </w:pPr>
            <w:r w:rsidRPr="00F402EC">
              <w:rPr>
                <w:sz w:val="20"/>
              </w:rPr>
              <w:t>Analgesics (inc. NSAIDs)</w:t>
            </w:r>
          </w:p>
        </w:tc>
        <w:tc>
          <w:tcPr>
            <w:tcW w:w="1712" w:type="dxa"/>
            <w:tcBorders>
              <w:right w:val="nil"/>
            </w:tcBorders>
          </w:tcPr>
          <w:p w14:paraId="0C7102AB" w14:textId="77777777" w:rsidR="00994551" w:rsidRPr="00994551" w:rsidRDefault="00994551" w:rsidP="00994551">
            <w:pPr>
              <w:rPr>
                <w:sz w:val="18"/>
              </w:rPr>
            </w:pPr>
            <w:r w:rsidRPr="00994551">
              <w:rPr>
                <w:sz w:val="18"/>
              </w:rPr>
              <w:t>Acetaminophen</w:t>
            </w:r>
          </w:p>
          <w:p w14:paraId="668012EB" w14:textId="77777777" w:rsidR="00994551" w:rsidRPr="00994551" w:rsidRDefault="00994551" w:rsidP="00994551">
            <w:pPr>
              <w:rPr>
                <w:sz w:val="18"/>
              </w:rPr>
            </w:pPr>
            <w:r w:rsidRPr="00994551">
              <w:rPr>
                <w:sz w:val="18"/>
              </w:rPr>
              <w:t>Fentanyl</w:t>
            </w:r>
          </w:p>
          <w:p w14:paraId="0D81C5AB" w14:textId="5A629CBA" w:rsidR="00EF1EA5" w:rsidRDefault="00994551" w:rsidP="00994551">
            <w:r w:rsidRPr="00994551">
              <w:rPr>
                <w:sz w:val="18"/>
              </w:rPr>
              <w:t>remifentanil</w:t>
            </w:r>
          </w:p>
        </w:tc>
        <w:tc>
          <w:tcPr>
            <w:tcW w:w="686" w:type="dxa"/>
            <w:tcBorders>
              <w:left w:val="nil"/>
            </w:tcBorders>
          </w:tcPr>
          <w:p w14:paraId="4688E053" w14:textId="77777777" w:rsidR="00EF1EA5" w:rsidRPr="007F7EAE" w:rsidRDefault="00EF1EA5" w:rsidP="00F51FA5">
            <w:pPr>
              <w:rPr>
                <w:sz w:val="18"/>
              </w:rPr>
            </w:pPr>
            <w:r w:rsidRPr="007F7EAE">
              <w:rPr>
                <w:sz w:val="18"/>
              </w:rPr>
              <w:t>100</w:t>
            </w:r>
          </w:p>
          <w:p w14:paraId="0C12BAA1" w14:textId="77777777" w:rsidR="00EF1EA5" w:rsidRPr="007F7EAE" w:rsidRDefault="00EF1EA5" w:rsidP="00F51FA5">
            <w:pPr>
              <w:rPr>
                <w:sz w:val="18"/>
              </w:rPr>
            </w:pPr>
            <w:r w:rsidRPr="007F7EAE">
              <w:rPr>
                <w:sz w:val="18"/>
              </w:rPr>
              <w:t>70</w:t>
            </w:r>
          </w:p>
          <w:p w14:paraId="458E6A3C" w14:textId="77777777" w:rsidR="00EF1EA5" w:rsidRDefault="00EF1EA5" w:rsidP="00F51FA5">
            <w:r w:rsidRPr="007F7EAE">
              <w:rPr>
                <w:sz w:val="18"/>
              </w:rPr>
              <w:t>40</w:t>
            </w:r>
          </w:p>
        </w:tc>
        <w:tc>
          <w:tcPr>
            <w:tcW w:w="1448" w:type="dxa"/>
            <w:tcBorders>
              <w:right w:val="nil"/>
            </w:tcBorders>
          </w:tcPr>
          <w:p w14:paraId="61C3E302" w14:textId="77777777" w:rsidR="00994551" w:rsidRPr="00994551" w:rsidRDefault="00994551" w:rsidP="00994551">
            <w:pPr>
              <w:rPr>
                <w:sz w:val="18"/>
              </w:rPr>
            </w:pPr>
            <w:r w:rsidRPr="00994551">
              <w:rPr>
                <w:sz w:val="18"/>
              </w:rPr>
              <w:t>Acetaminophen</w:t>
            </w:r>
          </w:p>
          <w:p w14:paraId="32E8B2EC" w14:textId="77777777" w:rsidR="00994551" w:rsidRPr="00994551" w:rsidRDefault="00994551" w:rsidP="00994551">
            <w:pPr>
              <w:rPr>
                <w:sz w:val="18"/>
              </w:rPr>
            </w:pPr>
            <w:r w:rsidRPr="00994551">
              <w:rPr>
                <w:sz w:val="18"/>
              </w:rPr>
              <w:t>Fentanyl</w:t>
            </w:r>
          </w:p>
          <w:p w14:paraId="4C310CFB" w14:textId="2424D07E" w:rsidR="00EF1EA5" w:rsidRDefault="00994551" w:rsidP="00994551">
            <w:r w:rsidRPr="00994551">
              <w:rPr>
                <w:sz w:val="18"/>
              </w:rPr>
              <w:t>remifentanil</w:t>
            </w:r>
          </w:p>
        </w:tc>
        <w:tc>
          <w:tcPr>
            <w:tcW w:w="681" w:type="dxa"/>
            <w:tcBorders>
              <w:left w:val="nil"/>
            </w:tcBorders>
          </w:tcPr>
          <w:p w14:paraId="10CBE263" w14:textId="77777777" w:rsidR="00EF1EA5" w:rsidRPr="007F7EAE" w:rsidRDefault="00EF1EA5" w:rsidP="00F51FA5">
            <w:pPr>
              <w:rPr>
                <w:sz w:val="18"/>
              </w:rPr>
            </w:pPr>
            <w:r w:rsidRPr="007F7EAE">
              <w:rPr>
                <w:sz w:val="18"/>
              </w:rPr>
              <w:t>100</w:t>
            </w:r>
          </w:p>
          <w:p w14:paraId="78B8A456" w14:textId="77777777" w:rsidR="00EF1EA5" w:rsidRPr="007F7EAE" w:rsidRDefault="00EF1EA5" w:rsidP="00F51FA5">
            <w:pPr>
              <w:rPr>
                <w:sz w:val="18"/>
              </w:rPr>
            </w:pPr>
            <w:r w:rsidRPr="007F7EAE">
              <w:rPr>
                <w:sz w:val="18"/>
              </w:rPr>
              <w:t>70</w:t>
            </w:r>
          </w:p>
          <w:p w14:paraId="5E85762B" w14:textId="77777777" w:rsidR="00EF1EA5" w:rsidRDefault="00EF1EA5" w:rsidP="00F51FA5">
            <w:r w:rsidRPr="007F7EAE">
              <w:rPr>
                <w:sz w:val="18"/>
              </w:rPr>
              <w:t>40</w:t>
            </w:r>
          </w:p>
        </w:tc>
        <w:tc>
          <w:tcPr>
            <w:tcW w:w="1468" w:type="dxa"/>
            <w:tcBorders>
              <w:right w:val="nil"/>
            </w:tcBorders>
          </w:tcPr>
          <w:p w14:paraId="6649E138" w14:textId="77777777" w:rsidR="00994551" w:rsidRPr="00994551" w:rsidRDefault="00994551" w:rsidP="00994551">
            <w:pPr>
              <w:rPr>
                <w:sz w:val="18"/>
              </w:rPr>
            </w:pPr>
            <w:r w:rsidRPr="00994551">
              <w:rPr>
                <w:sz w:val="18"/>
              </w:rPr>
              <w:t>Acetaminophen</w:t>
            </w:r>
          </w:p>
          <w:p w14:paraId="3B520D3E" w14:textId="77777777" w:rsidR="00994551" w:rsidRPr="00994551" w:rsidRDefault="00994551" w:rsidP="00994551">
            <w:pPr>
              <w:rPr>
                <w:sz w:val="18"/>
              </w:rPr>
            </w:pPr>
            <w:r w:rsidRPr="00994551">
              <w:rPr>
                <w:sz w:val="18"/>
              </w:rPr>
              <w:t>Fentanyl</w:t>
            </w:r>
          </w:p>
          <w:p w14:paraId="638B2129" w14:textId="55D2CC94" w:rsidR="00EF1EA5" w:rsidRDefault="00994551" w:rsidP="00994551">
            <w:r w:rsidRPr="00994551">
              <w:rPr>
                <w:sz w:val="18"/>
              </w:rPr>
              <w:t>remifentanil</w:t>
            </w:r>
          </w:p>
        </w:tc>
        <w:tc>
          <w:tcPr>
            <w:tcW w:w="729" w:type="dxa"/>
            <w:tcBorders>
              <w:left w:val="nil"/>
            </w:tcBorders>
          </w:tcPr>
          <w:p w14:paraId="6B8403E6" w14:textId="77777777" w:rsidR="00EF1EA5" w:rsidRPr="007F7EAE" w:rsidRDefault="00EF1EA5" w:rsidP="00F51FA5">
            <w:pPr>
              <w:rPr>
                <w:sz w:val="18"/>
              </w:rPr>
            </w:pPr>
            <w:r w:rsidRPr="007F7EAE">
              <w:rPr>
                <w:sz w:val="18"/>
              </w:rPr>
              <w:t>100</w:t>
            </w:r>
          </w:p>
          <w:p w14:paraId="42967EDF" w14:textId="77777777" w:rsidR="00EF1EA5" w:rsidRPr="007F7EAE" w:rsidRDefault="00EF1EA5" w:rsidP="00F51FA5">
            <w:pPr>
              <w:rPr>
                <w:sz w:val="18"/>
              </w:rPr>
            </w:pPr>
            <w:r w:rsidRPr="007F7EAE">
              <w:rPr>
                <w:sz w:val="18"/>
              </w:rPr>
              <w:t>70</w:t>
            </w:r>
          </w:p>
          <w:p w14:paraId="228E15A4" w14:textId="77777777" w:rsidR="00EF1EA5" w:rsidRDefault="00EF1EA5" w:rsidP="00F51FA5">
            <w:r w:rsidRPr="007F7EAE">
              <w:rPr>
                <w:sz w:val="18"/>
              </w:rPr>
              <w:t>40</w:t>
            </w:r>
          </w:p>
        </w:tc>
        <w:tc>
          <w:tcPr>
            <w:tcW w:w="1468" w:type="dxa"/>
            <w:tcBorders>
              <w:right w:val="nil"/>
            </w:tcBorders>
          </w:tcPr>
          <w:p w14:paraId="61985C62" w14:textId="77777777" w:rsidR="00994551" w:rsidRPr="00994551" w:rsidRDefault="00994551" w:rsidP="00994551">
            <w:pPr>
              <w:rPr>
                <w:sz w:val="18"/>
              </w:rPr>
            </w:pPr>
            <w:r w:rsidRPr="00994551">
              <w:rPr>
                <w:sz w:val="18"/>
              </w:rPr>
              <w:t>Acetaminophen</w:t>
            </w:r>
          </w:p>
          <w:p w14:paraId="2D1D0900" w14:textId="77777777" w:rsidR="00994551" w:rsidRPr="00994551" w:rsidRDefault="00994551" w:rsidP="00994551">
            <w:pPr>
              <w:rPr>
                <w:sz w:val="18"/>
              </w:rPr>
            </w:pPr>
            <w:r w:rsidRPr="00994551">
              <w:rPr>
                <w:sz w:val="18"/>
              </w:rPr>
              <w:t>Fentanyl</w:t>
            </w:r>
          </w:p>
          <w:p w14:paraId="0008DF0F" w14:textId="4DEEFFF8" w:rsidR="00EF1EA5" w:rsidRDefault="00994551" w:rsidP="00994551">
            <w:r w:rsidRPr="00994551">
              <w:rPr>
                <w:sz w:val="18"/>
              </w:rPr>
              <w:t>remifentanil</w:t>
            </w:r>
          </w:p>
        </w:tc>
        <w:tc>
          <w:tcPr>
            <w:tcW w:w="729" w:type="dxa"/>
            <w:tcBorders>
              <w:left w:val="nil"/>
            </w:tcBorders>
          </w:tcPr>
          <w:p w14:paraId="6F6205CF" w14:textId="77777777" w:rsidR="00EF1EA5" w:rsidRPr="007F7EAE" w:rsidRDefault="00EF1EA5" w:rsidP="00F51FA5">
            <w:pPr>
              <w:rPr>
                <w:sz w:val="18"/>
              </w:rPr>
            </w:pPr>
            <w:r w:rsidRPr="007F7EAE">
              <w:rPr>
                <w:sz w:val="18"/>
              </w:rPr>
              <w:t>100</w:t>
            </w:r>
          </w:p>
          <w:p w14:paraId="1E85BB5B" w14:textId="143251B3" w:rsidR="00EF1EA5" w:rsidRPr="007F7EAE" w:rsidRDefault="00EF1EA5" w:rsidP="00F51FA5">
            <w:pPr>
              <w:rPr>
                <w:sz w:val="18"/>
              </w:rPr>
            </w:pPr>
            <w:r w:rsidRPr="007F7EAE">
              <w:rPr>
                <w:sz w:val="18"/>
              </w:rPr>
              <w:t>70</w:t>
            </w:r>
          </w:p>
          <w:p w14:paraId="0B715B91" w14:textId="77777777" w:rsidR="00EF1EA5" w:rsidRDefault="00EF1EA5" w:rsidP="00F51FA5">
            <w:r w:rsidRPr="007F7EAE">
              <w:rPr>
                <w:sz w:val="18"/>
              </w:rPr>
              <w:t>40</w:t>
            </w:r>
          </w:p>
        </w:tc>
      </w:tr>
      <w:tr w:rsidR="00EF1EA5" w14:paraId="16FFBE94" w14:textId="77777777" w:rsidTr="00EF1EA5">
        <w:tc>
          <w:tcPr>
            <w:tcW w:w="1186" w:type="dxa"/>
          </w:tcPr>
          <w:p w14:paraId="252EE64C" w14:textId="77777777" w:rsidR="00EF1EA5" w:rsidRDefault="00EF1EA5" w:rsidP="00F51FA5">
            <w:r>
              <w:t>...</w:t>
            </w:r>
          </w:p>
        </w:tc>
        <w:tc>
          <w:tcPr>
            <w:tcW w:w="1712" w:type="dxa"/>
            <w:tcBorders>
              <w:right w:val="nil"/>
            </w:tcBorders>
          </w:tcPr>
          <w:p w14:paraId="1345BAE4" w14:textId="77777777" w:rsidR="00EF1EA5" w:rsidRDefault="00EF1EA5" w:rsidP="00F51FA5"/>
        </w:tc>
        <w:tc>
          <w:tcPr>
            <w:tcW w:w="686" w:type="dxa"/>
            <w:tcBorders>
              <w:left w:val="nil"/>
            </w:tcBorders>
          </w:tcPr>
          <w:p w14:paraId="751F8907" w14:textId="77777777" w:rsidR="00EF1EA5" w:rsidRDefault="00EF1EA5" w:rsidP="00F51FA5"/>
        </w:tc>
        <w:tc>
          <w:tcPr>
            <w:tcW w:w="1448" w:type="dxa"/>
            <w:tcBorders>
              <w:right w:val="nil"/>
            </w:tcBorders>
          </w:tcPr>
          <w:p w14:paraId="55D8C754" w14:textId="77777777" w:rsidR="00EF1EA5" w:rsidRDefault="00EF1EA5" w:rsidP="00F51FA5"/>
        </w:tc>
        <w:tc>
          <w:tcPr>
            <w:tcW w:w="681" w:type="dxa"/>
            <w:tcBorders>
              <w:left w:val="nil"/>
            </w:tcBorders>
          </w:tcPr>
          <w:p w14:paraId="7863D008" w14:textId="77777777" w:rsidR="00EF1EA5" w:rsidRDefault="00EF1EA5" w:rsidP="00F51FA5"/>
        </w:tc>
        <w:tc>
          <w:tcPr>
            <w:tcW w:w="1468" w:type="dxa"/>
            <w:tcBorders>
              <w:right w:val="nil"/>
            </w:tcBorders>
          </w:tcPr>
          <w:p w14:paraId="2830C00A" w14:textId="77777777" w:rsidR="00EF1EA5" w:rsidRDefault="00EF1EA5" w:rsidP="00F51FA5"/>
        </w:tc>
        <w:tc>
          <w:tcPr>
            <w:tcW w:w="729" w:type="dxa"/>
            <w:tcBorders>
              <w:left w:val="nil"/>
            </w:tcBorders>
          </w:tcPr>
          <w:p w14:paraId="7144004B" w14:textId="77777777" w:rsidR="00EF1EA5" w:rsidRDefault="00EF1EA5" w:rsidP="00F51FA5"/>
        </w:tc>
        <w:tc>
          <w:tcPr>
            <w:tcW w:w="1468" w:type="dxa"/>
            <w:tcBorders>
              <w:right w:val="nil"/>
            </w:tcBorders>
          </w:tcPr>
          <w:p w14:paraId="58CC3415" w14:textId="77777777" w:rsidR="00EF1EA5" w:rsidRDefault="00EF1EA5" w:rsidP="00F51FA5"/>
        </w:tc>
        <w:tc>
          <w:tcPr>
            <w:tcW w:w="729" w:type="dxa"/>
            <w:tcBorders>
              <w:left w:val="nil"/>
            </w:tcBorders>
          </w:tcPr>
          <w:p w14:paraId="2CF6E6C4" w14:textId="77777777" w:rsidR="00EF1EA5" w:rsidRDefault="00EF1EA5" w:rsidP="00F51FA5"/>
        </w:tc>
      </w:tr>
    </w:tbl>
    <w:p w14:paraId="6C3EF148" w14:textId="77777777" w:rsidR="005E3080" w:rsidRDefault="005E3080" w:rsidP="005E3080"/>
    <w:p w14:paraId="45BB35DE" w14:textId="77777777" w:rsidR="005E3080" w:rsidRDefault="00B03F6D" w:rsidP="00EF1EA5">
      <w:r>
        <w:t>Table 3b: Most commonly used drugs per anatomical class, per country, in an ambulatory care setting</w:t>
      </w:r>
    </w:p>
    <w:tbl>
      <w:tblPr>
        <w:tblStyle w:val="TableGrid"/>
        <w:tblW w:w="10107" w:type="dxa"/>
        <w:tblLook w:val="04A0" w:firstRow="1" w:lastRow="0" w:firstColumn="1" w:lastColumn="0" w:noHBand="0" w:noVBand="1"/>
      </w:tblPr>
      <w:tblGrid>
        <w:gridCol w:w="1186"/>
        <w:gridCol w:w="1712"/>
        <w:gridCol w:w="686"/>
        <w:gridCol w:w="1448"/>
        <w:gridCol w:w="681"/>
        <w:gridCol w:w="1468"/>
        <w:gridCol w:w="729"/>
        <w:gridCol w:w="1468"/>
        <w:gridCol w:w="729"/>
      </w:tblGrid>
      <w:tr w:rsidR="00EF1EA5" w:rsidRPr="007F7EAE" w14:paraId="7BA9CB2F" w14:textId="77777777" w:rsidTr="00F51FA5">
        <w:tc>
          <w:tcPr>
            <w:tcW w:w="1186" w:type="dxa"/>
          </w:tcPr>
          <w:p w14:paraId="3A0E4FE7" w14:textId="77777777" w:rsidR="00EF1EA5" w:rsidRDefault="00EF1EA5" w:rsidP="00F51FA5"/>
        </w:tc>
        <w:tc>
          <w:tcPr>
            <w:tcW w:w="2398" w:type="dxa"/>
            <w:gridSpan w:val="2"/>
            <w:tcBorders>
              <w:bottom w:val="single" w:sz="4" w:space="0" w:color="auto"/>
            </w:tcBorders>
          </w:tcPr>
          <w:p w14:paraId="521C2AFB" w14:textId="77777777" w:rsidR="00EF1EA5" w:rsidRDefault="00EF1EA5" w:rsidP="00F51FA5">
            <w:r>
              <w:t>AUSOM</w:t>
            </w:r>
          </w:p>
        </w:tc>
        <w:tc>
          <w:tcPr>
            <w:tcW w:w="2129" w:type="dxa"/>
            <w:gridSpan w:val="2"/>
            <w:tcBorders>
              <w:bottom w:val="single" w:sz="4" w:space="0" w:color="auto"/>
            </w:tcBorders>
          </w:tcPr>
          <w:p w14:paraId="1DA9C5C3" w14:textId="77777777" w:rsidR="00EF1EA5" w:rsidRDefault="00EF1EA5" w:rsidP="00F51FA5">
            <w:r>
              <w:t>CDARS</w:t>
            </w:r>
          </w:p>
        </w:tc>
        <w:tc>
          <w:tcPr>
            <w:tcW w:w="2197" w:type="dxa"/>
            <w:gridSpan w:val="2"/>
            <w:tcBorders>
              <w:bottom w:val="single" w:sz="4" w:space="0" w:color="auto"/>
            </w:tcBorders>
          </w:tcPr>
          <w:p w14:paraId="151496DE" w14:textId="77777777" w:rsidR="00EF1EA5" w:rsidRDefault="00EF1EA5" w:rsidP="00F51FA5">
            <w:r>
              <w:t>JMDC</w:t>
            </w:r>
          </w:p>
        </w:tc>
        <w:tc>
          <w:tcPr>
            <w:tcW w:w="2197" w:type="dxa"/>
            <w:gridSpan w:val="2"/>
            <w:tcBorders>
              <w:bottom w:val="single" w:sz="4" w:space="0" w:color="auto"/>
            </w:tcBorders>
          </w:tcPr>
          <w:p w14:paraId="51EC91FF" w14:textId="77777777" w:rsidR="00EF1EA5" w:rsidRDefault="00EF1EA5" w:rsidP="00F51FA5">
            <w:pPr>
              <w:jc w:val="center"/>
            </w:pPr>
            <w:r>
              <w:t>NHIRD</w:t>
            </w:r>
          </w:p>
        </w:tc>
      </w:tr>
      <w:tr w:rsidR="00EF1EA5" w:rsidRPr="007F7EAE" w14:paraId="089E55F3" w14:textId="77777777" w:rsidTr="00F51FA5">
        <w:tc>
          <w:tcPr>
            <w:tcW w:w="1186" w:type="dxa"/>
          </w:tcPr>
          <w:p w14:paraId="3BE4CB53" w14:textId="77777777" w:rsidR="00EF1EA5" w:rsidRPr="00AE605B" w:rsidRDefault="00EF1EA5" w:rsidP="00F51FA5">
            <w:pPr>
              <w:rPr>
                <w:sz w:val="16"/>
              </w:rPr>
            </w:pPr>
            <w:r w:rsidRPr="00AE605B">
              <w:rPr>
                <w:sz w:val="16"/>
              </w:rPr>
              <w:t>Class</w:t>
            </w:r>
          </w:p>
        </w:tc>
        <w:tc>
          <w:tcPr>
            <w:tcW w:w="1712" w:type="dxa"/>
            <w:tcBorders>
              <w:right w:val="nil"/>
            </w:tcBorders>
          </w:tcPr>
          <w:p w14:paraId="535915BA" w14:textId="77777777" w:rsidR="00EF1EA5" w:rsidRPr="007F7EAE" w:rsidRDefault="00EF1EA5" w:rsidP="00F51FA5">
            <w:pPr>
              <w:rPr>
                <w:sz w:val="20"/>
              </w:rPr>
            </w:pPr>
            <w:r w:rsidRPr="007F7EAE">
              <w:rPr>
                <w:sz w:val="20"/>
              </w:rPr>
              <w:t>Drug</w:t>
            </w:r>
          </w:p>
        </w:tc>
        <w:tc>
          <w:tcPr>
            <w:tcW w:w="686" w:type="dxa"/>
            <w:tcBorders>
              <w:left w:val="nil"/>
            </w:tcBorders>
          </w:tcPr>
          <w:p w14:paraId="1BA373F6" w14:textId="77777777" w:rsidR="00EF1EA5" w:rsidRPr="007F7EAE" w:rsidRDefault="00EF1EA5" w:rsidP="00F51FA5">
            <w:pPr>
              <w:rPr>
                <w:sz w:val="20"/>
              </w:rPr>
            </w:pPr>
            <w:r w:rsidRPr="007F7EAE">
              <w:rPr>
                <w:sz w:val="20"/>
              </w:rPr>
              <w:t>Prev.</w:t>
            </w:r>
          </w:p>
        </w:tc>
        <w:tc>
          <w:tcPr>
            <w:tcW w:w="1448" w:type="dxa"/>
            <w:tcBorders>
              <w:right w:val="nil"/>
            </w:tcBorders>
          </w:tcPr>
          <w:p w14:paraId="68A473B7" w14:textId="77777777" w:rsidR="00EF1EA5" w:rsidRPr="007F7EAE" w:rsidRDefault="00EF1EA5" w:rsidP="00F51FA5">
            <w:pPr>
              <w:rPr>
                <w:sz w:val="20"/>
              </w:rPr>
            </w:pPr>
            <w:r w:rsidRPr="007F7EAE">
              <w:rPr>
                <w:sz w:val="20"/>
              </w:rPr>
              <w:t>Drug</w:t>
            </w:r>
          </w:p>
        </w:tc>
        <w:tc>
          <w:tcPr>
            <w:tcW w:w="681" w:type="dxa"/>
            <w:tcBorders>
              <w:left w:val="nil"/>
            </w:tcBorders>
          </w:tcPr>
          <w:p w14:paraId="07F81B09" w14:textId="77777777" w:rsidR="00EF1EA5" w:rsidRPr="007F7EAE" w:rsidRDefault="00EF1EA5" w:rsidP="00F51FA5">
            <w:pPr>
              <w:rPr>
                <w:sz w:val="20"/>
              </w:rPr>
            </w:pPr>
            <w:r w:rsidRPr="007F7EAE">
              <w:rPr>
                <w:sz w:val="20"/>
              </w:rPr>
              <w:t>Prev.</w:t>
            </w:r>
          </w:p>
        </w:tc>
        <w:tc>
          <w:tcPr>
            <w:tcW w:w="1468" w:type="dxa"/>
            <w:tcBorders>
              <w:right w:val="nil"/>
            </w:tcBorders>
          </w:tcPr>
          <w:p w14:paraId="5431DCCB" w14:textId="77777777" w:rsidR="00EF1EA5" w:rsidRPr="007F7EAE" w:rsidRDefault="00EF1EA5" w:rsidP="00F51FA5">
            <w:pPr>
              <w:rPr>
                <w:sz w:val="20"/>
              </w:rPr>
            </w:pPr>
            <w:r w:rsidRPr="007F7EAE">
              <w:rPr>
                <w:sz w:val="20"/>
              </w:rPr>
              <w:t>Drug</w:t>
            </w:r>
          </w:p>
        </w:tc>
        <w:tc>
          <w:tcPr>
            <w:tcW w:w="729" w:type="dxa"/>
            <w:tcBorders>
              <w:left w:val="nil"/>
            </w:tcBorders>
          </w:tcPr>
          <w:p w14:paraId="17F03E40" w14:textId="77777777" w:rsidR="00EF1EA5" w:rsidRPr="007F7EAE" w:rsidRDefault="00EF1EA5" w:rsidP="00F51FA5">
            <w:pPr>
              <w:rPr>
                <w:sz w:val="20"/>
              </w:rPr>
            </w:pPr>
            <w:r w:rsidRPr="007F7EAE">
              <w:rPr>
                <w:sz w:val="20"/>
              </w:rPr>
              <w:t>Prev.</w:t>
            </w:r>
          </w:p>
        </w:tc>
        <w:tc>
          <w:tcPr>
            <w:tcW w:w="1468" w:type="dxa"/>
            <w:tcBorders>
              <w:right w:val="nil"/>
            </w:tcBorders>
          </w:tcPr>
          <w:p w14:paraId="7690E34E" w14:textId="77777777" w:rsidR="00EF1EA5" w:rsidRPr="007F7EAE" w:rsidRDefault="00EF1EA5" w:rsidP="00F51FA5">
            <w:pPr>
              <w:rPr>
                <w:sz w:val="20"/>
              </w:rPr>
            </w:pPr>
            <w:r w:rsidRPr="007F7EAE">
              <w:rPr>
                <w:sz w:val="20"/>
              </w:rPr>
              <w:t>Drug</w:t>
            </w:r>
          </w:p>
        </w:tc>
        <w:tc>
          <w:tcPr>
            <w:tcW w:w="729" w:type="dxa"/>
            <w:tcBorders>
              <w:left w:val="nil"/>
            </w:tcBorders>
          </w:tcPr>
          <w:p w14:paraId="2F6D212C" w14:textId="77777777" w:rsidR="00EF1EA5" w:rsidRPr="007F7EAE" w:rsidRDefault="00EF1EA5" w:rsidP="00F51FA5">
            <w:pPr>
              <w:rPr>
                <w:sz w:val="20"/>
              </w:rPr>
            </w:pPr>
            <w:r w:rsidRPr="007F7EAE">
              <w:rPr>
                <w:sz w:val="20"/>
              </w:rPr>
              <w:t>Prev.</w:t>
            </w:r>
          </w:p>
        </w:tc>
      </w:tr>
      <w:tr w:rsidR="00F402EC" w14:paraId="2137FCF8" w14:textId="77777777" w:rsidTr="00F51FA5">
        <w:tc>
          <w:tcPr>
            <w:tcW w:w="1186" w:type="dxa"/>
          </w:tcPr>
          <w:p w14:paraId="3D541143" w14:textId="4F2FDFCD" w:rsidR="00F402EC" w:rsidRPr="00AE605B" w:rsidRDefault="00AA2A51" w:rsidP="00F51FA5">
            <w:pPr>
              <w:rPr>
                <w:sz w:val="16"/>
              </w:rPr>
            </w:pPr>
            <w:r>
              <w:rPr>
                <w:noProof/>
                <w:lang w:eastAsia="zh-CN"/>
              </w:rPr>
              <mc:AlternateContent>
                <mc:Choice Requires="wps">
                  <w:drawing>
                    <wp:anchor distT="0" distB="0" distL="114300" distR="114300" simplePos="0" relativeHeight="251687936" behindDoc="0" locked="0" layoutInCell="1" allowOverlap="1" wp14:anchorId="7AA991C9" wp14:editId="564AD5D0">
                      <wp:simplePos x="0" y="0"/>
                      <wp:positionH relativeFrom="column">
                        <wp:posOffset>504190</wp:posOffset>
                      </wp:positionH>
                      <wp:positionV relativeFrom="paragraph">
                        <wp:posOffset>154662</wp:posOffset>
                      </wp:positionV>
                      <wp:extent cx="5326380" cy="1403985"/>
                      <wp:effectExtent l="0" t="685800" r="0" b="6756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7pt;margin-top:12.2pt;width:419.4pt;height:110.55pt;rotation:-1030923fd;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" filled="f" stroked="f">
                      <v:textbox style="mso-fit-shape-to-text:t">
                        <w:txbxContent>
                          <w:p w14:paraId="25086C4F" w14:textId="77777777" w:rsidR="00AA2A51" w:rsidRPr="005F3305" w:rsidRDefault="00AA2A51" w:rsidP="00AA2A51">
                            <w:pPr>
                              <w:jc w:val="center"/>
                              <w:rPr>
                                <w:color w:val="FF5050"/>
                                <w:sz w:val="44"/>
                              </w:rPr>
                            </w:pPr>
                            <w:r w:rsidRPr="005F3305">
                              <w:rPr>
                                <w:color w:val="FF5050"/>
                                <w:sz w:val="44"/>
                              </w:rPr>
                              <w:t>Fake date for illustration only</w:t>
                            </w:r>
                          </w:p>
                        </w:txbxContent>
                      </v:textbox>
                    </v:shape>
                  </w:pict>
                </mc:Fallback>
              </mc:AlternateContent>
            </w:r>
            <w:r w:rsidR="00F402EC" w:rsidRPr="00F402EC">
              <w:rPr>
                <w:sz w:val="20"/>
              </w:rPr>
              <w:t>Adrenergics</w:t>
            </w:r>
          </w:p>
        </w:tc>
        <w:tc>
          <w:tcPr>
            <w:tcW w:w="1712" w:type="dxa"/>
            <w:tcBorders>
              <w:right w:val="nil"/>
            </w:tcBorders>
          </w:tcPr>
          <w:p w14:paraId="56C12565" w14:textId="77777777" w:rsidR="00994551" w:rsidRPr="00994551" w:rsidRDefault="00994551" w:rsidP="00994551">
            <w:pPr>
              <w:rPr>
                <w:sz w:val="18"/>
              </w:rPr>
            </w:pPr>
            <w:r w:rsidRPr="00994551">
              <w:rPr>
                <w:sz w:val="18"/>
              </w:rPr>
              <w:t>tulobuterol</w:t>
            </w:r>
          </w:p>
          <w:p w14:paraId="4AC47699" w14:textId="77777777" w:rsidR="00994551" w:rsidRPr="00994551" w:rsidRDefault="00994551" w:rsidP="00994551">
            <w:pPr>
              <w:rPr>
                <w:sz w:val="18"/>
              </w:rPr>
            </w:pPr>
            <w:r w:rsidRPr="00994551">
              <w:rPr>
                <w:sz w:val="18"/>
              </w:rPr>
              <w:t>Procaterol</w:t>
            </w:r>
          </w:p>
          <w:p w14:paraId="6E069C6D" w14:textId="77777777" w:rsidR="00994551" w:rsidRPr="00994551" w:rsidRDefault="00994551" w:rsidP="00994551">
            <w:pPr>
              <w:rPr>
                <w:sz w:val="18"/>
              </w:rPr>
            </w:pPr>
            <w:r w:rsidRPr="00994551">
              <w:rPr>
                <w:sz w:val="18"/>
              </w:rPr>
              <w:t>Albuterol</w:t>
            </w:r>
          </w:p>
          <w:p w14:paraId="0EAC016E" w14:textId="77777777" w:rsidR="00994551" w:rsidRPr="00994551" w:rsidRDefault="00994551" w:rsidP="00994551">
            <w:pPr>
              <w:rPr>
                <w:sz w:val="18"/>
              </w:rPr>
            </w:pPr>
            <w:r w:rsidRPr="00994551">
              <w:rPr>
                <w:sz w:val="18"/>
              </w:rPr>
              <w:t>Epinephrine</w:t>
            </w:r>
          </w:p>
          <w:p w14:paraId="560D1792" w14:textId="77BF87CA" w:rsidR="00F402EC" w:rsidRPr="007F7EAE" w:rsidRDefault="00994551" w:rsidP="00994551">
            <w:pPr>
              <w:rPr>
                <w:sz w:val="18"/>
              </w:rPr>
            </w:pPr>
            <w:r w:rsidRPr="00994551">
              <w:rPr>
                <w:sz w:val="18"/>
              </w:rPr>
              <w:t>Ephedrine</w:t>
            </w:r>
          </w:p>
        </w:tc>
        <w:tc>
          <w:tcPr>
            <w:tcW w:w="686" w:type="dxa"/>
            <w:tcBorders>
              <w:left w:val="nil"/>
            </w:tcBorders>
          </w:tcPr>
          <w:p w14:paraId="4F4E1F3E" w14:textId="77777777" w:rsidR="00F402EC" w:rsidRPr="007F7EAE" w:rsidRDefault="00F402EC" w:rsidP="00F51FA5">
            <w:pPr>
              <w:rPr>
                <w:sz w:val="18"/>
              </w:rPr>
            </w:pPr>
            <w:r w:rsidRPr="007F7EAE">
              <w:rPr>
                <w:sz w:val="18"/>
              </w:rPr>
              <w:t>125</w:t>
            </w:r>
          </w:p>
          <w:p w14:paraId="03117A40" w14:textId="77777777" w:rsidR="00F402EC" w:rsidRPr="007F7EAE" w:rsidRDefault="00F402EC" w:rsidP="00F51FA5">
            <w:pPr>
              <w:rPr>
                <w:sz w:val="18"/>
              </w:rPr>
            </w:pPr>
            <w:r w:rsidRPr="007F7EAE">
              <w:rPr>
                <w:sz w:val="18"/>
              </w:rPr>
              <w:t>100</w:t>
            </w:r>
          </w:p>
          <w:p w14:paraId="508B8BDE" w14:textId="77777777" w:rsidR="00F402EC" w:rsidRPr="007F7EAE" w:rsidRDefault="00F402EC" w:rsidP="00F51FA5">
            <w:pPr>
              <w:rPr>
                <w:sz w:val="18"/>
              </w:rPr>
            </w:pPr>
            <w:r w:rsidRPr="007F7EAE">
              <w:rPr>
                <w:sz w:val="18"/>
              </w:rPr>
              <w:t>75</w:t>
            </w:r>
          </w:p>
          <w:p w14:paraId="14819A59" w14:textId="77777777" w:rsidR="00F402EC" w:rsidRPr="007F7EAE" w:rsidRDefault="00F402EC" w:rsidP="00F51FA5">
            <w:pPr>
              <w:rPr>
                <w:sz w:val="18"/>
              </w:rPr>
            </w:pPr>
            <w:r w:rsidRPr="007F7EAE">
              <w:rPr>
                <w:sz w:val="18"/>
              </w:rPr>
              <w:t>50</w:t>
            </w:r>
          </w:p>
          <w:p w14:paraId="4B0AF284" w14:textId="77777777" w:rsidR="00F402EC" w:rsidRPr="007F7EAE" w:rsidRDefault="00F402EC" w:rsidP="00F51FA5">
            <w:pPr>
              <w:rPr>
                <w:sz w:val="18"/>
              </w:rPr>
            </w:pPr>
            <w:r w:rsidRPr="007F7EAE">
              <w:rPr>
                <w:sz w:val="18"/>
              </w:rPr>
              <w:t>25</w:t>
            </w:r>
          </w:p>
        </w:tc>
        <w:tc>
          <w:tcPr>
            <w:tcW w:w="1448" w:type="dxa"/>
            <w:tcBorders>
              <w:right w:val="nil"/>
            </w:tcBorders>
          </w:tcPr>
          <w:p w14:paraId="086ADB98" w14:textId="77777777" w:rsidR="00994551" w:rsidRPr="00994551" w:rsidRDefault="00994551" w:rsidP="00994551">
            <w:pPr>
              <w:rPr>
                <w:sz w:val="18"/>
              </w:rPr>
            </w:pPr>
            <w:r w:rsidRPr="00994551">
              <w:rPr>
                <w:sz w:val="18"/>
              </w:rPr>
              <w:t>tulobuterol</w:t>
            </w:r>
          </w:p>
          <w:p w14:paraId="06770D38" w14:textId="77777777" w:rsidR="00994551" w:rsidRPr="00994551" w:rsidRDefault="00994551" w:rsidP="00994551">
            <w:pPr>
              <w:rPr>
                <w:sz w:val="18"/>
              </w:rPr>
            </w:pPr>
            <w:r w:rsidRPr="00994551">
              <w:rPr>
                <w:sz w:val="18"/>
              </w:rPr>
              <w:t>Procaterol</w:t>
            </w:r>
          </w:p>
          <w:p w14:paraId="2042DD43" w14:textId="77777777" w:rsidR="00994551" w:rsidRPr="00994551" w:rsidRDefault="00994551" w:rsidP="00994551">
            <w:pPr>
              <w:rPr>
                <w:sz w:val="18"/>
              </w:rPr>
            </w:pPr>
            <w:r w:rsidRPr="00994551">
              <w:rPr>
                <w:sz w:val="18"/>
              </w:rPr>
              <w:t>Albuterol</w:t>
            </w:r>
          </w:p>
          <w:p w14:paraId="402F047E" w14:textId="77777777" w:rsidR="00994551" w:rsidRPr="00994551" w:rsidRDefault="00994551" w:rsidP="00994551">
            <w:pPr>
              <w:rPr>
                <w:sz w:val="18"/>
              </w:rPr>
            </w:pPr>
            <w:r w:rsidRPr="00994551">
              <w:rPr>
                <w:sz w:val="18"/>
              </w:rPr>
              <w:t>Epinephrine</w:t>
            </w:r>
          </w:p>
          <w:p w14:paraId="79E31921" w14:textId="66CC359B" w:rsidR="00F402EC" w:rsidRPr="007F7EAE" w:rsidRDefault="00994551" w:rsidP="00994551">
            <w:pPr>
              <w:rPr>
                <w:sz w:val="18"/>
              </w:rPr>
            </w:pPr>
            <w:r w:rsidRPr="00994551">
              <w:rPr>
                <w:sz w:val="18"/>
              </w:rPr>
              <w:t>Ephedrine</w:t>
            </w:r>
          </w:p>
        </w:tc>
        <w:tc>
          <w:tcPr>
            <w:tcW w:w="681" w:type="dxa"/>
            <w:tcBorders>
              <w:left w:val="nil"/>
            </w:tcBorders>
          </w:tcPr>
          <w:p w14:paraId="18480C83" w14:textId="77777777" w:rsidR="00F402EC" w:rsidRPr="007F7EAE" w:rsidRDefault="00F402EC" w:rsidP="00F51FA5">
            <w:pPr>
              <w:rPr>
                <w:sz w:val="18"/>
              </w:rPr>
            </w:pPr>
            <w:r w:rsidRPr="007F7EAE">
              <w:rPr>
                <w:sz w:val="18"/>
              </w:rPr>
              <w:t>125</w:t>
            </w:r>
          </w:p>
          <w:p w14:paraId="1F14CB71" w14:textId="77777777" w:rsidR="00F402EC" w:rsidRPr="007F7EAE" w:rsidRDefault="00F402EC" w:rsidP="00F51FA5">
            <w:pPr>
              <w:rPr>
                <w:sz w:val="18"/>
              </w:rPr>
            </w:pPr>
            <w:r w:rsidRPr="007F7EAE">
              <w:rPr>
                <w:sz w:val="18"/>
              </w:rPr>
              <w:t>100</w:t>
            </w:r>
          </w:p>
          <w:p w14:paraId="7BCD7D52" w14:textId="77777777" w:rsidR="00F402EC" w:rsidRPr="007F7EAE" w:rsidRDefault="00F402EC" w:rsidP="00F51FA5">
            <w:pPr>
              <w:rPr>
                <w:sz w:val="18"/>
              </w:rPr>
            </w:pPr>
            <w:r w:rsidRPr="007F7EAE">
              <w:rPr>
                <w:sz w:val="18"/>
              </w:rPr>
              <w:t>75</w:t>
            </w:r>
          </w:p>
          <w:p w14:paraId="154DB9BD" w14:textId="77777777" w:rsidR="00F402EC" w:rsidRPr="007F7EAE" w:rsidRDefault="00F402EC" w:rsidP="00F51FA5">
            <w:pPr>
              <w:rPr>
                <w:sz w:val="18"/>
              </w:rPr>
            </w:pPr>
            <w:r w:rsidRPr="007F7EAE">
              <w:rPr>
                <w:sz w:val="18"/>
              </w:rPr>
              <w:t>50</w:t>
            </w:r>
          </w:p>
          <w:p w14:paraId="61DB4061" w14:textId="77777777" w:rsidR="00F402EC" w:rsidRPr="007F7EAE" w:rsidRDefault="00F402EC" w:rsidP="00F51FA5">
            <w:pPr>
              <w:rPr>
                <w:sz w:val="18"/>
              </w:rPr>
            </w:pPr>
            <w:r w:rsidRPr="007F7EAE">
              <w:rPr>
                <w:sz w:val="18"/>
              </w:rPr>
              <w:t>25</w:t>
            </w:r>
          </w:p>
        </w:tc>
        <w:tc>
          <w:tcPr>
            <w:tcW w:w="1468" w:type="dxa"/>
            <w:tcBorders>
              <w:right w:val="nil"/>
            </w:tcBorders>
          </w:tcPr>
          <w:p w14:paraId="5870EF65" w14:textId="77777777" w:rsidR="00994551" w:rsidRPr="00994551" w:rsidRDefault="00994551" w:rsidP="00994551">
            <w:pPr>
              <w:rPr>
                <w:sz w:val="18"/>
              </w:rPr>
            </w:pPr>
            <w:r w:rsidRPr="00994551">
              <w:rPr>
                <w:sz w:val="18"/>
              </w:rPr>
              <w:t>tulobuterol</w:t>
            </w:r>
          </w:p>
          <w:p w14:paraId="7F9CE1E2" w14:textId="77777777" w:rsidR="00994551" w:rsidRPr="00994551" w:rsidRDefault="00994551" w:rsidP="00994551">
            <w:pPr>
              <w:rPr>
                <w:sz w:val="18"/>
              </w:rPr>
            </w:pPr>
            <w:r w:rsidRPr="00994551">
              <w:rPr>
                <w:sz w:val="18"/>
              </w:rPr>
              <w:t>Procaterol</w:t>
            </w:r>
          </w:p>
          <w:p w14:paraId="4092A665" w14:textId="77777777" w:rsidR="00994551" w:rsidRPr="00994551" w:rsidRDefault="00994551" w:rsidP="00994551">
            <w:pPr>
              <w:rPr>
                <w:sz w:val="18"/>
              </w:rPr>
            </w:pPr>
            <w:r w:rsidRPr="00994551">
              <w:rPr>
                <w:sz w:val="18"/>
              </w:rPr>
              <w:t>Albuterol</w:t>
            </w:r>
          </w:p>
          <w:p w14:paraId="55063DF1" w14:textId="77777777" w:rsidR="00994551" w:rsidRPr="00994551" w:rsidRDefault="00994551" w:rsidP="00994551">
            <w:pPr>
              <w:rPr>
                <w:sz w:val="18"/>
              </w:rPr>
            </w:pPr>
            <w:r w:rsidRPr="00994551">
              <w:rPr>
                <w:sz w:val="18"/>
              </w:rPr>
              <w:t>Epinephrine</w:t>
            </w:r>
          </w:p>
          <w:p w14:paraId="55857399" w14:textId="6B832ACD" w:rsidR="00F402EC" w:rsidRPr="007F7EAE" w:rsidRDefault="00994551" w:rsidP="00994551">
            <w:pPr>
              <w:rPr>
                <w:sz w:val="18"/>
              </w:rPr>
            </w:pPr>
            <w:r w:rsidRPr="00994551">
              <w:rPr>
                <w:sz w:val="18"/>
              </w:rPr>
              <w:t>Ephedrine</w:t>
            </w:r>
          </w:p>
        </w:tc>
        <w:tc>
          <w:tcPr>
            <w:tcW w:w="729" w:type="dxa"/>
            <w:tcBorders>
              <w:left w:val="nil"/>
            </w:tcBorders>
          </w:tcPr>
          <w:p w14:paraId="7BB09D41" w14:textId="77777777" w:rsidR="00F402EC" w:rsidRPr="007F7EAE" w:rsidRDefault="00F402EC" w:rsidP="00F51FA5">
            <w:pPr>
              <w:rPr>
                <w:sz w:val="18"/>
              </w:rPr>
            </w:pPr>
            <w:r w:rsidRPr="007F7EAE">
              <w:rPr>
                <w:sz w:val="18"/>
              </w:rPr>
              <w:t>125</w:t>
            </w:r>
          </w:p>
          <w:p w14:paraId="418DBD4D" w14:textId="77777777" w:rsidR="00F402EC" w:rsidRPr="007F7EAE" w:rsidRDefault="00F402EC" w:rsidP="00F51FA5">
            <w:pPr>
              <w:rPr>
                <w:sz w:val="18"/>
              </w:rPr>
            </w:pPr>
            <w:r w:rsidRPr="007F7EAE">
              <w:rPr>
                <w:sz w:val="18"/>
              </w:rPr>
              <w:t>100</w:t>
            </w:r>
          </w:p>
          <w:p w14:paraId="75A40205" w14:textId="77777777" w:rsidR="00F402EC" w:rsidRPr="007F7EAE" w:rsidRDefault="00F402EC" w:rsidP="00F51FA5">
            <w:pPr>
              <w:rPr>
                <w:sz w:val="18"/>
              </w:rPr>
            </w:pPr>
            <w:r w:rsidRPr="007F7EAE">
              <w:rPr>
                <w:sz w:val="18"/>
              </w:rPr>
              <w:t>75</w:t>
            </w:r>
          </w:p>
          <w:p w14:paraId="2FEE6BDC" w14:textId="77777777" w:rsidR="00F402EC" w:rsidRPr="007F7EAE" w:rsidRDefault="00F402EC" w:rsidP="00F51FA5">
            <w:pPr>
              <w:rPr>
                <w:sz w:val="18"/>
              </w:rPr>
            </w:pPr>
            <w:r w:rsidRPr="007F7EAE">
              <w:rPr>
                <w:sz w:val="18"/>
              </w:rPr>
              <w:t>50</w:t>
            </w:r>
          </w:p>
          <w:p w14:paraId="68AC9C14" w14:textId="77777777" w:rsidR="00F402EC" w:rsidRPr="007F7EAE" w:rsidRDefault="00F402EC" w:rsidP="00F51FA5">
            <w:pPr>
              <w:rPr>
                <w:sz w:val="18"/>
              </w:rPr>
            </w:pPr>
            <w:r w:rsidRPr="007F7EAE">
              <w:rPr>
                <w:sz w:val="18"/>
              </w:rPr>
              <w:t>25</w:t>
            </w:r>
          </w:p>
        </w:tc>
        <w:tc>
          <w:tcPr>
            <w:tcW w:w="1468" w:type="dxa"/>
            <w:tcBorders>
              <w:right w:val="nil"/>
            </w:tcBorders>
          </w:tcPr>
          <w:p w14:paraId="0D8A4E45" w14:textId="77777777" w:rsidR="00994551" w:rsidRPr="00994551" w:rsidRDefault="00994551" w:rsidP="00994551">
            <w:pPr>
              <w:rPr>
                <w:sz w:val="18"/>
              </w:rPr>
            </w:pPr>
            <w:r w:rsidRPr="00994551">
              <w:rPr>
                <w:sz w:val="18"/>
              </w:rPr>
              <w:t>tulobuterol</w:t>
            </w:r>
          </w:p>
          <w:p w14:paraId="0DE9699D" w14:textId="77777777" w:rsidR="00994551" w:rsidRPr="00994551" w:rsidRDefault="00994551" w:rsidP="00994551">
            <w:pPr>
              <w:rPr>
                <w:sz w:val="18"/>
              </w:rPr>
            </w:pPr>
            <w:r w:rsidRPr="00994551">
              <w:rPr>
                <w:sz w:val="18"/>
              </w:rPr>
              <w:t>Procaterol</w:t>
            </w:r>
          </w:p>
          <w:p w14:paraId="4E855685" w14:textId="77777777" w:rsidR="00994551" w:rsidRPr="00994551" w:rsidRDefault="00994551" w:rsidP="00994551">
            <w:pPr>
              <w:rPr>
                <w:sz w:val="18"/>
              </w:rPr>
            </w:pPr>
            <w:r w:rsidRPr="00994551">
              <w:rPr>
                <w:sz w:val="18"/>
              </w:rPr>
              <w:t>Albuterol</w:t>
            </w:r>
          </w:p>
          <w:p w14:paraId="6C5505C7" w14:textId="77777777" w:rsidR="00994551" w:rsidRPr="00994551" w:rsidRDefault="00994551" w:rsidP="00994551">
            <w:pPr>
              <w:rPr>
                <w:sz w:val="18"/>
              </w:rPr>
            </w:pPr>
            <w:r w:rsidRPr="00994551">
              <w:rPr>
                <w:sz w:val="18"/>
              </w:rPr>
              <w:t>Epinephrine</w:t>
            </w:r>
          </w:p>
          <w:p w14:paraId="3054AB5B" w14:textId="14CB9EDA" w:rsidR="00F402EC" w:rsidRPr="007F7EAE" w:rsidRDefault="00994551" w:rsidP="00994551">
            <w:pPr>
              <w:rPr>
                <w:sz w:val="18"/>
              </w:rPr>
            </w:pPr>
            <w:r w:rsidRPr="00994551">
              <w:rPr>
                <w:sz w:val="18"/>
              </w:rPr>
              <w:t>Ephedrine</w:t>
            </w:r>
          </w:p>
        </w:tc>
        <w:tc>
          <w:tcPr>
            <w:tcW w:w="729" w:type="dxa"/>
            <w:tcBorders>
              <w:left w:val="nil"/>
            </w:tcBorders>
          </w:tcPr>
          <w:p w14:paraId="3B3E90A9" w14:textId="77777777" w:rsidR="00F402EC" w:rsidRPr="007F7EAE" w:rsidRDefault="00F402EC" w:rsidP="00F51FA5">
            <w:pPr>
              <w:rPr>
                <w:sz w:val="18"/>
              </w:rPr>
            </w:pPr>
            <w:r w:rsidRPr="007F7EAE">
              <w:rPr>
                <w:sz w:val="18"/>
              </w:rPr>
              <w:t>125</w:t>
            </w:r>
          </w:p>
          <w:p w14:paraId="6A406BA0" w14:textId="77777777" w:rsidR="00F402EC" w:rsidRPr="007F7EAE" w:rsidRDefault="00F402EC" w:rsidP="00F51FA5">
            <w:pPr>
              <w:rPr>
                <w:sz w:val="18"/>
              </w:rPr>
            </w:pPr>
            <w:r w:rsidRPr="007F7EAE">
              <w:rPr>
                <w:sz w:val="18"/>
              </w:rPr>
              <w:t>100</w:t>
            </w:r>
          </w:p>
          <w:p w14:paraId="446DB6DC" w14:textId="77777777" w:rsidR="00F402EC" w:rsidRPr="007F7EAE" w:rsidRDefault="00F402EC" w:rsidP="00F51FA5">
            <w:pPr>
              <w:rPr>
                <w:sz w:val="18"/>
              </w:rPr>
            </w:pPr>
            <w:r w:rsidRPr="007F7EAE">
              <w:rPr>
                <w:sz w:val="18"/>
              </w:rPr>
              <w:t>75</w:t>
            </w:r>
          </w:p>
          <w:p w14:paraId="400CF8AD" w14:textId="77777777" w:rsidR="00F402EC" w:rsidRPr="007F7EAE" w:rsidRDefault="00F402EC" w:rsidP="00F51FA5">
            <w:pPr>
              <w:rPr>
                <w:sz w:val="18"/>
              </w:rPr>
            </w:pPr>
            <w:r w:rsidRPr="007F7EAE">
              <w:rPr>
                <w:sz w:val="18"/>
              </w:rPr>
              <w:t>50</w:t>
            </w:r>
          </w:p>
          <w:p w14:paraId="4CACEE1F" w14:textId="77777777" w:rsidR="00F402EC" w:rsidRPr="007F7EAE" w:rsidRDefault="00F402EC" w:rsidP="00F51FA5">
            <w:pPr>
              <w:rPr>
                <w:sz w:val="18"/>
              </w:rPr>
            </w:pPr>
            <w:r w:rsidRPr="007F7EAE">
              <w:rPr>
                <w:sz w:val="18"/>
              </w:rPr>
              <w:t>25</w:t>
            </w:r>
          </w:p>
        </w:tc>
      </w:tr>
      <w:tr w:rsidR="00F402EC" w14:paraId="29CD7C01" w14:textId="77777777" w:rsidTr="00F51FA5">
        <w:tc>
          <w:tcPr>
            <w:tcW w:w="1186" w:type="dxa"/>
          </w:tcPr>
          <w:p w14:paraId="7BF08A89" w14:textId="41D956F6" w:rsidR="00F402EC" w:rsidRPr="00AE605B" w:rsidRDefault="00F402EC" w:rsidP="00F51FA5">
            <w:pPr>
              <w:rPr>
                <w:sz w:val="16"/>
              </w:rPr>
            </w:pPr>
            <w:r w:rsidRPr="00F402EC">
              <w:rPr>
                <w:sz w:val="20"/>
              </w:rPr>
              <w:t>Analgesics (inc. NSAIDs)</w:t>
            </w:r>
          </w:p>
        </w:tc>
        <w:tc>
          <w:tcPr>
            <w:tcW w:w="1712" w:type="dxa"/>
            <w:tcBorders>
              <w:right w:val="nil"/>
            </w:tcBorders>
          </w:tcPr>
          <w:p w14:paraId="5B3213FC" w14:textId="77777777" w:rsidR="00994551" w:rsidRPr="00994551" w:rsidRDefault="00994551" w:rsidP="00994551">
            <w:pPr>
              <w:rPr>
                <w:sz w:val="18"/>
              </w:rPr>
            </w:pPr>
            <w:r w:rsidRPr="00994551">
              <w:rPr>
                <w:sz w:val="18"/>
              </w:rPr>
              <w:t>Acetaminophen</w:t>
            </w:r>
          </w:p>
          <w:p w14:paraId="2B35812A" w14:textId="77777777" w:rsidR="00994551" w:rsidRPr="00994551" w:rsidRDefault="00994551" w:rsidP="00994551">
            <w:pPr>
              <w:rPr>
                <w:sz w:val="18"/>
              </w:rPr>
            </w:pPr>
            <w:r w:rsidRPr="00994551">
              <w:rPr>
                <w:sz w:val="18"/>
              </w:rPr>
              <w:t>Fentanyl</w:t>
            </w:r>
          </w:p>
          <w:p w14:paraId="1ADEF46A" w14:textId="3EA90133" w:rsidR="00F402EC" w:rsidRDefault="00994551" w:rsidP="00994551">
            <w:r w:rsidRPr="00994551">
              <w:rPr>
                <w:sz w:val="18"/>
              </w:rPr>
              <w:t>remifentanil</w:t>
            </w:r>
          </w:p>
        </w:tc>
        <w:tc>
          <w:tcPr>
            <w:tcW w:w="686" w:type="dxa"/>
            <w:tcBorders>
              <w:left w:val="nil"/>
            </w:tcBorders>
          </w:tcPr>
          <w:p w14:paraId="76533B08" w14:textId="77777777" w:rsidR="00F402EC" w:rsidRPr="007F7EAE" w:rsidRDefault="00F402EC" w:rsidP="00F51FA5">
            <w:pPr>
              <w:rPr>
                <w:sz w:val="18"/>
              </w:rPr>
            </w:pPr>
            <w:r w:rsidRPr="007F7EAE">
              <w:rPr>
                <w:sz w:val="18"/>
              </w:rPr>
              <w:t>100</w:t>
            </w:r>
          </w:p>
          <w:p w14:paraId="720C8868" w14:textId="77777777" w:rsidR="00F402EC" w:rsidRPr="007F7EAE" w:rsidRDefault="00F402EC" w:rsidP="00F51FA5">
            <w:pPr>
              <w:rPr>
                <w:sz w:val="18"/>
              </w:rPr>
            </w:pPr>
            <w:r w:rsidRPr="007F7EAE">
              <w:rPr>
                <w:sz w:val="18"/>
              </w:rPr>
              <w:t>70</w:t>
            </w:r>
          </w:p>
          <w:p w14:paraId="65D9EA33" w14:textId="77777777" w:rsidR="00F402EC" w:rsidRDefault="00F402EC" w:rsidP="00F51FA5">
            <w:r w:rsidRPr="007F7EAE">
              <w:rPr>
                <w:sz w:val="18"/>
              </w:rPr>
              <w:t>40</w:t>
            </w:r>
          </w:p>
        </w:tc>
        <w:tc>
          <w:tcPr>
            <w:tcW w:w="1448" w:type="dxa"/>
            <w:tcBorders>
              <w:right w:val="nil"/>
            </w:tcBorders>
          </w:tcPr>
          <w:p w14:paraId="3801C77E" w14:textId="77777777" w:rsidR="00994551" w:rsidRPr="00994551" w:rsidRDefault="00994551" w:rsidP="00994551">
            <w:pPr>
              <w:rPr>
                <w:sz w:val="18"/>
              </w:rPr>
            </w:pPr>
            <w:r w:rsidRPr="00994551">
              <w:rPr>
                <w:sz w:val="18"/>
              </w:rPr>
              <w:t>Acetaminophen</w:t>
            </w:r>
          </w:p>
          <w:p w14:paraId="374EEEB6" w14:textId="77777777" w:rsidR="00994551" w:rsidRPr="00994551" w:rsidRDefault="00994551" w:rsidP="00994551">
            <w:pPr>
              <w:rPr>
                <w:sz w:val="18"/>
              </w:rPr>
            </w:pPr>
            <w:r w:rsidRPr="00994551">
              <w:rPr>
                <w:sz w:val="18"/>
              </w:rPr>
              <w:t>Fentanyl</w:t>
            </w:r>
          </w:p>
          <w:p w14:paraId="5023C608" w14:textId="6A288FF6" w:rsidR="00F402EC" w:rsidRDefault="00994551" w:rsidP="00994551">
            <w:r w:rsidRPr="00994551">
              <w:rPr>
                <w:sz w:val="18"/>
              </w:rPr>
              <w:t>remifentanil</w:t>
            </w:r>
          </w:p>
        </w:tc>
        <w:tc>
          <w:tcPr>
            <w:tcW w:w="681" w:type="dxa"/>
            <w:tcBorders>
              <w:left w:val="nil"/>
            </w:tcBorders>
          </w:tcPr>
          <w:p w14:paraId="0771040A" w14:textId="77777777" w:rsidR="00F402EC" w:rsidRPr="007F7EAE" w:rsidRDefault="00F402EC" w:rsidP="00F51FA5">
            <w:pPr>
              <w:rPr>
                <w:sz w:val="18"/>
              </w:rPr>
            </w:pPr>
            <w:r w:rsidRPr="007F7EAE">
              <w:rPr>
                <w:sz w:val="18"/>
              </w:rPr>
              <w:t>100</w:t>
            </w:r>
          </w:p>
          <w:p w14:paraId="15B4B306" w14:textId="77777777" w:rsidR="00F402EC" w:rsidRPr="007F7EAE" w:rsidRDefault="00F402EC" w:rsidP="00F51FA5">
            <w:pPr>
              <w:rPr>
                <w:sz w:val="18"/>
              </w:rPr>
            </w:pPr>
            <w:r w:rsidRPr="007F7EAE">
              <w:rPr>
                <w:sz w:val="18"/>
              </w:rPr>
              <w:t>70</w:t>
            </w:r>
          </w:p>
          <w:p w14:paraId="5044BA48" w14:textId="77777777" w:rsidR="00F402EC" w:rsidRDefault="00F402EC" w:rsidP="00F51FA5">
            <w:r w:rsidRPr="007F7EAE">
              <w:rPr>
                <w:sz w:val="18"/>
              </w:rPr>
              <w:t>40</w:t>
            </w:r>
          </w:p>
        </w:tc>
        <w:tc>
          <w:tcPr>
            <w:tcW w:w="1468" w:type="dxa"/>
            <w:tcBorders>
              <w:right w:val="nil"/>
            </w:tcBorders>
          </w:tcPr>
          <w:p w14:paraId="55897B9B" w14:textId="77777777" w:rsidR="00994551" w:rsidRPr="00994551" w:rsidRDefault="00994551" w:rsidP="00994551">
            <w:pPr>
              <w:rPr>
                <w:sz w:val="18"/>
              </w:rPr>
            </w:pPr>
            <w:r w:rsidRPr="00994551">
              <w:rPr>
                <w:sz w:val="18"/>
              </w:rPr>
              <w:t>Acetaminophen</w:t>
            </w:r>
          </w:p>
          <w:p w14:paraId="1657C1BA" w14:textId="77777777" w:rsidR="00994551" w:rsidRPr="00994551" w:rsidRDefault="00994551" w:rsidP="00994551">
            <w:pPr>
              <w:rPr>
                <w:sz w:val="18"/>
              </w:rPr>
            </w:pPr>
            <w:r w:rsidRPr="00994551">
              <w:rPr>
                <w:sz w:val="18"/>
              </w:rPr>
              <w:t>Fentanyl</w:t>
            </w:r>
          </w:p>
          <w:p w14:paraId="3772C44E" w14:textId="3FAFBCEF" w:rsidR="00F402EC" w:rsidRDefault="00994551" w:rsidP="00994551">
            <w:r w:rsidRPr="00994551">
              <w:rPr>
                <w:sz w:val="18"/>
              </w:rPr>
              <w:t>remifentanil</w:t>
            </w:r>
          </w:p>
        </w:tc>
        <w:tc>
          <w:tcPr>
            <w:tcW w:w="729" w:type="dxa"/>
            <w:tcBorders>
              <w:left w:val="nil"/>
            </w:tcBorders>
          </w:tcPr>
          <w:p w14:paraId="48E1A7FF" w14:textId="77777777" w:rsidR="00F402EC" w:rsidRPr="007F7EAE" w:rsidRDefault="00F402EC" w:rsidP="00F51FA5">
            <w:pPr>
              <w:rPr>
                <w:sz w:val="18"/>
              </w:rPr>
            </w:pPr>
            <w:r w:rsidRPr="007F7EAE">
              <w:rPr>
                <w:sz w:val="18"/>
              </w:rPr>
              <w:t>100</w:t>
            </w:r>
          </w:p>
          <w:p w14:paraId="13F6BC4E" w14:textId="77777777" w:rsidR="00F402EC" w:rsidRPr="007F7EAE" w:rsidRDefault="00F402EC" w:rsidP="00F51FA5">
            <w:pPr>
              <w:rPr>
                <w:sz w:val="18"/>
              </w:rPr>
            </w:pPr>
            <w:r w:rsidRPr="007F7EAE">
              <w:rPr>
                <w:sz w:val="18"/>
              </w:rPr>
              <w:t>70</w:t>
            </w:r>
          </w:p>
          <w:p w14:paraId="7BA2A791" w14:textId="77777777" w:rsidR="00F402EC" w:rsidRDefault="00F402EC" w:rsidP="00F51FA5">
            <w:r w:rsidRPr="007F7EAE">
              <w:rPr>
                <w:sz w:val="18"/>
              </w:rPr>
              <w:t>40</w:t>
            </w:r>
          </w:p>
        </w:tc>
        <w:tc>
          <w:tcPr>
            <w:tcW w:w="1468" w:type="dxa"/>
            <w:tcBorders>
              <w:right w:val="nil"/>
            </w:tcBorders>
          </w:tcPr>
          <w:p w14:paraId="4C6F13BB" w14:textId="77777777" w:rsidR="00994551" w:rsidRPr="00994551" w:rsidRDefault="00994551" w:rsidP="00994551">
            <w:pPr>
              <w:rPr>
                <w:sz w:val="18"/>
              </w:rPr>
            </w:pPr>
            <w:r w:rsidRPr="00994551">
              <w:rPr>
                <w:sz w:val="18"/>
              </w:rPr>
              <w:t>Acetaminophen</w:t>
            </w:r>
          </w:p>
          <w:p w14:paraId="5C54BA42" w14:textId="77777777" w:rsidR="00994551" w:rsidRPr="00994551" w:rsidRDefault="00994551" w:rsidP="00994551">
            <w:pPr>
              <w:rPr>
                <w:sz w:val="18"/>
              </w:rPr>
            </w:pPr>
            <w:r w:rsidRPr="00994551">
              <w:rPr>
                <w:sz w:val="18"/>
              </w:rPr>
              <w:t>Fentanyl</w:t>
            </w:r>
          </w:p>
          <w:p w14:paraId="175AB45C" w14:textId="397A6133" w:rsidR="00F402EC" w:rsidRDefault="00994551" w:rsidP="00994551">
            <w:r w:rsidRPr="00994551">
              <w:rPr>
                <w:sz w:val="18"/>
              </w:rPr>
              <w:t>remifentanil</w:t>
            </w:r>
          </w:p>
        </w:tc>
        <w:tc>
          <w:tcPr>
            <w:tcW w:w="729" w:type="dxa"/>
            <w:tcBorders>
              <w:left w:val="nil"/>
            </w:tcBorders>
          </w:tcPr>
          <w:p w14:paraId="0DC5FCED" w14:textId="77777777" w:rsidR="00F402EC" w:rsidRPr="007F7EAE" w:rsidRDefault="00F402EC" w:rsidP="00F51FA5">
            <w:pPr>
              <w:rPr>
                <w:sz w:val="18"/>
              </w:rPr>
            </w:pPr>
            <w:r w:rsidRPr="007F7EAE">
              <w:rPr>
                <w:sz w:val="18"/>
              </w:rPr>
              <w:t>100</w:t>
            </w:r>
          </w:p>
          <w:p w14:paraId="7F84B8DB" w14:textId="77777777" w:rsidR="00F402EC" w:rsidRPr="007F7EAE" w:rsidRDefault="00F402EC" w:rsidP="00F51FA5">
            <w:pPr>
              <w:rPr>
                <w:sz w:val="18"/>
              </w:rPr>
            </w:pPr>
            <w:r w:rsidRPr="007F7EAE">
              <w:rPr>
                <w:sz w:val="18"/>
              </w:rPr>
              <w:t>70</w:t>
            </w:r>
          </w:p>
          <w:p w14:paraId="21B4A292" w14:textId="77777777" w:rsidR="00F402EC" w:rsidRDefault="00F402EC" w:rsidP="00F51FA5">
            <w:r w:rsidRPr="007F7EAE">
              <w:rPr>
                <w:sz w:val="18"/>
              </w:rPr>
              <w:t>40</w:t>
            </w:r>
          </w:p>
        </w:tc>
      </w:tr>
      <w:tr w:rsidR="00EF1EA5" w14:paraId="0F93D04A" w14:textId="77777777" w:rsidTr="00F51FA5">
        <w:tc>
          <w:tcPr>
            <w:tcW w:w="1186" w:type="dxa"/>
          </w:tcPr>
          <w:p w14:paraId="4B1AF859" w14:textId="77777777" w:rsidR="00EF1EA5" w:rsidRDefault="00EF1EA5" w:rsidP="00F51FA5">
            <w:r>
              <w:t>...</w:t>
            </w:r>
          </w:p>
        </w:tc>
        <w:tc>
          <w:tcPr>
            <w:tcW w:w="1712" w:type="dxa"/>
            <w:tcBorders>
              <w:right w:val="nil"/>
            </w:tcBorders>
          </w:tcPr>
          <w:p w14:paraId="64B63AD5" w14:textId="77777777" w:rsidR="00EF1EA5" w:rsidRDefault="00EF1EA5" w:rsidP="00F51FA5"/>
        </w:tc>
        <w:tc>
          <w:tcPr>
            <w:tcW w:w="686" w:type="dxa"/>
            <w:tcBorders>
              <w:left w:val="nil"/>
            </w:tcBorders>
          </w:tcPr>
          <w:p w14:paraId="3DFBE8AD" w14:textId="77777777" w:rsidR="00EF1EA5" w:rsidRDefault="00EF1EA5" w:rsidP="00F51FA5"/>
        </w:tc>
        <w:tc>
          <w:tcPr>
            <w:tcW w:w="1448" w:type="dxa"/>
            <w:tcBorders>
              <w:right w:val="nil"/>
            </w:tcBorders>
          </w:tcPr>
          <w:p w14:paraId="041A12E3" w14:textId="77777777" w:rsidR="00EF1EA5" w:rsidRDefault="00EF1EA5" w:rsidP="00F51FA5"/>
        </w:tc>
        <w:tc>
          <w:tcPr>
            <w:tcW w:w="681" w:type="dxa"/>
            <w:tcBorders>
              <w:left w:val="nil"/>
            </w:tcBorders>
          </w:tcPr>
          <w:p w14:paraId="7753405D" w14:textId="77777777" w:rsidR="00EF1EA5" w:rsidRDefault="00EF1EA5" w:rsidP="00F51FA5"/>
        </w:tc>
        <w:tc>
          <w:tcPr>
            <w:tcW w:w="1468" w:type="dxa"/>
            <w:tcBorders>
              <w:right w:val="nil"/>
            </w:tcBorders>
          </w:tcPr>
          <w:p w14:paraId="4FD92EF0" w14:textId="77777777" w:rsidR="00EF1EA5" w:rsidRDefault="00EF1EA5" w:rsidP="00F51FA5"/>
        </w:tc>
        <w:tc>
          <w:tcPr>
            <w:tcW w:w="729" w:type="dxa"/>
            <w:tcBorders>
              <w:left w:val="nil"/>
            </w:tcBorders>
          </w:tcPr>
          <w:p w14:paraId="59EA9077" w14:textId="77777777" w:rsidR="00EF1EA5" w:rsidRDefault="00EF1EA5" w:rsidP="00F51FA5"/>
        </w:tc>
        <w:tc>
          <w:tcPr>
            <w:tcW w:w="1468" w:type="dxa"/>
            <w:tcBorders>
              <w:right w:val="nil"/>
            </w:tcBorders>
          </w:tcPr>
          <w:p w14:paraId="16B518EC" w14:textId="77777777" w:rsidR="00EF1EA5" w:rsidRDefault="00EF1EA5" w:rsidP="00F51FA5"/>
        </w:tc>
        <w:tc>
          <w:tcPr>
            <w:tcW w:w="729" w:type="dxa"/>
            <w:tcBorders>
              <w:left w:val="nil"/>
            </w:tcBorders>
          </w:tcPr>
          <w:p w14:paraId="3C89DA98" w14:textId="77777777" w:rsidR="00EF1EA5" w:rsidRDefault="00EF1EA5" w:rsidP="00F51FA5"/>
        </w:tc>
      </w:tr>
    </w:tbl>
    <w:p w14:paraId="34AA5CE8" w14:textId="77777777" w:rsidR="00EF1EA5" w:rsidRDefault="00EF1EA5" w:rsidP="00EF1EA5"/>
    <w:p w14:paraId="06BB08B3" w14:textId="77777777" w:rsidR="005E3080" w:rsidRDefault="005E3080" w:rsidP="000F74A6">
      <w:pPr>
        <w:sectPr w:rsidR="005E3080" w:rsidSect="00AE605B">
          <w:pgSz w:w="15840" w:h="12240" w:orient="landscape"/>
          <w:pgMar w:top="1440" w:right="1440" w:bottom="1440" w:left="1440" w:header="720" w:footer="720" w:gutter="0"/>
          <w:cols w:space="720"/>
          <w:docGrid w:linePitch="360"/>
        </w:sectPr>
      </w:pPr>
      <w:r>
        <w:t>Tables similar to 3a and 3b will be included in the appendix, where there will be a table for each age group.</w:t>
      </w:r>
    </w:p>
    <w:p w14:paraId="50497B64" w14:textId="77777777" w:rsidR="008C694C" w:rsidRDefault="008C694C" w:rsidP="000F74A6"/>
    <w:p w14:paraId="2E0F864B" w14:textId="180B59C9" w:rsidR="001C0B3D" w:rsidRDefault="001C0B3D" w:rsidP="000F74A6">
      <w:r>
        <w:t>Figure 1</w:t>
      </w:r>
      <w:r w:rsidR="00FE0C97">
        <w:t>a</w:t>
      </w:r>
      <w:r>
        <w:t xml:space="preserve">: </w:t>
      </w:r>
      <w:r w:rsidR="00486483">
        <w:t>User prevalence, per anatomical class, age group, and database</w:t>
      </w:r>
      <w:r w:rsidR="00FE0C97">
        <w:t xml:space="preserve"> in an inpatient setting.</w:t>
      </w:r>
    </w:p>
    <w:p w14:paraId="249FB25B" w14:textId="20751483" w:rsidR="00486483" w:rsidRDefault="005F3305" w:rsidP="000F74A6">
      <w:r>
        <w:rPr>
          <w:noProof/>
          <w:lang w:eastAsia="zh-CN"/>
        </w:rPr>
        <mc:AlternateContent>
          <mc:Choice Requires="wps">
            <w:drawing>
              <wp:anchor distT="0" distB="0" distL="114300" distR="114300" simplePos="0" relativeHeight="251671552" behindDoc="0" locked="0" layoutInCell="1" allowOverlap="1" wp14:anchorId="13016248" wp14:editId="5FE60AC6">
                <wp:simplePos x="0" y="0"/>
                <wp:positionH relativeFrom="column">
                  <wp:posOffset>151765</wp:posOffset>
                </wp:positionH>
                <wp:positionV relativeFrom="paragraph">
                  <wp:posOffset>1171575</wp:posOffset>
                </wp:positionV>
                <wp:extent cx="5326380" cy="1403985"/>
                <wp:effectExtent l="0" t="685800" r="0" b="6756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1.95pt;margin-top:92.25pt;width:419.4pt;height:110.55pt;rotation:-1030923fd;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" filled="f" stroked="f">
                <v:textbox style="mso-fit-shape-to-text:t">
                  <w:txbxContent>
                    <w:p w14:paraId="7613FDDC"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32F7136" wp14:editId="6BD9E00C">
            <wp:extent cx="5943600" cy="3305175"/>
            <wp:effectExtent l="0" t="0" r="0" b="9525"/>
            <wp:docPr id="17" name="Picture 17"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D8A0EFF" w14:textId="77777777" w:rsidR="00FE0C97" w:rsidRDefault="00FE0C97" w:rsidP="00FE0C97">
      <w:r>
        <w:t>Figure 1b: User prevalence, per anatomical class, age group, and database in an ambulatory care setting.</w:t>
      </w:r>
    </w:p>
    <w:p w14:paraId="546E207B" w14:textId="0737C9DC" w:rsidR="00FE0C97" w:rsidRDefault="005F3305">
      <w:r>
        <w:rPr>
          <w:noProof/>
          <w:lang w:eastAsia="zh-CN"/>
        </w:rPr>
        <mc:AlternateContent>
          <mc:Choice Requires="wps">
            <w:drawing>
              <wp:anchor distT="0" distB="0" distL="114300" distR="114300" simplePos="0" relativeHeight="251673600" behindDoc="0" locked="0" layoutInCell="1" allowOverlap="1" wp14:anchorId="70A7562C" wp14:editId="46D31240">
                <wp:simplePos x="0" y="0"/>
                <wp:positionH relativeFrom="column">
                  <wp:posOffset>218440</wp:posOffset>
                </wp:positionH>
                <wp:positionV relativeFrom="paragraph">
                  <wp:posOffset>1063625</wp:posOffset>
                </wp:positionV>
                <wp:extent cx="5326380" cy="1403985"/>
                <wp:effectExtent l="0" t="685800" r="0" b="6756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7.2pt;margin-top:83.75pt;width:419.4pt;height:110.55pt;rotation:-1030923fd;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nK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" filled="f" stroked="f">
                <v:textbox style="mso-fit-shape-to-text:t">
                  <w:txbxContent>
                    <w:p w14:paraId="365F86A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0836115A" wp14:editId="7A3CBD51">
            <wp:extent cx="5943600" cy="3305175"/>
            <wp:effectExtent l="0" t="0" r="0" b="9525"/>
            <wp:docPr id="18" name="Picture 18" descr="C:\Users\mschuemi\git\StudyProtocols\DrugsInPeds\extras\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chuemi\git\StudyProtocols\DrugsInPeds\extras\mockup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BAC01FA" w14:textId="77777777" w:rsidR="00024432" w:rsidRDefault="00024432">
      <w:r>
        <w:br w:type="page"/>
      </w:r>
    </w:p>
    <w:p w14:paraId="20D4A81E" w14:textId="02A964D1" w:rsidR="00024432" w:rsidRDefault="005F3305" w:rsidP="00024432">
      <w:r>
        <w:rPr>
          <w:noProof/>
          <w:lang w:eastAsia="zh-CN"/>
        </w:rPr>
        <w:lastRenderedPageBreak/>
        <mc:AlternateContent>
          <mc:Choice Requires="wps">
            <w:drawing>
              <wp:anchor distT="0" distB="0" distL="114300" distR="114300" simplePos="0" relativeHeight="251675648" behindDoc="0" locked="0" layoutInCell="1" allowOverlap="1" wp14:anchorId="1E1E2CD1" wp14:editId="542739FC">
                <wp:simplePos x="0" y="0"/>
                <wp:positionH relativeFrom="column">
                  <wp:posOffset>151130</wp:posOffset>
                </wp:positionH>
                <wp:positionV relativeFrom="paragraph">
                  <wp:posOffset>1094105</wp:posOffset>
                </wp:positionV>
                <wp:extent cx="5326380" cy="1403985"/>
                <wp:effectExtent l="0" t="685800" r="0" b="6756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1.9pt;margin-top:86.15pt;width:419.4pt;height:110.55pt;rotation:-1030923fd;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" filled="f" stroked="f">
                <v:textbox style="mso-fit-shape-to-text:t">
                  <w:txbxContent>
                    <w:p w14:paraId="4D3E43B8"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024432">
        <w:t>Figure 2a: User prevalence, per anatomical class, gender, and database in an inpatient setting.</w:t>
      </w:r>
      <w:r w:rsidR="00352B6A" w:rsidRPr="00352B6A">
        <w:rPr>
          <w:noProof/>
          <w:lang w:eastAsia="zh-CN"/>
        </w:rPr>
        <w:t xml:space="preserve"> </w:t>
      </w:r>
      <w:r w:rsidR="004000FC">
        <w:rPr>
          <w:noProof/>
          <w:lang w:eastAsia="zh-CN"/>
        </w:rPr>
        <w:drawing>
          <wp:inline distT="0" distB="0" distL="0" distR="0" wp14:anchorId="09636ED1" wp14:editId="37A9A846">
            <wp:extent cx="5943600" cy="3305175"/>
            <wp:effectExtent l="0" t="0" r="0" b="9525"/>
            <wp:docPr id="19" name="Picture 19"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94247A4" w14:textId="2DE79C11" w:rsidR="00024432" w:rsidRDefault="00352B6A" w:rsidP="000F74A6">
      <w:r>
        <w:t>Figure 2b: User prevalence, per anatomical class, gender, and database in an ambulatory care setting.</w:t>
      </w:r>
    </w:p>
    <w:p w14:paraId="1D43E0F7" w14:textId="546C9462" w:rsidR="008140B6" w:rsidRDefault="005F3305" w:rsidP="000F74A6">
      <w:r>
        <w:rPr>
          <w:noProof/>
          <w:lang w:eastAsia="zh-CN"/>
        </w:rPr>
        <mc:AlternateContent>
          <mc:Choice Requires="wps">
            <w:drawing>
              <wp:anchor distT="0" distB="0" distL="114300" distR="114300" simplePos="0" relativeHeight="251677696" behindDoc="0" locked="0" layoutInCell="1" allowOverlap="1" wp14:anchorId="5956634C" wp14:editId="67535DCD">
                <wp:simplePos x="0" y="0"/>
                <wp:positionH relativeFrom="column">
                  <wp:posOffset>2049</wp:posOffset>
                </wp:positionH>
                <wp:positionV relativeFrom="paragraph">
                  <wp:posOffset>1031876</wp:posOffset>
                </wp:positionV>
                <wp:extent cx="5326380" cy="1403985"/>
                <wp:effectExtent l="0" t="685800" r="0" b="6756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15pt;margin-top:81.25pt;width:419.4pt;height:110.55pt;rotation:-1030923fd;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" filled="f" stroked="f">
                <v:textbox style="mso-fit-shape-to-text:t">
                  <w:txbxContent>
                    <w:p w14:paraId="76DCCC7F"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28062765" wp14:editId="2980FCBC">
            <wp:extent cx="5943600" cy="3305175"/>
            <wp:effectExtent l="0" t="0" r="0" b="9525"/>
            <wp:docPr id="20" name="Picture 20" descr="C:\Users\mschuemi\git\StudyProtocols\DrugsInPeds\extras\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chuemi\git\StudyProtocols\DrugsInPeds\extras\mockup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1EC30FA9" w14:textId="77777777" w:rsidR="00024432" w:rsidRDefault="00024432" w:rsidP="000F74A6"/>
    <w:p w14:paraId="3C3C78E6" w14:textId="77777777" w:rsidR="00024432" w:rsidRDefault="00024432" w:rsidP="000F74A6"/>
    <w:p w14:paraId="1FE0F257" w14:textId="22594A0E" w:rsidR="001C0B3D" w:rsidRDefault="005F3305" w:rsidP="000F74A6">
      <w:r>
        <w:rPr>
          <w:noProof/>
          <w:lang w:eastAsia="zh-CN"/>
        </w:rPr>
        <w:lastRenderedPageBreak/>
        <mc:AlternateContent>
          <mc:Choice Requires="wps">
            <w:drawing>
              <wp:anchor distT="0" distB="0" distL="114300" distR="114300" simplePos="0" relativeHeight="251679744" behindDoc="0" locked="0" layoutInCell="1" allowOverlap="1" wp14:anchorId="666352E6" wp14:editId="2B2D2CAA">
                <wp:simplePos x="0" y="0"/>
                <wp:positionH relativeFrom="column">
                  <wp:posOffset>-14461</wp:posOffset>
                </wp:positionH>
                <wp:positionV relativeFrom="paragraph">
                  <wp:posOffset>1998345</wp:posOffset>
                </wp:positionV>
                <wp:extent cx="5326380" cy="1403985"/>
                <wp:effectExtent l="0" t="685800" r="0" b="67564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15pt;margin-top:157.35pt;width:419.4pt;height:110.55pt;rotation:-1030923fd;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" filled="f" stroked="f">
                <v:textbox style="mso-fit-shape-to-text:t">
                  <w:txbxContent>
                    <w:p w14:paraId="28EEF6B0"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1C0B3D">
        <w:t xml:space="preserve">Figures </w:t>
      </w:r>
      <w:r w:rsidR="00CA6C7E">
        <w:t>3</w:t>
      </w:r>
      <w:r w:rsidR="00FE0C97">
        <w:t>a</w:t>
      </w:r>
      <w:r w:rsidR="001C0B3D">
        <w:t xml:space="preserve">: </w:t>
      </w:r>
      <w:r w:rsidR="00FC27A3">
        <w:t>User prevalence, per anatomical class, age group, calendar year, and database</w:t>
      </w:r>
      <w:r w:rsidR="00FE0C97">
        <w:t xml:space="preserve"> in an in-patient setting</w:t>
      </w:r>
      <w:r w:rsidR="001C0B3D">
        <w:t>.</w:t>
      </w:r>
      <w:r w:rsidR="00486483" w:rsidRPr="00486483">
        <w:rPr>
          <w:noProof/>
          <w:lang w:eastAsia="zh-CN"/>
        </w:rPr>
        <w:t xml:space="preserve"> </w:t>
      </w:r>
      <w:r w:rsidR="004000FC">
        <w:rPr>
          <w:noProof/>
          <w:lang w:eastAsia="zh-CN"/>
        </w:rPr>
        <w:drawing>
          <wp:inline distT="0" distB="0" distL="0" distR="0" wp14:anchorId="73F6CA99" wp14:editId="6FD03A4B">
            <wp:extent cx="5943600" cy="6791325"/>
            <wp:effectExtent l="0" t="0" r="0" b="9525"/>
            <wp:docPr id="21" name="Picture 21"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13BDBD6A" w14:textId="77777777" w:rsidR="00814040" w:rsidRDefault="00814040">
      <w:r>
        <w:br w:type="page"/>
      </w:r>
    </w:p>
    <w:p w14:paraId="71183BC2" w14:textId="3E87E903" w:rsidR="00FE0C97" w:rsidRDefault="00FE0C97" w:rsidP="00497669">
      <w:r>
        <w:lastRenderedPageBreak/>
        <w:t xml:space="preserve">Figures </w:t>
      </w:r>
      <w:r w:rsidR="00CA6C7E">
        <w:t>3</w:t>
      </w:r>
      <w:r>
        <w:t>b: User prevalence, per anatomical class, age group, calendar year, and database in an ambulatory care setting.</w:t>
      </w:r>
    </w:p>
    <w:p w14:paraId="49B980C8" w14:textId="3A6C5DA6" w:rsidR="001C0B3D" w:rsidRDefault="005F3305" w:rsidP="000F74A6">
      <w:r>
        <w:rPr>
          <w:noProof/>
          <w:lang w:eastAsia="zh-CN"/>
        </w:rPr>
        <mc:AlternateContent>
          <mc:Choice Requires="wps">
            <w:drawing>
              <wp:anchor distT="0" distB="0" distL="114300" distR="114300" simplePos="0" relativeHeight="251681792" behindDoc="0" locked="0" layoutInCell="1" allowOverlap="1" wp14:anchorId="51193090" wp14:editId="4E68F288">
                <wp:simplePos x="0" y="0"/>
                <wp:positionH relativeFrom="column">
                  <wp:posOffset>-175895</wp:posOffset>
                </wp:positionH>
                <wp:positionV relativeFrom="paragraph">
                  <wp:posOffset>2307588</wp:posOffset>
                </wp:positionV>
                <wp:extent cx="5326380" cy="1403985"/>
                <wp:effectExtent l="0" t="685800" r="0" b="6756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56162">
                          <a:off x="0" y="0"/>
                          <a:ext cx="5326380" cy="1403985"/>
                        </a:xfrm>
                        <a:prstGeom prst="rect">
                          <a:avLst/>
                        </a:prstGeom>
                        <a:noFill/>
                        <a:ln w="9525">
                          <a:noFill/>
                          <a:miter lim="800000"/>
                          <a:headEnd/>
                          <a:tailEnd/>
                        </a:ln>
                      </wps:spPr>
                      <wps:txbx>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3.85pt;margin-top:181.7pt;width:419.4pt;height:110.55pt;rotation:-1030923fd;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" filled="f" stroked="f">
                <v:textbox style="mso-fit-shape-to-text:t">
                  <w:txbxContent>
                    <w:p w14:paraId="78D897CD" w14:textId="77777777" w:rsidR="005F3305" w:rsidRPr="005F3305" w:rsidRDefault="005F3305" w:rsidP="005F3305">
                      <w:pPr>
                        <w:jc w:val="center"/>
                        <w:rPr>
                          <w:color w:val="FF5050"/>
                          <w:sz w:val="44"/>
                        </w:rPr>
                      </w:pPr>
                      <w:r w:rsidRPr="005F3305">
                        <w:rPr>
                          <w:color w:val="FF5050"/>
                          <w:sz w:val="44"/>
                        </w:rPr>
                        <w:t>Fake date for illustration only</w:t>
                      </w:r>
                    </w:p>
                  </w:txbxContent>
                </v:textbox>
              </v:shape>
            </w:pict>
          </mc:Fallback>
        </mc:AlternateContent>
      </w:r>
      <w:r w:rsidR="004000FC">
        <w:rPr>
          <w:noProof/>
          <w:lang w:eastAsia="zh-CN"/>
        </w:rPr>
        <w:drawing>
          <wp:inline distT="0" distB="0" distL="0" distR="0" wp14:anchorId="1D6AFC94" wp14:editId="1B2A2223">
            <wp:extent cx="5943600" cy="6791325"/>
            <wp:effectExtent l="0" t="0" r="0" b="9525"/>
            <wp:docPr id="22" name="Picture 22" descr="C:\Users\mschuemi\git\StudyProtocols\DrugsInPeds\extras\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chuemi\git\StudyProtocols\DrugsInPeds\extras\mocku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91325"/>
                    </a:xfrm>
                    <a:prstGeom prst="rect">
                      <a:avLst/>
                    </a:prstGeom>
                    <a:noFill/>
                    <a:ln>
                      <a:noFill/>
                    </a:ln>
                  </pic:spPr>
                </pic:pic>
              </a:graphicData>
            </a:graphic>
          </wp:inline>
        </w:drawing>
      </w:r>
    </w:p>
    <w:p w14:paraId="6C8E4382" w14:textId="77777777" w:rsidR="00984B36" w:rsidRPr="000F74A6" w:rsidRDefault="00984B36" w:rsidP="000F74A6"/>
    <w:p w14:paraId="047C2746" w14:textId="77777777" w:rsidR="00785B28" w:rsidRDefault="00785B28" w:rsidP="008D79C9"/>
    <w:p w14:paraId="29FB535E" w14:textId="77777777" w:rsidR="00785B28" w:rsidRDefault="00785B28" w:rsidP="00785B28">
      <w:pPr>
        <w:pStyle w:val="Heading1"/>
      </w:pPr>
      <w:bookmarkStart w:id="20" w:name="_Toc448924530"/>
      <w:r>
        <w:lastRenderedPageBreak/>
        <w:t>References</w:t>
      </w:r>
      <w:bookmarkEnd w:id="20"/>
    </w:p>
    <w:p w14:paraId="70E9F4B8" w14:textId="77777777" w:rsidR="00862BD7" w:rsidRPr="00862BD7" w:rsidRDefault="003A4336" w:rsidP="00862BD7">
      <w:pPr>
        <w:spacing w:after="0" w:line="240" w:lineRule="auto"/>
        <w:rPr>
          <w:rFonts w:ascii="Calibri" w:hAnsi="Calibri" w:cs="Calibri"/>
          <w:noProof/>
        </w:rPr>
      </w:pPr>
      <w:r>
        <w:fldChar w:fldCharType="begin"/>
      </w:r>
      <w:r>
        <w:instrText xml:space="preserve"> ADDIN EN.REFLIST </w:instrText>
      </w:r>
      <w:r>
        <w:fldChar w:fldCharType="separate"/>
      </w:r>
      <w:bookmarkStart w:id="21" w:name="_ENREF_1"/>
      <w:r w:rsidR="00862BD7" w:rsidRPr="00862BD7">
        <w:rPr>
          <w:rFonts w:ascii="Calibri" w:hAnsi="Calibri" w:cs="Calibri"/>
          <w:noProof/>
        </w:rPr>
        <w:t>1 Sturkenboom MC, Verhamme KM, Nicolosi A, et al. Drug use in children: cohort study in three European countries. BMJ (Clinical research ed). 2008;</w:t>
      </w:r>
      <w:r w:rsidR="00862BD7" w:rsidRPr="00862BD7">
        <w:rPr>
          <w:rFonts w:ascii="Calibri" w:hAnsi="Calibri" w:cs="Calibri"/>
          <w:b/>
          <w:noProof/>
        </w:rPr>
        <w:t>337</w:t>
      </w:r>
      <w:r w:rsidR="00862BD7" w:rsidRPr="00862BD7">
        <w:rPr>
          <w:rFonts w:ascii="Calibri" w:hAnsi="Calibri" w:cs="Calibri"/>
          <w:noProof/>
        </w:rPr>
        <w:t>:a2245.</w:t>
      </w:r>
      <w:bookmarkEnd w:id="21"/>
    </w:p>
    <w:p w14:paraId="038E069E" w14:textId="77777777" w:rsidR="00862BD7" w:rsidRPr="00862BD7" w:rsidRDefault="00862BD7" w:rsidP="00862BD7">
      <w:pPr>
        <w:spacing w:after="0" w:line="240" w:lineRule="auto"/>
        <w:rPr>
          <w:rFonts w:ascii="Calibri" w:hAnsi="Calibri" w:cs="Calibri"/>
          <w:noProof/>
        </w:rPr>
      </w:pPr>
      <w:bookmarkStart w:id="22" w:name="_ENREF_2"/>
      <w:r w:rsidRPr="00862BD7">
        <w:rPr>
          <w:rFonts w:ascii="Calibri" w:hAnsi="Calibri" w:cs="Calibri"/>
          <w:noProof/>
        </w:rPr>
        <w:t>2 Chan EW, Lau WC, Leung WK, et al. Prevention of Dabigatran-Related Gastrointestinal Bleeding With Gastroprotective Agents: A Population-Based Study. Gastroenterology. 2015 Sep;</w:t>
      </w:r>
      <w:r w:rsidRPr="00862BD7">
        <w:rPr>
          <w:rFonts w:ascii="Calibri" w:hAnsi="Calibri" w:cs="Calibri"/>
          <w:b/>
          <w:noProof/>
        </w:rPr>
        <w:t>149</w:t>
      </w:r>
      <w:r w:rsidRPr="00862BD7">
        <w:rPr>
          <w:rFonts w:ascii="Calibri" w:hAnsi="Calibri" w:cs="Calibri"/>
          <w:noProof/>
        </w:rPr>
        <w:t>(3):586-95 e3.</w:t>
      </w:r>
      <w:bookmarkEnd w:id="22"/>
    </w:p>
    <w:p w14:paraId="54235055" w14:textId="77777777" w:rsidR="00862BD7" w:rsidRPr="00862BD7" w:rsidRDefault="00862BD7" w:rsidP="00862BD7">
      <w:pPr>
        <w:spacing w:after="0" w:line="240" w:lineRule="auto"/>
        <w:rPr>
          <w:rFonts w:ascii="Calibri" w:hAnsi="Calibri" w:cs="Calibri"/>
          <w:noProof/>
        </w:rPr>
      </w:pPr>
      <w:bookmarkStart w:id="23" w:name="_ENREF_3"/>
      <w:r w:rsidRPr="00862BD7">
        <w:rPr>
          <w:rFonts w:ascii="Calibri" w:hAnsi="Calibri" w:cs="Calibri"/>
          <w:noProof/>
        </w:rPr>
        <w:t>3 Chui CS, Man KK, Cheng CL, et al. An investigation of the potential association between retinal detachment and oral fluoroquinolones: a self-controlled case series study. The Journal of antimicrobial chemotherapy. 2014 Sep;</w:t>
      </w:r>
      <w:r w:rsidRPr="00862BD7">
        <w:rPr>
          <w:rFonts w:ascii="Calibri" w:hAnsi="Calibri" w:cs="Calibri"/>
          <w:b/>
          <w:noProof/>
        </w:rPr>
        <w:t>69</w:t>
      </w:r>
      <w:r w:rsidRPr="00862BD7">
        <w:rPr>
          <w:rFonts w:ascii="Calibri" w:hAnsi="Calibri" w:cs="Calibri"/>
          <w:noProof/>
        </w:rPr>
        <w:t>(9):2563-7.</w:t>
      </w:r>
      <w:bookmarkEnd w:id="23"/>
    </w:p>
    <w:p w14:paraId="13E3171A" w14:textId="77777777" w:rsidR="00862BD7" w:rsidRPr="00862BD7" w:rsidRDefault="00862BD7" w:rsidP="00862BD7">
      <w:pPr>
        <w:spacing w:after="0" w:line="240" w:lineRule="auto"/>
        <w:rPr>
          <w:rFonts w:ascii="Calibri" w:hAnsi="Calibri" w:cs="Calibri"/>
          <w:noProof/>
        </w:rPr>
      </w:pPr>
      <w:bookmarkStart w:id="24" w:name="_ENREF_4"/>
      <w:r w:rsidRPr="00862BD7">
        <w:rPr>
          <w:rFonts w:ascii="Calibri" w:hAnsi="Calibri" w:cs="Calibri"/>
          <w:noProof/>
        </w:rPr>
        <w:t>4 Man KK, Chan EW, Coghill D, et al. Methylphenidate and the risk of trauma. Pediatrics. 2015 Jan;</w:t>
      </w:r>
      <w:r w:rsidRPr="00862BD7">
        <w:rPr>
          <w:rFonts w:ascii="Calibri" w:hAnsi="Calibri" w:cs="Calibri"/>
          <w:b/>
          <w:noProof/>
        </w:rPr>
        <w:t>135</w:t>
      </w:r>
      <w:r w:rsidRPr="00862BD7">
        <w:rPr>
          <w:rFonts w:ascii="Calibri" w:hAnsi="Calibri" w:cs="Calibri"/>
          <w:noProof/>
        </w:rPr>
        <w:t>(1):40-8.</w:t>
      </w:r>
      <w:bookmarkEnd w:id="24"/>
    </w:p>
    <w:p w14:paraId="2F7FCD25" w14:textId="77777777" w:rsidR="00862BD7" w:rsidRPr="00862BD7" w:rsidRDefault="00862BD7" w:rsidP="00862BD7">
      <w:pPr>
        <w:spacing w:line="240" w:lineRule="auto"/>
        <w:rPr>
          <w:rFonts w:ascii="Calibri" w:hAnsi="Calibri" w:cs="Calibri"/>
          <w:noProof/>
        </w:rPr>
      </w:pPr>
      <w:bookmarkStart w:id="25" w:name="_ENREF_5"/>
      <w:r w:rsidRPr="00862BD7">
        <w:rPr>
          <w:rFonts w:ascii="Calibri" w:hAnsi="Calibri" w:cs="Calibri"/>
          <w:noProof/>
        </w:rPr>
        <w:t>5 Rose K, Stötter H. ICH E 11: clinical investigation of medicinal products in the paediatric population. In: Rose K, JN vdA, editors. Guide to paediatric clinical research. Basel: KArger; 2007. p. 33-7.</w:t>
      </w:r>
      <w:bookmarkEnd w:id="25"/>
    </w:p>
    <w:p w14:paraId="428F4BF9" w14:textId="6C8EB8FD" w:rsidR="00862BD7" w:rsidRDefault="00FE439F" w:rsidP="00FE439F">
      <w:pPr>
        <w:pStyle w:val="Heading1"/>
        <w:rPr>
          <w:noProof/>
        </w:rPr>
      </w:pPr>
      <w:bookmarkStart w:id="26" w:name="_Toc448924531"/>
      <w:r>
        <w:rPr>
          <w:noProof/>
        </w:rPr>
        <w:t>Appendix A. Drug classification</w:t>
      </w:r>
      <w:bookmarkEnd w:id="26"/>
    </w:p>
    <w:p w14:paraId="2A17C289" w14:textId="736576D7" w:rsidR="00FE439F" w:rsidRPr="00FE439F" w:rsidRDefault="00FE439F" w:rsidP="00FE439F"/>
    <w:p w14:paraId="6AC531E3" w14:textId="77777777" w:rsidR="00FE439F" w:rsidRDefault="00FE439F" w:rsidP="00862BD7">
      <w:pPr>
        <w:spacing w:line="240" w:lineRule="auto"/>
        <w:rPr>
          <w:rFonts w:ascii="Calibri" w:hAnsi="Calibri" w:cs="Calibri"/>
          <w:noProof/>
        </w:rPr>
      </w:pPr>
    </w:p>
    <w:p w14:paraId="45E4C70A" w14:textId="4E651A28" w:rsidR="003E1AF7" w:rsidRPr="003E1AF7" w:rsidRDefault="003A4336" w:rsidP="0070625C">
      <w:r>
        <w:fldChar w:fldCharType="end"/>
      </w:r>
    </w:p>
    <w:sectPr w:rsidR="003E1AF7" w:rsidRPr="003E1AF7" w:rsidSect="0074593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15F209" w15:done="0"/>
  <w15:commentEx w15:paraId="3FF30CA0" w15:done="0"/>
  <w15:commentEx w15:paraId="6A38294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1ADA1" w14:textId="77777777" w:rsidR="005751C3" w:rsidRDefault="005751C3" w:rsidP="0074593E">
      <w:pPr>
        <w:spacing w:after="0" w:line="240" w:lineRule="auto"/>
      </w:pPr>
      <w:r>
        <w:separator/>
      </w:r>
    </w:p>
  </w:endnote>
  <w:endnote w:type="continuationSeparator" w:id="0">
    <w:p w14:paraId="0FDD4C58" w14:textId="77777777" w:rsidR="005751C3" w:rsidRDefault="005751C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roma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AED38" w14:textId="77777777" w:rsidR="00FE0955" w:rsidRDefault="00FE0955">
    <w:pPr>
      <w:pStyle w:val="Footer"/>
    </w:pPr>
    <w:r>
      <w:t>OHDSI Drug Utilization in Children Protocol</w:t>
    </w:r>
    <w:r>
      <w:ptab w:relativeTo="margin" w:alignment="center" w:leader="none"/>
    </w:r>
    <w:r>
      <w:ptab w:relativeTo="margin" w:alignment="right" w:leader="none"/>
    </w:r>
    <w:r>
      <w:fldChar w:fldCharType="begin"/>
    </w:r>
    <w:r>
      <w:instrText xml:space="preserve"> PAGE   \* MERGEFORMAT </w:instrText>
    </w:r>
    <w:r>
      <w:fldChar w:fldCharType="separate"/>
    </w:r>
    <w:r w:rsidR="005E299D">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0DE49" w14:textId="77777777" w:rsidR="005751C3" w:rsidRDefault="005751C3" w:rsidP="0074593E">
      <w:pPr>
        <w:spacing w:after="0" w:line="240" w:lineRule="auto"/>
      </w:pPr>
      <w:r>
        <w:separator/>
      </w:r>
    </w:p>
  </w:footnote>
  <w:footnote w:type="continuationSeparator" w:id="0">
    <w:p w14:paraId="3F81A882" w14:textId="77777777" w:rsidR="005751C3" w:rsidRDefault="005751C3"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93AC1" w14:textId="77777777" w:rsidR="00FE0955" w:rsidRDefault="00FE0955">
    <w:pPr>
      <w:pStyle w:val="Header"/>
    </w:pPr>
    <w:r>
      <w:rPr>
        <w:noProof/>
        <w:lang w:eastAsia="zh-CN"/>
      </w:rPr>
      <w:drawing>
        <wp:anchor distT="0" distB="0" distL="114300" distR="114300" simplePos="0" relativeHeight="251660288" behindDoc="0" locked="0" layoutInCell="1" allowOverlap="1" wp14:anchorId="043F4E85" wp14:editId="0BB3EC68">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zh-CN"/>
      </w:rPr>
      <mc:AlternateContent>
        <mc:Choice Requires="wps">
          <w:drawing>
            <wp:anchor distT="0" distB="0" distL="114300" distR="114300" simplePos="0" relativeHeight="251659264" behindDoc="0" locked="0" layoutInCell="1" allowOverlap="1" wp14:anchorId="10810C14" wp14:editId="41B91AE1">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xmlns:w15="http://schemas.microsoft.com/office/word/2012/wordml">
          <w:pict>
            <v:rect w14:anchorId="5B2FE896"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95417"/>
    <w:multiLevelType w:val="hybridMultilevel"/>
    <w:tmpl w:val="8FB8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522BE"/>
    <w:multiLevelType w:val="hybridMultilevel"/>
    <w:tmpl w:val="0C6A94D2"/>
    <w:lvl w:ilvl="0" w:tplc="C4069CD2">
      <w:start w:val="1"/>
      <w:numFmt w:val="bullet"/>
      <w:lvlText w:val="•"/>
      <w:lvlJc w:val="left"/>
      <w:pPr>
        <w:tabs>
          <w:tab w:val="num" w:pos="720"/>
        </w:tabs>
        <w:ind w:left="720" w:hanging="360"/>
      </w:pPr>
      <w:rPr>
        <w:rFonts w:ascii="Times New Roman" w:hAnsi="Times New Roman" w:hint="default"/>
      </w:rPr>
    </w:lvl>
    <w:lvl w:ilvl="1" w:tplc="AE14D714" w:tentative="1">
      <w:start w:val="1"/>
      <w:numFmt w:val="bullet"/>
      <w:lvlText w:val="•"/>
      <w:lvlJc w:val="left"/>
      <w:pPr>
        <w:tabs>
          <w:tab w:val="num" w:pos="1440"/>
        </w:tabs>
        <w:ind w:left="1440" w:hanging="360"/>
      </w:pPr>
      <w:rPr>
        <w:rFonts w:ascii="Times New Roman" w:hAnsi="Times New Roman" w:hint="default"/>
      </w:rPr>
    </w:lvl>
    <w:lvl w:ilvl="2" w:tplc="ACA6F17C" w:tentative="1">
      <w:start w:val="1"/>
      <w:numFmt w:val="bullet"/>
      <w:lvlText w:val="•"/>
      <w:lvlJc w:val="left"/>
      <w:pPr>
        <w:tabs>
          <w:tab w:val="num" w:pos="2160"/>
        </w:tabs>
        <w:ind w:left="2160" w:hanging="360"/>
      </w:pPr>
      <w:rPr>
        <w:rFonts w:ascii="Times New Roman" w:hAnsi="Times New Roman" w:hint="default"/>
      </w:rPr>
    </w:lvl>
    <w:lvl w:ilvl="3" w:tplc="D62265E2" w:tentative="1">
      <w:start w:val="1"/>
      <w:numFmt w:val="bullet"/>
      <w:lvlText w:val="•"/>
      <w:lvlJc w:val="left"/>
      <w:pPr>
        <w:tabs>
          <w:tab w:val="num" w:pos="2880"/>
        </w:tabs>
        <w:ind w:left="2880" w:hanging="360"/>
      </w:pPr>
      <w:rPr>
        <w:rFonts w:ascii="Times New Roman" w:hAnsi="Times New Roman" w:hint="default"/>
      </w:rPr>
    </w:lvl>
    <w:lvl w:ilvl="4" w:tplc="F15ABE7E" w:tentative="1">
      <w:start w:val="1"/>
      <w:numFmt w:val="bullet"/>
      <w:lvlText w:val="•"/>
      <w:lvlJc w:val="left"/>
      <w:pPr>
        <w:tabs>
          <w:tab w:val="num" w:pos="3600"/>
        </w:tabs>
        <w:ind w:left="3600" w:hanging="360"/>
      </w:pPr>
      <w:rPr>
        <w:rFonts w:ascii="Times New Roman" w:hAnsi="Times New Roman" w:hint="default"/>
      </w:rPr>
    </w:lvl>
    <w:lvl w:ilvl="5" w:tplc="771CDDE8" w:tentative="1">
      <w:start w:val="1"/>
      <w:numFmt w:val="bullet"/>
      <w:lvlText w:val="•"/>
      <w:lvlJc w:val="left"/>
      <w:pPr>
        <w:tabs>
          <w:tab w:val="num" w:pos="4320"/>
        </w:tabs>
        <w:ind w:left="4320" w:hanging="360"/>
      </w:pPr>
      <w:rPr>
        <w:rFonts w:ascii="Times New Roman" w:hAnsi="Times New Roman" w:hint="default"/>
      </w:rPr>
    </w:lvl>
    <w:lvl w:ilvl="6" w:tplc="C7BC1A00" w:tentative="1">
      <w:start w:val="1"/>
      <w:numFmt w:val="bullet"/>
      <w:lvlText w:val="•"/>
      <w:lvlJc w:val="left"/>
      <w:pPr>
        <w:tabs>
          <w:tab w:val="num" w:pos="5040"/>
        </w:tabs>
        <w:ind w:left="5040" w:hanging="360"/>
      </w:pPr>
      <w:rPr>
        <w:rFonts w:ascii="Times New Roman" w:hAnsi="Times New Roman" w:hint="default"/>
      </w:rPr>
    </w:lvl>
    <w:lvl w:ilvl="7" w:tplc="D4DA5BD6" w:tentative="1">
      <w:start w:val="1"/>
      <w:numFmt w:val="bullet"/>
      <w:lvlText w:val="•"/>
      <w:lvlJc w:val="left"/>
      <w:pPr>
        <w:tabs>
          <w:tab w:val="num" w:pos="5760"/>
        </w:tabs>
        <w:ind w:left="5760" w:hanging="360"/>
      </w:pPr>
      <w:rPr>
        <w:rFonts w:ascii="Times New Roman" w:hAnsi="Times New Roman" w:hint="default"/>
      </w:rPr>
    </w:lvl>
    <w:lvl w:ilvl="8" w:tplc="A8EE347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ngick">
    <w15:presenceInfo w15:providerId="None" w15:userId="wong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st592e07zfrxgedwrrp2029sxseep5pepzr&quot;&gt;Protocol&lt;record-ids&gt;&lt;item&gt;1&lt;/item&gt;&lt;item&gt;2&lt;/item&gt;&lt;item&gt;3&lt;/item&gt;&lt;item&gt;4&lt;/item&gt;&lt;item&gt;5&lt;/item&gt;&lt;/record-ids&gt;&lt;/item&gt;&lt;/Libraries&gt;"/>
  </w:docVars>
  <w:rsids>
    <w:rsidRoot w:val="00C84B89"/>
    <w:rsid w:val="00001581"/>
    <w:rsid w:val="000052F7"/>
    <w:rsid w:val="00024432"/>
    <w:rsid w:val="00035D1C"/>
    <w:rsid w:val="000368C1"/>
    <w:rsid w:val="000459B1"/>
    <w:rsid w:val="0005106B"/>
    <w:rsid w:val="00052334"/>
    <w:rsid w:val="00056480"/>
    <w:rsid w:val="0006302D"/>
    <w:rsid w:val="00073EB0"/>
    <w:rsid w:val="00082D4F"/>
    <w:rsid w:val="000837CC"/>
    <w:rsid w:val="00094171"/>
    <w:rsid w:val="000A0617"/>
    <w:rsid w:val="000B08B3"/>
    <w:rsid w:val="000B14F6"/>
    <w:rsid w:val="000B6860"/>
    <w:rsid w:val="000C71CA"/>
    <w:rsid w:val="000E3637"/>
    <w:rsid w:val="000F74A6"/>
    <w:rsid w:val="0011101D"/>
    <w:rsid w:val="00120D64"/>
    <w:rsid w:val="00133B1A"/>
    <w:rsid w:val="0013766E"/>
    <w:rsid w:val="00146F49"/>
    <w:rsid w:val="00150E99"/>
    <w:rsid w:val="00157F8D"/>
    <w:rsid w:val="001A43BC"/>
    <w:rsid w:val="001A4DF8"/>
    <w:rsid w:val="001A50B1"/>
    <w:rsid w:val="001C0B3D"/>
    <w:rsid w:val="001C36CE"/>
    <w:rsid w:val="001C586A"/>
    <w:rsid w:val="001D2B84"/>
    <w:rsid w:val="001F486C"/>
    <w:rsid w:val="0020234E"/>
    <w:rsid w:val="00205F4A"/>
    <w:rsid w:val="00216317"/>
    <w:rsid w:val="00216E35"/>
    <w:rsid w:val="002261ED"/>
    <w:rsid w:val="00234BFA"/>
    <w:rsid w:val="00236D44"/>
    <w:rsid w:val="002406D5"/>
    <w:rsid w:val="00261F65"/>
    <w:rsid w:val="00266E89"/>
    <w:rsid w:val="002829A8"/>
    <w:rsid w:val="0029339F"/>
    <w:rsid w:val="002973A1"/>
    <w:rsid w:val="002C233C"/>
    <w:rsid w:val="002C3E19"/>
    <w:rsid w:val="002D5C7F"/>
    <w:rsid w:val="002F018F"/>
    <w:rsid w:val="00302E58"/>
    <w:rsid w:val="00306AAB"/>
    <w:rsid w:val="003168EE"/>
    <w:rsid w:val="00333C6B"/>
    <w:rsid w:val="00341756"/>
    <w:rsid w:val="00344094"/>
    <w:rsid w:val="00344F62"/>
    <w:rsid w:val="003459DE"/>
    <w:rsid w:val="00352B6A"/>
    <w:rsid w:val="00355A47"/>
    <w:rsid w:val="0037436A"/>
    <w:rsid w:val="0037639C"/>
    <w:rsid w:val="00376F03"/>
    <w:rsid w:val="00377179"/>
    <w:rsid w:val="003838E9"/>
    <w:rsid w:val="00393D7E"/>
    <w:rsid w:val="003A04F0"/>
    <w:rsid w:val="003A4336"/>
    <w:rsid w:val="003A5D01"/>
    <w:rsid w:val="003B4830"/>
    <w:rsid w:val="003B63A9"/>
    <w:rsid w:val="003C3045"/>
    <w:rsid w:val="003C4AF4"/>
    <w:rsid w:val="003E1AF7"/>
    <w:rsid w:val="003E4E89"/>
    <w:rsid w:val="004000FC"/>
    <w:rsid w:val="00413F36"/>
    <w:rsid w:val="0044158D"/>
    <w:rsid w:val="00444A4E"/>
    <w:rsid w:val="00452220"/>
    <w:rsid w:val="004577BF"/>
    <w:rsid w:val="0046296F"/>
    <w:rsid w:val="0048252B"/>
    <w:rsid w:val="00482548"/>
    <w:rsid w:val="00486483"/>
    <w:rsid w:val="00492972"/>
    <w:rsid w:val="00496346"/>
    <w:rsid w:val="00497669"/>
    <w:rsid w:val="004A6CB9"/>
    <w:rsid w:val="004B21EC"/>
    <w:rsid w:val="004C12E6"/>
    <w:rsid w:val="004C261F"/>
    <w:rsid w:val="004F3DA1"/>
    <w:rsid w:val="004F4CEB"/>
    <w:rsid w:val="00505F97"/>
    <w:rsid w:val="005120DC"/>
    <w:rsid w:val="005462D0"/>
    <w:rsid w:val="00550889"/>
    <w:rsid w:val="00554190"/>
    <w:rsid w:val="005670FD"/>
    <w:rsid w:val="00571F4A"/>
    <w:rsid w:val="005720C7"/>
    <w:rsid w:val="0057212D"/>
    <w:rsid w:val="005751C3"/>
    <w:rsid w:val="00584EBA"/>
    <w:rsid w:val="00586E44"/>
    <w:rsid w:val="0059177A"/>
    <w:rsid w:val="0059591B"/>
    <w:rsid w:val="005B78B9"/>
    <w:rsid w:val="005C74A2"/>
    <w:rsid w:val="005D1ABA"/>
    <w:rsid w:val="005D5F85"/>
    <w:rsid w:val="005E299D"/>
    <w:rsid w:val="005E3080"/>
    <w:rsid w:val="005F3305"/>
    <w:rsid w:val="006055CE"/>
    <w:rsid w:val="00613C38"/>
    <w:rsid w:val="0061545D"/>
    <w:rsid w:val="00625F23"/>
    <w:rsid w:val="00636446"/>
    <w:rsid w:val="00650DDB"/>
    <w:rsid w:val="006641A5"/>
    <w:rsid w:val="00665387"/>
    <w:rsid w:val="0068279E"/>
    <w:rsid w:val="00684181"/>
    <w:rsid w:val="006856EF"/>
    <w:rsid w:val="00686884"/>
    <w:rsid w:val="00686D0E"/>
    <w:rsid w:val="00687752"/>
    <w:rsid w:val="00695303"/>
    <w:rsid w:val="00697818"/>
    <w:rsid w:val="006B4478"/>
    <w:rsid w:val="006C2107"/>
    <w:rsid w:val="006C3F33"/>
    <w:rsid w:val="006D5E44"/>
    <w:rsid w:val="006E1A4B"/>
    <w:rsid w:val="006F40D6"/>
    <w:rsid w:val="00704A41"/>
    <w:rsid w:val="00704D14"/>
    <w:rsid w:val="0070625C"/>
    <w:rsid w:val="00706CDE"/>
    <w:rsid w:val="007230C6"/>
    <w:rsid w:val="00723CDC"/>
    <w:rsid w:val="007346DD"/>
    <w:rsid w:val="0074593E"/>
    <w:rsid w:val="00750DF8"/>
    <w:rsid w:val="00776738"/>
    <w:rsid w:val="00785B28"/>
    <w:rsid w:val="00793430"/>
    <w:rsid w:val="007A3783"/>
    <w:rsid w:val="007B46C8"/>
    <w:rsid w:val="007B7A6F"/>
    <w:rsid w:val="007C266F"/>
    <w:rsid w:val="007D2796"/>
    <w:rsid w:val="007F7EAE"/>
    <w:rsid w:val="008007EA"/>
    <w:rsid w:val="008055CA"/>
    <w:rsid w:val="00814040"/>
    <w:rsid w:val="008140B6"/>
    <w:rsid w:val="0082290B"/>
    <w:rsid w:val="008232F6"/>
    <w:rsid w:val="00837CD8"/>
    <w:rsid w:val="008449DA"/>
    <w:rsid w:val="0085001C"/>
    <w:rsid w:val="00854C82"/>
    <w:rsid w:val="00862BD7"/>
    <w:rsid w:val="008762D1"/>
    <w:rsid w:val="0089053A"/>
    <w:rsid w:val="008B5BB4"/>
    <w:rsid w:val="008C5067"/>
    <w:rsid w:val="008C694C"/>
    <w:rsid w:val="008D79C9"/>
    <w:rsid w:val="008E2DCD"/>
    <w:rsid w:val="0090149B"/>
    <w:rsid w:val="009044FE"/>
    <w:rsid w:val="0091408B"/>
    <w:rsid w:val="009172E3"/>
    <w:rsid w:val="00933BF2"/>
    <w:rsid w:val="0094625E"/>
    <w:rsid w:val="0096169D"/>
    <w:rsid w:val="009616D5"/>
    <w:rsid w:val="009670BE"/>
    <w:rsid w:val="009712F2"/>
    <w:rsid w:val="00980A6D"/>
    <w:rsid w:val="009831D6"/>
    <w:rsid w:val="00984B36"/>
    <w:rsid w:val="00984DC6"/>
    <w:rsid w:val="00986E27"/>
    <w:rsid w:val="00992682"/>
    <w:rsid w:val="00994551"/>
    <w:rsid w:val="00996EEC"/>
    <w:rsid w:val="009A0DEC"/>
    <w:rsid w:val="009A2F96"/>
    <w:rsid w:val="009A612E"/>
    <w:rsid w:val="009B7960"/>
    <w:rsid w:val="009C7230"/>
    <w:rsid w:val="009E0282"/>
    <w:rsid w:val="009F2EC1"/>
    <w:rsid w:val="009F5FDD"/>
    <w:rsid w:val="00A0091C"/>
    <w:rsid w:val="00A07B7B"/>
    <w:rsid w:val="00A10ABB"/>
    <w:rsid w:val="00A26520"/>
    <w:rsid w:val="00A3358E"/>
    <w:rsid w:val="00A356C1"/>
    <w:rsid w:val="00A419B4"/>
    <w:rsid w:val="00A63880"/>
    <w:rsid w:val="00A73ED1"/>
    <w:rsid w:val="00A765EE"/>
    <w:rsid w:val="00A84FDC"/>
    <w:rsid w:val="00AA2A51"/>
    <w:rsid w:val="00AA356F"/>
    <w:rsid w:val="00AA7C3C"/>
    <w:rsid w:val="00AB252D"/>
    <w:rsid w:val="00AB28C3"/>
    <w:rsid w:val="00AC7948"/>
    <w:rsid w:val="00AD54AE"/>
    <w:rsid w:val="00AE4105"/>
    <w:rsid w:val="00AE605B"/>
    <w:rsid w:val="00AF002A"/>
    <w:rsid w:val="00AF3F3E"/>
    <w:rsid w:val="00B00987"/>
    <w:rsid w:val="00B03F6D"/>
    <w:rsid w:val="00B10D0B"/>
    <w:rsid w:val="00B11D82"/>
    <w:rsid w:val="00B20BD3"/>
    <w:rsid w:val="00B41E01"/>
    <w:rsid w:val="00B620A2"/>
    <w:rsid w:val="00B86661"/>
    <w:rsid w:val="00B96E25"/>
    <w:rsid w:val="00BA012B"/>
    <w:rsid w:val="00BA5509"/>
    <w:rsid w:val="00BA5C9F"/>
    <w:rsid w:val="00BC1BFC"/>
    <w:rsid w:val="00BC318A"/>
    <w:rsid w:val="00BC66AC"/>
    <w:rsid w:val="00BC7861"/>
    <w:rsid w:val="00BD71E0"/>
    <w:rsid w:val="00BE41A2"/>
    <w:rsid w:val="00BE5D91"/>
    <w:rsid w:val="00BF0181"/>
    <w:rsid w:val="00C16C49"/>
    <w:rsid w:val="00C17A9F"/>
    <w:rsid w:val="00C204DF"/>
    <w:rsid w:val="00C26331"/>
    <w:rsid w:val="00C5498A"/>
    <w:rsid w:val="00C559A6"/>
    <w:rsid w:val="00C5696B"/>
    <w:rsid w:val="00C624F0"/>
    <w:rsid w:val="00C658C0"/>
    <w:rsid w:val="00C71FC6"/>
    <w:rsid w:val="00C724A2"/>
    <w:rsid w:val="00C80C79"/>
    <w:rsid w:val="00C81953"/>
    <w:rsid w:val="00C84B89"/>
    <w:rsid w:val="00C91AB3"/>
    <w:rsid w:val="00CA21CE"/>
    <w:rsid w:val="00CA5E09"/>
    <w:rsid w:val="00CA6C7E"/>
    <w:rsid w:val="00CB1039"/>
    <w:rsid w:val="00CB5628"/>
    <w:rsid w:val="00CC2D8F"/>
    <w:rsid w:val="00CC43A9"/>
    <w:rsid w:val="00CD2989"/>
    <w:rsid w:val="00CD762F"/>
    <w:rsid w:val="00CE324E"/>
    <w:rsid w:val="00CF1B6E"/>
    <w:rsid w:val="00CF4F55"/>
    <w:rsid w:val="00CF5F0A"/>
    <w:rsid w:val="00CF6286"/>
    <w:rsid w:val="00CF6D27"/>
    <w:rsid w:val="00D01B2B"/>
    <w:rsid w:val="00D02017"/>
    <w:rsid w:val="00D0213F"/>
    <w:rsid w:val="00D060EC"/>
    <w:rsid w:val="00D06772"/>
    <w:rsid w:val="00D176E8"/>
    <w:rsid w:val="00D32BC1"/>
    <w:rsid w:val="00D42F5F"/>
    <w:rsid w:val="00D456DC"/>
    <w:rsid w:val="00D757C9"/>
    <w:rsid w:val="00D92EA9"/>
    <w:rsid w:val="00DA0D94"/>
    <w:rsid w:val="00DB59DA"/>
    <w:rsid w:val="00DC1888"/>
    <w:rsid w:val="00DD02AA"/>
    <w:rsid w:val="00DD0DD1"/>
    <w:rsid w:val="00DE383F"/>
    <w:rsid w:val="00E00308"/>
    <w:rsid w:val="00E00FBC"/>
    <w:rsid w:val="00E03931"/>
    <w:rsid w:val="00E0696C"/>
    <w:rsid w:val="00E17819"/>
    <w:rsid w:val="00E25A33"/>
    <w:rsid w:val="00E321CF"/>
    <w:rsid w:val="00E33DB6"/>
    <w:rsid w:val="00E44230"/>
    <w:rsid w:val="00E62084"/>
    <w:rsid w:val="00E661E9"/>
    <w:rsid w:val="00E76556"/>
    <w:rsid w:val="00E85E86"/>
    <w:rsid w:val="00E91F77"/>
    <w:rsid w:val="00EC39EE"/>
    <w:rsid w:val="00ED6AF3"/>
    <w:rsid w:val="00EE506E"/>
    <w:rsid w:val="00EE73B8"/>
    <w:rsid w:val="00EE7B0E"/>
    <w:rsid w:val="00EF1EA5"/>
    <w:rsid w:val="00EF21E0"/>
    <w:rsid w:val="00EF682D"/>
    <w:rsid w:val="00EF774F"/>
    <w:rsid w:val="00F01006"/>
    <w:rsid w:val="00F0534D"/>
    <w:rsid w:val="00F06CC7"/>
    <w:rsid w:val="00F174CC"/>
    <w:rsid w:val="00F2460C"/>
    <w:rsid w:val="00F30209"/>
    <w:rsid w:val="00F305A6"/>
    <w:rsid w:val="00F32C86"/>
    <w:rsid w:val="00F37C28"/>
    <w:rsid w:val="00F402EC"/>
    <w:rsid w:val="00F64F66"/>
    <w:rsid w:val="00F65DCD"/>
    <w:rsid w:val="00F7104A"/>
    <w:rsid w:val="00F84428"/>
    <w:rsid w:val="00F951AA"/>
    <w:rsid w:val="00F96847"/>
    <w:rsid w:val="00FB166A"/>
    <w:rsid w:val="00FC27A3"/>
    <w:rsid w:val="00FC4420"/>
    <w:rsid w:val="00FE0955"/>
    <w:rsid w:val="00FE0C97"/>
    <w:rsid w:val="00FE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FollowedHyperlink">
    <w:name w:val="FollowedHyperlink"/>
    <w:basedOn w:val="DefaultParagraphFont"/>
    <w:uiPriority w:val="99"/>
    <w:semiHidden/>
    <w:unhideWhenUsed/>
    <w:rsid w:val="009A0DEC"/>
    <w:rPr>
      <w:color w:val="800080" w:themeColor="followedHyperlink"/>
      <w:u w:val="single"/>
    </w:rPr>
  </w:style>
  <w:style w:type="character" w:styleId="CommentReference">
    <w:name w:val="annotation reference"/>
    <w:basedOn w:val="DefaultParagraphFont"/>
    <w:uiPriority w:val="99"/>
    <w:semiHidden/>
    <w:unhideWhenUsed/>
    <w:rsid w:val="006B4478"/>
    <w:rPr>
      <w:sz w:val="16"/>
      <w:szCs w:val="16"/>
    </w:rPr>
  </w:style>
  <w:style w:type="paragraph" w:styleId="CommentText">
    <w:name w:val="annotation text"/>
    <w:basedOn w:val="Normal"/>
    <w:link w:val="CommentTextChar"/>
    <w:uiPriority w:val="99"/>
    <w:semiHidden/>
    <w:unhideWhenUsed/>
    <w:rsid w:val="006B4478"/>
    <w:pPr>
      <w:spacing w:line="240" w:lineRule="auto"/>
    </w:pPr>
    <w:rPr>
      <w:sz w:val="20"/>
      <w:szCs w:val="20"/>
    </w:rPr>
  </w:style>
  <w:style w:type="character" w:customStyle="1" w:styleId="CommentTextChar">
    <w:name w:val="Comment Text Char"/>
    <w:basedOn w:val="DefaultParagraphFont"/>
    <w:link w:val="CommentText"/>
    <w:uiPriority w:val="99"/>
    <w:semiHidden/>
    <w:rsid w:val="006B4478"/>
    <w:rPr>
      <w:sz w:val="20"/>
      <w:szCs w:val="20"/>
    </w:rPr>
  </w:style>
  <w:style w:type="paragraph" w:styleId="CommentSubject">
    <w:name w:val="annotation subject"/>
    <w:basedOn w:val="CommentText"/>
    <w:next w:val="CommentText"/>
    <w:link w:val="CommentSubjectChar"/>
    <w:uiPriority w:val="99"/>
    <w:semiHidden/>
    <w:unhideWhenUsed/>
    <w:rsid w:val="006B4478"/>
    <w:rPr>
      <w:b/>
      <w:bCs/>
    </w:rPr>
  </w:style>
  <w:style w:type="character" w:customStyle="1" w:styleId="CommentSubjectChar">
    <w:name w:val="Comment Subject Char"/>
    <w:basedOn w:val="CommentTextChar"/>
    <w:link w:val="CommentSubject"/>
    <w:uiPriority w:val="99"/>
    <w:semiHidden/>
    <w:rsid w:val="006B4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75686">
      <w:bodyDiv w:val="1"/>
      <w:marLeft w:val="0"/>
      <w:marRight w:val="0"/>
      <w:marTop w:val="0"/>
      <w:marBottom w:val="0"/>
      <w:divBdr>
        <w:top w:val="none" w:sz="0" w:space="0" w:color="auto"/>
        <w:left w:val="none" w:sz="0" w:space="0" w:color="auto"/>
        <w:bottom w:val="none" w:sz="0" w:space="0" w:color="auto"/>
        <w:right w:val="none" w:sz="0" w:space="0" w:color="auto"/>
      </w:divBdr>
      <w:divsChild>
        <w:div w:id="717164331">
          <w:marLeft w:val="360"/>
          <w:marRight w:val="0"/>
          <w:marTop w:val="240"/>
          <w:marBottom w:val="0"/>
          <w:divBdr>
            <w:top w:val="none" w:sz="0" w:space="0" w:color="auto"/>
            <w:left w:val="none" w:sz="0" w:space="0" w:color="auto"/>
            <w:bottom w:val="none" w:sz="0" w:space="0" w:color="auto"/>
            <w:right w:val="none" w:sz="0" w:space="0" w:color="auto"/>
          </w:divBdr>
        </w:div>
        <w:div w:id="1732385302">
          <w:marLeft w:val="360"/>
          <w:marRight w:val="0"/>
          <w:marTop w:val="240"/>
          <w:marBottom w:val="0"/>
          <w:divBdr>
            <w:top w:val="none" w:sz="0" w:space="0" w:color="auto"/>
            <w:left w:val="none" w:sz="0" w:space="0" w:color="auto"/>
            <w:bottom w:val="none" w:sz="0" w:space="0" w:color="auto"/>
            <w:right w:val="none" w:sz="0" w:space="0" w:color="auto"/>
          </w:divBdr>
        </w:div>
        <w:div w:id="1153761354">
          <w:marLeft w:val="360"/>
          <w:marRight w:val="0"/>
          <w:marTop w:val="240"/>
          <w:marBottom w:val="0"/>
          <w:divBdr>
            <w:top w:val="none" w:sz="0" w:space="0" w:color="auto"/>
            <w:left w:val="none" w:sz="0" w:space="0" w:color="auto"/>
            <w:bottom w:val="none" w:sz="0" w:space="0" w:color="auto"/>
            <w:right w:val="none" w:sz="0" w:space="0" w:color="auto"/>
          </w:divBdr>
        </w:div>
      </w:divsChild>
    </w:div>
    <w:div w:id="672801833">
      <w:bodyDiv w:val="1"/>
      <w:marLeft w:val="0"/>
      <w:marRight w:val="0"/>
      <w:marTop w:val="0"/>
      <w:marBottom w:val="0"/>
      <w:divBdr>
        <w:top w:val="none" w:sz="0" w:space="0" w:color="auto"/>
        <w:left w:val="none" w:sz="0" w:space="0" w:color="auto"/>
        <w:bottom w:val="none" w:sz="0" w:space="0" w:color="auto"/>
        <w:right w:val="none" w:sz="0" w:space="0" w:color="auto"/>
      </w:divBdr>
    </w:div>
    <w:div w:id="924532733">
      <w:bodyDiv w:val="1"/>
      <w:marLeft w:val="0"/>
      <w:marRight w:val="0"/>
      <w:marTop w:val="0"/>
      <w:marBottom w:val="0"/>
      <w:divBdr>
        <w:top w:val="none" w:sz="0" w:space="0" w:color="auto"/>
        <w:left w:val="none" w:sz="0" w:space="0" w:color="auto"/>
        <w:bottom w:val="none" w:sz="0" w:space="0" w:color="auto"/>
        <w:right w:val="none" w:sz="0" w:space="0" w:color="auto"/>
      </w:divBdr>
      <w:divsChild>
        <w:div w:id="816721751">
          <w:marLeft w:val="360"/>
          <w:marRight w:val="0"/>
          <w:marTop w:val="240"/>
          <w:marBottom w:val="0"/>
          <w:divBdr>
            <w:top w:val="none" w:sz="0" w:space="0" w:color="auto"/>
            <w:left w:val="none" w:sz="0" w:space="0" w:color="auto"/>
            <w:bottom w:val="none" w:sz="0" w:space="0" w:color="auto"/>
            <w:right w:val="none" w:sz="0" w:space="0" w:color="auto"/>
          </w:divBdr>
        </w:div>
        <w:div w:id="1060638818">
          <w:marLeft w:val="360"/>
          <w:marRight w:val="0"/>
          <w:marTop w:val="240"/>
          <w:marBottom w:val="0"/>
          <w:divBdr>
            <w:top w:val="none" w:sz="0" w:space="0" w:color="auto"/>
            <w:left w:val="none" w:sz="0" w:space="0" w:color="auto"/>
            <w:bottom w:val="none" w:sz="0" w:space="0" w:color="auto"/>
            <w:right w:val="none" w:sz="0" w:space="0" w:color="auto"/>
          </w:divBdr>
        </w:div>
        <w:div w:id="437602354">
          <w:marLeft w:val="360"/>
          <w:marRight w:val="0"/>
          <w:marTop w:val="240"/>
          <w:marBottom w:val="0"/>
          <w:divBdr>
            <w:top w:val="none" w:sz="0" w:space="0" w:color="auto"/>
            <w:left w:val="none" w:sz="0" w:space="0" w:color="auto"/>
            <w:bottom w:val="none" w:sz="0" w:space="0" w:color="auto"/>
            <w:right w:val="none" w:sz="0" w:space="0" w:color="auto"/>
          </w:divBdr>
        </w:div>
      </w:divsChild>
    </w:div>
    <w:div w:id="1239511238">
      <w:bodyDiv w:val="1"/>
      <w:marLeft w:val="0"/>
      <w:marRight w:val="0"/>
      <w:marTop w:val="0"/>
      <w:marBottom w:val="0"/>
      <w:divBdr>
        <w:top w:val="none" w:sz="0" w:space="0" w:color="auto"/>
        <w:left w:val="none" w:sz="0" w:space="0" w:color="auto"/>
        <w:bottom w:val="none" w:sz="0" w:space="0" w:color="auto"/>
        <w:right w:val="none" w:sz="0" w:space="0" w:color="auto"/>
      </w:divBdr>
    </w:div>
    <w:div w:id="1545293111">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99.109.98/achilles/"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ami.ajou.ac.kr:8080/" TargetMode="External"/><Relationship Id="rId17" Type="http://schemas.openxmlformats.org/officeDocument/2006/relationships/image" Target="media/image2.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omop.org/cd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hix.jnj.com/achil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7D170-DF8A-4257-B22C-D669F95A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19349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70</cp:revision>
  <dcterms:created xsi:type="dcterms:W3CDTF">2015-09-08T03:06:00Z</dcterms:created>
  <dcterms:modified xsi:type="dcterms:W3CDTF">2016-08-07T14:43:00Z</dcterms:modified>
</cp:coreProperties>
</file>