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Verdana" w:eastAsia="Times New Roman" w:hAnsi="Verdana" w:cs="Times New Roman"/>
          <w:b/>
          <w:sz w:val="56"/>
          <w:szCs w:val="56"/>
          <w:lang w:eastAsia="es-ES"/>
        </w:rPr>
        <w:id w:val="1010109321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</w:sdtEndPr>
      <w:sdtContent>
        <w:p w14:paraId="0C981E65" w14:textId="6A67243D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5BD17233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56"/>
              <w:szCs w:val="56"/>
              <w:lang w:eastAsia="es-ES"/>
            </w:rPr>
          </w:pPr>
        </w:p>
        <w:p w14:paraId="21FD8051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4"/>
              <w:szCs w:val="56"/>
              <w:lang w:eastAsia="es-ES"/>
            </w:rPr>
            <w:t>Proyecto</w:t>
          </w:r>
        </w:p>
        <w:p w14:paraId="15306B36" w14:textId="697435B5" w:rsidR="007057A8" w:rsidRPr="00C31FB9" w:rsidRDefault="007057A8" w:rsidP="007057A8">
          <w:pPr>
            <w:jc w:val="center"/>
            <w:rPr>
              <w:rFonts w:ascii="Verdana" w:hAnsi="Verdana"/>
              <w:sz w:val="44"/>
              <w:szCs w:val="56"/>
            </w:rPr>
          </w:pPr>
          <w:r w:rsidRPr="00C31FB9">
            <w:rPr>
              <w:rFonts w:ascii="Verdana" w:hAnsi="Verdana"/>
              <w:sz w:val="56"/>
              <w:szCs w:val="56"/>
            </w:rPr>
            <w:t xml:space="preserve"> </w:t>
          </w:r>
          <w:r w:rsidR="008B1661">
            <w:rPr>
              <w:rFonts w:ascii="Verdana" w:hAnsi="Verdana"/>
              <w:sz w:val="44"/>
              <w:szCs w:val="56"/>
            </w:rPr>
            <w:t>Teddy Wars</w:t>
          </w:r>
        </w:p>
        <w:p w14:paraId="7D8DAA8A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3ED46B9D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</w:p>
        <w:p w14:paraId="5C662F49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</w:pPr>
          <w:r w:rsidRPr="007057A8">
            <w:rPr>
              <w:rFonts w:ascii="Verdana" w:eastAsia="Times New Roman" w:hAnsi="Verdana" w:cs="Times New Roman"/>
              <w:b/>
              <w:sz w:val="40"/>
              <w:szCs w:val="56"/>
              <w:lang w:eastAsia="es-ES"/>
            </w:rPr>
            <w:t>Grupo</w:t>
          </w:r>
        </w:p>
        <w:p w14:paraId="09275E68" w14:textId="48A24B21" w:rsidR="007057A8" w:rsidRDefault="00AF073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6"/>
              <w:lang w:eastAsia="es-ES"/>
            </w:rPr>
          </w:pPr>
          <w:r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R</w:t>
          </w:r>
          <w:r w:rsidRPr="00AF0738">
            <w:rPr>
              <w:rFonts w:ascii="Verdana" w:eastAsia="Times New Roman" w:hAnsi="Verdana" w:cs="Times New Roman"/>
              <w:sz w:val="44"/>
              <w:szCs w:val="56"/>
              <w:lang w:eastAsia="es-ES"/>
            </w:rPr>
            <w:t>orschach</w:t>
          </w:r>
        </w:p>
        <w:p w14:paraId="1528FB3F" w14:textId="77777777" w:rsidR="00AF0738" w:rsidRPr="007057A8" w:rsidRDefault="00AF073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465D794C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4"/>
              <w:szCs w:val="52"/>
              <w:lang w:eastAsia="es-ES"/>
            </w:rPr>
          </w:pPr>
        </w:p>
        <w:p w14:paraId="0B033753" w14:textId="48483BE4" w:rsidR="007057A8" w:rsidRPr="007057A8" w:rsidRDefault="008E3C23" w:rsidP="007057A8">
          <w:pPr>
            <w:spacing w:after="0" w:line="240" w:lineRule="auto"/>
            <w:ind w:firstLine="567"/>
            <w:jc w:val="center"/>
            <w:rPr>
              <w:rFonts w:ascii="Verdana" w:eastAsia="Times New Roman" w:hAnsi="Verdana" w:cs="Times New Roman"/>
              <w:sz w:val="40"/>
              <w:szCs w:val="52"/>
              <w:lang w:eastAsia="es-ES"/>
            </w:rPr>
          </w:pP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"</w:t>
          </w:r>
          <w:r w:rsidR="007057A8" w:rsidRPr="007057A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DOCUMENTO</w:t>
          </w:r>
          <w:r w:rsidR="009C377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 xml:space="preserve"> DE ESPEC</w:t>
          </w:r>
          <w:r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IFICACIÓN</w:t>
          </w:r>
          <w:r w:rsidR="007057A8" w:rsidRPr="007057A8">
            <w:rPr>
              <w:rFonts w:ascii="Verdana" w:eastAsia="Times New Roman" w:hAnsi="Verdana" w:cs="Times New Roman"/>
              <w:sz w:val="40"/>
              <w:szCs w:val="52"/>
              <w:lang w:eastAsia="es-ES"/>
            </w:rPr>
            <w:t>"</w:t>
          </w:r>
        </w:p>
        <w:p w14:paraId="156E0F0C" w14:textId="77777777" w:rsidR="007057A8" w:rsidRPr="007057A8" w:rsidRDefault="007057A8" w:rsidP="007057A8">
          <w:pPr>
            <w:spacing w:after="0" w:line="240" w:lineRule="auto"/>
            <w:ind w:firstLine="567"/>
            <w:jc w:val="center"/>
            <w:rPr>
              <w:rFonts w:ascii="Bookman Old Style" w:eastAsia="Times New Roman" w:hAnsi="Bookman Old Style" w:cs="Times New Roman"/>
              <w:sz w:val="72"/>
              <w:szCs w:val="24"/>
              <w:lang w:eastAsia="es-ES"/>
            </w:rPr>
          </w:pPr>
        </w:p>
        <w:p w14:paraId="3A43F310" w14:textId="77777777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5BD06D06" w14:textId="20164EE7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Hito: </w:t>
          </w:r>
          <w:r w:rsidR="008B1661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0</w:t>
          </w:r>
        </w:p>
        <w:p w14:paraId="65F37291" w14:textId="37F6DF05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 xml:space="preserve">Fecha entrega: </w:t>
          </w:r>
          <w:r w:rsidR="008B1661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06</w:t>
          </w: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</w:t>
          </w:r>
          <w:r w:rsidR="008B1661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10</w:t>
          </w: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-</w:t>
          </w:r>
          <w:r w:rsidR="008B1661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2016</w:t>
          </w:r>
        </w:p>
        <w:p w14:paraId="477F1A63" w14:textId="5B607FDE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Versión: 1</w:t>
          </w:r>
        </w:p>
        <w:p w14:paraId="72242F83" w14:textId="77777777" w:rsidR="007057A8" w:rsidRPr="007057A8" w:rsidRDefault="007057A8" w:rsidP="007057A8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713FB5D7" w14:textId="77777777" w:rsidR="007057A8" w:rsidRPr="007057A8" w:rsidRDefault="007057A8" w:rsidP="007057A8">
          <w:pPr>
            <w:spacing w:after="0" w:line="240" w:lineRule="auto"/>
            <w:ind w:firstLine="567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</w:p>
        <w:p w14:paraId="342FDFAF" w14:textId="77777777" w:rsidR="007057A8" w:rsidRPr="007057A8" w:rsidRDefault="007057A8" w:rsidP="007057A8">
          <w:pPr>
            <w:spacing w:after="0" w:line="240" w:lineRule="auto"/>
            <w:ind w:firstLine="708"/>
            <w:rPr>
              <w:rFonts w:ascii="Verdana" w:eastAsia="Times New Roman" w:hAnsi="Verdana" w:cs="Times New Roman"/>
              <w:sz w:val="28"/>
              <w:szCs w:val="24"/>
              <w:lang w:eastAsia="es-ES"/>
            </w:rPr>
          </w:pPr>
          <w:r w:rsidRPr="007057A8">
            <w:rPr>
              <w:rFonts w:ascii="Verdana" w:eastAsia="Times New Roman" w:hAnsi="Verdana" w:cs="Times New Roman"/>
              <w:sz w:val="28"/>
              <w:szCs w:val="24"/>
              <w:lang w:eastAsia="es-ES"/>
            </w:rPr>
            <w:t>Componentes:</w:t>
          </w:r>
        </w:p>
        <w:p w14:paraId="2BA509AD" w14:textId="49852A21" w:rsidR="007057A8" w:rsidRPr="00F14AFF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Miguel Paniagua Muela</w:t>
          </w:r>
        </w:p>
        <w:p w14:paraId="7571082A" w14:textId="571DA67F" w:rsidR="007057A8" w:rsidRPr="007872C4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Miguel Córdoba Alonso</w:t>
          </w:r>
        </w:p>
        <w:p w14:paraId="0C5316B1" w14:textId="4B7000A7" w:rsidR="007057A8" w:rsidRPr="007872C4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José María Ortiz García</w:t>
          </w:r>
        </w:p>
        <w:p w14:paraId="6A9A3946" w14:textId="47CE439D" w:rsidR="007057A8" w:rsidRPr="007872C4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José Roberto Martínez Gras</w:t>
          </w:r>
        </w:p>
        <w:p w14:paraId="39941C61" w14:textId="6665CD5A" w:rsidR="007057A8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Jorge Puerto Esteban</w:t>
          </w:r>
        </w:p>
        <w:p w14:paraId="0DFAB7B2" w14:textId="65C448D4" w:rsidR="008B1661" w:rsidRPr="00952CFC" w:rsidRDefault="008B1661" w:rsidP="007057A8">
          <w:pPr>
            <w:numPr>
              <w:ilvl w:val="0"/>
              <w:numId w:val="9"/>
            </w:numPr>
            <w:spacing w:after="0" w:line="240" w:lineRule="auto"/>
            <w:rPr>
              <w:rFonts w:ascii="Verdana" w:hAnsi="Verdana"/>
              <w:sz w:val="28"/>
            </w:rPr>
          </w:pPr>
          <w:r>
            <w:rPr>
              <w:rFonts w:ascii="Verdana" w:hAnsi="Verdana"/>
              <w:sz w:val="28"/>
            </w:rPr>
            <w:t>Manuel Gómez Cámara</w:t>
          </w:r>
        </w:p>
        <w:p w14:paraId="44E0260E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6620AFD7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06B342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0F17B0E3" w14:textId="77777777" w:rsidR="007057A8" w:rsidRDefault="007057A8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  <w:p w14:paraId="4C744AFF" w14:textId="2500EAC4" w:rsidR="007057A8" w:rsidRDefault="006D74DB">
          <w:pPr>
            <w:spacing w:after="0" w:line="240" w:lineRule="auto"/>
            <w:rPr>
              <w:rFonts w:asciiTheme="majorHAnsi" w:eastAsiaTheme="majorEastAsia" w:hAnsiTheme="majorHAnsi" w:cstheme="majorBidi"/>
              <w:b/>
              <w:bCs/>
              <w:color w:val="2E74B5" w:themeColor="accent1" w:themeShade="BF"/>
              <w:sz w:val="28"/>
              <w:szCs w:val="28"/>
            </w:rPr>
          </w:pPr>
        </w:p>
      </w:sdtContent>
    </w:sdt>
    <w:bookmarkStart w:id="0" w:name="_Toc462657844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/>
        </w:rPr>
        <w:id w:val="1129737788"/>
        <w:docPartObj>
          <w:docPartGallery w:val="Table of Contents"/>
          <w:docPartUnique/>
        </w:docPartObj>
      </w:sdtPr>
      <w:sdtEndPr/>
      <w:sdtContent>
        <w:p w14:paraId="74E08230" w14:textId="07867648" w:rsidR="00EE4CE1" w:rsidRDefault="00CD3098">
          <w:pPr>
            <w:pStyle w:val="TtulodeTDC"/>
          </w:pPr>
          <w:r>
            <w:rPr>
              <w:lang w:val="es-ES"/>
            </w:rPr>
            <w:t>Contenido</w:t>
          </w:r>
          <w:bookmarkEnd w:id="0"/>
        </w:p>
        <w:p w14:paraId="3D41765F" w14:textId="77777777" w:rsidR="009C3778" w:rsidRDefault="00CD309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462657844" w:history="1">
            <w:r w:rsidR="009C3778" w:rsidRPr="00143107">
              <w:rPr>
                <w:rStyle w:val="Hipervnculo"/>
                <w:noProof/>
              </w:rPr>
              <w:t>Contenido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_Toc462657844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1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1366F075" w14:textId="77777777" w:rsidR="009C3778" w:rsidRDefault="006D74D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45" w:history="1">
            <w:r w:rsidR="009C3778" w:rsidRPr="00143107">
              <w:rPr>
                <w:rStyle w:val="Hipervnculo"/>
                <w:noProof/>
              </w:rPr>
              <w:t>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Introducción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_Toc462657845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6F237917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46" w:history="1">
            <w:r w:rsidR="009C3778" w:rsidRPr="00143107">
              <w:rPr>
                <w:rStyle w:val="Hipervnculo"/>
                <w:noProof/>
              </w:rPr>
              <w:t>1.1.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Propósito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_Toc462657846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3EE95739" w14:textId="77777777" w:rsidR="009C3778" w:rsidRDefault="006D74D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47" w:history="1">
            <w:r w:rsidR="009C3778" w:rsidRPr="00143107">
              <w:rPr>
                <w:rStyle w:val="Hipervnculo"/>
                <w:noProof/>
              </w:rPr>
              <w:t>2.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Descripción general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_Toc462657847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18C406E4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48" w:history="1">
            <w:r w:rsidR="009C3778" w:rsidRPr="00143107">
              <w:rPr>
                <w:rStyle w:val="Hipervnculo"/>
                <w:noProof/>
              </w:rPr>
              <w:t>2.1.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Ámbito del sistema (Contexto e historia).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_Toc462657848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334922DC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49" w:history="1">
            <w:r w:rsidR="009C3778" w:rsidRPr="00143107">
              <w:rPr>
                <w:rStyle w:val="Hipervnculo"/>
                <w:noProof/>
              </w:rPr>
              <w:t>2.2.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Funcionalidades  generales.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_Toc462657849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17CB1715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0" w:history="1">
            <w:r w:rsidR="009C3778" w:rsidRPr="00143107">
              <w:rPr>
                <w:rStyle w:val="Hipervnculo"/>
                <w:noProof/>
              </w:rPr>
              <w:t>2.3.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Características de los personajes.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_Toc462657850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65414D34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1" w:history="1">
            <w:r w:rsidR="009C3778" w:rsidRPr="00143107">
              <w:rPr>
                <w:rStyle w:val="Hipervnculo"/>
                <w:noProof/>
              </w:rPr>
              <w:t>2.4.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Escenarios.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_Toc462657851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153BB629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2" w:history="1">
            <w:r w:rsidR="009C3778" w:rsidRPr="00143107">
              <w:rPr>
                <w:rStyle w:val="Hipervnculo"/>
                <w:noProof/>
              </w:rPr>
              <w:t>2.5.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Requisitos (suposiciones y dependencias).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_Toc462657852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2EC7F672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3" w:history="1">
            <w:r w:rsidR="009C3778" w:rsidRPr="00143107">
              <w:rPr>
                <w:rStyle w:val="Hipervnculo"/>
                <w:noProof/>
              </w:rPr>
              <w:t>2.6.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Restricciones.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_Toc462657853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48464C0E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4" w:history="1">
            <w:r w:rsidR="009C3778" w:rsidRPr="00143107">
              <w:rPr>
                <w:rStyle w:val="Hipervnculo"/>
                <w:noProof/>
              </w:rPr>
              <w:t>2.7.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Requisitos futuros.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_Toc462657854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4BE08A5B" w14:textId="77777777" w:rsidR="009C3778" w:rsidRDefault="006D74D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5" w:history="1">
            <w:r w:rsidR="009C3778" w:rsidRPr="00143107">
              <w:rPr>
                <w:rStyle w:val="Hipervnculo"/>
                <w:noProof/>
              </w:rPr>
              <w:t>3.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Requerimientos específicos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_Toc462657855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002893AA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6" w:history="1">
            <w:r w:rsidR="009C3778" w:rsidRPr="00143107">
              <w:rPr>
                <w:rStyle w:val="Hipervnculo"/>
                <w:noProof/>
              </w:rPr>
              <w:t>3.1.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Requerimientos funcionales.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_Toc462657856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2FB582A0" w14:textId="77777777" w:rsidR="009C3778" w:rsidRDefault="006D74DB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7" w:history="1">
            <w:r w:rsidR="009C3778" w:rsidRPr="00143107">
              <w:rPr>
                <w:rStyle w:val="Hipervnculo"/>
                <w:noProof/>
              </w:rPr>
              <w:t>3.1.1.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Mecánicas.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_Toc462657857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616111DC" w14:textId="77777777" w:rsidR="009C3778" w:rsidRDefault="006D74DB">
          <w:pPr>
            <w:pStyle w:val="TDC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8" w:history="1">
            <w:r w:rsidR="009C3778" w:rsidRPr="00143107">
              <w:rPr>
                <w:rStyle w:val="Hipervnculo"/>
                <w:noProof/>
              </w:rPr>
              <w:t>3.1.1.1.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De los jugadores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_Toc462657858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63F71610" w14:textId="77777777" w:rsidR="009C3778" w:rsidRDefault="006D74DB">
          <w:pPr>
            <w:pStyle w:val="TDC2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59" w:history="1">
            <w:r w:rsidR="009C3778" w:rsidRPr="00143107">
              <w:rPr>
                <w:rStyle w:val="Hipervnculo"/>
                <w:noProof/>
              </w:rPr>
              <w:t>3.1.1.2.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De objetos y NPCs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_Toc462657859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1916484B" w14:textId="77777777" w:rsidR="009C3778" w:rsidRDefault="006D74DB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60" w:history="1">
            <w:r w:rsidR="009C3778" w:rsidRPr="00143107">
              <w:rPr>
                <w:rStyle w:val="Hipervnculo"/>
                <w:noProof/>
              </w:rPr>
              <w:t>3.1.2.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Técnicas y algoritmos a desarrollar.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_Toc462657860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2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06E02EFB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61" w:history="1">
            <w:r w:rsidR="009C3778" w:rsidRPr="00143107">
              <w:rPr>
                <w:rStyle w:val="Hipervnculo"/>
                <w:noProof/>
              </w:rPr>
              <w:t>3.2.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Requerimientos no funcionales.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_Toc462657861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3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6176FC78" w14:textId="77777777" w:rsidR="009C3778" w:rsidRDefault="006D74DB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62" w:history="1">
            <w:r w:rsidR="009C3778" w:rsidRPr="00143107">
              <w:rPr>
                <w:rStyle w:val="Hipervnculo"/>
                <w:noProof/>
              </w:rPr>
              <w:t>4.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Apéndices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_Toc462657862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3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2CC064A8" w14:textId="77777777" w:rsidR="009C3778" w:rsidRDefault="006D74DB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62657863" w:history="1">
            <w:r w:rsidR="009C3778" w:rsidRPr="00143107">
              <w:rPr>
                <w:rStyle w:val="Hipervnculo"/>
                <w:noProof/>
              </w:rPr>
              <w:t>4.1.</w:t>
            </w:r>
            <w:r w:rsidR="009C3778">
              <w:rPr>
                <w:rFonts w:eastAsiaTheme="minorEastAsia"/>
                <w:noProof/>
                <w:lang w:eastAsia="es-ES"/>
              </w:rPr>
              <w:tab/>
            </w:r>
            <w:r w:rsidR="009C3778" w:rsidRPr="00143107">
              <w:rPr>
                <w:rStyle w:val="Hipervnculo"/>
                <w:noProof/>
              </w:rPr>
              <w:t>Referencias</w:t>
            </w:r>
            <w:r w:rsidR="009C3778">
              <w:rPr>
                <w:noProof/>
                <w:webHidden/>
              </w:rPr>
              <w:tab/>
            </w:r>
            <w:r w:rsidR="009C3778">
              <w:rPr>
                <w:noProof/>
                <w:webHidden/>
              </w:rPr>
              <w:fldChar w:fldCharType="begin"/>
            </w:r>
            <w:r w:rsidR="009C3778">
              <w:rPr>
                <w:noProof/>
                <w:webHidden/>
              </w:rPr>
              <w:instrText xml:space="preserve"> PAGEREF _Toc462657863 \h </w:instrText>
            </w:r>
            <w:r w:rsidR="009C3778">
              <w:rPr>
                <w:noProof/>
                <w:webHidden/>
              </w:rPr>
            </w:r>
            <w:r w:rsidR="009C3778">
              <w:rPr>
                <w:noProof/>
                <w:webHidden/>
              </w:rPr>
              <w:fldChar w:fldCharType="separate"/>
            </w:r>
            <w:r w:rsidR="009C3778">
              <w:rPr>
                <w:noProof/>
                <w:webHidden/>
              </w:rPr>
              <w:t>3</w:t>
            </w:r>
            <w:r w:rsidR="009C3778">
              <w:rPr>
                <w:noProof/>
                <w:webHidden/>
              </w:rPr>
              <w:fldChar w:fldCharType="end"/>
            </w:r>
          </w:hyperlink>
        </w:p>
        <w:p w14:paraId="510B3707" w14:textId="77777777" w:rsidR="00EE4CE1" w:rsidRDefault="00CD3098">
          <w:pPr>
            <w:pStyle w:val="TDC21"/>
            <w:tabs>
              <w:tab w:val="right" w:leader="dot" w:pos="8504"/>
            </w:tabs>
          </w:pPr>
          <w:r>
            <w:fldChar w:fldCharType="end"/>
          </w:r>
        </w:p>
      </w:sdtContent>
    </w:sdt>
    <w:p w14:paraId="7B174FC9" w14:textId="77777777" w:rsidR="009C3778" w:rsidRDefault="00CD3098" w:rsidP="009C3778">
      <w:pPr>
        <w:pStyle w:val="Ttulo1"/>
        <w:numPr>
          <w:ilvl w:val="0"/>
          <w:numId w:val="3"/>
        </w:numPr>
      </w:pPr>
      <w:r>
        <w:br w:type="page"/>
      </w:r>
      <w:bookmarkStart w:id="1" w:name="_Toc336274630"/>
      <w:bookmarkStart w:id="2" w:name="_Toc462657845"/>
      <w:r w:rsidR="009C3778">
        <w:lastRenderedPageBreak/>
        <w:t>Introducción</w:t>
      </w:r>
      <w:bookmarkEnd w:id="1"/>
      <w:bookmarkEnd w:id="2"/>
    </w:p>
    <w:p w14:paraId="485CC94E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3" w:name="_Toc462057870"/>
      <w:bookmarkStart w:id="4" w:name="_Toc336274631"/>
      <w:bookmarkStart w:id="5" w:name="_Toc462657846"/>
      <w:r>
        <w:t>Propósito</w:t>
      </w:r>
      <w:bookmarkEnd w:id="3"/>
      <w:bookmarkEnd w:id="4"/>
      <w:bookmarkEnd w:id="5"/>
    </w:p>
    <w:p w14:paraId="1B9C4216" w14:textId="0AE55B13" w:rsidR="008B1661" w:rsidRDefault="00ED0211" w:rsidP="008F7C8A">
      <w:pPr>
        <w:ind w:firstLine="360"/>
      </w:pPr>
      <w:r>
        <w:t xml:space="preserve">El videojuego a diseñar </w:t>
      </w:r>
      <w:r w:rsidR="00063504">
        <w:t>se incluirá</w:t>
      </w:r>
      <w:r w:rsidR="008F7C8A">
        <w:t xml:space="preserve"> en el conjunto de </w:t>
      </w:r>
      <w:r w:rsidR="008F7C8A" w:rsidRPr="008F7C8A">
        <w:rPr>
          <w:i/>
        </w:rPr>
        <w:t xml:space="preserve">géneros shooter 2D, multijugador </w:t>
      </w:r>
      <w:r>
        <w:rPr>
          <w:i/>
        </w:rPr>
        <w:t>LAN</w:t>
      </w:r>
      <w:r w:rsidR="008F7C8A" w:rsidRPr="008F7C8A">
        <w:rPr>
          <w:i/>
        </w:rPr>
        <w:t>, plataformas</w:t>
      </w:r>
      <w:r w:rsidR="008F7C8A">
        <w:rPr>
          <w:i/>
        </w:rPr>
        <w:t xml:space="preserve"> y </w:t>
      </w:r>
      <w:r w:rsidR="008F7C8A" w:rsidRPr="008F7C8A">
        <w:rPr>
          <w:i/>
        </w:rPr>
        <w:t>frenético</w:t>
      </w:r>
      <w:r w:rsidR="008F7C8A">
        <w:t>. El juego est</w:t>
      </w:r>
      <w:r w:rsidR="00063504">
        <w:t>ará</w:t>
      </w:r>
      <w:r w:rsidR="008F7C8A">
        <w:t xml:space="preserve"> diseñado en 2D y medio, incorporando gráficos 3D en un mundo virtual 2D. Como se ha mencionado anteriormente,</w:t>
      </w:r>
      <w:r w:rsidR="00063504">
        <w:t xml:space="preserve"> consistirá</w:t>
      </w:r>
      <w:r w:rsidR="008F7C8A">
        <w:t xml:space="preserve"> en una plataforma multijugador</w:t>
      </w:r>
      <w:r>
        <w:t xml:space="preserve"> en una red local</w:t>
      </w:r>
      <w:r w:rsidR="008F7C8A">
        <w:t xml:space="preserve"> para un máximo de 4 jugadores y un mínimo de uno.</w:t>
      </w:r>
    </w:p>
    <w:p w14:paraId="4BD6E51D" w14:textId="579C3B5E" w:rsidR="008F7C8A" w:rsidRPr="008B1661" w:rsidRDefault="008F7C8A" w:rsidP="008B1661">
      <w:r>
        <w:tab/>
        <w:t xml:space="preserve">El juego </w:t>
      </w:r>
      <w:r w:rsidR="00ED0211">
        <w:t>consta</w:t>
      </w:r>
      <w:r w:rsidR="00063504">
        <w:t>rá</w:t>
      </w:r>
      <w:r w:rsidR="00ED0211">
        <w:t xml:space="preserve"> de una serie de partidas o rondas en distintos escenarios en las cuales cada jugador t</w:t>
      </w:r>
      <w:r w:rsidR="00063504">
        <w:t>endrá</w:t>
      </w:r>
      <w:r w:rsidR="00ED0211">
        <w:t xml:space="preserve"> como objetivo ser el único superviviente evitando trampas, el daño de sus rivales e intentando acabar con éstos. Ser superviviente de la partida otorga</w:t>
      </w:r>
      <w:r w:rsidR="00063504">
        <w:t>rá</w:t>
      </w:r>
      <w:r w:rsidR="00ED0211">
        <w:t xml:space="preserve"> puntos a éste, y ganará aquel que más puntos haya obtenido al final del juego, o séase, al final de la sucesión de partidas.</w:t>
      </w:r>
    </w:p>
    <w:p w14:paraId="2AA395C5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6" w:name="_Toc462057871"/>
      <w:bookmarkStart w:id="7" w:name="_Toc336274632"/>
      <w:bookmarkStart w:id="8" w:name="_Toc462657847"/>
      <w:r>
        <w:t>Descripción general</w:t>
      </w:r>
      <w:bookmarkEnd w:id="6"/>
      <w:bookmarkEnd w:id="7"/>
      <w:bookmarkEnd w:id="8"/>
    </w:p>
    <w:p w14:paraId="091396E8" w14:textId="47CE3221" w:rsidR="00063504" w:rsidRPr="00063504" w:rsidRDefault="009C3778" w:rsidP="00063504">
      <w:pPr>
        <w:pStyle w:val="Ttulo2"/>
        <w:numPr>
          <w:ilvl w:val="1"/>
          <w:numId w:val="3"/>
        </w:numPr>
      </w:pPr>
      <w:bookmarkStart w:id="9" w:name="_Toc462057872"/>
      <w:bookmarkStart w:id="10" w:name="_Toc336274633"/>
      <w:bookmarkStart w:id="11" w:name="_Toc462657848"/>
      <w:r>
        <w:t>Ámbito del sistema (Contexto e historia).</w:t>
      </w:r>
      <w:bookmarkEnd w:id="9"/>
      <w:bookmarkEnd w:id="10"/>
      <w:bookmarkEnd w:id="11"/>
    </w:p>
    <w:p w14:paraId="1F9E5CE4" w14:textId="018B758D" w:rsidR="00063504" w:rsidRDefault="00063504" w:rsidP="00063504">
      <w:pPr>
        <w:ind w:left="360"/>
      </w:pPr>
      <w:r>
        <w:t>El nombre que se ha elegido para este videojuego es “</w:t>
      </w:r>
      <w:r w:rsidRPr="000911D6">
        <w:rPr>
          <w:b/>
        </w:rPr>
        <w:t>Teddy Wars</w:t>
      </w:r>
      <w:r>
        <w:t xml:space="preserve">”, haciendo referencia a cómo el jugador encarnará a un osito de peluche que tomará parte en una guerra frenética. </w:t>
      </w:r>
    </w:p>
    <w:p w14:paraId="5E294776" w14:textId="3A36F0E9" w:rsidR="00063504" w:rsidRDefault="00063504" w:rsidP="00063504">
      <w:pPr>
        <w:ind w:left="360"/>
      </w:pPr>
      <w:r w:rsidRPr="00063504">
        <w:rPr>
          <w:i/>
        </w:rPr>
        <w:t xml:space="preserve">Teddy Wars </w:t>
      </w:r>
      <w:r>
        <w:t xml:space="preserve">se enmarca en los géneros </w:t>
      </w:r>
      <w:r w:rsidRPr="000911D6">
        <w:rPr>
          <w:b/>
          <w:i/>
        </w:rPr>
        <w:t>shooter 2D, multijugador LAN, plataformas y frenético</w:t>
      </w:r>
      <w:r>
        <w:t>.</w:t>
      </w:r>
    </w:p>
    <w:p w14:paraId="68C4F741" w14:textId="67380859" w:rsidR="00063504" w:rsidRDefault="00063504" w:rsidP="00063504">
      <w:pPr>
        <w:ind w:left="360"/>
      </w:pPr>
      <w:r>
        <w:t xml:space="preserve">Las </w:t>
      </w:r>
      <w:r w:rsidRPr="000911D6">
        <w:rPr>
          <w:b/>
        </w:rPr>
        <w:t>mecánicas</w:t>
      </w:r>
      <w:r>
        <w:t xml:space="preserve"> básicas del </w:t>
      </w:r>
      <w:r w:rsidRPr="00063504">
        <w:rPr>
          <w:i/>
        </w:rPr>
        <w:t xml:space="preserve">Teddy Wars </w:t>
      </w:r>
      <w:r>
        <w:t xml:space="preserve">están basadas en las del videojuego </w:t>
      </w:r>
      <w:r w:rsidRPr="00063504">
        <w:rPr>
          <w:i/>
        </w:rPr>
        <w:t>Duck Game</w:t>
      </w:r>
      <w:r>
        <w:t>, las cuales consisten en que cada jugador puede desplaza</w:t>
      </w:r>
      <w:r w:rsidR="003A2690">
        <w:t>rse por el escenario, saltar, agacharse, hacerse el muerto, deslizarse, disparar e interactuar con los distintos objetos que componen el mapa.</w:t>
      </w:r>
    </w:p>
    <w:p w14:paraId="38271B73" w14:textId="22634F85" w:rsidR="003A2690" w:rsidRDefault="003A2690" w:rsidP="00063504">
      <w:pPr>
        <w:ind w:left="360"/>
      </w:pPr>
      <w:r>
        <w:t xml:space="preserve">Las características que distinguen a este juego son lo </w:t>
      </w:r>
      <w:r w:rsidRPr="000911D6">
        <w:rPr>
          <w:b/>
        </w:rPr>
        <w:t>frenético</w:t>
      </w:r>
      <w:r>
        <w:t xml:space="preserve"> de éste, las partidas son </w:t>
      </w:r>
      <w:r w:rsidRPr="000911D6">
        <w:rPr>
          <w:b/>
        </w:rPr>
        <w:t>rápidas</w:t>
      </w:r>
      <w:r>
        <w:t xml:space="preserve">, </w:t>
      </w:r>
      <w:r w:rsidRPr="000911D6">
        <w:rPr>
          <w:b/>
        </w:rPr>
        <w:t>caóticas</w:t>
      </w:r>
      <w:r>
        <w:t xml:space="preserve"> y cargadas de </w:t>
      </w:r>
      <w:r w:rsidRPr="000911D6">
        <w:rPr>
          <w:b/>
        </w:rPr>
        <w:t>confusión</w:t>
      </w:r>
      <w:r>
        <w:t>, consiguiendo así que la atención del jugador se desborde. Además</w:t>
      </w:r>
      <w:r w:rsidR="00654183">
        <w:t>, dada la libertad de acción de cada jugador y lo distinto de los escenarios entre sí, cada partida es completamente distinta a la anterior.</w:t>
      </w:r>
    </w:p>
    <w:p w14:paraId="5914CB18" w14:textId="2D31580A" w:rsidR="00654183" w:rsidRPr="00654183" w:rsidRDefault="00654183" w:rsidP="00654183">
      <w:pPr>
        <w:jc w:val="center"/>
        <w:rPr>
          <w:rFonts w:asciiTheme="majorHAnsi" w:hAnsiTheme="majorHAnsi"/>
          <w:color w:val="2E74B5" w:themeColor="accent1" w:themeShade="BF"/>
        </w:rPr>
      </w:pPr>
      <w:r w:rsidRPr="00654183">
        <w:rPr>
          <w:rFonts w:asciiTheme="majorHAnsi" w:hAnsiTheme="majorHAnsi"/>
          <w:color w:val="2E74B5" w:themeColor="accent1" w:themeShade="BF"/>
        </w:rPr>
        <w:t>HISTORIA</w:t>
      </w:r>
    </w:p>
    <w:p w14:paraId="7D380384" w14:textId="0DC04DE2" w:rsidR="00654183" w:rsidRPr="00654183" w:rsidRDefault="00654183" w:rsidP="00654183">
      <w:pPr>
        <w:ind w:left="360"/>
      </w:pPr>
      <w:r w:rsidRPr="00654183">
        <w:t xml:space="preserve">Encarnas el papel de ser el </w:t>
      </w:r>
      <w:r w:rsidRPr="000911D6">
        <w:rPr>
          <w:b/>
        </w:rPr>
        <w:t>peluche de un niño</w:t>
      </w:r>
      <w:r w:rsidRPr="00654183">
        <w:t>. Harto de compartir la atención de “El Amo” con el resto de los tuyos, te adentrarás en una dura batalla por ser el peluche preferido de “El Amo”.</w:t>
      </w:r>
    </w:p>
    <w:p w14:paraId="3B0DDC97" w14:textId="550D6EC6" w:rsidR="00654183" w:rsidRPr="00654183" w:rsidRDefault="00654183" w:rsidP="00654183">
      <w:pPr>
        <w:ind w:left="360"/>
      </w:pPr>
      <w:r w:rsidRPr="00654183">
        <w:t xml:space="preserve">Desde el momento que decidas formar parte de esta masacre, deberás recorrer el escenario cuidadosamente, evitando trampas e intenciones hostiles de los otros peluches, en busca de todo tipo de armas que puedan ayudarte a conseguir tu objetivo, acabar con tus oponentes y ser el único superviviente del escenario e </w:t>
      </w:r>
      <w:r w:rsidRPr="000911D6">
        <w:rPr>
          <w:b/>
        </w:rPr>
        <w:t>ir acumulando así amor</w:t>
      </w:r>
      <w:r w:rsidRPr="00654183">
        <w:t xml:space="preserve"> de “El Amo”.</w:t>
      </w:r>
    </w:p>
    <w:p w14:paraId="1DD46307" w14:textId="19562D34" w:rsidR="00654183" w:rsidRPr="00654183" w:rsidRDefault="00654183" w:rsidP="00654183">
      <w:pPr>
        <w:ind w:left="360"/>
      </w:pPr>
      <w:r w:rsidRPr="00654183">
        <w:t xml:space="preserve">En acabar la cruenta batalla a lo largo de la casa de </w:t>
      </w:r>
      <w:r w:rsidRPr="00654183">
        <w:t>“El Amo”</w:t>
      </w:r>
      <w:r>
        <w:t xml:space="preserve"> </w:t>
      </w:r>
      <w:r w:rsidRPr="00654183">
        <w:t xml:space="preserve">solo aquel que haya </w:t>
      </w:r>
      <w:r w:rsidRPr="000911D6">
        <w:rPr>
          <w:b/>
        </w:rPr>
        <w:t>acumulado la mayor cantidad de amor</w:t>
      </w:r>
      <w:r w:rsidRPr="00654183">
        <w:t xml:space="preserve"> será merecedor de la atención de “El Amo”.</w:t>
      </w:r>
    </w:p>
    <w:p w14:paraId="66AF90E7" w14:textId="77777777" w:rsidR="00654183" w:rsidRPr="00063504" w:rsidRDefault="00654183" w:rsidP="00063504">
      <w:pPr>
        <w:ind w:left="360"/>
      </w:pPr>
    </w:p>
    <w:p w14:paraId="338CC153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12" w:name="_Toc462057873"/>
      <w:bookmarkStart w:id="13" w:name="_Toc336274634"/>
      <w:bookmarkStart w:id="14" w:name="_Toc462657849"/>
      <w:r>
        <w:lastRenderedPageBreak/>
        <w:t>Funcionalidades  generales.</w:t>
      </w:r>
      <w:bookmarkEnd w:id="12"/>
      <w:bookmarkEnd w:id="13"/>
      <w:bookmarkEnd w:id="14"/>
    </w:p>
    <w:p w14:paraId="39E155E9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15" w:name="_Toc462057874"/>
      <w:bookmarkStart w:id="16" w:name="_Toc336274635"/>
      <w:bookmarkStart w:id="17" w:name="_Toc462657850"/>
      <w:r>
        <w:t>Características de los personajes.</w:t>
      </w:r>
      <w:bookmarkEnd w:id="15"/>
      <w:bookmarkEnd w:id="16"/>
      <w:bookmarkEnd w:id="17"/>
    </w:p>
    <w:p w14:paraId="1A10E41B" w14:textId="71EBD952" w:rsidR="00654183" w:rsidRDefault="00654183" w:rsidP="00654183">
      <w:r>
        <w:t xml:space="preserve">Todos los </w:t>
      </w:r>
      <w:r w:rsidRPr="000911D6">
        <w:rPr>
          <w:b/>
        </w:rPr>
        <w:t>personajes</w:t>
      </w:r>
      <w:r>
        <w:t xml:space="preserve"> que conforman el videojuego son </w:t>
      </w:r>
      <w:r w:rsidRPr="000911D6">
        <w:rPr>
          <w:b/>
        </w:rPr>
        <w:t>ositos de peluche</w:t>
      </w:r>
      <w:r>
        <w:t xml:space="preserve">. Cada uno de los peluches lleva puesto </w:t>
      </w:r>
      <w:r w:rsidR="00035995">
        <w:t xml:space="preserve">una </w:t>
      </w:r>
      <w:r w:rsidR="00035995" w:rsidRPr="000911D6">
        <w:rPr>
          <w:b/>
        </w:rPr>
        <w:t>máscara que lo identifica</w:t>
      </w:r>
      <w:r w:rsidR="00035995">
        <w:t xml:space="preserve"> y lo diferencia del resto, es decir, es un mero componente aspectual. </w:t>
      </w:r>
    </w:p>
    <w:p w14:paraId="1453E7AF" w14:textId="1AB85D71" w:rsidR="00035995" w:rsidRDefault="00035995" w:rsidP="00654183">
      <w:r>
        <w:t xml:space="preserve">Las </w:t>
      </w:r>
      <w:r w:rsidRPr="000911D6">
        <w:rPr>
          <w:b/>
        </w:rPr>
        <w:t>capacidades</w:t>
      </w:r>
      <w:r w:rsidR="00187675">
        <w:t>, independientemente de su aspecto</w:t>
      </w:r>
      <w:r w:rsidR="00187675">
        <w:t>,</w:t>
      </w:r>
      <w:r>
        <w:t xml:space="preserve"> son las mismas para todos los jugadores, </w:t>
      </w:r>
      <w:r w:rsidR="004C2DB2">
        <w:t>por tanto, para todos</w:t>
      </w:r>
      <w:r>
        <w:t xml:space="preserve"> los personajes (detalladas en el punto 2.1). </w:t>
      </w:r>
      <w:r w:rsidR="004C2DB2">
        <w:t xml:space="preserve">Tanto el rol como el </w:t>
      </w:r>
      <w:r w:rsidR="004C2DB2" w:rsidRPr="000911D6">
        <w:rPr>
          <w:b/>
        </w:rPr>
        <w:t>comportamiento</w:t>
      </w:r>
      <w:r w:rsidR="004C2DB2">
        <w:t xml:space="preserve"> de un personaje con IA en un juego </w:t>
      </w:r>
      <w:r w:rsidR="00C36079">
        <w:t>es</w:t>
      </w:r>
      <w:r w:rsidR="004C2DB2">
        <w:t xml:space="preserve"> aleatorio e independiente de su aspecto. </w:t>
      </w:r>
    </w:p>
    <w:p w14:paraId="22D3E23A" w14:textId="7CA12BE8" w:rsidR="00035995" w:rsidRPr="00654183" w:rsidRDefault="00035995" w:rsidP="00654183">
      <w:r>
        <w:t xml:space="preserve">La única </w:t>
      </w:r>
      <w:r w:rsidRPr="000911D6">
        <w:rPr>
          <w:b/>
        </w:rPr>
        <w:t>propiedad</w:t>
      </w:r>
      <w:r>
        <w:t xml:space="preserve"> que tiene cada personaje es la del componente “Vida”</w:t>
      </w:r>
      <w:r w:rsidR="00187675">
        <w:t>, cuyo valor puede cambiar dependiendo de objetos en uso durante una partida. Los objetos con los que el jugador puede interactuar tienen sus propias características y se convierten en un elemento diferenciador.</w:t>
      </w:r>
    </w:p>
    <w:p w14:paraId="2D28B80A" w14:textId="5B2859FA" w:rsidR="00187675" w:rsidRDefault="00187675" w:rsidP="009C3778">
      <w:pPr>
        <w:pStyle w:val="Contenidodelatabla"/>
      </w:pPr>
      <w:r>
        <w:t xml:space="preserve">Como ya se ha mencionado, existen </w:t>
      </w:r>
      <w:r w:rsidRPr="000911D6">
        <w:rPr>
          <w:b/>
        </w:rPr>
        <w:t>variaciones de aspecto</w:t>
      </w:r>
      <w:r>
        <w:t xml:space="preserve"> para los peluches y sirven de identificativo para el jugador. Las variaciones son las siguientes: </w:t>
      </w:r>
    </w:p>
    <w:p w14:paraId="32BCCDE5" w14:textId="77777777" w:rsidR="004C2DB2" w:rsidRDefault="004C2DB2" w:rsidP="009C3778">
      <w:pPr>
        <w:pStyle w:val="Contenidodelatabla"/>
      </w:pPr>
    </w:p>
    <w:p w14:paraId="0D254878" w14:textId="6A458D88" w:rsidR="004C2DB2" w:rsidRDefault="004C2DB2" w:rsidP="009C3778">
      <w:pPr>
        <w:pStyle w:val="Contenidodelatabla"/>
      </w:pPr>
      <w:r>
        <w:t xml:space="preserve">DIBUJOS Y FOTOS AQUI </w:t>
      </w:r>
    </w:p>
    <w:p w14:paraId="47A3A13B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18" w:name="_Toc462057875"/>
      <w:bookmarkStart w:id="19" w:name="_Toc336274636"/>
      <w:bookmarkStart w:id="20" w:name="_Toc462657851"/>
      <w:r>
        <w:t>Escenarios.</w:t>
      </w:r>
      <w:bookmarkEnd w:id="18"/>
      <w:bookmarkEnd w:id="19"/>
      <w:bookmarkEnd w:id="20"/>
    </w:p>
    <w:p w14:paraId="00353EF4" w14:textId="15B46610" w:rsidR="001E13E4" w:rsidRDefault="001E13E4" w:rsidP="001E13E4">
      <w:r>
        <w:t xml:space="preserve">El videojuego consta de </w:t>
      </w:r>
      <w:r w:rsidRPr="000911D6">
        <w:rPr>
          <w:b/>
        </w:rPr>
        <w:t>seis escenarios</w:t>
      </w:r>
      <w:r>
        <w:t xml:space="preserve">, cada uno asociado a una de las rondas o partidas en un juego. Los escenarios representan zonas de la casa de “El Amo”, cada escenario tendrá sus propias </w:t>
      </w:r>
      <w:r w:rsidRPr="000911D6">
        <w:rPr>
          <w:b/>
        </w:rPr>
        <w:t>trampas</w:t>
      </w:r>
      <w:r>
        <w:t xml:space="preserve">, disposición de </w:t>
      </w:r>
      <w:r w:rsidRPr="000911D6">
        <w:rPr>
          <w:b/>
        </w:rPr>
        <w:t>objetos</w:t>
      </w:r>
      <w:r>
        <w:t xml:space="preserve"> </w:t>
      </w:r>
      <w:r w:rsidR="00857F9C">
        <w:t xml:space="preserve">con los que interactuar, </w:t>
      </w:r>
      <w:r w:rsidR="00857F9C" w:rsidRPr="000911D6">
        <w:rPr>
          <w:b/>
        </w:rPr>
        <w:t>plataformas</w:t>
      </w:r>
      <w:r w:rsidR="00857F9C">
        <w:t xml:space="preserve">, generadores de </w:t>
      </w:r>
      <w:r w:rsidR="00857F9C" w:rsidRPr="000911D6">
        <w:rPr>
          <w:b/>
        </w:rPr>
        <w:t>armas</w:t>
      </w:r>
      <w:r w:rsidR="00857F9C">
        <w:t xml:space="preserve"> y modificadores de las </w:t>
      </w:r>
      <w:r w:rsidR="00857F9C" w:rsidRPr="000911D6">
        <w:rPr>
          <w:b/>
        </w:rPr>
        <w:t>físicas</w:t>
      </w:r>
      <w:r w:rsidR="00857F9C">
        <w:t xml:space="preserve"> (viento, menos rozamiento, etc.).</w:t>
      </w:r>
    </w:p>
    <w:p w14:paraId="44BC3BD2" w14:textId="0BF56754" w:rsidR="00857F9C" w:rsidRDefault="00857F9C" w:rsidP="001E13E4">
      <w:r>
        <w:t>Los escenarios que componen el juego son los siguientes:</w:t>
      </w:r>
    </w:p>
    <w:p w14:paraId="79B1557A" w14:textId="77777777" w:rsidR="00857F9C" w:rsidRDefault="00857F9C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>Habitación de “El Amo”</w:t>
      </w:r>
      <w:r>
        <w:t xml:space="preserve"> – La conforman elementos típicos de una habitación de un infante, como por ejemplo: juguetes, basura, decoración infantil, etc. Este escenario mantiene las físicas naturales del juego, sin añadir ningún modificador.</w:t>
      </w:r>
    </w:p>
    <w:p w14:paraId="4ACB39A0" w14:textId="40E9DCA0" w:rsidR="00857F9C" w:rsidRDefault="00857F9C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 xml:space="preserve">La </w:t>
      </w:r>
      <w:r w:rsidR="00713AF4" w:rsidRPr="000911D6">
        <w:rPr>
          <w:b/>
        </w:rPr>
        <w:t>N</w:t>
      </w:r>
      <w:r w:rsidRPr="000911D6">
        <w:rPr>
          <w:b/>
        </w:rPr>
        <w:t>evera</w:t>
      </w:r>
      <w:r>
        <w:t xml:space="preserve"> – </w:t>
      </w:r>
      <w:r w:rsidR="00713AF4">
        <w:t>Está</w:t>
      </w:r>
      <w:r>
        <w:t xml:space="preserve"> compuesta por elementos </w:t>
      </w:r>
      <w:r w:rsidR="00713AF4">
        <w:t>encontrados</w:t>
      </w:r>
      <w:r>
        <w:t xml:space="preserve"> en un refrigerador, como puede ser: comida, bebidas, tupperware</w:t>
      </w:r>
      <w:r w:rsidR="00713AF4">
        <w:t>s</w:t>
      </w:r>
      <w:r>
        <w:t xml:space="preserve">, </w:t>
      </w:r>
      <w:r w:rsidR="00713AF4">
        <w:t>bricks, etc. Este escenario modifica el coeficiente de rozamiento haciéndolo más deslizante.</w:t>
      </w:r>
    </w:p>
    <w:p w14:paraId="777A7639" w14:textId="42FF3E46" w:rsidR="00713AF4" w:rsidRDefault="00713AF4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>El Lavabo</w:t>
      </w:r>
      <w:r>
        <w:t xml:space="preserve"> – Lo conforman elementos típicos de un lavabo: jabón de manos, cepillo de dientes, grifo, etc. Este escenario tiene el desagüe como elemento hostil significativo, capaz de absorber al jugador.</w:t>
      </w:r>
    </w:p>
    <w:p w14:paraId="153E29F2" w14:textId="05A64DAD" w:rsidR="00713AF4" w:rsidRDefault="00713AF4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>El Jardín</w:t>
      </w:r>
      <w:r>
        <w:t xml:space="preserve"> –  Hallamos elementos como: flores, macetas, bichos, césped, regaderas, etc. Este escenario introduce el viento como modificador de físicas, añadiendo una fuerza lateral constante.</w:t>
      </w:r>
    </w:p>
    <w:p w14:paraId="57FEA3D0" w14:textId="673BAE51" w:rsidR="00713AF4" w:rsidRDefault="00713AF4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>El Salón</w:t>
      </w:r>
      <w:r>
        <w:t xml:space="preserve"> – Lo conforman elementos como: mando de televisión, revistas, muebles, etc. Las físicas se mantienen sin modificar.</w:t>
      </w:r>
    </w:p>
    <w:p w14:paraId="289E980B" w14:textId="184CB393" w:rsidR="00713AF4" w:rsidRPr="001E13E4" w:rsidRDefault="00713AF4" w:rsidP="00857F9C">
      <w:pPr>
        <w:pStyle w:val="Prrafodelista"/>
        <w:numPr>
          <w:ilvl w:val="0"/>
          <w:numId w:val="10"/>
        </w:numPr>
      </w:pPr>
      <w:r w:rsidRPr="000911D6">
        <w:rPr>
          <w:b/>
        </w:rPr>
        <w:t>La Oficina</w:t>
      </w:r>
      <w:r>
        <w:t xml:space="preserve"> – Es la zona de los padres de “El Amo”, </w:t>
      </w:r>
      <w:r w:rsidR="000911D6">
        <w:t>un escenario lúgubre y especialmente hostil con objetos como: archivadores, bolígrafos, flexos, libros, etc. Este escenario juega con la iluminación de la escena.</w:t>
      </w:r>
    </w:p>
    <w:p w14:paraId="5191D309" w14:textId="5D8899AF" w:rsidR="000911D6" w:rsidRDefault="00C36079" w:rsidP="009C3778">
      <w:pPr>
        <w:pStyle w:val="Contenidodelatabla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776" behindDoc="0" locked="0" layoutInCell="1" allowOverlap="1" wp14:anchorId="67E3954F" wp14:editId="2147CCF6">
            <wp:simplePos x="0" y="0"/>
            <wp:positionH relativeFrom="column">
              <wp:posOffset>5715</wp:posOffset>
            </wp:positionH>
            <wp:positionV relativeFrom="paragraph">
              <wp:posOffset>316865</wp:posOffset>
            </wp:positionV>
            <wp:extent cx="5400040" cy="303720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1D6">
        <w:t>Ejemplo de escenario:</w:t>
      </w:r>
    </w:p>
    <w:p w14:paraId="6259E8CB" w14:textId="54BC795C" w:rsidR="000911D6" w:rsidRDefault="000911D6" w:rsidP="00C36079">
      <w:pPr>
        <w:pStyle w:val="Contenidodelatabla"/>
        <w:jc w:val="center"/>
      </w:pPr>
    </w:p>
    <w:p w14:paraId="5949C5EF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21" w:name="_Toc462057876"/>
      <w:bookmarkStart w:id="22" w:name="_Toc336274637"/>
      <w:bookmarkStart w:id="23" w:name="_Toc462657852"/>
      <w:r>
        <w:t>Requisitos (suposiciones y dependencias).</w:t>
      </w:r>
      <w:bookmarkEnd w:id="21"/>
      <w:bookmarkEnd w:id="22"/>
      <w:bookmarkEnd w:id="23"/>
    </w:p>
    <w:p w14:paraId="53D934F1" w14:textId="4ED0EE1F" w:rsidR="00C36079" w:rsidRPr="00C36079" w:rsidRDefault="00C36079" w:rsidP="00C36079">
      <w:r>
        <w:t>POR HACER</w:t>
      </w:r>
    </w:p>
    <w:p w14:paraId="7E3B3F8E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24" w:name="_Toc462057877"/>
      <w:bookmarkStart w:id="25" w:name="_Toc336274638"/>
      <w:bookmarkStart w:id="26" w:name="_Toc462657853"/>
      <w:r>
        <w:t>Restricciones.</w:t>
      </w:r>
      <w:bookmarkEnd w:id="24"/>
      <w:bookmarkEnd w:id="25"/>
      <w:bookmarkEnd w:id="26"/>
    </w:p>
    <w:p w14:paraId="6DB15B9F" w14:textId="1C5A990E" w:rsidR="00C36079" w:rsidRPr="00C36079" w:rsidRDefault="00C36079" w:rsidP="00C36079">
      <w:r>
        <w:t>POR HACER</w:t>
      </w:r>
    </w:p>
    <w:p w14:paraId="420233B4" w14:textId="77777777" w:rsidR="009C3778" w:rsidRDefault="009C3778" w:rsidP="009C3778">
      <w:pPr>
        <w:pStyle w:val="Ttulo2"/>
        <w:numPr>
          <w:ilvl w:val="1"/>
          <w:numId w:val="3"/>
        </w:numPr>
      </w:pPr>
      <w:bookmarkStart w:id="27" w:name="_Toc462057878"/>
      <w:bookmarkStart w:id="28" w:name="_Toc336274639"/>
      <w:bookmarkStart w:id="29" w:name="_Toc462657854"/>
      <w:r>
        <w:t>Requisitos futuros.</w:t>
      </w:r>
      <w:bookmarkEnd w:id="27"/>
      <w:bookmarkEnd w:id="28"/>
      <w:bookmarkEnd w:id="29"/>
    </w:p>
    <w:p w14:paraId="5AAE6F92" w14:textId="2FD17A23" w:rsidR="00C36079" w:rsidRPr="00C36079" w:rsidRDefault="00C36079" w:rsidP="00C36079">
      <w:r>
        <w:t>POR HACER</w:t>
      </w:r>
      <w:bookmarkStart w:id="30" w:name="_GoBack"/>
      <w:bookmarkEnd w:id="30"/>
    </w:p>
    <w:p w14:paraId="698669D0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31" w:name="_Toc462057879"/>
      <w:bookmarkStart w:id="32" w:name="_Toc336274640"/>
      <w:bookmarkStart w:id="33" w:name="_Toc462657855"/>
      <w:bookmarkEnd w:id="31"/>
      <w:r>
        <w:t>Requerimientos específicos</w:t>
      </w:r>
      <w:bookmarkEnd w:id="32"/>
      <w:bookmarkEnd w:id="33"/>
    </w:p>
    <w:p w14:paraId="64964034" w14:textId="77777777" w:rsidR="009C3778" w:rsidRDefault="009C3778" w:rsidP="009C3778">
      <w:pPr>
        <w:pStyle w:val="Ttulo21"/>
        <w:numPr>
          <w:ilvl w:val="1"/>
          <w:numId w:val="3"/>
        </w:numPr>
      </w:pPr>
      <w:bookmarkStart w:id="34" w:name="_Toc462057880"/>
      <w:bookmarkStart w:id="35" w:name="_Toc336274641"/>
      <w:bookmarkStart w:id="36" w:name="_Toc462657856"/>
      <w:bookmarkEnd w:id="34"/>
      <w:r>
        <w:t>Requerimientos funcionales.</w:t>
      </w:r>
      <w:bookmarkEnd w:id="35"/>
      <w:bookmarkEnd w:id="36"/>
    </w:p>
    <w:p w14:paraId="7329FD74" w14:textId="77777777" w:rsidR="009C3778" w:rsidRDefault="009C3778" w:rsidP="009C3778">
      <w:pPr>
        <w:pStyle w:val="Ttulo21"/>
        <w:numPr>
          <w:ilvl w:val="2"/>
          <w:numId w:val="3"/>
        </w:numPr>
      </w:pPr>
      <w:bookmarkStart w:id="37" w:name="_Toc336274642"/>
      <w:bookmarkStart w:id="38" w:name="_Toc462657857"/>
      <w:r>
        <w:t>Mecánicas.</w:t>
      </w:r>
      <w:bookmarkEnd w:id="37"/>
      <w:bookmarkEnd w:id="38"/>
    </w:p>
    <w:p w14:paraId="2CED40EE" w14:textId="77777777" w:rsidR="009C3778" w:rsidRDefault="009C3778" w:rsidP="009C3778">
      <w:r>
        <w:rPr>
          <w:i/>
          <w:iCs/>
        </w:rPr>
        <w:t xml:space="preserve">&lt;Enumerar </w:t>
      </w:r>
      <w:r>
        <w:rPr>
          <w:b/>
          <w:bCs/>
          <w:i/>
          <w:iCs/>
          <w:u w:val="single"/>
        </w:rPr>
        <w:t>todas</w:t>
      </w:r>
      <w:r>
        <w:rPr>
          <w:i/>
          <w:iCs/>
        </w:rPr>
        <w:t xml:space="preserve"> las mecánicas del juego. Las mecánicas se caracterizan por estar asociadas a </w:t>
      </w:r>
      <w:r>
        <w:rPr>
          <w:b/>
          <w:bCs/>
          <w:i/>
          <w:iCs/>
        </w:rPr>
        <w:t>verbos</w:t>
      </w:r>
      <w:r>
        <w:rPr>
          <w:i/>
          <w:iCs/>
        </w:rPr>
        <w:t xml:space="preserve">: son todas las </w:t>
      </w:r>
      <w:r>
        <w:rPr>
          <w:b/>
          <w:bCs/>
          <w:i/>
          <w:iCs/>
        </w:rPr>
        <w:t>acciones</w:t>
      </w:r>
      <w:r>
        <w:rPr>
          <w:i/>
          <w:iCs/>
        </w:rPr>
        <w:t xml:space="preserve"> posibles de personajes y entidades del juego. Profundizar en todas las situaciones en que pueden realizarse las acciones. Utilizar bocetos y esquemas principalmente para describir acciones y situaciones. &gt;</w:t>
      </w:r>
    </w:p>
    <w:p w14:paraId="24E0B29E" w14:textId="77777777" w:rsidR="009C3778" w:rsidRDefault="009C3778" w:rsidP="009C3778">
      <w:pPr>
        <w:pStyle w:val="Ttulo21"/>
        <w:numPr>
          <w:ilvl w:val="3"/>
          <w:numId w:val="3"/>
        </w:numPr>
      </w:pPr>
      <w:bookmarkStart w:id="39" w:name="_Toc336274643"/>
      <w:bookmarkStart w:id="40" w:name="_Toc462657858"/>
      <w:r>
        <w:t>De los jugadores</w:t>
      </w:r>
      <w:bookmarkEnd w:id="39"/>
      <w:bookmarkEnd w:id="40"/>
    </w:p>
    <w:p w14:paraId="5B312E2A" w14:textId="77777777" w:rsidR="009C3778" w:rsidRDefault="009C3778" w:rsidP="009C3778">
      <w:r>
        <w:rPr>
          <w:i/>
          <w:iCs/>
        </w:rPr>
        <w:t>&lt;Mecánicas propias de los jugadores controlados por humanos&gt;</w:t>
      </w:r>
    </w:p>
    <w:p w14:paraId="08C4E823" w14:textId="77777777" w:rsidR="009C3778" w:rsidRDefault="009C3778" w:rsidP="009C3778">
      <w:pPr>
        <w:pStyle w:val="Ttulo21"/>
        <w:numPr>
          <w:ilvl w:val="3"/>
          <w:numId w:val="3"/>
        </w:numPr>
      </w:pPr>
      <w:bookmarkStart w:id="41" w:name="_Toc336274644"/>
      <w:bookmarkStart w:id="42" w:name="_Toc462657859"/>
      <w:r>
        <w:t>De objetos y NPCs</w:t>
      </w:r>
      <w:bookmarkEnd w:id="41"/>
      <w:bookmarkEnd w:id="42"/>
    </w:p>
    <w:p w14:paraId="050A4941" w14:textId="77777777" w:rsidR="009C3778" w:rsidRDefault="009C3778" w:rsidP="009C3778">
      <w:pPr>
        <w:rPr>
          <w:i/>
          <w:iCs/>
        </w:rPr>
      </w:pPr>
      <w:r>
        <w:rPr>
          <w:i/>
          <w:iCs/>
        </w:rPr>
        <w:t>&lt;Mecánicas de entidades y objetos controlados por el juego&gt;</w:t>
      </w:r>
    </w:p>
    <w:p w14:paraId="76A9017A" w14:textId="77777777" w:rsidR="009C3778" w:rsidRDefault="009C3778" w:rsidP="009C3778">
      <w:pPr>
        <w:pStyle w:val="Ttulo21"/>
        <w:numPr>
          <w:ilvl w:val="2"/>
          <w:numId w:val="3"/>
        </w:numPr>
      </w:pPr>
      <w:bookmarkStart w:id="43" w:name="_Toc336274645"/>
      <w:bookmarkStart w:id="44" w:name="_Toc462657860"/>
      <w:r w:rsidRPr="005E6A8D">
        <w:t>Técnicas y algoritmos a desarrollar.</w:t>
      </w:r>
      <w:bookmarkEnd w:id="43"/>
      <w:bookmarkEnd w:id="44"/>
    </w:p>
    <w:p w14:paraId="4CAA8E5F" w14:textId="77777777" w:rsidR="009C3778" w:rsidRDefault="009C3778" w:rsidP="009C3778">
      <w:r>
        <w:rPr>
          <w:i/>
          <w:iCs/>
        </w:rPr>
        <w:t>&lt;Técnicas y algoritmos que se utilizarán para hacer funcionar las mecánicas y funcionalidades propuestas del juego. Conversión de formatos, algoritmos de IA, generación procedimental, algoritmos gráficos, etc.&gt;</w:t>
      </w:r>
    </w:p>
    <w:p w14:paraId="46249F77" w14:textId="77777777" w:rsidR="009C3778" w:rsidRDefault="009C3778" w:rsidP="009C3778"/>
    <w:p w14:paraId="0606609D" w14:textId="77777777" w:rsidR="009C3778" w:rsidRDefault="009C3778" w:rsidP="009C3778">
      <w:pPr>
        <w:pStyle w:val="Ttulo21"/>
        <w:numPr>
          <w:ilvl w:val="1"/>
          <w:numId w:val="3"/>
        </w:numPr>
      </w:pPr>
      <w:bookmarkStart w:id="45" w:name="_Toc462057881"/>
      <w:bookmarkStart w:id="46" w:name="_Toc336274646"/>
      <w:bookmarkStart w:id="47" w:name="_Toc462657861"/>
      <w:bookmarkEnd w:id="45"/>
      <w:r>
        <w:t>Requerimientos no funcionales.</w:t>
      </w:r>
      <w:bookmarkEnd w:id="46"/>
      <w:bookmarkEnd w:id="47"/>
    </w:p>
    <w:p w14:paraId="3DB52C58" w14:textId="77777777" w:rsidR="009C3778" w:rsidRDefault="009C3778" w:rsidP="009C3778">
      <w:r>
        <w:rPr>
          <w:i/>
          <w:iCs/>
        </w:rPr>
        <w:t>&lt;Especificación de requerimientos que no estén asociados a funcionalidades. Por ejemplo, requerimientos estéticos, formatos de datos, etc.&gt;</w:t>
      </w:r>
    </w:p>
    <w:p w14:paraId="6A73067B" w14:textId="77777777" w:rsidR="009C3778" w:rsidRDefault="009C3778" w:rsidP="009C3778">
      <w:pPr>
        <w:pStyle w:val="Ttulo1"/>
        <w:numPr>
          <w:ilvl w:val="0"/>
          <w:numId w:val="3"/>
        </w:numPr>
      </w:pPr>
      <w:bookmarkStart w:id="48" w:name="_Toc462057882"/>
      <w:bookmarkStart w:id="49" w:name="_Toc462057883"/>
      <w:bookmarkStart w:id="50" w:name="_Toc336274647"/>
      <w:bookmarkStart w:id="51" w:name="_Toc462657862"/>
      <w:bookmarkEnd w:id="48"/>
      <w:bookmarkEnd w:id="49"/>
      <w:r>
        <w:t>Apéndices</w:t>
      </w:r>
      <w:bookmarkStart w:id="52" w:name="_Toc462057884"/>
      <w:bookmarkEnd w:id="50"/>
      <w:bookmarkEnd w:id="51"/>
    </w:p>
    <w:p w14:paraId="59CC86B5" w14:textId="77777777" w:rsidR="009C3778" w:rsidRDefault="009C3778" w:rsidP="009C3778">
      <w:pPr>
        <w:pStyle w:val="Ttulo21"/>
        <w:numPr>
          <w:ilvl w:val="1"/>
          <w:numId w:val="3"/>
        </w:numPr>
      </w:pPr>
      <w:bookmarkStart w:id="53" w:name="_Toc336274648"/>
      <w:bookmarkStart w:id="54" w:name="_Toc462657863"/>
      <w:r>
        <w:t>Referencia</w:t>
      </w:r>
      <w:bookmarkEnd w:id="52"/>
      <w:r>
        <w:t>s</w:t>
      </w:r>
      <w:bookmarkEnd w:id="53"/>
      <w:bookmarkEnd w:id="54"/>
    </w:p>
    <w:p w14:paraId="1658A86C" w14:textId="77777777" w:rsidR="009C3778" w:rsidRDefault="009C3778" w:rsidP="009C3778">
      <w:pPr>
        <w:rPr>
          <w:i/>
          <w:iCs/>
        </w:rPr>
      </w:pPr>
      <w:r>
        <w:rPr>
          <w:i/>
          <w:iCs/>
        </w:rPr>
        <w:t>&lt;Referencias a otros documentos, vídeos o enlaces que tenga que ver con el contenido de este proyecto&gt;</w:t>
      </w:r>
    </w:p>
    <w:p w14:paraId="364ADF6F" w14:textId="77777777" w:rsidR="00EE4CE1" w:rsidRDefault="00EE4CE1"/>
    <w:sectPr w:rsidR="00EE4CE1" w:rsidSect="007E57FB">
      <w:headerReference w:type="default" r:id="rId9"/>
      <w:footerReference w:type="default" r:id="rId10"/>
      <w:headerReference w:type="first" r:id="rId11"/>
      <w:pgSz w:w="11906" w:h="16838"/>
      <w:pgMar w:top="1525" w:right="1701" w:bottom="1417" w:left="1701" w:header="567" w:footer="567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pgNumType w:start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A6A2E1" w14:textId="77777777" w:rsidR="006D74DB" w:rsidRDefault="006D74DB" w:rsidP="000A448E">
      <w:pPr>
        <w:spacing w:after="0" w:line="240" w:lineRule="auto"/>
      </w:pPr>
      <w:r>
        <w:separator/>
      </w:r>
    </w:p>
  </w:endnote>
  <w:endnote w:type="continuationSeparator" w:id="0">
    <w:p w14:paraId="67881D8C" w14:textId="77777777" w:rsidR="006D74DB" w:rsidRDefault="006D74DB" w:rsidP="000A4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WenQuanYi Micro Hei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8BEDE1" w14:textId="49DEE811" w:rsidR="001852D0" w:rsidRDefault="001852D0">
    <w:pPr>
      <w:pStyle w:val="Piedepgina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C36079" w:rsidRPr="00C36079">
      <w:rPr>
        <w:rFonts w:asciiTheme="majorHAnsi" w:eastAsiaTheme="majorEastAsia" w:hAnsiTheme="majorHAnsi" w:cstheme="majorBidi"/>
        <w:noProof/>
      </w:rPr>
      <w:t>3</w:t>
    </w:r>
    <w:r>
      <w:rPr>
        <w:rFonts w:asciiTheme="majorHAnsi" w:eastAsiaTheme="majorEastAsia" w:hAnsiTheme="majorHAnsi" w:cstheme="majorBidi"/>
      </w:rPr>
      <w:fldChar w:fldCharType="end"/>
    </w:r>
  </w:p>
  <w:p w14:paraId="1DDB17CC" w14:textId="734F841B" w:rsidR="000A448E" w:rsidRDefault="000A448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6691B6" w14:textId="77777777" w:rsidR="006D74DB" w:rsidRDefault="006D74DB" w:rsidP="000A448E">
      <w:pPr>
        <w:spacing w:after="0" w:line="240" w:lineRule="auto"/>
      </w:pPr>
      <w:r>
        <w:separator/>
      </w:r>
    </w:p>
  </w:footnote>
  <w:footnote w:type="continuationSeparator" w:id="0">
    <w:p w14:paraId="79A2D146" w14:textId="77777777" w:rsidR="006D74DB" w:rsidRDefault="006D74DB" w:rsidP="000A4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color w:val="000000" w:themeColor="text1"/>
        <w:sz w:val="24"/>
        <w:szCs w:val="24"/>
      </w:rPr>
      <w:alias w:val="Título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D7F1FBC" w14:textId="06581206" w:rsidR="001852D0" w:rsidRDefault="001852D0" w:rsidP="001852D0">
        <w:pPr>
          <w:pStyle w:val="Encabezado"/>
          <w:pBdr>
            <w:bottom w:val="thickThinSmallGap" w:sz="24" w:space="1" w:color="823B0B" w:themeColor="accent2" w:themeShade="7F"/>
          </w:pBdr>
          <w:jc w:val="right"/>
          <w:rPr>
            <w:rFonts w:asciiTheme="majorHAnsi" w:eastAsiaTheme="majorEastAsia" w:hAnsiTheme="majorHAnsi" w:cstheme="majorBidi"/>
            <w:sz w:val="32"/>
            <w:szCs w:val="32"/>
          </w:rPr>
        </w:pPr>
        <w:r w:rsidRPr="001852D0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Do</w:t>
        </w:r>
        <w:r w:rsidR="009C3778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cumento de Espec</w:t>
        </w:r>
        <w:r w:rsidRPr="001852D0">
          <w:rPr>
            <w:rFonts w:asciiTheme="majorHAnsi" w:eastAsiaTheme="majorEastAsia" w:hAnsiTheme="majorHAnsi" w:cstheme="majorBidi"/>
            <w:color w:val="000000" w:themeColor="text1"/>
            <w:sz w:val="24"/>
            <w:szCs w:val="24"/>
          </w:rPr>
          <w:t>ificación</w:t>
        </w:r>
      </w:p>
    </w:sdtContent>
  </w:sdt>
  <w:p w14:paraId="0DF319EC" w14:textId="77777777" w:rsidR="001852D0" w:rsidRDefault="001852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5F065D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hAnsi="Arial" w:cs="Arial"/>
        <w:caps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0C5EA491" wp14:editId="45079B72">
          <wp:simplePos x="0" y="0"/>
          <wp:positionH relativeFrom="column">
            <wp:posOffset>-41910</wp:posOffset>
          </wp:positionH>
          <wp:positionV relativeFrom="paragraph">
            <wp:posOffset>-167005</wp:posOffset>
          </wp:positionV>
          <wp:extent cx="685800" cy="664845"/>
          <wp:effectExtent l="0" t="0" r="0" b="1905"/>
          <wp:wrapNone/>
          <wp:docPr id="1" name="Imagen 1" descr="LogoABP_4I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ABP_4I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10205"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664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Pr="007E57FB">
      <w:rPr>
        <w:rFonts w:ascii="Arial" w:hAnsi="Arial" w:cs="Arial"/>
        <w:sz w:val="18"/>
      </w:rPr>
      <w:tab/>
    </w:r>
  </w:p>
  <w:p w14:paraId="7A83E111" w14:textId="77777777" w:rsidR="007E57FB" w:rsidRPr="007E57FB" w:rsidRDefault="007E57FB" w:rsidP="007E57FB">
    <w:pPr>
      <w:pStyle w:val="Encabezado"/>
      <w:keepNext w:val="0"/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Arial"/>
        <w:sz w:val="20"/>
        <w:szCs w:val="24"/>
        <w:lang w:eastAsia="es-ES"/>
      </w:rPr>
    </w:pPr>
    <w:r w:rsidRPr="007E57FB">
      <w:rPr>
        <w:rFonts w:ascii="Arial" w:eastAsia="Times New Roman" w:hAnsi="Arial" w:cs="Arial"/>
        <w:sz w:val="20"/>
        <w:szCs w:val="24"/>
        <w:lang w:eastAsia="es-ES"/>
      </w:rPr>
      <w:t>ITINERARIO</w:t>
    </w:r>
  </w:p>
  <w:p w14:paraId="305E4DBA" w14:textId="74233E63" w:rsidR="007E57FB" w:rsidRPr="007E57FB" w:rsidRDefault="007E57FB" w:rsidP="007E57FB">
    <w:pPr>
      <w:pStyle w:val="Encabezado"/>
      <w:keepNext w:val="0"/>
      <w:pBdr>
        <w:bottom w:val="single" w:sz="4" w:space="1" w:color="auto"/>
      </w:pBdr>
      <w:tabs>
        <w:tab w:val="center" w:pos="4252"/>
        <w:tab w:val="right" w:pos="8504"/>
      </w:tabs>
      <w:spacing w:before="0" w:after="0" w:line="240" w:lineRule="auto"/>
      <w:jc w:val="center"/>
      <w:rPr>
        <w:rFonts w:ascii="Arial" w:eastAsia="Times New Roman" w:hAnsi="Arial" w:cs="Times New Roman"/>
        <w:sz w:val="20"/>
        <w:szCs w:val="24"/>
        <w:lang w:eastAsia="es-ES"/>
      </w:rPr>
    </w:pP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Creación y Entret</w:t>
    </w:r>
    <w:r w:rsidR="009C3778">
      <w:rPr>
        <w:rFonts w:ascii="Arial" w:eastAsia="Times New Roman" w:hAnsi="Arial" w:cs="Times New Roman"/>
        <w:sz w:val="20"/>
        <w:szCs w:val="24"/>
        <w:lang w:eastAsia="es-ES"/>
      </w:rPr>
      <w:t>enimiento digital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 xml:space="preserve"> </w:t>
    </w:r>
    <w:r w:rsidRPr="007E57FB">
      <w:rPr>
        <w:rFonts w:ascii="Arial" w:eastAsia="Times New Roman" w:hAnsi="Arial" w:cs="Times New Roman"/>
        <w:sz w:val="20"/>
        <w:szCs w:val="24"/>
        <w:lang w:eastAsia="es-ES"/>
      </w:rPr>
      <w:tab/>
      <w:t>Curso 2016/17</w:t>
    </w:r>
  </w:p>
  <w:p w14:paraId="590CCFD9" w14:textId="2E659702" w:rsidR="007057A8" w:rsidRPr="007E57FB" w:rsidRDefault="007057A8" w:rsidP="007E57FB">
    <w:pPr>
      <w:spacing w:after="0" w:line="240" w:lineRule="auto"/>
      <w:ind w:firstLine="567"/>
      <w:rPr>
        <w:rFonts w:ascii="Times New Roman" w:eastAsia="Times New Roman" w:hAnsi="Times New Roman" w:cs="Times New Roman"/>
        <w:sz w:val="24"/>
        <w:szCs w:val="24"/>
        <w:lang w:eastAsia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4226CE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C297EEC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219C0ED0"/>
    <w:multiLevelType w:val="hybridMultilevel"/>
    <w:tmpl w:val="DF963BE8"/>
    <w:lvl w:ilvl="0" w:tplc="A0C6416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2E74B5" w:themeColor="accent1" w:themeShade="BF"/>
      </w:rPr>
    </w:lvl>
    <w:lvl w:ilvl="1" w:tplc="0C0A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3">
    <w:nsid w:val="31EB394F"/>
    <w:multiLevelType w:val="multilevel"/>
    <w:tmpl w:val="78BAF28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>
    <w:nsid w:val="4EC240D1"/>
    <w:multiLevelType w:val="hybridMultilevel"/>
    <w:tmpl w:val="C8867020"/>
    <w:lvl w:ilvl="0" w:tplc="0C0A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5">
    <w:nsid w:val="4ED1000D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79C979CA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7CC67D48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CD66303"/>
    <w:multiLevelType w:val="multilevel"/>
    <w:tmpl w:val="0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7D1860D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3"/>
  </w:num>
  <w:num w:numId="3">
    <w:abstractNumId w:val="8"/>
  </w:num>
  <w:num w:numId="4">
    <w:abstractNumId w:val="9"/>
  </w:num>
  <w:num w:numId="5">
    <w:abstractNumId w:val="1"/>
  </w:num>
  <w:num w:numId="6">
    <w:abstractNumId w:val="6"/>
  </w:num>
  <w:num w:numId="7">
    <w:abstractNumId w:val="7"/>
  </w:num>
  <w:num w:numId="8">
    <w:abstractNumId w:val="0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bordersDoNotSurroundHeader/>
  <w:bordersDoNotSurroundFooter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CE1"/>
    <w:rsid w:val="00023ED8"/>
    <w:rsid w:val="00035995"/>
    <w:rsid w:val="0005215C"/>
    <w:rsid w:val="00063504"/>
    <w:rsid w:val="000911D6"/>
    <w:rsid w:val="0009530F"/>
    <w:rsid w:val="000A448E"/>
    <w:rsid w:val="00171401"/>
    <w:rsid w:val="001852D0"/>
    <w:rsid w:val="00187675"/>
    <w:rsid w:val="001E13E4"/>
    <w:rsid w:val="0030365B"/>
    <w:rsid w:val="003650AA"/>
    <w:rsid w:val="003A2690"/>
    <w:rsid w:val="004473A2"/>
    <w:rsid w:val="004C2DB2"/>
    <w:rsid w:val="004E389E"/>
    <w:rsid w:val="005E6A8D"/>
    <w:rsid w:val="00654183"/>
    <w:rsid w:val="006D74DB"/>
    <w:rsid w:val="007057A8"/>
    <w:rsid w:val="00713AF4"/>
    <w:rsid w:val="007E57FB"/>
    <w:rsid w:val="00857F9C"/>
    <w:rsid w:val="008B1661"/>
    <w:rsid w:val="008E3C23"/>
    <w:rsid w:val="008F53C1"/>
    <w:rsid w:val="008F7C8A"/>
    <w:rsid w:val="009148E4"/>
    <w:rsid w:val="009C3778"/>
    <w:rsid w:val="00A218ED"/>
    <w:rsid w:val="00A655A5"/>
    <w:rsid w:val="00AF0738"/>
    <w:rsid w:val="00B43F19"/>
    <w:rsid w:val="00C36079"/>
    <w:rsid w:val="00CD3098"/>
    <w:rsid w:val="00D72258"/>
    <w:rsid w:val="00ED0211"/>
    <w:rsid w:val="00EE4CE1"/>
    <w:rsid w:val="00FB2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16D9545"/>
  <w15:docId w15:val="{ADC52382-6E58-44B8-96BB-BA2C9685E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53C1"/>
    <w:pPr>
      <w:spacing w:after="160" w:line="259" w:lineRule="auto"/>
    </w:pPr>
  </w:style>
  <w:style w:type="paragraph" w:styleId="Ttulo1">
    <w:name w:val="heading 1"/>
    <w:basedOn w:val="Normal"/>
    <w:next w:val="Normal"/>
    <w:uiPriority w:val="9"/>
    <w:qFormat/>
    <w:rsid w:val="008F53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rsid w:val="008F53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link w:val="Ttulo1Car"/>
    <w:uiPriority w:val="9"/>
    <w:qFormat/>
    <w:rsid w:val="008328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8328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8328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4360D8"/>
    <w:rPr>
      <w:color w:val="0563C1" w:themeColor="hyperlink"/>
      <w:u w:val="single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4360D8"/>
    <w:rPr>
      <w:rFonts w:ascii="Tahoma" w:hAnsi="Tahoma" w:cs="Tahoma"/>
      <w:sz w:val="16"/>
      <w:szCs w:val="16"/>
    </w:rPr>
  </w:style>
  <w:style w:type="character" w:customStyle="1" w:styleId="Enlacedelndice">
    <w:name w:val="Enlace del índice"/>
    <w:qFormat/>
  </w:style>
  <w:style w:type="paragraph" w:styleId="Encabezado">
    <w:name w:val="header"/>
    <w:basedOn w:val="Normal"/>
    <w:next w:val="Textoindependiente"/>
    <w:link w:val="EncabezadoCar"/>
    <w:qFormat/>
    <w:pPr>
      <w:keepNext/>
      <w:spacing w:before="240" w:after="120"/>
    </w:pPr>
    <w:rPr>
      <w:rFonts w:ascii="Liberation Sans" w:eastAsia="WenQuanYi Micro Hei" w:hAnsi="Liberation Sans" w:cs="Lohit Hindi"/>
      <w:sz w:val="28"/>
      <w:szCs w:val="28"/>
    </w:rPr>
  </w:style>
  <w:style w:type="paragraph" w:styleId="Textoindependiente">
    <w:name w:val="Body Text"/>
    <w:basedOn w:val="Normal"/>
    <w:pPr>
      <w:spacing w:after="140" w:line="288" w:lineRule="auto"/>
    </w:pPr>
  </w:style>
  <w:style w:type="paragraph" w:styleId="Lista">
    <w:name w:val="List"/>
    <w:basedOn w:val="Textoindependiente"/>
    <w:rPr>
      <w:rFonts w:cs="Lohit Hindi"/>
    </w:rPr>
  </w:style>
  <w:style w:type="paragraph" w:customStyle="1" w:styleId="Epgrafe1">
    <w:name w:val="Epígrafe1"/>
    <w:basedOn w:val="Normal"/>
    <w:qFormat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Hindi"/>
    </w:rPr>
  </w:style>
  <w:style w:type="paragraph" w:styleId="Prrafodelista">
    <w:name w:val="List Paragraph"/>
    <w:basedOn w:val="Normal"/>
    <w:uiPriority w:val="34"/>
    <w:qFormat/>
    <w:rsid w:val="00832820"/>
    <w:pPr>
      <w:contextualSpacing/>
    </w:pPr>
  </w:style>
  <w:style w:type="paragraph" w:styleId="TtulodeTDC">
    <w:name w:val="TOC Heading"/>
    <w:basedOn w:val="Ttulo11"/>
    <w:next w:val="Normal"/>
    <w:uiPriority w:val="39"/>
    <w:semiHidden/>
    <w:unhideWhenUsed/>
    <w:qFormat/>
    <w:rsid w:val="004360D8"/>
    <w:pPr>
      <w:spacing w:before="480" w:line="276" w:lineRule="auto"/>
    </w:pPr>
    <w:rPr>
      <w:b/>
      <w:bCs/>
      <w:sz w:val="28"/>
      <w:szCs w:val="28"/>
      <w:lang w:val="en-US"/>
    </w:rPr>
  </w:style>
  <w:style w:type="paragraph" w:customStyle="1" w:styleId="TDC11">
    <w:name w:val="TDC 11"/>
    <w:basedOn w:val="Normal"/>
    <w:next w:val="Normal"/>
    <w:autoRedefine/>
    <w:uiPriority w:val="39"/>
    <w:unhideWhenUsed/>
    <w:rsid w:val="004360D8"/>
    <w:pPr>
      <w:spacing w:after="100"/>
    </w:pPr>
  </w:style>
  <w:style w:type="paragraph" w:customStyle="1" w:styleId="TDC21">
    <w:name w:val="TDC 21"/>
    <w:basedOn w:val="Normal"/>
    <w:next w:val="Normal"/>
    <w:autoRedefine/>
    <w:uiPriority w:val="39"/>
    <w:unhideWhenUsed/>
    <w:rsid w:val="004360D8"/>
    <w:pPr>
      <w:spacing w:after="100"/>
      <w:ind w:left="220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4360D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nidodelatabla">
    <w:name w:val="Contenido de la tabla"/>
    <w:basedOn w:val="Normal"/>
    <w:qFormat/>
  </w:style>
  <w:style w:type="paragraph" w:customStyle="1" w:styleId="Encabezadodelatabla">
    <w:name w:val="Encabezado de la tabla"/>
    <w:basedOn w:val="Contenidodelatabla"/>
    <w:qFormat/>
  </w:style>
  <w:style w:type="character" w:customStyle="1" w:styleId="Ttulo1Car1">
    <w:name w:val="Título 1 Car1"/>
    <w:basedOn w:val="Fuentedeprrafopredeter"/>
    <w:uiPriority w:val="9"/>
    <w:rsid w:val="008F53C1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uiPriority w:val="9"/>
    <w:semiHidden/>
    <w:rsid w:val="008F53C1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05215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05215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05215C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semiHidden/>
    <w:unhideWhenUsed/>
    <w:qFormat/>
    <w:rsid w:val="00FB2AF5"/>
    <w:pPr>
      <w:spacing w:after="100" w:line="276" w:lineRule="auto"/>
      <w:ind w:left="440"/>
    </w:pPr>
    <w:rPr>
      <w:rFonts w:eastAsiaTheme="minorEastAsia"/>
      <w:lang w:val="es-ES_tradnl" w:eastAsia="es-ES_tradnl"/>
    </w:rPr>
  </w:style>
  <w:style w:type="paragraph" w:styleId="Piedepgina">
    <w:name w:val="footer"/>
    <w:basedOn w:val="Normal"/>
    <w:link w:val="PiedepginaCar"/>
    <w:uiPriority w:val="99"/>
    <w:unhideWhenUsed/>
    <w:rsid w:val="000A44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448E"/>
  </w:style>
  <w:style w:type="character" w:customStyle="1" w:styleId="EncabezadoCar">
    <w:name w:val="Encabezado Car"/>
    <w:basedOn w:val="Fuentedeprrafopredeter"/>
    <w:link w:val="Encabezado"/>
    <w:uiPriority w:val="99"/>
    <w:rsid w:val="001852D0"/>
    <w:rPr>
      <w:rFonts w:ascii="Liberation Sans" w:eastAsia="WenQuanYi Micro Hei" w:hAnsi="Liberation Sans" w:cs="Lohit Hindi"/>
      <w:sz w:val="28"/>
      <w:szCs w:val="28"/>
    </w:rPr>
  </w:style>
  <w:style w:type="character" w:styleId="Textodelmarcadordeposicin">
    <w:name w:val="Placeholder Text"/>
    <w:basedOn w:val="Fuentedeprrafopredeter"/>
    <w:uiPriority w:val="99"/>
    <w:semiHidden/>
    <w:rsid w:val="00A655A5"/>
    <w:rPr>
      <w:color w:val="808080"/>
    </w:rPr>
  </w:style>
  <w:style w:type="paragraph" w:styleId="Sinespaciado">
    <w:name w:val="No Spacing"/>
    <w:link w:val="SinespaciadoCar"/>
    <w:uiPriority w:val="1"/>
    <w:qFormat/>
    <w:rsid w:val="007057A8"/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057A8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CDCE6-3B7A-4BAA-8FBB-1341B76CA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1297</Words>
  <Characters>7134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Especificación</vt:lpstr>
    </vt:vector>
  </TitlesOfParts>
  <Company>Microsoft</Company>
  <LinksUpToDate>false</LinksUpToDate>
  <CharactersWithSpaces>8415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Especificación</dc:title>
  <dc:creator>jvbernasp</dc:creator>
  <cp:lastModifiedBy>Miguel PM</cp:lastModifiedBy>
  <cp:revision>2</cp:revision>
  <cp:lastPrinted>2016-09-22T09:36:00Z</cp:lastPrinted>
  <dcterms:created xsi:type="dcterms:W3CDTF">2016-10-05T11:48:00Z</dcterms:created>
  <dcterms:modified xsi:type="dcterms:W3CDTF">2016-10-05T11:48:00Z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Microsoft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