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71468623"/>
        <w:docPartObj>
          <w:docPartGallery w:val="Cover Pages"/>
          <w:docPartUnique/>
        </w:docPartObj>
      </w:sdtPr>
      <w:sdtContent>
        <w:p w14:paraId="6F515D8D" w14:textId="77777777" w:rsidR="00D00448" w:rsidRDefault="00D00448">
          <w:r>
            <w:rPr>
              <w:noProof/>
              <w:lang w:eastAsia="es-ES_trad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4579EF" wp14:editId="5963BB5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6585823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15BEB5" w14:textId="77777777" w:rsidR="00D6255F" w:rsidRDefault="00D6255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_tradnl"/>
                                        </w:rPr>
                                        <w:t>GASPAR RODRIGUEZ VALERO</w:t>
                                      </w:r>
                                    </w:p>
                                  </w:sdtContent>
                                </w:sdt>
                                <w:p w14:paraId="77420D01" w14:textId="6F5139CF" w:rsidR="00D6255F" w:rsidRDefault="00D625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-2078427174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SKYSCRAPERS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VERSION 1.0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9008221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7FD7DB8" w14:textId="77777777" w:rsidR="00D6255F" w:rsidRDefault="00D6255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SISTEMA DE TOMA DE DECISIONES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4579EF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">
                    <v:rect id="Rectángulo 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5b9bd5 [3204]" stroked="f" strokeweight="1pt"/>
                    <v:rect id="Rectángulo 195" o:spid="_x0000_s1028" style="position:absolute;top:4094328;width:6858000;height:50292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6585823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15BEB5" w14:textId="77777777" w:rsidR="00D6255F" w:rsidRDefault="00D6255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_tradnl"/>
                                  </w:rPr>
                                  <w:t>GASPAR RODRIGUEZ VALERO</w:t>
                                </w:r>
                              </w:p>
                            </w:sdtContent>
                          </w:sdt>
                          <w:p w14:paraId="77420D01" w14:textId="6F5139CF" w:rsidR="00D6255F" w:rsidRDefault="00D625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-207842717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SKYSCRAPERS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VERSION 1.0</w:t>
                            </w: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9008221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7FD7DB8" w14:textId="77777777" w:rsidR="00D6255F" w:rsidRDefault="00D6255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SISTEMA DE TOMA DE DECISIONES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7ED0A7" w14:textId="77777777" w:rsidR="00D00448" w:rsidRDefault="00D00448">
          <w:r>
            <w:br w:type="page"/>
          </w:r>
        </w:p>
      </w:sdtContent>
    </w:sdt>
    <w:sdt>
      <w:sdtPr>
        <w:rPr>
          <w:lang w:val="es-ES"/>
        </w:rPr>
        <w:id w:val="1846399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ES_tradnl" w:eastAsia="en-US"/>
        </w:rPr>
      </w:sdtEndPr>
      <w:sdtContent>
        <w:p w14:paraId="4CAF36F1" w14:textId="43C20682" w:rsidR="0000348B" w:rsidRDefault="0000348B">
          <w:pPr>
            <w:pStyle w:val="TtulodeTDC"/>
          </w:pPr>
          <w:r>
            <w:rPr>
              <w:lang w:val="es-ES"/>
            </w:rPr>
            <w:t>Tabla de contenido</w:t>
          </w:r>
        </w:p>
        <w:p w14:paraId="60185C02" w14:textId="77777777" w:rsidR="0000348B" w:rsidRDefault="0000348B">
          <w:pPr>
            <w:pStyle w:val="TDC1"/>
            <w:tabs>
              <w:tab w:val="right" w:pos="848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5794892" w:history="1">
            <w:r w:rsidRPr="0077648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E9950" w14:textId="77777777" w:rsidR="0000348B" w:rsidRDefault="0000348B">
          <w:pPr>
            <w:pStyle w:val="TDC1"/>
            <w:tabs>
              <w:tab w:val="right" w:pos="8488"/>
            </w:tabs>
            <w:rPr>
              <w:noProof/>
            </w:rPr>
          </w:pPr>
          <w:hyperlink w:anchor="_Toc465794893" w:history="1">
            <w:r w:rsidRPr="00776486">
              <w:rPr>
                <w:rStyle w:val="Hipervnculo"/>
                <w:noProof/>
              </w:rPr>
              <w:t>Planteamiento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4AB5" w14:textId="77777777" w:rsidR="0000348B" w:rsidRDefault="0000348B">
          <w:pPr>
            <w:pStyle w:val="TDC2"/>
            <w:tabs>
              <w:tab w:val="right" w:pos="8488"/>
            </w:tabs>
            <w:rPr>
              <w:noProof/>
            </w:rPr>
          </w:pPr>
          <w:hyperlink w:anchor="_Toc465794894" w:history="1">
            <w:r w:rsidRPr="00776486">
              <w:rPr>
                <w:rStyle w:val="Hipervnculo"/>
                <w:noProof/>
              </w:rPr>
              <w:t>Variables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E7E1" w14:textId="77777777" w:rsidR="0000348B" w:rsidRDefault="0000348B">
          <w:pPr>
            <w:pStyle w:val="TDC2"/>
            <w:tabs>
              <w:tab w:val="right" w:pos="8488"/>
            </w:tabs>
            <w:rPr>
              <w:noProof/>
            </w:rPr>
          </w:pPr>
          <w:hyperlink w:anchor="_Toc465794895" w:history="1">
            <w:r w:rsidRPr="00776486">
              <w:rPr>
                <w:rStyle w:val="Hipervnculo"/>
                <w:noProof/>
              </w:rPr>
              <w:t>Variables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E92C2" w14:textId="77777777" w:rsidR="0000348B" w:rsidRDefault="0000348B">
          <w:pPr>
            <w:pStyle w:val="TDC3"/>
            <w:tabs>
              <w:tab w:val="right" w:pos="8488"/>
            </w:tabs>
            <w:rPr>
              <w:noProof/>
            </w:rPr>
          </w:pPr>
          <w:hyperlink w:anchor="_Toc465794896" w:history="1">
            <w:r w:rsidRPr="00776486">
              <w:rPr>
                <w:rStyle w:val="Hipervnculo"/>
                <w:noProof/>
              </w:rPr>
              <w:t>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E528" w14:textId="77777777" w:rsidR="0000348B" w:rsidRDefault="0000348B">
          <w:pPr>
            <w:pStyle w:val="TDC3"/>
            <w:tabs>
              <w:tab w:val="right" w:pos="8488"/>
            </w:tabs>
            <w:rPr>
              <w:noProof/>
            </w:rPr>
          </w:pPr>
          <w:hyperlink w:anchor="_Toc465794897" w:history="1">
            <w:r w:rsidRPr="00776486">
              <w:rPr>
                <w:rStyle w:val="Hipervnculo"/>
                <w:noProof/>
              </w:rPr>
              <w:t>Oído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A26D" w14:textId="73C410B6" w:rsidR="0000348B" w:rsidRDefault="0000348B">
          <w:r>
            <w:rPr>
              <w:b/>
              <w:bCs/>
              <w:noProof/>
            </w:rPr>
            <w:fldChar w:fldCharType="end"/>
          </w:r>
        </w:p>
      </w:sdtContent>
    </w:sdt>
    <w:p w14:paraId="4490160E" w14:textId="68184BDD" w:rsidR="0000348B" w:rsidRDefault="0000348B">
      <w:r>
        <w:br w:type="page"/>
      </w:r>
    </w:p>
    <w:p w14:paraId="5F1755D5" w14:textId="3AEF04FE" w:rsidR="00D6255F" w:rsidRDefault="00D41610" w:rsidP="00D41610">
      <w:pPr>
        <w:pStyle w:val="Ttulo1"/>
      </w:pPr>
      <w:bookmarkStart w:id="0" w:name="_Toc465794892"/>
      <w:r>
        <w:lastRenderedPageBreak/>
        <w:t>Introducción</w:t>
      </w:r>
      <w:bookmarkEnd w:id="0"/>
    </w:p>
    <w:p w14:paraId="79AE9DF7" w14:textId="77777777" w:rsidR="00D41610" w:rsidRDefault="00D41610" w:rsidP="00D41610"/>
    <w:p w14:paraId="55FB1516" w14:textId="534DE82A" w:rsidR="00A619A0" w:rsidRDefault="00A619A0" w:rsidP="00D41610">
      <w:r>
        <w:t xml:space="preserve">Este documento contiene el funcionamiento y el sistema de decisión que poseerá la IA para </w:t>
      </w:r>
      <w:proofErr w:type="spellStart"/>
      <w:r>
        <w:t>Vesper</w:t>
      </w:r>
      <w:proofErr w:type="spellEnd"/>
      <w:r>
        <w:t xml:space="preserve">, en esta se </w:t>
      </w:r>
      <w:r w:rsidR="00112304">
        <w:t>explicará</w:t>
      </w:r>
      <w:r>
        <w:t xml:space="preserve"> su diferentes fases de desarrollo y su sistema final el cual se </w:t>
      </w:r>
      <w:r w:rsidR="004B386B">
        <w:t>implementará</w:t>
      </w:r>
      <w:r>
        <w:t>.</w:t>
      </w:r>
    </w:p>
    <w:p w14:paraId="3CD53FC4" w14:textId="77777777" w:rsidR="00A619A0" w:rsidRDefault="00A619A0" w:rsidP="00D41610"/>
    <w:p w14:paraId="6EA7C7E0" w14:textId="637FC388" w:rsidR="00A619A0" w:rsidRDefault="00A619A0" w:rsidP="00D41610">
      <w:r>
        <w:t>Este documento contendrá varias versiones del sistema ya que puede haber modificaciones a posterior de la redacción del propio documento.</w:t>
      </w:r>
    </w:p>
    <w:p w14:paraId="543099FC" w14:textId="77777777" w:rsidR="00A619A0" w:rsidRDefault="00A619A0" w:rsidP="00D41610"/>
    <w:p w14:paraId="679042B8" w14:textId="0A125FC6" w:rsidR="00A619A0" w:rsidRDefault="00A619A0" w:rsidP="00A619A0">
      <w:pPr>
        <w:pStyle w:val="Ttulo1"/>
      </w:pPr>
      <w:bookmarkStart w:id="1" w:name="_Toc465794893"/>
      <w:r>
        <w:t>Planteamiento</w:t>
      </w:r>
      <w:bookmarkEnd w:id="1"/>
    </w:p>
    <w:p w14:paraId="6F8B2651" w14:textId="77777777" w:rsidR="004B386B" w:rsidRDefault="004B386B" w:rsidP="00A619A0"/>
    <w:p w14:paraId="1FB44B0E" w14:textId="20E8DF21" w:rsidR="00112304" w:rsidRDefault="004B386B" w:rsidP="00A619A0">
      <w:r>
        <w:t xml:space="preserve">Toda IA enemiga del juego contiene un </w:t>
      </w:r>
      <w:r w:rsidRPr="005D133A">
        <w:rPr>
          <w:b/>
        </w:rPr>
        <w:t>conjunto de estados (</w:t>
      </w:r>
      <w:r w:rsidR="002118DB" w:rsidRPr="005D133A">
        <w:rPr>
          <w:b/>
        </w:rPr>
        <w:t>Estándar</w:t>
      </w:r>
      <w:r w:rsidRPr="005D133A">
        <w:rPr>
          <w:b/>
        </w:rPr>
        <w:t>, Sospecha, Alerta, Agresivo y Asustado)</w:t>
      </w:r>
      <w:r>
        <w:t xml:space="preserve"> en los cuales </w:t>
      </w:r>
      <w:r w:rsidR="00AB6A95">
        <w:t xml:space="preserve">se recogen un conjunto de decisiones que pueden tomar en cada estado. Estas decisiones estarán recogidas por un conjunto de parámetros </w:t>
      </w:r>
      <w:r w:rsidR="005D133A">
        <w:t>en los cuale</w:t>
      </w:r>
      <w:r w:rsidR="00463424">
        <w:t xml:space="preserve">s se valorará </w:t>
      </w:r>
      <w:r w:rsidR="00463424" w:rsidRPr="00463424">
        <w:rPr>
          <w:b/>
        </w:rPr>
        <w:t>el estado del enemigo</w:t>
      </w:r>
      <w:r w:rsidR="005D133A">
        <w:t xml:space="preserve"> y </w:t>
      </w:r>
      <w:r w:rsidR="00112304">
        <w:t xml:space="preserve">otro conjunto de </w:t>
      </w:r>
      <w:r w:rsidR="00112304" w:rsidRPr="00463424">
        <w:rPr>
          <w:b/>
        </w:rPr>
        <w:t xml:space="preserve">parámetros a modo de sensor </w:t>
      </w:r>
      <w:r w:rsidR="00112304">
        <w:t>que mediante el conjunto de estos valorará que debe realizar.</w:t>
      </w:r>
    </w:p>
    <w:p w14:paraId="47293FC1" w14:textId="77777777" w:rsidR="00112304" w:rsidRDefault="00112304" w:rsidP="00A619A0"/>
    <w:p w14:paraId="01842A24" w14:textId="3AAFA3E3" w:rsidR="00112304" w:rsidRDefault="00112304" w:rsidP="00112304">
      <w:pPr>
        <w:pStyle w:val="Ttulo2"/>
      </w:pPr>
      <w:bookmarkStart w:id="2" w:name="_Toc465794894"/>
      <w:r>
        <w:t>Variables de Estado</w:t>
      </w:r>
      <w:bookmarkEnd w:id="2"/>
    </w:p>
    <w:p w14:paraId="1BAE2787" w14:textId="77777777" w:rsidR="00C5514F" w:rsidRPr="00C5514F" w:rsidRDefault="00C5514F" w:rsidP="00C5514F"/>
    <w:p w14:paraId="4F492AA1" w14:textId="27514229" w:rsidR="00DB16F6" w:rsidRDefault="00112304" w:rsidP="00A619A0">
      <w:r>
        <w:t xml:space="preserve">La IA tendrá un conjunto de valores que deberá considerar por su propio bien, como si fueran </w:t>
      </w:r>
      <w:r w:rsidR="005D133A">
        <w:t>sus necesidades, es decir, si se haya hambriento o se haya herido buscará alimento o curarse respectivamente.</w:t>
      </w:r>
    </w:p>
    <w:p w14:paraId="2D61E5A9" w14:textId="77777777" w:rsidR="00112304" w:rsidRDefault="00112304" w:rsidP="00A619A0"/>
    <w:p w14:paraId="04C6D27C" w14:textId="10E017B8" w:rsidR="00035632" w:rsidRDefault="00EE35C3" w:rsidP="00EE35C3">
      <w:pPr>
        <w:rPr>
          <w:b/>
        </w:rPr>
      </w:pPr>
      <w:r>
        <w:t xml:space="preserve">A continuación, se dará una explicación superficial de las variables que </w:t>
      </w:r>
      <w:r w:rsidR="00DB16F6">
        <w:t>utilizará</w:t>
      </w:r>
      <w:r>
        <w:t xml:space="preserve"> la IA para la toma</w:t>
      </w:r>
      <w:r w:rsidR="00E16519">
        <w:t xml:space="preserve"> de decisión.</w:t>
      </w:r>
      <w:r w:rsidR="00DB16F6">
        <w:t xml:space="preserve"> </w:t>
      </w:r>
      <w:r w:rsidR="005D133A" w:rsidRPr="00EE35C3">
        <w:rPr>
          <w:b/>
        </w:rPr>
        <w:t>Las variables gl</w:t>
      </w:r>
      <w:r w:rsidR="00035632" w:rsidRPr="00EE35C3">
        <w:rPr>
          <w:b/>
        </w:rPr>
        <w:t>obales que tomará en cuenta son</w:t>
      </w:r>
      <w:r>
        <w:rPr>
          <w:b/>
        </w:rPr>
        <w:t xml:space="preserve"> los siguientes:</w:t>
      </w:r>
    </w:p>
    <w:p w14:paraId="69E65677" w14:textId="77777777" w:rsidR="0000348B" w:rsidRPr="00035632" w:rsidRDefault="0000348B" w:rsidP="00035632"/>
    <w:tbl>
      <w:tblPr>
        <w:tblStyle w:val="Tabladecuadrcula5oscura-nfasis6"/>
        <w:tblW w:w="5788" w:type="pct"/>
        <w:tblInd w:w="-609" w:type="dxa"/>
        <w:tblLook w:val="04A0" w:firstRow="1" w:lastRow="0" w:firstColumn="1" w:lastColumn="0" w:noHBand="0" w:noVBand="1"/>
      </w:tblPr>
      <w:tblGrid>
        <w:gridCol w:w="2163"/>
        <w:gridCol w:w="6716"/>
        <w:gridCol w:w="947"/>
      </w:tblGrid>
      <w:tr w:rsidR="00EE35C3" w14:paraId="50C9A421" w14:textId="77777777" w:rsidTr="00EE3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5297335A" w14:textId="2E59008C" w:rsidR="005D133A" w:rsidRPr="00EE35C3" w:rsidRDefault="005D133A" w:rsidP="005D133A">
            <w:pPr>
              <w:jc w:val="center"/>
              <w:rPr>
                <w:sz w:val="32"/>
              </w:rPr>
            </w:pPr>
            <w:r w:rsidRPr="00EE35C3">
              <w:rPr>
                <w:sz w:val="32"/>
              </w:rPr>
              <w:t>Variables</w:t>
            </w:r>
          </w:p>
        </w:tc>
        <w:tc>
          <w:tcPr>
            <w:tcW w:w="3441" w:type="pct"/>
          </w:tcPr>
          <w:p w14:paraId="0D99ECF9" w14:textId="34B0B487" w:rsidR="005D133A" w:rsidRPr="00EE35C3" w:rsidRDefault="005D133A" w:rsidP="005D13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E35C3">
              <w:rPr>
                <w:sz w:val="32"/>
              </w:rPr>
              <w:t>Explicación</w:t>
            </w:r>
          </w:p>
        </w:tc>
        <w:tc>
          <w:tcPr>
            <w:tcW w:w="505" w:type="pct"/>
          </w:tcPr>
          <w:p w14:paraId="6524D343" w14:textId="7A0A61E0" w:rsidR="005D133A" w:rsidRPr="00EE35C3" w:rsidRDefault="005D133A" w:rsidP="005D13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E35C3">
              <w:rPr>
                <w:sz w:val="32"/>
              </w:rPr>
              <w:t>Peso</w:t>
            </w:r>
          </w:p>
        </w:tc>
      </w:tr>
      <w:tr w:rsidR="00EE35C3" w14:paraId="17D69721" w14:textId="77777777" w:rsidTr="00EE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  <w:vAlign w:val="center"/>
          </w:tcPr>
          <w:p w14:paraId="62AA6A51" w14:textId="7B59CF79" w:rsidR="005D133A" w:rsidRPr="00EE35C3" w:rsidRDefault="005D133A" w:rsidP="00035632">
            <w:pPr>
              <w:jc w:val="center"/>
              <w:rPr>
                <w:sz w:val="32"/>
              </w:rPr>
            </w:pPr>
            <w:r w:rsidRPr="00EE35C3">
              <w:rPr>
                <w:sz w:val="32"/>
              </w:rPr>
              <w:t>Salud</w:t>
            </w:r>
          </w:p>
        </w:tc>
        <w:tc>
          <w:tcPr>
            <w:tcW w:w="3441" w:type="pct"/>
            <w:vAlign w:val="center"/>
          </w:tcPr>
          <w:p w14:paraId="3EBD8795" w14:textId="3394547D" w:rsidR="005D133A" w:rsidRDefault="006B3B27" w:rsidP="0003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variable es la que más peso tiene pues dentro del juego el monstruo desea luchar, pero no morir sin razón y por ello tiene en cuenta su salud para tomar una decisión u otra a la hora de reaccionar.</w:t>
            </w:r>
          </w:p>
        </w:tc>
        <w:tc>
          <w:tcPr>
            <w:tcW w:w="505" w:type="pct"/>
            <w:vAlign w:val="center"/>
          </w:tcPr>
          <w:p w14:paraId="08073706" w14:textId="650BCB72" w:rsidR="005D133A" w:rsidRPr="00EE35C3" w:rsidRDefault="00FB32C7" w:rsidP="0003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40</w:t>
            </w:r>
            <w:r w:rsidR="00035632" w:rsidRPr="00EE35C3">
              <w:rPr>
                <w:b/>
              </w:rPr>
              <w:t>%</w:t>
            </w:r>
          </w:p>
        </w:tc>
      </w:tr>
      <w:tr w:rsidR="00EE35C3" w14:paraId="700F0707" w14:textId="77777777" w:rsidTr="00EE35C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  <w:vAlign w:val="center"/>
          </w:tcPr>
          <w:p w14:paraId="1E709E70" w14:textId="3F7953F6" w:rsidR="005D133A" w:rsidRPr="00EE35C3" w:rsidRDefault="005D133A" w:rsidP="00035632">
            <w:pPr>
              <w:jc w:val="center"/>
              <w:rPr>
                <w:sz w:val="32"/>
              </w:rPr>
            </w:pPr>
            <w:proofErr w:type="spellStart"/>
            <w:r w:rsidRPr="00EE35C3">
              <w:rPr>
                <w:sz w:val="32"/>
              </w:rPr>
              <w:t>NPCs</w:t>
            </w:r>
            <w:proofErr w:type="spellEnd"/>
            <w:r w:rsidRPr="00EE35C3">
              <w:rPr>
                <w:sz w:val="32"/>
              </w:rPr>
              <w:t xml:space="preserve"> cercanos</w:t>
            </w:r>
          </w:p>
        </w:tc>
        <w:tc>
          <w:tcPr>
            <w:tcW w:w="3441" w:type="pct"/>
            <w:vAlign w:val="center"/>
          </w:tcPr>
          <w:p w14:paraId="617AF32C" w14:textId="23E2354B" w:rsidR="005D133A" w:rsidRDefault="00035632" w:rsidP="0003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IA puede modificar su reacción dependiendo también de cuantos compañeros suyos hayan cerca</w:t>
            </w:r>
            <w:r w:rsidR="00463424">
              <w:t>, mostrará más sensación de seguridad</w:t>
            </w:r>
          </w:p>
        </w:tc>
        <w:tc>
          <w:tcPr>
            <w:tcW w:w="505" w:type="pct"/>
            <w:vAlign w:val="center"/>
          </w:tcPr>
          <w:p w14:paraId="44CFB993" w14:textId="6AED131B" w:rsidR="005D133A" w:rsidRPr="00EE35C3" w:rsidRDefault="00FB32C7" w:rsidP="0003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  <w:r w:rsidR="00035632" w:rsidRPr="00EE35C3">
              <w:rPr>
                <w:b/>
              </w:rPr>
              <w:t>0%</w:t>
            </w:r>
          </w:p>
        </w:tc>
      </w:tr>
      <w:tr w:rsidR="00EE35C3" w14:paraId="12140B4D" w14:textId="77777777" w:rsidTr="00EE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  <w:vAlign w:val="center"/>
          </w:tcPr>
          <w:p w14:paraId="0B8D9474" w14:textId="2C96D9B6" w:rsidR="005D133A" w:rsidRPr="00EE35C3" w:rsidRDefault="005D133A" w:rsidP="00035632">
            <w:pPr>
              <w:jc w:val="center"/>
              <w:rPr>
                <w:sz w:val="32"/>
              </w:rPr>
            </w:pPr>
            <w:r w:rsidRPr="00EE35C3">
              <w:rPr>
                <w:sz w:val="32"/>
              </w:rPr>
              <w:t>Miedo/Cabreo</w:t>
            </w:r>
          </w:p>
        </w:tc>
        <w:tc>
          <w:tcPr>
            <w:tcW w:w="3441" w:type="pct"/>
            <w:vAlign w:val="center"/>
          </w:tcPr>
          <w:p w14:paraId="5184D1D3" w14:textId="404048C2" w:rsidR="005D133A" w:rsidRDefault="00035632" w:rsidP="0003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IA puede ser más agresiva o más cobarde lo que puede afectar a su reacción o aun cambio de estado.</w:t>
            </w:r>
          </w:p>
        </w:tc>
        <w:tc>
          <w:tcPr>
            <w:tcW w:w="505" w:type="pct"/>
            <w:vAlign w:val="center"/>
          </w:tcPr>
          <w:p w14:paraId="6F726185" w14:textId="1C37F99F" w:rsidR="005D133A" w:rsidRPr="00EE35C3" w:rsidRDefault="00FB32C7" w:rsidP="0003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="00035632" w:rsidRPr="00EE35C3">
              <w:rPr>
                <w:b/>
              </w:rPr>
              <w:t>0%</w:t>
            </w:r>
          </w:p>
        </w:tc>
      </w:tr>
      <w:tr w:rsidR="00EE35C3" w14:paraId="0C90E8D1" w14:textId="77777777" w:rsidTr="00EE35C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  <w:vAlign w:val="center"/>
          </w:tcPr>
          <w:p w14:paraId="260256AD" w14:textId="322AF0B0" w:rsidR="00035632" w:rsidRPr="00EE35C3" w:rsidRDefault="00035632" w:rsidP="00035632">
            <w:pPr>
              <w:jc w:val="center"/>
              <w:rPr>
                <w:sz w:val="32"/>
              </w:rPr>
            </w:pPr>
            <w:r w:rsidRPr="00EE35C3">
              <w:rPr>
                <w:sz w:val="32"/>
              </w:rPr>
              <w:t>Hambre</w:t>
            </w:r>
          </w:p>
        </w:tc>
        <w:tc>
          <w:tcPr>
            <w:tcW w:w="3441" w:type="pct"/>
            <w:vMerge w:val="restart"/>
            <w:vAlign w:val="center"/>
          </w:tcPr>
          <w:p w14:paraId="42C3EC2F" w14:textId="0CBB2674" w:rsidR="00035632" w:rsidRDefault="00035632" w:rsidP="0003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Queremos darle un trasfondo a la IA proporcionándole unas necesidades básicas de vida como el hambre y la sed.</w:t>
            </w:r>
          </w:p>
        </w:tc>
        <w:tc>
          <w:tcPr>
            <w:tcW w:w="505" w:type="pct"/>
            <w:vAlign w:val="center"/>
          </w:tcPr>
          <w:p w14:paraId="7148AFE5" w14:textId="563A418F" w:rsidR="00035632" w:rsidRPr="00EE35C3" w:rsidRDefault="00035632" w:rsidP="0003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E35C3">
              <w:rPr>
                <w:b/>
              </w:rPr>
              <w:t>12,5%</w:t>
            </w:r>
          </w:p>
        </w:tc>
      </w:tr>
      <w:tr w:rsidR="00EE35C3" w14:paraId="734DAB67" w14:textId="77777777" w:rsidTr="00EE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  <w:vAlign w:val="center"/>
          </w:tcPr>
          <w:p w14:paraId="2E4060E2" w14:textId="3460540C" w:rsidR="00035632" w:rsidRPr="00EE35C3" w:rsidRDefault="00035632" w:rsidP="00035632">
            <w:pPr>
              <w:jc w:val="center"/>
              <w:rPr>
                <w:sz w:val="32"/>
              </w:rPr>
            </w:pPr>
            <w:r w:rsidRPr="00EE35C3">
              <w:rPr>
                <w:sz w:val="32"/>
              </w:rPr>
              <w:t>Sed</w:t>
            </w:r>
          </w:p>
        </w:tc>
        <w:tc>
          <w:tcPr>
            <w:tcW w:w="3441" w:type="pct"/>
            <w:vMerge/>
            <w:vAlign w:val="center"/>
          </w:tcPr>
          <w:p w14:paraId="76D19876" w14:textId="77777777" w:rsidR="00035632" w:rsidRDefault="00035632" w:rsidP="0003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pct"/>
            <w:vAlign w:val="center"/>
          </w:tcPr>
          <w:p w14:paraId="61D2E951" w14:textId="12F7B9D2" w:rsidR="00035632" w:rsidRPr="00EE35C3" w:rsidRDefault="00035632" w:rsidP="0003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35C3">
              <w:rPr>
                <w:b/>
              </w:rPr>
              <w:t>12,5%</w:t>
            </w:r>
          </w:p>
        </w:tc>
      </w:tr>
      <w:tr w:rsidR="00EE35C3" w14:paraId="7225C73A" w14:textId="77777777" w:rsidTr="00EE35C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  <w:vAlign w:val="center"/>
          </w:tcPr>
          <w:p w14:paraId="05B58C9A" w14:textId="6E852E77" w:rsidR="005D133A" w:rsidRPr="00EE35C3" w:rsidRDefault="005D133A" w:rsidP="00035632">
            <w:pPr>
              <w:jc w:val="center"/>
              <w:rPr>
                <w:sz w:val="32"/>
              </w:rPr>
            </w:pPr>
            <w:r w:rsidRPr="00EE35C3">
              <w:rPr>
                <w:sz w:val="32"/>
              </w:rPr>
              <w:t>Tipo de Monstruo</w:t>
            </w:r>
          </w:p>
        </w:tc>
        <w:tc>
          <w:tcPr>
            <w:tcW w:w="3441" w:type="pct"/>
            <w:vAlign w:val="center"/>
          </w:tcPr>
          <w:p w14:paraId="20DF9EED" w14:textId="45BCDE8E" w:rsidR="005D133A" w:rsidRDefault="00035632" w:rsidP="0003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el juego hay diferentes tipos de enemigos y hemos querido otorgarle un valor propio a cada uno para que tome la decisión valorándose a sí mismo y lo que puede realizar</w:t>
            </w:r>
          </w:p>
        </w:tc>
        <w:tc>
          <w:tcPr>
            <w:tcW w:w="505" w:type="pct"/>
            <w:vAlign w:val="center"/>
          </w:tcPr>
          <w:p w14:paraId="3DE0BFAB" w14:textId="264ED4C6" w:rsidR="005D133A" w:rsidRPr="00EE35C3" w:rsidRDefault="00FB32C7" w:rsidP="0003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035632" w:rsidRPr="00EE35C3">
              <w:rPr>
                <w:b/>
              </w:rPr>
              <w:t>%</w:t>
            </w:r>
          </w:p>
        </w:tc>
      </w:tr>
    </w:tbl>
    <w:p w14:paraId="19F96D24" w14:textId="77777777" w:rsidR="005D133A" w:rsidRDefault="005D133A" w:rsidP="005D133A"/>
    <w:p w14:paraId="2A0F4416" w14:textId="51A3F587" w:rsidR="00EE35C3" w:rsidRDefault="00DB16F6" w:rsidP="005D133A">
      <w:r>
        <w:t xml:space="preserve">Todas estas variables tienes unos valores y unos rangos predefinidos que a partir de estos calculara que debería hacer en ese momento en concreto. Estas variables se pueden definir como variables de estado, es decir, dependiendo del estado “físico” y “psicológico” de la IA valorar qué decisión </w:t>
      </w:r>
      <w:r w:rsidR="00112304">
        <w:t>tomar y cual no.</w:t>
      </w:r>
    </w:p>
    <w:p w14:paraId="3F4C4292" w14:textId="77777777" w:rsidR="00C5514F" w:rsidRDefault="00C5514F" w:rsidP="005D133A"/>
    <w:p w14:paraId="6BA2BA32" w14:textId="66850CD8" w:rsidR="00C5514F" w:rsidRDefault="00C5514F" w:rsidP="00C5514F">
      <w:pPr>
        <w:pStyle w:val="Ttulo2"/>
      </w:pPr>
      <w:bookmarkStart w:id="3" w:name="_Toc465794895"/>
      <w:r>
        <w:t>Variables Sensor</w:t>
      </w:r>
      <w:bookmarkEnd w:id="3"/>
    </w:p>
    <w:p w14:paraId="5CCE043A" w14:textId="77777777" w:rsidR="00C5514F" w:rsidRDefault="00C5514F" w:rsidP="00C5514F"/>
    <w:p w14:paraId="377AA931" w14:textId="77777777" w:rsidR="00463424" w:rsidRDefault="00463424" w:rsidP="00C5514F">
      <w:r>
        <w:t xml:space="preserve">Estas variables buscan valorar qué información detecta la IA del entorno y como interpretarla, generalmente las modificaciones de conducta de la IA por parte de estos valores suelen ser más prioritarias, es decir, </w:t>
      </w:r>
      <w:proofErr w:type="gramStart"/>
      <w:r>
        <w:t>que</w:t>
      </w:r>
      <w:proofErr w:type="gramEnd"/>
      <w:r>
        <w:t xml:space="preserve"> si un enemigo ve que tiene hambre, pero escucha un sonido cercano dará prioridad a ese sonido antes que a su hambre pues debe verificar que ha ocurrido antes de seguir con su rutina. </w:t>
      </w:r>
    </w:p>
    <w:p w14:paraId="23510039" w14:textId="77777777" w:rsidR="00463424" w:rsidRDefault="00463424" w:rsidP="00C5514F"/>
    <w:p w14:paraId="194AAA44" w14:textId="3B96B725" w:rsidR="00C5514F" w:rsidRDefault="00463424" w:rsidP="00C5514F">
      <w:r>
        <w:t xml:space="preserve">Pero también hay excepciones que pueden cambiar este orden de prioridades, ejemplo: un enemigo se encuentra luchando contra el jugador y ve que su vida ha sido reducida considerablemente, y además “es miedoso” puede que cambie a un estado que le haga huir o reagruparse por variables </w:t>
      </w:r>
      <w:r w:rsidR="00D31A70">
        <w:t>de estado por lo que hace que la decisión varié en cada situación.</w:t>
      </w:r>
    </w:p>
    <w:p w14:paraId="1FFCE215" w14:textId="77777777" w:rsidR="00D31A70" w:rsidRDefault="00D31A70" w:rsidP="00C5514F"/>
    <w:p w14:paraId="173EAC6F" w14:textId="776ADDFB" w:rsidR="00D31A70" w:rsidRDefault="00D31A70" w:rsidP="00D31A70">
      <w:r>
        <w:t>Los sensores que poseerá la IA serán dos, vista y oído.</w:t>
      </w:r>
      <w:r w:rsidR="00E75D50">
        <w:t xml:space="preserve"> </w:t>
      </w:r>
      <w:r w:rsidR="00215FCA">
        <w:t>En a</w:t>
      </w:r>
      <w:r w:rsidR="00E75D50">
        <w:t>mbos</w:t>
      </w:r>
      <w:r w:rsidR="00215FCA">
        <w:t xml:space="preserve"> sensores</w:t>
      </w:r>
      <w:r w:rsidR="00E75D50">
        <w:t xml:space="preserve"> se </w:t>
      </w:r>
      <w:r w:rsidR="008E3D8E">
        <w:t>buscará</w:t>
      </w:r>
      <w:r w:rsidR="00215FCA">
        <w:t xml:space="preserve"> recrearlos </w:t>
      </w:r>
      <w:r w:rsidR="00E75D50">
        <w:t>similar</w:t>
      </w:r>
      <w:r w:rsidR="00215FCA">
        <w:t>es a los del</w:t>
      </w:r>
      <w:r w:rsidR="00E75D50">
        <w:t xml:space="preserve"> ser </w:t>
      </w:r>
      <w:r w:rsidR="008E3D8E">
        <w:t>humano,</w:t>
      </w:r>
      <w:r w:rsidR="00E75D50">
        <w:t xml:space="preserve"> pero modificándolas en cierta medida para adaptarlas al juego.</w:t>
      </w:r>
    </w:p>
    <w:p w14:paraId="22E65483" w14:textId="560C4498" w:rsidR="00E75D50" w:rsidRDefault="00B80681" w:rsidP="00D31A70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B0D3D" wp14:editId="1A31F855">
                <wp:simplePos x="0" y="0"/>
                <wp:positionH relativeFrom="column">
                  <wp:posOffset>408305</wp:posOffset>
                </wp:positionH>
                <wp:positionV relativeFrom="paragraph">
                  <wp:posOffset>160020</wp:posOffset>
                </wp:positionV>
                <wp:extent cx="1295400" cy="1696085"/>
                <wp:effectExtent l="2857" t="22543" r="0" b="53657"/>
                <wp:wrapThrough wrapText="bothSides">
                  <wp:wrapPolygon edited="0">
                    <wp:start x="-376" y="21636"/>
                    <wp:lineTo x="22071" y="21636"/>
                    <wp:lineTo x="22071" y="20019"/>
                    <wp:lineTo x="20377" y="3522"/>
                    <wp:lineTo x="13601" y="4169"/>
                    <wp:lineTo x="13601" y="2551"/>
                    <wp:lineTo x="8942" y="4169"/>
                    <wp:lineTo x="6824" y="6433"/>
                    <wp:lineTo x="-376" y="20019"/>
                    <wp:lineTo x="-376" y="21636"/>
                  </wp:wrapPolygon>
                </wp:wrapThrough>
                <wp:docPr id="2" name="Tri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5400" cy="16960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2C74A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2" o:spid="_x0000_s1026" type="#_x0000_t5" style="position:absolute;margin-left:32.15pt;margin-top:12.6pt;width:102pt;height:133.55pt;rotation: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" fillcolor="#5b9bd5 [3204]" strokecolor="#1f4d78 [1604]" strokeweight="1pt">
                <w10:wrap type="through"/>
              </v:shape>
            </w:pict>
          </mc:Fallback>
        </mc:AlternateContent>
      </w:r>
    </w:p>
    <w:p w14:paraId="663EB9AF" w14:textId="2FB05176" w:rsidR="00E75D50" w:rsidRDefault="00CA0359" w:rsidP="00215FCA">
      <w:pPr>
        <w:pStyle w:val="Ttulo3"/>
      </w:pPr>
      <w:bookmarkStart w:id="4" w:name="_Toc465794896"/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C8FD2" wp14:editId="7BCD0A26">
                <wp:simplePos x="0" y="0"/>
                <wp:positionH relativeFrom="column">
                  <wp:posOffset>701675</wp:posOffset>
                </wp:positionH>
                <wp:positionV relativeFrom="paragraph">
                  <wp:posOffset>142240</wp:posOffset>
                </wp:positionV>
                <wp:extent cx="1052830" cy="1391920"/>
                <wp:effectExtent l="8255" t="17145" r="0" b="47625"/>
                <wp:wrapThrough wrapText="bothSides">
                  <wp:wrapPolygon edited="0">
                    <wp:start x="-352" y="21728"/>
                    <wp:lineTo x="22056" y="21728"/>
                    <wp:lineTo x="22056" y="19757"/>
                    <wp:lineTo x="21535" y="9509"/>
                    <wp:lineTo x="16845" y="10297"/>
                    <wp:lineTo x="16845" y="4385"/>
                    <wp:lineTo x="13197" y="1232"/>
                    <wp:lineTo x="8507" y="2808"/>
                    <wp:lineTo x="-352" y="19757"/>
                    <wp:lineTo x="-352" y="21728"/>
                  </wp:wrapPolygon>
                </wp:wrapThrough>
                <wp:docPr id="3" name="Tri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2830" cy="13919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96066" id="Triángulo 3" o:spid="_x0000_s1026" type="#_x0000_t5" style="position:absolute;margin-left:55.25pt;margin-top:11.2pt;width:82.9pt;height:109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" fillcolor="white [3201]" strokecolor="#70ad47 [3209]" strokeweight="1pt">
                <w10:wrap type="through"/>
              </v:shape>
            </w:pict>
          </mc:Fallback>
        </mc:AlternateContent>
      </w:r>
      <w:r w:rsidR="00215FCA">
        <w:t>Vista</w:t>
      </w:r>
      <w:bookmarkEnd w:id="4"/>
    </w:p>
    <w:p w14:paraId="26410385" w14:textId="77777777" w:rsidR="00B80681" w:rsidRDefault="00B80681" w:rsidP="008E3D8E"/>
    <w:p w14:paraId="5560F1C4" w14:textId="07EAB57E" w:rsidR="00B80681" w:rsidRDefault="00B80681" w:rsidP="008E3D8E">
      <w:r>
        <w:t xml:space="preserve">Se utilizará un </w:t>
      </w:r>
      <w:r w:rsidRPr="00A54C26">
        <w:rPr>
          <w:b/>
        </w:rPr>
        <w:t>triángulo a modo de representación de la percepción visual</w:t>
      </w:r>
      <w:r>
        <w:t xml:space="preserve"> de la IA, donde la punta</w:t>
      </w:r>
      <w:r w:rsidR="00CA0359">
        <w:t xml:space="preserve"> más cercana representa donde se encuentra el observador y lo que se encuentra dentro de la figura lo observado.</w:t>
      </w:r>
    </w:p>
    <w:p w14:paraId="5917FA50" w14:textId="77777777" w:rsidR="00CA0359" w:rsidRDefault="00CA0359" w:rsidP="008E3D8E"/>
    <w:p w14:paraId="15F1359B" w14:textId="30862D24" w:rsidR="00B80681" w:rsidRDefault="00CA0359" w:rsidP="008E3D8E">
      <w:r>
        <w:t xml:space="preserve">En la figura se pueden diferencia </w:t>
      </w:r>
      <w:r w:rsidRPr="00A54C26">
        <w:rPr>
          <w:b/>
        </w:rPr>
        <w:t>dos partes</w:t>
      </w:r>
      <w:r>
        <w:t xml:space="preserve">, la parte </w:t>
      </w:r>
      <w:r w:rsidRPr="00A54C26">
        <w:rPr>
          <w:b/>
        </w:rPr>
        <w:t>blanca</w:t>
      </w:r>
      <w:r>
        <w:t xml:space="preserve"> es aquella que queremos que </w:t>
      </w:r>
      <w:r w:rsidRPr="00A54C26">
        <w:rPr>
          <w:b/>
        </w:rPr>
        <w:t>la IA perciba con claridad</w:t>
      </w:r>
      <w:r>
        <w:t xml:space="preserve">, es decir, dentro de ese rango la percepción es completa, pero con esto llegamos la </w:t>
      </w:r>
      <w:r w:rsidRPr="00A54C26">
        <w:rPr>
          <w:b/>
        </w:rPr>
        <w:t>segunda zona</w:t>
      </w:r>
      <w:r>
        <w:t xml:space="preserve"> donde se encuentra la zona con un fondo azul donde </w:t>
      </w:r>
      <w:r w:rsidRPr="00A54C26">
        <w:rPr>
          <w:b/>
        </w:rPr>
        <w:t xml:space="preserve">la IA percibirá de forma </w:t>
      </w:r>
      <w:r w:rsidR="00A54C26" w:rsidRPr="00A54C26">
        <w:rPr>
          <w:b/>
        </w:rPr>
        <w:t>relativa</w:t>
      </w:r>
      <w:r w:rsidR="00A54C26">
        <w:t xml:space="preserve"> lo que creará</w:t>
      </w:r>
      <w:r>
        <w:t xml:space="preserve"> un estado de sospecha más que de saber absoluto.</w:t>
      </w:r>
    </w:p>
    <w:p w14:paraId="52DA00BB" w14:textId="77777777" w:rsidR="00CA0359" w:rsidRDefault="00CA0359" w:rsidP="008E3D8E"/>
    <w:p w14:paraId="4A9B9214" w14:textId="0BA658F9" w:rsidR="00CA0359" w:rsidRDefault="00CA0359" w:rsidP="00CA0359">
      <w:pPr>
        <w:pStyle w:val="Ttulo3"/>
      </w:pPr>
      <w:bookmarkStart w:id="5" w:name="_Toc465794897"/>
      <w:r>
        <w:t>Oído</w:t>
      </w:r>
      <w:bookmarkEnd w:id="5"/>
    </w:p>
    <w:p w14:paraId="07B00E25" w14:textId="77777777" w:rsidR="00CA0359" w:rsidRDefault="00CA0359" w:rsidP="00CA0359"/>
    <w:p w14:paraId="081B5213" w14:textId="0B598FD9" w:rsidR="00CA0359" w:rsidRPr="00CA0359" w:rsidRDefault="00CA0359" w:rsidP="00CA0359">
      <w:r>
        <w:t>Este sensor funciona de forma diferente, ya que será el entorno, objetos, ataques,</w:t>
      </w:r>
      <w:r w:rsidR="0035753D">
        <w:t xml:space="preserve"> </w:t>
      </w:r>
      <w:r>
        <w:t>… los que se encargaran de generar un nivel de ruido y que dependiendo del área de este será</w:t>
      </w:r>
      <w:r w:rsidR="0035753D">
        <w:t xml:space="preserve"> percibido por la IA o no, lo que se podría describir como un sensor pasivo.</w:t>
      </w:r>
    </w:p>
    <w:p w14:paraId="0D46D291" w14:textId="6779C479" w:rsidR="00CA0359" w:rsidRDefault="00A54C26" w:rsidP="00A54C26">
      <w:pPr>
        <w:pStyle w:val="Ttulo1"/>
      </w:pPr>
      <w:r>
        <w:t>Funcionamiento</w:t>
      </w:r>
    </w:p>
    <w:p w14:paraId="23A7627B" w14:textId="77777777" w:rsidR="00A54C26" w:rsidRDefault="00A54C26" w:rsidP="00A54C26"/>
    <w:p w14:paraId="45735436" w14:textId="4768FF91" w:rsidR="00A54C26" w:rsidRDefault="00A54C26" w:rsidP="00A54C26">
      <w:r>
        <w:t>En el apartado donde se habla de las variables</w:t>
      </w:r>
      <w:r w:rsidR="00AC1195">
        <w:t xml:space="preserve"> de estado, se puede ver que la suma de todos los porcentajes es superior al 100%, la razón es la siguiente, como introducimos </w:t>
      </w:r>
      <w:r w:rsidR="00AC1195">
        <w:lastRenderedPageBreak/>
        <w:t>un factor de miedo/cabreo podemos deducir que unos enemigos  son más valientes que otros lo que hace que estos sean más temerarios de lo normal y tomen más resoluciones que los miedosos que buscaran más la ayuda de otro para llevar a cabo sus acciones, pero aquellos que no poseen este factor miedo/cabreo tendrán un valor normal respetivamente a 110% del cabreado y el 90% de los asustados.</w:t>
      </w:r>
    </w:p>
    <w:p w14:paraId="0B340078" w14:textId="77777777" w:rsidR="00C9149D" w:rsidRDefault="00C9149D" w:rsidP="00A54C26"/>
    <w:p w14:paraId="6502B3CA" w14:textId="520C44DC" w:rsidR="00C9149D" w:rsidRDefault="00C9149D" w:rsidP="00A54C26">
      <w:r>
        <w:t>Estos cálculos están datados en el libro Excel Calculadora de Estados, donde en la primera hoja hallaremos los estados y sus definiciones, en la segunda hoja la calculadora y en la tercera sus habilidades individuales dependiendo del monstruo.</w:t>
      </w:r>
    </w:p>
    <w:p w14:paraId="5B467B7C" w14:textId="0026EDE3" w:rsidR="00342ED6" w:rsidRPr="00342ED6" w:rsidRDefault="00342ED6" w:rsidP="00342ED6">
      <w:bookmarkStart w:id="6" w:name="_GoBack"/>
      <w:bookmarkEnd w:id="6"/>
    </w:p>
    <w:sectPr w:rsidR="00342ED6" w:rsidRPr="00342ED6" w:rsidSect="00D00448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C247D"/>
    <w:multiLevelType w:val="hybridMultilevel"/>
    <w:tmpl w:val="249CF6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C63C0"/>
    <w:multiLevelType w:val="hybridMultilevel"/>
    <w:tmpl w:val="EB7EE5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C2DA3"/>
    <w:multiLevelType w:val="hybridMultilevel"/>
    <w:tmpl w:val="03E023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48"/>
    <w:rsid w:val="0000348B"/>
    <w:rsid w:val="00035632"/>
    <w:rsid w:val="000B45FF"/>
    <w:rsid w:val="000F7FB5"/>
    <w:rsid w:val="00112304"/>
    <w:rsid w:val="001D6712"/>
    <w:rsid w:val="002118DB"/>
    <w:rsid w:val="00215FCA"/>
    <w:rsid w:val="00256337"/>
    <w:rsid w:val="00340FC2"/>
    <w:rsid w:val="00342ED6"/>
    <w:rsid w:val="0035753D"/>
    <w:rsid w:val="00416576"/>
    <w:rsid w:val="00463424"/>
    <w:rsid w:val="004B386B"/>
    <w:rsid w:val="005D133A"/>
    <w:rsid w:val="006B3B27"/>
    <w:rsid w:val="007F3A7B"/>
    <w:rsid w:val="00807B6E"/>
    <w:rsid w:val="00833284"/>
    <w:rsid w:val="008A2592"/>
    <w:rsid w:val="008E3D8E"/>
    <w:rsid w:val="009454CE"/>
    <w:rsid w:val="00A54C26"/>
    <w:rsid w:val="00A619A0"/>
    <w:rsid w:val="00AB6A95"/>
    <w:rsid w:val="00AC1195"/>
    <w:rsid w:val="00B80681"/>
    <w:rsid w:val="00BF1BDA"/>
    <w:rsid w:val="00C5514F"/>
    <w:rsid w:val="00C9149D"/>
    <w:rsid w:val="00CA0359"/>
    <w:rsid w:val="00CE427A"/>
    <w:rsid w:val="00D00448"/>
    <w:rsid w:val="00D31A70"/>
    <w:rsid w:val="00D41610"/>
    <w:rsid w:val="00D6255F"/>
    <w:rsid w:val="00DB16F6"/>
    <w:rsid w:val="00E16519"/>
    <w:rsid w:val="00E70D33"/>
    <w:rsid w:val="00E75D50"/>
    <w:rsid w:val="00EE35C3"/>
    <w:rsid w:val="00FB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D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6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5F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0448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448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41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D13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D13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1">
    <w:name w:val="Grid Table 2 Accent 1"/>
    <w:basedOn w:val="Tablanormal"/>
    <w:uiPriority w:val="47"/>
    <w:rsid w:val="006B3B27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6B3B2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B3B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B3B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B3B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B3B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0356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5FC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0348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0348B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0348B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0348B"/>
    <w:rPr>
      <w:small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0348B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0348B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0348B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0348B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0348B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0348B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0348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B5771C-DB49-FE47-B512-069404D93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846</Words>
  <Characters>4656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TOMA DE DECISIONES</vt:lpstr>
    </vt:vector>
  </TitlesOfParts>
  <Company>SKYSCRAPERS</Company>
  <LinksUpToDate>false</LinksUpToDate>
  <CharactersWithSpaces>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TOMA DE DECISIONES</dc:title>
  <dc:subject/>
  <dc:creator>GASPAR RODRIGUEZ VALERO</dc:creator>
  <cp:keywords/>
  <dc:description/>
  <cp:lastModifiedBy>GASPAR RODRIGUEZ VALERO</cp:lastModifiedBy>
  <cp:revision>25</cp:revision>
  <dcterms:created xsi:type="dcterms:W3CDTF">2016-11-01T17:00:00Z</dcterms:created>
  <dcterms:modified xsi:type="dcterms:W3CDTF">2016-11-01T19:47:00Z</dcterms:modified>
</cp:coreProperties>
</file>