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B82" w:rsidRDefault="0097783F" w:rsidP="0097783F">
      <w:pPr>
        <w:pStyle w:val="Ttulo"/>
        <w:rPr>
          <w:sz w:val="48"/>
        </w:rPr>
      </w:pPr>
      <w:r w:rsidRPr="0097783F">
        <w:rPr>
          <w:sz w:val="48"/>
        </w:rPr>
        <w:t>Especificación toma de decisiones:</w:t>
      </w:r>
    </w:p>
    <w:p w:rsidR="0097783F" w:rsidRDefault="00131764" w:rsidP="0097783F">
      <w:pPr>
        <w:pStyle w:val="Ttulo1"/>
        <w:jc w:val="right"/>
        <w:rPr>
          <w:sz w:val="28"/>
        </w:rPr>
      </w:pPr>
      <w:r>
        <w:rPr>
          <w:sz w:val="28"/>
        </w:rPr>
        <w:t>Personaje Jugador</w:t>
      </w:r>
    </w:p>
    <w:p w:rsidR="00922617" w:rsidRDefault="00922617" w:rsidP="00922617">
      <w:pPr>
        <w:jc w:val="both"/>
        <w:rPr>
          <w:sz w:val="24"/>
          <w:szCs w:val="24"/>
        </w:rPr>
      </w:pPr>
      <w:r>
        <w:rPr>
          <w:sz w:val="24"/>
          <w:szCs w:val="24"/>
        </w:rPr>
        <w:t>Debido a las mecánicas de juego el personaje jugador (PJ) la primera decisión que deberá tomar es cuál de las posibles direcciones quiera ir. Al tratarse de mecánicas 2D el PJ podrá decidir moverse hacia delante, atrás, izquierda y derecha. Además, como podrá elegir a qué velocidad se mueve.</w:t>
      </w:r>
    </w:p>
    <w:p w:rsidR="00317F43" w:rsidRDefault="00922617" w:rsidP="00922617">
      <w:pPr>
        <w:jc w:val="both"/>
        <w:rPr>
          <w:sz w:val="24"/>
          <w:szCs w:val="24"/>
        </w:rPr>
      </w:pPr>
      <w:r>
        <w:rPr>
          <w:sz w:val="24"/>
          <w:szCs w:val="24"/>
        </w:rPr>
        <w:t>Otra toma de decisión que realizará el jugador será hacia qué zona del mapa se mueve ya que este tendrá diferentes rutas por las que avanzar. Dentro de esta decisión sobre la ruta también está la de cómo avanzar por la zona elegida. El jugador podrá intentar avanzar sin que lo descubran las unidades enemigas intentando no hacer mucho ruido que las alerten o directamente podrá tener una actitud más agresiva e ir disparando a todo lo que se mueva.</w:t>
      </w:r>
    </w:p>
    <w:p w:rsidR="00922617" w:rsidRDefault="00922617" w:rsidP="00922617">
      <w:pPr>
        <w:jc w:val="both"/>
        <w:rPr>
          <w:sz w:val="24"/>
          <w:szCs w:val="24"/>
        </w:rPr>
      </w:pPr>
      <w:r>
        <w:rPr>
          <w:sz w:val="24"/>
          <w:szCs w:val="24"/>
        </w:rPr>
        <w:t xml:space="preserve">En el combate el jugador deberá elegir sus propias estrategias de victoria usando a su favor el escenario mediante posibles coberturas o zonas estrechas que le permitan tener una ventaja sobre los enemigos. También deberá </w:t>
      </w:r>
      <w:r w:rsidR="005112F7">
        <w:rPr>
          <w:sz w:val="24"/>
          <w:szCs w:val="24"/>
        </w:rPr>
        <w:t>efectuar</w:t>
      </w:r>
      <w:r>
        <w:rPr>
          <w:sz w:val="24"/>
          <w:szCs w:val="24"/>
        </w:rPr>
        <w:t xml:space="preserve"> una selección </w:t>
      </w:r>
      <w:r w:rsidR="005112F7">
        <w:rPr>
          <w:sz w:val="24"/>
          <w:szCs w:val="24"/>
        </w:rPr>
        <w:t>inteligente de las armas, balas y recursos que este disponga, como es el caso de los botequines de cura.</w:t>
      </w:r>
    </w:p>
    <w:p w:rsidR="005112F7" w:rsidRDefault="005112F7" w:rsidP="00922617">
      <w:pPr>
        <w:jc w:val="both"/>
        <w:rPr>
          <w:sz w:val="24"/>
          <w:szCs w:val="24"/>
        </w:rPr>
      </w:pPr>
      <w:r>
        <w:rPr>
          <w:sz w:val="24"/>
          <w:szCs w:val="24"/>
        </w:rPr>
        <w:t>Como hemos comentado en un párrafo superior el PJ podrá avanzar mediante diferentes rutas esto permite que el jugador pueda explorar el mapa y observar donde puede tener ventajas o encontrar secretos de este que le podrían facilitar acciones posteriores. Además, gracias a que los enemigos tienen una percepción sensorial el jugador podrá utilizarla para poder tener ventaja provocando emboscadas o modificando la ruta de patrulla de ciertos enemigos.</w:t>
      </w:r>
    </w:p>
    <w:p w:rsidR="005112F7" w:rsidRDefault="005112F7" w:rsidP="00922617">
      <w:pPr>
        <w:jc w:val="both"/>
        <w:rPr>
          <w:sz w:val="24"/>
          <w:szCs w:val="24"/>
        </w:rPr>
      </w:pPr>
      <w:r>
        <w:rPr>
          <w:sz w:val="24"/>
          <w:szCs w:val="24"/>
        </w:rPr>
        <w:t xml:space="preserve">Otra clara decisión que estará en manos del jugador será como modificar a su personaje mediante la compra de </w:t>
      </w:r>
      <w:proofErr w:type="spellStart"/>
      <w:r>
        <w:rPr>
          <w:sz w:val="24"/>
          <w:szCs w:val="24"/>
        </w:rPr>
        <w:t>PowerUps</w:t>
      </w:r>
      <w:proofErr w:type="spellEnd"/>
      <w:r>
        <w:rPr>
          <w:sz w:val="24"/>
          <w:szCs w:val="24"/>
        </w:rPr>
        <w:t xml:space="preserve"> en la tienda que le darán ventajas a medida que avance el juego. Esto le supondrá una tener que gestionar bien el dinero que c</w:t>
      </w:r>
      <w:r w:rsidR="00B962A3">
        <w:rPr>
          <w:sz w:val="24"/>
          <w:szCs w:val="24"/>
        </w:rPr>
        <w:t>onsiga. Por otra parte, los boti</w:t>
      </w:r>
      <w:bookmarkStart w:id="0" w:name="_GoBack"/>
      <w:bookmarkEnd w:id="0"/>
      <w:r>
        <w:rPr>
          <w:sz w:val="24"/>
          <w:szCs w:val="24"/>
        </w:rPr>
        <w:t>quines de salud y las balas de ciertas armas no son infinitos teniendo que saber usarlos adecuadamente.</w:t>
      </w:r>
    </w:p>
    <w:p w:rsidR="00835806" w:rsidRDefault="00835806">
      <w:pPr>
        <w:rPr>
          <w:sz w:val="24"/>
          <w:szCs w:val="24"/>
        </w:rPr>
      </w:pPr>
      <w:r>
        <w:rPr>
          <w:sz w:val="24"/>
          <w:szCs w:val="24"/>
        </w:rPr>
        <w:br w:type="page"/>
      </w:r>
    </w:p>
    <w:p w:rsidR="00835806" w:rsidRPr="0026717E" w:rsidRDefault="005112F7" w:rsidP="0026717E">
      <w:pPr>
        <w:jc w:val="both"/>
        <w:rPr>
          <w:sz w:val="24"/>
          <w:szCs w:val="24"/>
        </w:rPr>
      </w:pPr>
      <w:r>
        <w:rPr>
          <w:noProof/>
          <w:sz w:val="24"/>
          <w:szCs w:val="24"/>
          <w:lang w:eastAsia="es-ES"/>
        </w:rPr>
        <w:lastRenderedPageBreak/>
        <w:drawing>
          <wp:anchor distT="0" distB="0" distL="114300" distR="114300" simplePos="0" relativeHeight="251659264" behindDoc="0" locked="0" layoutInCell="1" allowOverlap="1">
            <wp:simplePos x="0" y="0"/>
            <wp:positionH relativeFrom="column">
              <wp:posOffset>-356235</wp:posOffset>
            </wp:positionH>
            <wp:positionV relativeFrom="paragraph">
              <wp:posOffset>-4445</wp:posOffset>
            </wp:positionV>
            <wp:extent cx="6119495" cy="4463415"/>
            <wp:effectExtent l="0" t="0" r="0" b="13335"/>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V relativeFrom="margin">
              <wp14:pctHeight>0</wp14:pctHeight>
            </wp14:sizeRelV>
          </wp:anchor>
        </w:drawing>
      </w:r>
    </w:p>
    <w:sectPr w:rsidR="00835806" w:rsidRPr="002671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Light"/>
    <w:panose1 w:val="020F0502020204030204"/>
    <w:charset w:val="00"/>
    <w:family w:val="swiss"/>
    <w:pitch w:val="variable"/>
    <w:sig w:usb0="00000001"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83F"/>
    <w:rsid w:val="00131764"/>
    <w:rsid w:val="0016478A"/>
    <w:rsid w:val="00215185"/>
    <w:rsid w:val="00230087"/>
    <w:rsid w:val="0026717E"/>
    <w:rsid w:val="00317F43"/>
    <w:rsid w:val="005112F7"/>
    <w:rsid w:val="00570061"/>
    <w:rsid w:val="0062555D"/>
    <w:rsid w:val="007B5998"/>
    <w:rsid w:val="00835806"/>
    <w:rsid w:val="008F4E2F"/>
    <w:rsid w:val="00922617"/>
    <w:rsid w:val="0097783F"/>
    <w:rsid w:val="00B962A3"/>
    <w:rsid w:val="00C34E19"/>
    <w:rsid w:val="00F72A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2AAD"/>
  <w15:chartTrackingRefBased/>
  <w15:docId w15:val="{0CA3977C-8C51-4040-B0C2-7DA4515C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783F"/>
  </w:style>
  <w:style w:type="paragraph" w:styleId="Ttulo1">
    <w:name w:val="heading 1"/>
    <w:basedOn w:val="Normal"/>
    <w:next w:val="Normal"/>
    <w:link w:val="Ttulo1Car"/>
    <w:uiPriority w:val="9"/>
    <w:qFormat/>
    <w:rsid w:val="0097783F"/>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97783F"/>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97783F"/>
    <w:pPr>
      <w:pBdr>
        <w:top w:val="single" w:sz="6" w:space="2" w:color="549E39" w:themeColor="accent1"/>
      </w:pBdr>
      <w:spacing w:before="300" w:after="0"/>
      <w:outlineLvl w:val="2"/>
    </w:pPr>
    <w:rPr>
      <w:caps/>
      <w:color w:val="294E1C" w:themeColor="accent1" w:themeShade="7F"/>
      <w:spacing w:val="15"/>
    </w:rPr>
  </w:style>
  <w:style w:type="paragraph" w:styleId="Ttulo4">
    <w:name w:val="heading 4"/>
    <w:basedOn w:val="Normal"/>
    <w:next w:val="Normal"/>
    <w:link w:val="Ttulo4Car"/>
    <w:uiPriority w:val="9"/>
    <w:semiHidden/>
    <w:unhideWhenUsed/>
    <w:qFormat/>
    <w:rsid w:val="0097783F"/>
    <w:pPr>
      <w:pBdr>
        <w:top w:val="dotted" w:sz="6" w:space="2" w:color="549E39" w:themeColor="accent1"/>
      </w:pBdr>
      <w:spacing w:before="200" w:after="0"/>
      <w:outlineLvl w:val="3"/>
    </w:pPr>
    <w:rPr>
      <w:caps/>
      <w:color w:val="3E762A" w:themeColor="accent1" w:themeShade="BF"/>
      <w:spacing w:val="10"/>
    </w:rPr>
  </w:style>
  <w:style w:type="paragraph" w:styleId="Ttulo5">
    <w:name w:val="heading 5"/>
    <w:basedOn w:val="Normal"/>
    <w:next w:val="Normal"/>
    <w:link w:val="Ttulo5Car"/>
    <w:uiPriority w:val="9"/>
    <w:semiHidden/>
    <w:unhideWhenUsed/>
    <w:qFormat/>
    <w:rsid w:val="0097783F"/>
    <w:pPr>
      <w:pBdr>
        <w:bottom w:val="single" w:sz="6" w:space="1" w:color="549E39" w:themeColor="accent1"/>
      </w:pBdr>
      <w:spacing w:before="200" w:after="0"/>
      <w:outlineLvl w:val="4"/>
    </w:pPr>
    <w:rPr>
      <w:caps/>
      <w:color w:val="3E762A" w:themeColor="accent1" w:themeShade="BF"/>
      <w:spacing w:val="10"/>
    </w:rPr>
  </w:style>
  <w:style w:type="paragraph" w:styleId="Ttulo6">
    <w:name w:val="heading 6"/>
    <w:basedOn w:val="Normal"/>
    <w:next w:val="Normal"/>
    <w:link w:val="Ttulo6Car"/>
    <w:uiPriority w:val="9"/>
    <w:semiHidden/>
    <w:unhideWhenUsed/>
    <w:qFormat/>
    <w:rsid w:val="0097783F"/>
    <w:pPr>
      <w:pBdr>
        <w:bottom w:val="dotted" w:sz="6" w:space="1" w:color="549E39" w:themeColor="accent1"/>
      </w:pBdr>
      <w:spacing w:before="200" w:after="0"/>
      <w:outlineLvl w:val="5"/>
    </w:pPr>
    <w:rPr>
      <w:caps/>
      <w:color w:val="3E762A" w:themeColor="accent1" w:themeShade="BF"/>
      <w:spacing w:val="10"/>
    </w:rPr>
  </w:style>
  <w:style w:type="paragraph" w:styleId="Ttulo7">
    <w:name w:val="heading 7"/>
    <w:basedOn w:val="Normal"/>
    <w:next w:val="Normal"/>
    <w:link w:val="Ttulo7Car"/>
    <w:uiPriority w:val="9"/>
    <w:semiHidden/>
    <w:unhideWhenUsed/>
    <w:qFormat/>
    <w:rsid w:val="0097783F"/>
    <w:pPr>
      <w:spacing w:before="200" w:after="0"/>
      <w:outlineLvl w:val="6"/>
    </w:pPr>
    <w:rPr>
      <w:caps/>
      <w:color w:val="3E762A" w:themeColor="accent1" w:themeShade="BF"/>
      <w:spacing w:val="10"/>
    </w:rPr>
  </w:style>
  <w:style w:type="paragraph" w:styleId="Ttulo8">
    <w:name w:val="heading 8"/>
    <w:basedOn w:val="Normal"/>
    <w:next w:val="Normal"/>
    <w:link w:val="Ttulo8Car"/>
    <w:uiPriority w:val="9"/>
    <w:semiHidden/>
    <w:unhideWhenUsed/>
    <w:qFormat/>
    <w:rsid w:val="0097783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7783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783F"/>
    <w:rPr>
      <w:caps/>
      <w:color w:val="FFFFFF" w:themeColor="background1"/>
      <w:spacing w:val="15"/>
      <w:sz w:val="22"/>
      <w:szCs w:val="22"/>
      <w:shd w:val="clear" w:color="auto" w:fill="549E39" w:themeFill="accent1"/>
    </w:rPr>
  </w:style>
  <w:style w:type="character" w:customStyle="1" w:styleId="Ttulo2Car">
    <w:name w:val="Título 2 Car"/>
    <w:basedOn w:val="Fuentedeprrafopredeter"/>
    <w:link w:val="Ttulo2"/>
    <w:uiPriority w:val="9"/>
    <w:semiHidden/>
    <w:rsid w:val="0097783F"/>
    <w:rPr>
      <w:caps/>
      <w:spacing w:val="15"/>
      <w:shd w:val="clear" w:color="auto" w:fill="DAEFD3" w:themeFill="accent1" w:themeFillTint="33"/>
    </w:rPr>
  </w:style>
  <w:style w:type="character" w:customStyle="1" w:styleId="Ttulo3Car">
    <w:name w:val="Título 3 Car"/>
    <w:basedOn w:val="Fuentedeprrafopredeter"/>
    <w:link w:val="Ttulo3"/>
    <w:uiPriority w:val="9"/>
    <w:semiHidden/>
    <w:rsid w:val="0097783F"/>
    <w:rPr>
      <w:caps/>
      <w:color w:val="294E1C" w:themeColor="accent1" w:themeShade="7F"/>
      <w:spacing w:val="15"/>
    </w:rPr>
  </w:style>
  <w:style w:type="character" w:customStyle="1" w:styleId="Ttulo4Car">
    <w:name w:val="Título 4 Car"/>
    <w:basedOn w:val="Fuentedeprrafopredeter"/>
    <w:link w:val="Ttulo4"/>
    <w:uiPriority w:val="9"/>
    <w:semiHidden/>
    <w:rsid w:val="0097783F"/>
    <w:rPr>
      <w:caps/>
      <w:color w:val="3E762A" w:themeColor="accent1" w:themeShade="BF"/>
      <w:spacing w:val="10"/>
    </w:rPr>
  </w:style>
  <w:style w:type="character" w:customStyle="1" w:styleId="Ttulo5Car">
    <w:name w:val="Título 5 Car"/>
    <w:basedOn w:val="Fuentedeprrafopredeter"/>
    <w:link w:val="Ttulo5"/>
    <w:uiPriority w:val="9"/>
    <w:semiHidden/>
    <w:rsid w:val="0097783F"/>
    <w:rPr>
      <w:caps/>
      <w:color w:val="3E762A" w:themeColor="accent1" w:themeShade="BF"/>
      <w:spacing w:val="10"/>
    </w:rPr>
  </w:style>
  <w:style w:type="character" w:customStyle="1" w:styleId="Ttulo6Car">
    <w:name w:val="Título 6 Car"/>
    <w:basedOn w:val="Fuentedeprrafopredeter"/>
    <w:link w:val="Ttulo6"/>
    <w:uiPriority w:val="9"/>
    <w:semiHidden/>
    <w:rsid w:val="0097783F"/>
    <w:rPr>
      <w:caps/>
      <w:color w:val="3E762A" w:themeColor="accent1" w:themeShade="BF"/>
      <w:spacing w:val="10"/>
    </w:rPr>
  </w:style>
  <w:style w:type="character" w:customStyle="1" w:styleId="Ttulo7Car">
    <w:name w:val="Título 7 Car"/>
    <w:basedOn w:val="Fuentedeprrafopredeter"/>
    <w:link w:val="Ttulo7"/>
    <w:uiPriority w:val="9"/>
    <w:semiHidden/>
    <w:rsid w:val="0097783F"/>
    <w:rPr>
      <w:caps/>
      <w:color w:val="3E762A" w:themeColor="accent1" w:themeShade="BF"/>
      <w:spacing w:val="10"/>
    </w:rPr>
  </w:style>
  <w:style w:type="character" w:customStyle="1" w:styleId="Ttulo8Car">
    <w:name w:val="Título 8 Car"/>
    <w:basedOn w:val="Fuentedeprrafopredeter"/>
    <w:link w:val="Ttulo8"/>
    <w:uiPriority w:val="9"/>
    <w:semiHidden/>
    <w:rsid w:val="0097783F"/>
    <w:rPr>
      <w:caps/>
      <w:spacing w:val="10"/>
      <w:sz w:val="18"/>
      <w:szCs w:val="18"/>
    </w:rPr>
  </w:style>
  <w:style w:type="character" w:customStyle="1" w:styleId="Ttulo9Car">
    <w:name w:val="Título 9 Car"/>
    <w:basedOn w:val="Fuentedeprrafopredeter"/>
    <w:link w:val="Ttulo9"/>
    <w:uiPriority w:val="9"/>
    <w:semiHidden/>
    <w:rsid w:val="0097783F"/>
    <w:rPr>
      <w:i/>
      <w:iCs/>
      <w:caps/>
      <w:spacing w:val="10"/>
      <w:sz w:val="18"/>
      <w:szCs w:val="18"/>
    </w:rPr>
  </w:style>
  <w:style w:type="paragraph" w:styleId="Descripcin">
    <w:name w:val="caption"/>
    <w:basedOn w:val="Normal"/>
    <w:next w:val="Normal"/>
    <w:uiPriority w:val="35"/>
    <w:semiHidden/>
    <w:unhideWhenUsed/>
    <w:qFormat/>
    <w:rsid w:val="0097783F"/>
    <w:rPr>
      <w:b/>
      <w:bCs/>
      <w:color w:val="3E762A" w:themeColor="accent1" w:themeShade="BF"/>
      <w:sz w:val="16"/>
      <w:szCs w:val="16"/>
    </w:rPr>
  </w:style>
  <w:style w:type="paragraph" w:styleId="Ttulo">
    <w:name w:val="Title"/>
    <w:basedOn w:val="Normal"/>
    <w:next w:val="Normal"/>
    <w:link w:val="TtuloCar"/>
    <w:uiPriority w:val="10"/>
    <w:qFormat/>
    <w:rsid w:val="0097783F"/>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tuloCar">
    <w:name w:val="Título Car"/>
    <w:basedOn w:val="Fuentedeprrafopredeter"/>
    <w:link w:val="Ttulo"/>
    <w:uiPriority w:val="10"/>
    <w:rsid w:val="0097783F"/>
    <w:rPr>
      <w:rFonts w:asciiTheme="majorHAnsi" w:eastAsiaTheme="majorEastAsia" w:hAnsiTheme="majorHAnsi" w:cstheme="majorBidi"/>
      <w:caps/>
      <w:color w:val="549E39" w:themeColor="accent1"/>
      <w:spacing w:val="10"/>
      <w:sz w:val="52"/>
      <w:szCs w:val="52"/>
    </w:rPr>
  </w:style>
  <w:style w:type="paragraph" w:styleId="Subttulo">
    <w:name w:val="Subtitle"/>
    <w:basedOn w:val="Normal"/>
    <w:next w:val="Normal"/>
    <w:link w:val="SubttuloCar"/>
    <w:uiPriority w:val="11"/>
    <w:qFormat/>
    <w:rsid w:val="0097783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97783F"/>
    <w:rPr>
      <w:caps/>
      <w:color w:val="595959" w:themeColor="text1" w:themeTint="A6"/>
      <w:spacing w:val="10"/>
      <w:sz w:val="21"/>
      <w:szCs w:val="21"/>
    </w:rPr>
  </w:style>
  <w:style w:type="character" w:styleId="Textoennegrita">
    <w:name w:val="Strong"/>
    <w:uiPriority w:val="22"/>
    <w:qFormat/>
    <w:rsid w:val="0097783F"/>
    <w:rPr>
      <w:b/>
      <w:bCs/>
    </w:rPr>
  </w:style>
  <w:style w:type="character" w:styleId="nfasis">
    <w:name w:val="Emphasis"/>
    <w:uiPriority w:val="20"/>
    <w:qFormat/>
    <w:rsid w:val="0097783F"/>
    <w:rPr>
      <w:caps/>
      <w:color w:val="294E1C" w:themeColor="accent1" w:themeShade="7F"/>
      <w:spacing w:val="5"/>
    </w:rPr>
  </w:style>
  <w:style w:type="paragraph" w:styleId="Sinespaciado">
    <w:name w:val="No Spacing"/>
    <w:uiPriority w:val="1"/>
    <w:qFormat/>
    <w:rsid w:val="0097783F"/>
    <w:pPr>
      <w:spacing w:after="0" w:line="240" w:lineRule="auto"/>
    </w:pPr>
  </w:style>
  <w:style w:type="paragraph" w:styleId="Cita">
    <w:name w:val="Quote"/>
    <w:basedOn w:val="Normal"/>
    <w:next w:val="Normal"/>
    <w:link w:val="CitaCar"/>
    <w:uiPriority w:val="29"/>
    <w:qFormat/>
    <w:rsid w:val="0097783F"/>
    <w:rPr>
      <w:i/>
      <w:iCs/>
      <w:sz w:val="24"/>
      <w:szCs w:val="24"/>
    </w:rPr>
  </w:style>
  <w:style w:type="character" w:customStyle="1" w:styleId="CitaCar">
    <w:name w:val="Cita Car"/>
    <w:basedOn w:val="Fuentedeprrafopredeter"/>
    <w:link w:val="Cita"/>
    <w:uiPriority w:val="29"/>
    <w:rsid w:val="0097783F"/>
    <w:rPr>
      <w:i/>
      <w:iCs/>
      <w:sz w:val="24"/>
      <w:szCs w:val="24"/>
    </w:rPr>
  </w:style>
  <w:style w:type="paragraph" w:styleId="Citadestacada">
    <w:name w:val="Intense Quote"/>
    <w:basedOn w:val="Normal"/>
    <w:next w:val="Normal"/>
    <w:link w:val="CitadestacadaCar"/>
    <w:uiPriority w:val="30"/>
    <w:qFormat/>
    <w:rsid w:val="0097783F"/>
    <w:pPr>
      <w:spacing w:before="240" w:after="240" w:line="240" w:lineRule="auto"/>
      <w:ind w:left="1080" w:right="1080"/>
      <w:jc w:val="center"/>
    </w:pPr>
    <w:rPr>
      <w:color w:val="549E39" w:themeColor="accent1"/>
      <w:sz w:val="24"/>
      <w:szCs w:val="24"/>
    </w:rPr>
  </w:style>
  <w:style w:type="character" w:customStyle="1" w:styleId="CitadestacadaCar">
    <w:name w:val="Cita destacada Car"/>
    <w:basedOn w:val="Fuentedeprrafopredeter"/>
    <w:link w:val="Citadestacada"/>
    <w:uiPriority w:val="30"/>
    <w:rsid w:val="0097783F"/>
    <w:rPr>
      <w:color w:val="549E39" w:themeColor="accent1"/>
      <w:sz w:val="24"/>
      <w:szCs w:val="24"/>
    </w:rPr>
  </w:style>
  <w:style w:type="character" w:styleId="nfasissutil">
    <w:name w:val="Subtle Emphasis"/>
    <w:uiPriority w:val="19"/>
    <w:qFormat/>
    <w:rsid w:val="0097783F"/>
    <w:rPr>
      <w:i/>
      <w:iCs/>
      <w:color w:val="294E1C" w:themeColor="accent1" w:themeShade="7F"/>
    </w:rPr>
  </w:style>
  <w:style w:type="character" w:styleId="nfasisintenso">
    <w:name w:val="Intense Emphasis"/>
    <w:uiPriority w:val="21"/>
    <w:qFormat/>
    <w:rsid w:val="0097783F"/>
    <w:rPr>
      <w:b/>
      <w:bCs/>
      <w:caps/>
      <w:color w:val="294E1C" w:themeColor="accent1" w:themeShade="7F"/>
      <w:spacing w:val="10"/>
    </w:rPr>
  </w:style>
  <w:style w:type="character" w:styleId="Referenciasutil">
    <w:name w:val="Subtle Reference"/>
    <w:uiPriority w:val="31"/>
    <w:qFormat/>
    <w:rsid w:val="0097783F"/>
    <w:rPr>
      <w:b/>
      <w:bCs/>
      <w:color w:val="549E39" w:themeColor="accent1"/>
    </w:rPr>
  </w:style>
  <w:style w:type="character" w:styleId="Referenciaintensa">
    <w:name w:val="Intense Reference"/>
    <w:uiPriority w:val="32"/>
    <w:qFormat/>
    <w:rsid w:val="0097783F"/>
    <w:rPr>
      <w:b/>
      <w:bCs/>
      <w:i/>
      <w:iCs/>
      <w:caps/>
      <w:color w:val="549E39" w:themeColor="accent1"/>
    </w:rPr>
  </w:style>
  <w:style w:type="character" w:styleId="Ttulodellibro">
    <w:name w:val="Book Title"/>
    <w:uiPriority w:val="33"/>
    <w:qFormat/>
    <w:rsid w:val="0097783F"/>
    <w:rPr>
      <w:b/>
      <w:bCs/>
      <w:i/>
      <w:iCs/>
      <w:spacing w:val="0"/>
    </w:rPr>
  </w:style>
  <w:style w:type="paragraph" w:styleId="TtuloTDC">
    <w:name w:val="TOC Heading"/>
    <w:basedOn w:val="Ttulo1"/>
    <w:next w:val="Normal"/>
    <w:uiPriority w:val="39"/>
    <w:semiHidden/>
    <w:unhideWhenUsed/>
    <w:qFormat/>
    <w:rsid w:val="009778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2C4666-4572-4F51-B3D5-BF681F54B78D}" type="doc">
      <dgm:prSet loTypeId="urn:microsoft.com/office/officeart/2009/layout/CircleArrowProcess" loCatId="cycle" qsTypeId="urn:microsoft.com/office/officeart/2005/8/quickstyle/simple1" qsCatId="simple" csTypeId="urn:microsoft.com/office/officeart/2005/8/colors/accent1_2" csCatId="accent1" phldr="1"/>
      <dgm:spPr/>
      <dgm:t>
        <a:bodyPr/>
        <a:lstStyle/>
        <a:p>
          <a:endParaRPr lang="es-ES"/>
        </a:p>
      </dgm:t>
    </dgm:pt>
    <dgm:pt modelId="{2FB1D892-C631-4A72-87E5-F592B2FCA96E}">
      <dgm:prSet phldrT="[Texto]" custT="1"/>
      <dgm:spPr/>
      <dgm:t>
        <a:bodyPr/>
        <a:lstStyle/>
        <a:p>
          <a:r>
            <a:rPr lang="es-ES" sz="1100"/>
            <a:t>Movimiento</a:t>
          </a:r>
        </a:p>
      </dgm:t>
    </dgm:pt>
    <dgm:pt modelId="{BA598FCA-2562-468F-B11A-4A3574553725}" type="parTrans" cxnId="{70922069-9651-4C21-9A82-F0E54DA622D5}">
      <dgm:prSet/>
      <dgm:spPr/>
      <dgm:t>
        <a:bodyPr/>
        <a:lstStyle/>
        <a:p>
          <a:endParaRPr lang="es-ES" sz="1100"/>
        </a:p>
      </dgm:t>
    </dgm:pt>
    <dgm:pt modelId="{AC9FB307-7B86-4D9B-B6C7-3141A04A0CCA}" type="sibTrans" cxnId="{70922069-9651-4C21-9A82-F0E54DA622D5}">
      <dgm:prSet custT="1"/>
      <dgm:spPr/>
      <dgm:t>
        <a:bodyPr/>
        <a:lstStyle/>
        <a:p>
          <a:endParaRPr lang="es-ES" sz="1100"/>
        </a:p>
      </dgm:t>
    </dgm:pt>
    <dgm:pt modelId="{B7994A48-3AAB-49E1-93DA-E2D1FA442BC8}">
      <dgm:prSet phldrT="[Texto]" custT="1"/>
      <dgm:spPr/>
      <dgm:t>
        <a:bodyPr/>
        <a:lstStyle/>
        <a:p>
          <a:r>
            <a:rPr lang="es-ES" sz="1100"/>
            <a:t>Gestion del inventario</a:t>
          </a:r>
        </a:p>
      </dgm:t>
    </dgm:pt>
    <dgm:pt modelId="{DD8B5B16-7FC4-4F75-AB0C-A7848BCECE23}" type="parTrans" cxnId="{E08A8E3E-2818-46EE-B056-4676FF896BB7}">
      <dgm:prSet/>
      <dgm:spPr/>
      <dgm:t>
        <a:bodyPr/>
        <a:lstStyle/>
        <a:p>
          <a:endParaRPr lang="es-ES" sz="1100"/>
        </a:p>
      </dgm:t>
    </dgm:pt>
    <dgm:pt modelId="{39C2B817-2D72-443F-BFDF-DEDC473AB13B}" type="sibTrans" cxnId="{E08A8E3E-2818-46EE-B056-4676FF896BB7}">
      <dgm:prSet custT="1"/>
      <dgm:spPr/>
      <dgm:t>
        <a:bodyPr/>
        <a:lstStyle/>
        <a:p>
          <a:endParaRPr lang="es-ES" sz="1100"/>
        </a:p>
      </dgm:t>
    </dgm:pt>
    <dgm:pt modelId="{341CD2B8-2343-4B7D-ADEA-F894E44F3AE0}">
      <dgm:prSet phldrT="[Texto]" custT="1"/>
      <dgm:spPr/>
      <dgm:t>
        <a:bodyPr/>
        <a:lstStyle/>
        <a:p>
          <a:r>
            <a:rPr lang="es-ES" sz="1100"/>
            <a:t>Atacar</a:t>
          </a:r>
        </a:p>
      </dgm:t>
    </dgm:pt>
    <dgm:pt modelId="{D66E4057-ABD5-40AC-8A92-03F7D974783B}" type="parTrans" cxnId="{3A872E0E-1122-493A-9179-F12BC2EB9540}">
      <dgm:prSet/>
      <dgm:spPr/>
      <dgm:t>
        <a:bodyPr/>
        <a:lstStyle/>
        <a:p>
          <a:endParaRPr lang="es-ES" sz="1100"/>
        </a:p>
      </dgm:t>
    </dgm:pt>
    <dgm:pt modelId="{00C4EEE9-F7D2-42EC-A4F1-0724CA692B7D}" type="sibTrans" cxnId="{3A872E0E-1122-493A-9179-F12BC2EB9540}">
      <dgm:prSet custT="1"/>
      <dgm:spPr/>
      <dgm:t>
        <a:bodyPr/>
        <a:lstStyle/>
        <a:p>
          <a:endParaRPr lang="es-ES" sz="1100"/>
        </a:p>
      </dgm:t>
    </dgm:pt>
    <dgm:pt modelId="{6C1FD246-8D6C-4739-A64D-E0C086FF7BD8}">
      <dgm:prSet phldrT="[Texto]" custT="1"/>
      <dgm:spPr/>
      <dgm:t>
        <a:bodyPr/>
        <a:lstStyle/>
        <a:p>
          <a:r>
            <a:rPr lang="es-ES" sz="1100"/>
            <a:t>PowerUps</a:t>
          </a:r>
        </a:p>
      </dgm:t>
    </dgm:pt>
    <dgm:pt modelId="{A8EA3A3B-05FE-4C31-9E61-48BE9ADE680F}" type="parTrans" cxnId="{8C386515-F46A-45FB-A813-4A40F4124C3A}">
      <dgm:prSet/>
      <dgm:spPr/>
      <dgm:t>
        <a:bodyPr/>
        <a:lstStyle/>
        <a:p>
          <a:endParaRPr lang="es-ES" sz="1100"/>
        </a:p>
      </dgm:t>
    </dgm:pt>
    <dgm:pt modelId="{89A4B155-0448-4A13-94A9-975B89CEBFA2}" type="sibTrans" cxnId="{8C386515-F46A-45FB-A813-4A40F4124C3A}">
      <dgm:prSet custT="1"/>
      <dgm:spPr/>
      <dgm:t>
        <a:bodyPr/>
        <a:lstStyle/>
        <a:p>
          <a:endParaRPr lang="es-ES" sz="1100"/>
        </a:p>
      </dgm:t>
    </dgm:pt>
    <dgm:pt modelId="{E18A52D0-2E3A-4B94-ABFE-05E0467E8139}">
      <dgm:prSet custT="1"/>
      <dgm:spPr/>
      <dgm:t>
        <a:bodyPr/>
        <a:lstStyle/>
        <a:p>
          <a:r>
            <a:rPr lang="es-ES" sz="1100"/>
            <a:t>Armas que usar</a:t>
          </a:r>
        </a:p>
      </dgm:t>
    </dgm:pt>
    <dgm:pt modelId="{90003AFA-32B9-4A7C-AB4F-930363C5121D}" type="parTrans" cxnId="{CA917F79-4C0E-4919-901D-5E8A9516AD18}">
      <dgm:prSet/>
      <dgm:spPr/>
      <dgm:t>
        <a:bodyPr/>
        <a:lstStyle/>
        <a:p>
          <a:endParaRPr lang="es-ES" sz="1100"/>
        </a:p>
      </dgm:t>
    </dgm:pt>
    <dgm:pt modelId="{7855368A-F4C5-414A-A3E3-0FA34616EC31}" type="sibTrans" cxnId="{CA917F79-4C0E-4919-901D-5E8A9516AD18}">
      <dgm:prSet/>
      <dgm:spPr/>
      <dgm:t>
        <a:bodyPr/>
        <a:lstStyle/>
        <a:p>
          <a:endParaRPr lang="es-ES" sz="1100"/>
        </a:p>
      </dgm:t>
    </dgm:pt>
    <dgm:pt modelId="{5DA62C68-9C5E-4F67-B31A-7DA245D8001F}">
      <dgm:prSet custT="1"/>
      <dgm:spPr/>
      <dgm:t>
        <a:bodyPr/>
        <a:lstStyle/>
        <a:p>
          <a:r>
            <a:rPr lang="es-ES" sz="1100"/>
            <a:t>Munición</a:t>
          </a:r>
        </a:p>
      </dgm:t>
    </dgm:pt>
    <dgm:pt modelId="{35A0C36D-6E93-4CA5-BBD0-6C67C736839A}" type="parTrans" cxnId="{72B3F957-D7B5-423B-9EDB-249B0D7955F5}">
      <dgm:prSet/>
      <dgm:spPr/>
      <dgm:t>
        <a:bodyPr/>
        <a:lstStyle/>
        <a:p>
          <a:endParaRPr lang="es-ES" sz="1100"/>
        </a:p>
      </dgm:t>
    </dgm:pt>
    <dgm:pt modelId="{6C14F3A1-6F27-4F37-BF2E-5184A7554FDA}" type="sibTrans" cxnId="{72B3F957-D7B5-423B-9EDB-249B0D7955F5}">
      <dgm:prSet/>
      <dgm:spPr/>
      <dgm:t>
        <a:bodyPr/>
        <a:lstStyle/>
        <a:p>
          <a:endParaRPr lang="es-ES" sz="1100"/>
        </a:p>
      </dgm:t>
    </dgm:pt>
    <dgm:pt modelId="{D7B6F409-BCF3-4454-B0D2-39121F7573B1}">
      <dgm:prSet custT="1"/>
      <dgm:spPr/>
      <dgm:t>
        <a:bodyPr/>
        <a:lstStyle/>
        <a:p>
          <a:r>
            <a:rPr lang="es-ES" sz="1100"/>
            <a:t>Seleccionar ruta</a:t>
          </a:r>
        </a:p>
      </dgm:t>
    </dgm:pt>
    <dgm:pt modelId="{36F60175-3A5B-44C4-B294-F1398410FE0B}" type="parTrans" cxnId="{ABCB2BDB-6E79-436A-9274-91BF6B243F96}">
      <dgm:prSet/>
      <dgm:spPr/>
      <dgm:t>
        <a:bodyPr/>
        <a:lstStyle/>
        <a:p>
          <a:endParaRPr lang="es-ES" sz="1100"/>
        </a:p>
      </dgm:t>
    </dgm:pt>
    <dgm:pt modelId="{33FE542E-D5E9-448A-9825-8A2C1E56E459}" type="sibTrans" cxnId="{ABCB2BDB-6E79-436A-9274-91BF6B243F96}">
      <dgm:prSet/>
      <dgm:spPr/>
      <dgm:t>
        <a:bodyPr/>
        <a:lstStyle/>
        <a:p>
          <a:endParaRPr lang="es-ES" sz="1100"/>
        </a:p>
      </dgm:t>
    </dgm:pt>
    <dgm:pt modelId="{24A18D70-F47C-4D33-A40A-1F9BC9348F35}">
      <dgm:prSet custT="1"/>
      <dgm:spPr/>
      <dgm:t>
        <a:bodyPr/>
        <a:lstStyle/>
        <a:p>
          <a:r>
            <a:rPr lang="es-ES" sz="1100"/>
            <a:t>Estrategias para avanzar</a:t>
          </a:r>
        </a:p>
      </dgm:t>
    </dgm:pt>
    <dgm:pt modelId="{CEDA798F-0BC8-45D1-A59E-A6BE7C4056C8}" type="parTrans" cxnId="{31D85402-3817-4EAF-93E6-1C57AA0E6291}">
      <dgm:prSet/>
      <dgm:spPr/>
      <dgm:t>
        <a:bodyPr/>
        <a:lstStyle/>
        <a:p>
          <a:endParaRPr lang="es-ES" sz="1100"/>
        </a:p>
      </dgm:t>
    </dgm:pt>
    <dgm:pt modelId="{7C79DB05-A4EB-4632-AF48-DCA6C2389A82}" type="sibTrans" cxnId="{31D85402-3817-4EAF-93E6-1C57AA0E6291}">
      <dgm:prSet/>
      <dgm:spPr/>
      <dgm:t>
        <a:bodyPr/>
        <a:lstStyle/>
        <a:p>
          <a:endParaRPr lang="es-ES" sz="1100"/>
        </a:p>
      </dgm:t>
    </dgm:pt>
    <dgm:pt modelId="{FAA1CA16-F367-4B0C-AA7F-BD49D7E0D07F}">
      <dgm:prSet custT="1"/>
      <dgm:spPr/>
      <dgm:t>
        <a:bodyPr/>
        <a:lstStyle/>
        <a:p>
          <a:r>
            <a:rPr lang="es-ES" sz="1100"/>
            <a:t>Plantear estrategias de victoria</a:t>
          </a:r>
        </a:p>
      </dgm:t>
    </dgm:pt>
    <dgm:pt modelId="{587C0706-A037-4B53-BF62-49201B5D67DA}" type="parTrans" cxnId="{B6F8B185-36AA-4793-9039-4E2AD33DC086}">
      <dgm:prSet/>
      <dgm:spPr/>
      <dgm:t>
        <a:bodyPr/>
        <a:lstStyle/>
        <a:p>
          <a:endParaRPr lang="es-ES" sz="1100"/>
        </a:p>
      </dgm:t>
    </dgm:pt>
    <dgm:pt modelId="{31559F75-BF6B-4240-A78A-0A6DFC7071F3}" type="sibTrans" cxnId="{B6F8B185-36AA-4793-9039-4E2AD33DC086}">
      <dgm:prSet/>
      <dgm:spPr/>
      <dgm:t>
        <a:bodyPr/>
        <a:lstStyle/>
        <a:p>
          <a:endParaRPr lang="es-ES" sz="1100"/>
        </a:p>
      </dgm:t>
    </dgm:pt>
    <dgm:pt modelId="{EC9106E2-277F-4A1D-889E-C6C1B9A65437}">
      <dgm:prSet custT="1"/>
      <dgm:spPr/>
      <dgm:t>
        <a:bodyPr/>
        <a:lstStyle/>
        <a:p>
          <a:r>
            <a:rPr lang="es-ES" sz="1100"/>
            <a:t>Eligir ataque</a:t>
          </a:r>
        </a:p>
      </dgm:t>
    </dgm:pt>
    <dgm:pt modelId="{456CF575-E6AD-4ADF-AF1B-2A2A60F70B76}" type="parTrans" cxnId="{95EE83CA-AF6D-4F11-85DF-08AAD866CA89}">
      <dgm:prSet/>
      <dgm:spPr/>
      <dgm:t>
        <a:bodyPr/>
        <a:lstStyle/>
        <a:p>
          <a:endParaRPr lang="es-ES" sz="1100"/>
        </a:p>
      </dgm:t>
    </dgm:pt>
    <dgm:pt modelId="{65C2A2B5-DCC2-452C-A167-F1137DDE5DEC}" type="sibTrans" cxnId="{95EE83CA-AF6D-4F11-85DF-08AAD866CA89}">
      <dgm:prSet/>
      <dgm:spPr/>
      <dgm:t>
        <a:bodyPr/>
        <a:lstStyle/>
        <a:p>
          <a:endParaRPr lang="es-ES" sz="1100"/>
        </a:p>
      </dgm:t>
    </dgm:pt>
    <dgm:pt modelId="{89E86C09-82C7-47CC-8711-2A82AC845915}">
      <dgm:prSet custT="1"/>
      <dgm:spPr/>
      <dgm:t>
        <a:bodyPr/>
        <a:lstStyle/>
        <a:p>
          <a:r>
            <a:rPr lang="es-ES" sz="1100"/>
            <a:t>Ruta de ataque</a:t>
          </a:r>
        </a:p>
      </dgm:t>
    </dgm:pt>
    <dgm:pt modelId="{2DA2B1AB-5788-4C8A-9A44-255353BFE8EB}" type="parTrans" cxnId="{0839FD69-351E-4DA5-A50A-7949626DFF8A}">
      <dgm:prSet/>
      <dgm:spPr/>
      <dgm:t>
        <a:bodyPr/>
        <a:lstStyle/>
        <a:p>
          <a:endParaRPr lang="es-ES" sz="1100"/>
        </a:p>
      </dgm:t>
    </dgm:pt>
    <dgm:pt modelId="{ACB9FECB-489B-4383-A5AA-145AFF076664}" type="sibTrans" cxnId="{0839FD69-351E-4DA5-A50A-7949626DFF8A}">
      <dgm:prSet/>
      <dgm:spPr/>
      <dgm:t>
        <a:bodyPr/>
        <a:lstStyle/>
        <a:p>
          <a:endParaRPr lang="es-ES" sz="1100"/>
        </a:p>
      </dgm:t>
    </dgm:pt>
    <dgm:pt modelId="{26C11FAA-CF06-4D07-8509-74D88C1F2D1D}">
      <dgm:prSet custT="1"/>
      <dgm:spPr/>
      <dgm:t>
        <a:bodyPr/>
        <a:lstStyle/>
        <a:p>
          <a:r>
            <a:rPr lang="es-ES" sz="1100"/>
            <a:t>Adaptar personaje</a:t>
          </a:r>
        </a:p>
      </dgm:t>
    </dgm:pt>
    <dgm:pt modelId="{7D87C60C-F454-4267-B00D-CA2EDFF1414B}" type="parTrans" cxnId="{5D39F356-05B9-483F-8A22-BDD1FBE924E9}">
      <dgm:prSet/>
      <dgm:spPr/>
      <dgm:t>
        <a:bodyPr/>
        <a:lstStyle/>
        <a:p>
          <a:endParaRPr lang="es-ES" sz="1100"/>
        </a:p>
      </dgm:t>
    </dgm:pt>
    <dgm:pt modelId="{DE96493A-A95C-4411-A44E-60B66FBC904C}" type="sibTrans" cxnId="{5D39F356-05B9-483F-8A22-BDD1FBE924E9}">
      <dgm:prSet/>
      <dgm:spPr/>
      <dgm:t>
        <a:bodyPr/>
        <a:lstStyle/>
        <a:p>
          <a:endParaRPr lang="es-ES" sz="1100"/>
        </a:p>
      </dgm:t>
    </dgm:pt>
    <dgm:pt modelId="{FCB0C732-5EB2-4340-A68B-5AB79D800763}">
      <dgm:prSet custT="1"/>
      <dgm:spPr/>
      <dgm:t>
        <a:bodyPr/>
        <a:lstStyle/>
        <a:p>
          <a:r>
            <a:rPr lang="es-ES" sz="1100"/>
            <a:t>Gestinor dinero</a:t>
          </a:r>
        </a:p>
      </dgm:t>
    </dgm:pt>
    <dgm:pt modelId="{AB0B7686-A278-4800-9788-A5E2B329B348}" type="parTrans" cxnId="{566214B6-B53E-46E7-9AB8-8738CE73F993}">
      <dgm:prSet/>
      <dgm:spPr/>
      <dgm:t>
        <a:bodyPr/>
        <a:lstStyle/>
        <a:p>
          <a:endParaRPr lang="es-ES" sz="1100"/>
        </a:p>
      </dgm:t>
    </dgm:pt>
    <dgm:pt modelId="{3D3F97E2-A36E-4E15-94B4-FCFB4E4C4F70}" type="sibTrans" cxnId="{566214B6-B53E-46E7-9AB8-8738CE73F993}">
      <dgm:prSet/>
      <dgm:spPr/>
      <dgm:t>
        <a:bodyPr/>
        <a:lstStyle/>
        <a:p>
          <a:endParaRPr lang="es-ES" sz="1100"/>
        </a:p>
      </dgm:t>
    </dgm:pt>
    <dgm:pt modelId="{74C5B3AB-6413-4A1E-9905-F2833540F357}">
      <dgm:prSet custT="1"/>
      <dgm:spPr/>
      <dgm:t>
        <a:bodyPr/>
        <a:lstStyle/>
        <a:p>
          <a:r>
            <a:rPr lang="es-ES" sz="1100"/>
            <a:t>Botequines</a:t>
          </a:r>
        </a:p>
      </dgm:t>
    </dgm:pt>
    <dgm:pt modelId="{347BDD15-FF9C-438E-88B2-DD214ACE9FB3}" type="parTrans" cxnId="{4EB518F8-77D0-4AC2-A54C-A2013A2C44FC}">
      <dgm:prSet/>
      <dgm:spPr/>
    </dgm:pt>
    <dgm:pt modelId="{4A053095-516D-4F5B-A0C6-51295195EBEA}" type="sibTrans" cxnId="{4EB518F8-77D0-4AC2-A54C-A2013A2C44FC}">
      <dgm:prSet/>
      <dgm:spPr/>
    </dgm:pt>
    <dgm:pt modelId="{EB16C7DC-09F7-4A7D-8282-E4FF00F7ECE0}">
      <dgm:prSet custT="1"/>
      <dgm:spPr/>
      <dgm:t>
        <a:bodyPr/>
        <a:lstStyle/>
        <a:p>
          <a:r>
            <a:rPr lang="es-ES" sz="1100"/>
            <a:t>Usar escenario</a:t>
          </a:r>
        </a:p>
      </dgm:t>
    </dgm:pt>
    <dgm:pt modelId="{7F5FA1A5-3A5C-471F-A455-EF9434A82422}" type="parTrans" cxnId="{0D90E105-8F80-4A05-85BC-1CAA8779C7A9}">
      <dgm:prSet/>
      <dgm:spPr/>
    </dgm:pt>
    <dgm:pt modelId="{3248DC6A-2798-4A9C-99E8-DFA20F437013}" type="sibTrans" cxnId="{0D90E105-8F80-4A05-85BC-1CAA8779C7A9}">
      <dgm:prSet/>
      <dgm:spPr/>
    </dgm:pt>
    <dgm:pt modelId="{D54251E7-7086-494C-BFAB-B0DF54D890D1}">
      <dgm:prSet custT="1"/>
      <dgm:spPr/>
      <dgm:t>
        <a:bodyPr/>
        <a:lstStyle/>
        <a:p>
          <a:r>
            <a:rPr lang="es-ES" sz="1100"/>
            <a:t>Explorar mapeado</a:t>
          </a:r>
        </a:p>
      </dgm:t>
    </dgm:pt>
    <dgm:pt modelId="{0815AB95-0A2D-4642-A91D-C489974B09B1}" type="parTrans" cxnId="{727ED567-BD2E-4743-B63C-C2453C4BDCD9}">
      <dgm:prSet/>
      <dgm:spPr/>
    </dgm:pt>
    <dgm:pt modelId="{0B64924E-E81F-470B-ABE2-6E6F6C1C53A2}" type="sibTrans" cxnId="{727ED567-BD2E-4743-B63C-C2453C4BDCD9}">
      <dgm:prSet/>
      <dgm:spPr/>
    </dgm:pt>
    <dgm:pt modelId="{A639E29B-BDA3-43A5-A165-2E549C4229DC}" type="pres">
      <dgm:prSet presAssocID="{932C4666-4572-4F51-B3D5-BF681F54B78D}" presName="Name0" presStyleCnt="0">
        <dgm:presLayoutVars>
          <dgm:chMax val="7"/>
          <dgm:chPref val="7"/>
          <dgm:dir/>
          <dgm:animLvl val="lvl"/>
        </dgm:presLayoutVars>
      </dgm:prSet>
      <dgm:spPr/>
    </dgm:pt>
    <dgm:pt modelId="{9511CF36-2B2B-486A-AE39-BFC900AEA41E}" type="pres">
      <dgm:prSet presAssocID="{2FB1D892-C631-4A72-87E5-F592B2FCA96E}" presName="Accent1" presStyleCnt="0"/>
      <dgm:spPr/>
    </dgm:pt>
    <dgm:pt modelId="{0559CC24-8358-4386-B4AE-08E90F17D732}" type="pres">
      <dgm:prSet presAssocID="{2FB1D892-C631-4A72-87E5-F592B2FCA96E}" presName="Accent" presStyleLbl="node1" presStyleIdx="0" presStyleCnt="4"/>
      <dgm:spPr/>
    </dgm:pt>
    <dgm:pt modelId="{47EF3806-56B0-4149-8B90-C9F84EB4185A}" type="pres">
      <dgm:prSet presAssocID="{2FB1D892-C631-4A72-87E5-F592B2FCA96E}" presName="Child1" presStyleLbl="revTx" presStyleIdx="0" presStyleCnt="8" custScaleX="237961" custLinFactNeighborX="71747">
        <dgm:presLayoutVars>
          <dgm:chMax val="0"/>
          <dgm:chPref val="0"/>
          <dgm:bulletEnabled val="1"/>
        </dgm:presLayoutVars>
      </dgm:prSet>
      <dgm:spPr/>
    </dgm:pt>
    <dgm:pt modelId="{91782919-DC66-425A-B5FD-5B5085E478F1}" type="pres">
      <dgm:prSet presAssocID="{2FB1D892-C631-4A72-87E5-F592B2FCA96E}" presName="Parent1" presStyleLbl="revTx" presStyleIdx="1" presStyleCnt="8">
        <dgm:presLayoutVars>
          <dgm:chMax val="1"/>
          <dgm:chPref val="1"/>
          <dgm:bulletEnabled val="1"/>
        </dgm:presLayoutVars>
      </dgm:prSet>
      <dgm:spPr/>
    </dgm:pt>
    <dgm:pt modelId="{32973AF4-13B7-4C9F-A84C-6DBD85F1227E}" type="pres">
      <dgm:prSet presAssocID="{B7994A48-3AAB-49E1-93DA-E2D1FA442BC8}" presName="Accent2" presStyleCnt="0"/>
      <dgm:spPr/>
    </dgm:pt>
    <dgm:pt modelId="{EE6A9106-BEDF-4994-8C17-6B6D005EC5A1}" type="pres">
      <dgm:prSet presAssocID="{B7994A48-3AAB-49E1-93DA-E2D1FA442BC8}" presName="Accent" presStyleLbl="node1" presStyleIdx="1" presStyleCnt="4"/>
      <dgm:spPr/>
    </dgm:pt>
    <dgm:pt modelId="{8E701156-6D66-4DFC-B641-575D7288FDEE}" type="pres">
      <dgm:prSet presAssocID="{B7994A48-3AAB-49E1-93DA-E2D1FA442BC8}" presName="Child2" presStyleLbl="revTx" presStyleIdx="2" presStyleCnt="8" custScaleX="238447" custLinFactNeighborX="66082">
        <dgm:presLayoutVars>
          <dgm:chMax val="0"/>
          <dgm:chPref val="0"/>
          <dgm:bulletEnabled val="1"/>
        </dgm:presLayoutVars>
      </dgm:prSet>
      <dgm:spPr/>
    </dgm:pt>
    <dgm:pt modelId="{E44EBEF4-5DEA-43AF-ACC5-9E41AEFA3C54}" type="pres">
      <dgm:prSet presAssocID="{B7994A48-3AAB-49E1-93DA-E2D1FA442BC8}" presName="Parent2" presStyleLbl="revTx" presStyleIdx="3" presStyleCnt="8">
        <dgm:presLayoutVars>
          <dgm:chMax val="1"/>
          <dgm:chPref val="1"/>
          <dgm:bulletEnabled val="1"/>
        </dgm:presLayoutVars>
      </dgm:prSet>
      <dgm:spPr/>
    </dgm:pt>
    <dgm:pt modelId="{BD6B2EB1-A46B-47E3-83BE-C9806B141371}" type="pres">
      <dgm:prSet presAssocID="{341CD2B8-2343-4B7D-ADEA-F894E44F3AE0}" presName="Accent3" presStyleCnt="0"/>
      <dgm:spPr/>
    </dgm:pt>
    <dgm:pt modelId="{23978D36-6C19-4893-B73F-7F6EEE969FC2}" type="pres">
      <dgm:prSet presAssocID="{341CD2B8-2343-4B7D-ADEA-F894E44F3AE0}" presName="Accent" presStyleLbl="node1" presStyleIdx="2" presStyleCnt="4"/>
      <dgm:spPr/>
    </dgm:pt>
    <dgm:pt modelId="{D4227933-785E-4A6A-ADFD-2BE82733AC53}" type="pres">
      <dgm:prSet presAssocID="{341CD2B8-2343-4B7D-ADEA-F894E44F3AE0}" presName="Child3" presStyleLbl="revTx" presStyleIdx="4" presStyleCnt="8" custScaleX="186939" custLinFactNeighborX="41537" custLinFactNeighborY="-1423">
        <dgm:presLayoutVars>
          <dgm:chMax val="0"/>
          <dgm:chPref val="0"/>
          <dgm:bulletEnabled val="1"/>
        </dgm:presLayoutVars>
      </dgm:prSet>
      <dgm:spPr/>
    </dgm:pt>
    <dgm:pt modelId="{D8086EAC-74D7-45F6-A028-5E184599C548}" type="pres">
      <dgm:prSet presAssocID="{341CD2B8-2343-4B7D-ADEA-F894E44F3AE0}" presName="Parent3" presStyleLbl="revTx" presStyleIdx="5" presStyleCnt="8">
        <dgm:presLayoutVars>
          <dgm:chMax val="1"/>
          <dgm:chPref val="1"/>
          <dgm:bulletEnabled val="1"/>
        </dgm:presLayoutVars>
      </dgm:prSet>
      <dgm:spPr/>
    </dgm:pt>
    <dgm:pt modelId="{2BC6E5BF-E9F2-4222-BCE2-FEB50A8ED42C}" type="pres">
      <dgm:prSet presAssocID="{6C1FD246-8D6C-4739-A64D-E0C086FF7BD8}" presName="Accent4" presStyleCnt="0"/>
      <dgm:spPr/>
    </dgm:pt>
    <dgm:pt modelId="{03455A00-58AF-4949-851D-3DA310694B6F}" type="pres">
      <dgm:prSet presAssocID="{6C1FD246-8D6C-4739-A64D-E0C086FF7BD8}" presName="Accent" presStyleLbl="node1" presStyleIdx="3" presStyleCnt="4"/>
      <dgm:spPr/>
    </dgm:pt>
    <dgm:pt modelId="{7F065DC0-B523-4F26-995A-399FDB78793C}" type="pres">
      <dgm:prSet presAssocID="{6C1FD246-8D6C-4739-A64D-E0C086FF7BD8}" presName="Child4" presStyleLbl="revTx" presStyleIdx="6" presStyleCnt="8" custScaleX="148786" custLinFactNeighborX="21713">
        <dgm:presLayoutVars>
          <dgm:chMax val="0"/>
          <dgm:chPref val="0"/>
          <dgm:bulletEnabled val="1"/>
        </dgm:presLayoutVars>
      </dgm:prSet>
      <dgm:spPr/>
    </dgm:pt>
    <dgm:pt modelId="{CDF25166-F033-4FD6-9BAA-3F39625F636E}" type="pres">
      <dgm:prSet presAssocID="{6C1FD246-8D6C-4739-A64D-E0C086FF7BD8}" presName="Parent4" presStyleLbl="revTx" presStyleIdx="7" presStyleCnt="8">
        <dgm:presLayoutVars>
          <dgm:chMax val="1"/>
          <dgm:chPref val="1"/>
          <dgm:bulletEnabled val="1"/>
        </dgm:presLayoutVars>
      </dgm:prSet>
      <dgm:spPr/>
    </dgm:pt>
  </dgm:ptLst>
  <dgm:cxnLst>
    <dgm:cxn modelId="{0D90E105-8F80-4A05-85BC-1CAA8779C7A9}" srcId="{341CD2B8-2343-4B7D-ADEA-F894E44F3AE0}" destId="{EB16C7DC-09F7-4A7D-8282-E4FF00F7ECE0}" srcOrd="3" destOrd="0" parTransId="{7F5FA1A5-3A5C-471F-A455-EF9434A82422}" sibTransId="{3248DC6A-2798-4A9C-99E8-DFA20F437013}"/>
    <dgm:cxn modelId="{31D85402-3817-4EAF-93E6-1C57AA0E6291}" srcId="{2FB1D892-C631-4A72-87E5-F592B2FCA96E}" destId="{24A18D70-F47C-4D33-A40A-1F9BC9348F35}" srcOrd="1" destOrd="0" parTransId="{CEDA798F-0BC8-45D1-A59E-A6BE7C4056C8}" sibTransId="{7C79DB05-A4EB-4632-AF48-DCA6C2389A82}"/>
    <dgm:cxn modelId="{566214B6-B53E-46E7-9AB8-8738CE73F993}" srcId="{6C1FD246-8D6C-4739-A64D-E0C086FF7BD8}" destId="{FCB0C732-5EB2-4340-A68B-5AB79D800763}" srcOrd="1" destOrd="0" parTransId="{AB0B7686-A278-4800-9788-A5E2B329B348}" sibTransId="{3D3F97E2-A36E-4E15-94B4-FCFB4E4C4F70}"/>
    <dgm:cxn modelId="{3A872E0E-1122-493A-9179-F12BC2EB9540}" srcId="{932C4666-4572-4F51-B3D5-BF681F54B78D}" destId="{341CD2B8-2343-4B7D-ADEA-F894E44F3AE0}" srcOrd="2" destOrd="0" parTransId="{D66E4057-ABD5-40AC-8A92-03F7D974783B}" sibTransId="{00C4EEE9-F7D2-42EC-A4F1-0724CA692B7D}"/>
    <dgm:cxn modelId="{27719A5A-1786-4458-B9C2-E20F137E2981}" type="presOf" srcId="{EB16C7DC-09F7-4A7D-8282-E4FF00F7ECE0}" destId="{D4227933-785E-4A6A-ADFD-2BE82733AC53}" srcOrd="0" destOrd="3" presId="urn:microsoft.com/office/officeart/2009/layout/CircleArrowProcess"/>
    <dgm:cxn modelId="{8C386515-F46A-45FB-A813-4A40F4124C3A}" srcId="{932C4666-4572-4F51-B3D5-BF681F54B78D}" destId="{6C1FD246-8D6C-4739-A64D-E0C086FF7BD8}" srcOrd="3" destOrd="0" parTransId="{A8EA3A3B-05FE-4C31-9E61-48BE9ADE680F}" sibTransId="{89A4B155-0448-4A13-94A9-975B89CEBFA2}"/>
    <dgm:cxn modelId="{474D1D1C-D06E-43A9-A06C-F4785B98A79F}" type="presOf" srcId="{D7B6F409-BCF3-4454-B0D2-39121F7573B1}" destId="{47EF3806-56B0-4149-8B90-C9F84EB4185A}" srcOrd="0" destOrd="0" presId="urn:microsoft.com/office/officeart/2009/layout/CircleArrowProcess"/>
    <dgm:cxn modelId="{B6F8B185-36AA-4793-9039-4E2AD33DC086}" srcId="{341CD2B8-2343-4B7D-ADEA-F894E44F3AE0}" destId="{FAA1CA16-F367-4B0C-AA7F-BD49D7E0D07F}" srcOrd="0" destOrd="0" parTransId="{587C0706-A037-4B53-BF62-49201B5D67DA}" sibTransId="{31559F75-BF6B-4240-A78A-0A6DFC7071F3}"/>
    <dgm:cxn modelId="{838B609D-AB8A-4115-97C0-36B33FBD779E}" type="presOf" srcId="{2FB1D892-C631-4A72-87E5-F592B2FCA96E}" destId="{91782919-DC66-425A-B5FD-5B5085E478F1}" srcOrd="0" destOrd="0" presId="urn:microsoft.com/office/officeart/2009/layout/CircleArrowProcess"/>
    <dgm:cxn modelId="{84B38F16-F7A7-4C7D-ADA8-5FCC80E52D4E}" type="presOf" srcId="{6C1FD246-8D6C-4739-A64D-E0C086FF7BD8}" destId="{CDF25166-F033-4FD6-9BAA-3F39625F636E}" srcOrd="0" destOrd="0" presId="urn:microsoft.com/office/officeart/2009/layout/CircleArrowProcess"/>
    <dgm:cxn modelId="{A916DE87-AAE8-435A-AE69-8792B664C619}" type="presOf" srcId="{EC9106E2-277F-4A1D-889E-C6C1B9A65437}" destId="{D4227933-785E-4A6A-ADFD-2BE82733AC53}" srcOrd="0" destOrd="1" presId="urn:microsoft.com/office/officeart/2009/layout/CircleArrowProcess"/>
    <dgm:cxn modelId="{ABCB2BDB-6E79-436A-9274-91BF6B243F96}" srcId="{2FB1D892-C631-4A72-87E5-F592B2FCA96E}" destId="{D7B6F409-BCF3-4454-B0D2-39121F7573B1}" srcOrd="0" destOrd="0" parTransId="{36F60175-3A5B-44C4-B294-F1398410FE0B}" sibTransId="{33FE542E-D5E9-448A-9825-8A2C1E56E459}"/>
    <dgm:cxn modelId="{4EB518F8-77D0-4AC2-A54C-A2013A2C44FC}" srcId="{B7994A48-3AAB-49E1-93DA-E2D1FA442BC8}" destId="{74C5B3AB-6413-4A1E-9905-F2833540F357}" srcOrd="2" destOrd="0" parTransId="{347BDD15-FF9C-438E-88B2-DD214ACE9FB3}" sibTransId="{4A053095-516D-4F5B-A0C6-51295195EBEA}"/>
    <dgm:cxn modelId="{F7B1D671-AA9B-4329-AB9F-ECF86ED0B578}" type="presOf" srcId="{FAA1CA16-F367-4B0C-AA7F-BD49D7E0D07F}" destId="{D4227933-785E-4A6A-ADFD-2BE82733AC53}" srcOrd="0" destOrd="0" presId="urn:microsoft.com/office/officeart/2009/layout/CircleArrowProcess"/>
    <dgm:cxn modelId="{179C016A-B288-4C36-8817-DB209220A2BC}" type="presOf" srcId="{E18A52D0-2E3A-4B94-ABFE-05E0467E8139}" destId="{8E701156-6D66-4DFC-B641-575D7288FDEE}" srcOrd="0" destOrd="0" presId="urn:microsoft.com/office/officeart/2009/layout/CircleArrowProcess"/>
    <dgm:cxn modelId="{22A1829C-BE1A-42B2-8803-376915B6FD67}" type="presOf" srcId="{26C11FAA-CF06-4D07-8509-74D88C1F2D1D}" destId="{7F065DC0-B523-4F26-995A-399FDB78793C}" srcOrd="0" destOrd="0" presId="urn:microsoft.com/office/officeart/2009/layout/CircleArrowProcess"/>
    <dgm:cxn modelId="{70922069-9651-4C21-9A82-F0E54DA622D5}" srcId="{932C4666-4572-4F51-B3D5-BF681F54B78D}" destId="{2FB1D892-C631-4A72-87E5-F592B2FCA96E}" srcOrd="0" destOrd="0" parTransId="{BA598FCA-2562-468F-B11A-4A3574553725}" sibTransId="{AC9FB307-7B86-4D9B-B6C7-3141A04A0CCA}"/>
    <dgm:cxn modelId="{004A0DB6-CBEB-4F92-AE86-C1DA1664F147}" type="presOf" srcId="{74C5B3AB-6413-4A1E-9905-F2833540F357}" destId="{8E701156-6D66-4DFC-B641-575D7288FDEE}" srcOrd="0" destOrd="2" presId="urn:microsoft.com/office/officeart/2009/layout/CircleArrowProcess"/>
    <dgm:cxn modelId="{36EFFBEE-20B6-4F20-88B7-4FAD405335FB}" type="presOf" srcId="{D54251E7-7086-494C-BFAB-B0DF54D890D1}" destId="{47EF3806-56B0-4149-8B90-C9F84EB4185A}" srcOrd="0" destOrd="2" presId="urn:microsoft.com/office/officeart/2009/layout/CircleArrowProcess"/>
    <dgm:cxn modelId="{5152E0E9-72DF-4CB8-8EB8-9AE1FD1462AC}" type="presOf" srcId="{89E86C09-82C7-47CC-8711-2A82AC845915}" destId="{D4227933-785E-4A6A-ADFD-2BE82733AC53}" srcOrd="0" destOrd="2" presId="urn:microsoft.com/office/officeart/2009/layout/CircleArrowProcess"/>
    <dgm:cxn modelId="{42ACF8A0-61AC-4D1C-B32C-FDE91D5CB339}" type="presOf" srcId="{5DA62C68-9C5E-4F67-B31A-7DA245D8001F}" destId="{8E701156-6D66-4DFC-B641-575D7288FDEE}" srcOrd="0" destOrd="1" presId="urn:microsoft.com/office/officeart/2009/layout/CircleArrowProcess"/>
    <dgm:cxn modelId="{0839FD69-351E-4DA5-A50A-7949626DFF8A}" srcId="{341CD2B8-2343-4B7D-ADEA-F894E44F3AE0}" destId="{89E86C09-82C7-47CC-8711-2A82AC845915}" srcOrd="2" destOrd="0" parTransId="{2DA2B1AB-5788-4C8A-9A44-255353BFE8EB}" sibTransId="{ACB9FECB-489B-4383-A5AA-145AFF076664}"/>
    <dgm:cxn modelId="{83C45E20-74A1-4E32-95F6-7027D8266623}" type="presOf" srcId="{FCB0C732-5EB2-4340-A68B-5AB79D800763}" destId="{7F065DC0-B523-4F26-995A-399FDB78793C}" srcOrd="0" destOrd="1" presId="urn:microsoft.com/office/officeart/2009/layout/CircleArrowProcess"/>
    <dgm:cxn modelId="{E08A8E3E-2818-46EE-B056-4676FF896BB7}" srcId="{932C4666-4572-4F51-B3D5-BF681F54B78D}" destId="{B7994A48-3AAB-49E1-93DA-E2D1FA442BC8}" srcOrd="1" destOrd="0" parTransId="{DD8B5B16-7FC4-4F75-AB0C-A7848BCECE23}" sibTransId="{39C2B817-2D72-443F-BFDF-DEDC473AB13B}"/>
    <dgm:cxn modelId="{C33C4E2E-0DFE-411F-AFA4-297834B9DDF6}" type="presOf" srcId="{341CD2B8-2343-4B7D-ADEA-F894E44F3AE0}" destId="{D8086EAC-74D7-45F6-A028-5E184599C548}" srcOrd="0" destOrd="0" presId="urn:microsoft.com/office/officeart/2009/layout/CircleArrowProcess"/>
    <dgm:cxn modelId="{72B3F957-D7B5-423B-9EDB-249B0D7955F5}" srcId="{B7994A48-3AAB-49E1-93DA-E2D1FA442BC8}" destId="{5DA62C68-9C5E-4F67-B31A-7DA245D8001F}" srcOrd="1" destOrd="0" parTransId="{35A0C36D-6E93-4CA5-BBD0-6C67C736839A}" sibTransId="{6C14F3A1-6F27-4F37-BF2E-5184A7554FDA}"/>
    <dgm:cxn modelId="{C2078AAA-11EA-4C11-9AFA-5109A0C9B25E}" type="presOf" srcId="{B7994A48-3AAB-49E1-93DA-E2D1FA442BC8}" destId="{E44EBEF4-5DEA-43AF-ACC5-9E41AEFA3C54}" srcOrd="0" destOrd="0" presId="urn:microsoft.com/office/officeart/2009/layout/CircleArrowProcess"/>
    <dgm:cxn modelId="{CA917F79-4C0E-4919-901D-5E8A9516AD18}" srcId="{B7994A48-3AAB-49E1-93DA-E2D1FA442BC8}" destId="{E18A52D0-2E3A-4B94-ABFE-05E0467E8139}" srcOrd="0" destOrd="0" parTransId="{90003AFA-32B9-4A7C-AB4F-930363C5121D}" sibTransId="{7855368A-F4C5-414A-A3E3-0FA34616EC31}"/>
    <dgm:cxn modelId="{5D39F356-05B9-483F-8A22-BDD1FBE924E9}" srcId="{6C1FD246-8D6C-4739-A64D-E0C086FF7BD8}" destId="{26C11FAA-CF06-4D07-8509-74D88C1F2D1D}" srcOrd="0" destOrd="0" parTransId="{7D87C60C-F454-4267-B00D-CA2EDFF1414B}" sibTransId="{DE96493A-A95C-4411-A44E-60B66FBC904C}"/>
    <dgm:cxn modelId="{9E826F8D-41F5-491A-84FC-D9A1E4F25E23}" type="presOf" srcId="{932C4666-4572-4F51-B3D5-BF681F54B78D}" destId="{A639E29B-BDA3-43A5-A165-2E549C4229DC}" srcOrd="0" destOrd="0" presId="urn:microsoft.com/office/officeart/2009/layout/CircleArrowProcess"/>
    <dgm:cxn modelId="{727ED567-BD2E-4743-B63C-C2453C4BDCD9}" srcId="{2FB1D892-C631-4A72-87E5-F592B2FCA96E}" destId="{D54251E7-7086-494C-BFAB-B0DF54D890D1}" srcOrd="2" destOrd="0" parTransId="{0815AB95-0A2D-4642-A91D-C489974B09B1}" sibTransId="{0B64924E-E81F-470B-ABE2-6E6F6C1C53A2}"/>
    <dgm:cxn modelId="{95EE83CA-AF6D-4F11-85DF-08AAD866CA89}" srcId="{341CD2B8-2343-4B7D-ADEA-F894E44F3AE0}" destId="{EC9106E2-277F-4A1D-889E-C6C1B9A65437}" srcOrd="1" destOrd="0" parTransId="{456CF575-E6AD-4ADF-AF1B-2A2A60F70B76}" sibTransId="{65C2A2B5-DCC2-452C-A167-F1137DDE5DEC}"/>
    <dgm:cxn modelId="{B2314033-735E-449B-833A-9EEE906C1F75}" type="presOf" srcId="{24A18D70-F47C-4D33-A40A-1F9BC9348F35}" destId="{47EF3806-56B0-4149-8B90-C9F84EB4185A}" srcOrd="0" destOrd="1" presId="urn:microsoft.com/office/officeart/2009/layout/CircleArrowProcess"/>
    <dgm:cxn modelId="{ABB0A8F2-CFA4-4607-AB7B-5F4C4950B309}" type="presParOf" srcId="{A639E29B-BDA3-43A5-A165-2E549C4229DC}" destId="{9511CF36-2B2B-486A-AE39-BFC900AEA41E}" srcOrd="0" destOrd="0" presId="urn:microsoft.com/office/officeart/2009/layout/CircleArrowProcess"/>
    <dgm:cxn modelId="{1B0A574A-AD9C-4918-8E72-6A79F48D0897}" type="presParOf" srcId="{9511CF36-2B2B-486A-AE39-BFC900AEA41E}" destId="{0559CC24-8358-4386-B4AE-08E90F17D732}" srcOrd="0" destOrd="0" presId="urn:microsoft.com/office/officeart/2009/layout/CircleArrowProcess"/>
    <dgm:cxn modelId="{FEF5388E-394D-48E5-ABD9-CEEA7DF25F06}" type="presParOf" srcId="{A639E29B-BDA3-43A5-A165-2E549C4229DC}" destId="{47EF3806-56B0-4149-8B90-C9F84EB4185A}" srcOrd="1" destOrd="0" presId="urn:microsoft.com/office/officeart/2009/layout/CircleArrowProcess"/>
    <dgm:cxn modelId="{63ABFE22-C36A-4C3C-9175-8DD78E1E78D2}" type="presParOf" srcId="{A639E29B-BDA3-43A5-A165-2E549C4229DC}" destId="{91782919-DC66-425A-B5FD-5B5085E478F1}" srcOrd="2" destOrd="0" presId="urn:microsoft.com/office/officeart/2009/layout/CircleArrowProcess"/>
    <dgm:cxn modelId="{B718B2EC-6209-47F6-A157-FE451E99801F}" type="presParOf" srcId="{A639E29B-BDA3-43A5-A165-2E549C4229DC}" destId="{32973AF4-13B7-4C9F-A84C-6DBD85F1227E}" srcOrd="3" destOrd="0" presId="urn:microsoft.com/office/officeart/2009/layout/CircleArrowProcess"/>
    <dgm:cxn modelId="{6577BCC7-FC87-489B-97AC-7E5BB95022AA}" type="presParOf" srcId="{32973AF4-13B7-4C9F-A84C-6DBD85F1227E}" destId="{EE6A9106-BEDF-4994-8C17-6B6D005EC5A1}" srcOrd="0" destOrd="0" presId="urn:microsoft.com/office/officeart/2009/layout/CircleArrowProcess"/>
    <dgm:cxn modelId="{4ACC9D20-3CCE-4EF0-8915-8115F8B559AB}" type="presParOf" srcId="{A639E29B-BDA3-43A5-A165-2E549C4229DC}" destId="{8E701156-6D66-4DFC-B641-575D7288FDEE}" srcOrd="4" destOrd="0" presId="urn:microsoft.com/office/officeart/2009/layout/CircleArrowProcess"/>
    <dgm:cxn modelId="{9C84D143-4532-4265-BCFA-7A7CFFC30955}" type="presParOf" srcId="{A639E29B-BDA3-43A5-A165-2E549C4229DC}" destId="{E44EBEF4-5DEA-43AF-ACC5-9E41AEFA3C54}" srcOrd="5" destOrd="0" presId="urn:microsoft.com/office/officeart/2009/layout/CircleArrowProcess"/>
    <dgm:cxn modelId="{866A6964-308F-4058-A344-D9525B551C92}" type="presParOf" srcId="{A639E29B-BDA3-43A5-A165-2E549C4229DC}" destId="{BD6B2EB1-A46B-47E3-83BE-C9806B141371}" srcOrd="6" destOrd="0" presId="urn:microsoft.com/office/officeart/2009/layout/CircleArrowProcess"/>
    <dgm:cxn modelId="{D0B24F5B-C1D2-4DC2-8999-3D2E017AEA48}" type="presParOf" srcId="{BD6B2EB1-A46B-47E3-83BE-C9806B141371}" destId="{23978D36-6C19-4893-B73F-7F6EEE969FC2}" srcOrd="0" destOrd="0" presId="urn:microsoft.com/office/officeart/2009/layout/CircleArrowProcess"/>
    <dgm:cxn modelId="{A95BBE55-F817-4F89-A072-CC20511FAD28}" type="presParOf" srcId="{A639E29B-BDA3-43A5-A165-2E549C4229DC}" destId="{D4227933-785E-4A6A-ADFD-2BE82733AC53}" srcOrd="7" destOrd="0" presId="urn:microsoft.com/office/officeart/2009/layout/CircleArrowProcess"/>
    <dgm:cxn modelId="{33292816-675E-4770-81A6-76FBA3D68622}" type="presParOf" srcId="{A639E29B-BDA3-43A5-A165-2E549C4229DC}" destId="{D8086EAC-74D7-45F6-A028-5E184599C548}" srcOrd="8" destOrd="0" presId="urn:microsoft.com/office/officeart/2009/layout/CircleArrowProcess"/>
    <dgm:cxn modelId="{F1B8F7B2-A4AB-47FF-BC9E-D60B8AA1C8D8}" type="presParOf" srcId="{A639E29B-BDA3-43A5-A165-2E549C4229DC}" destId="{2BC6E5BF-E9F2-4222-BCE2-FEB50A8ED42C}" srcOrd="9" destOrd="0" presId="urn:microsoft.com/office/officeart/2009/layout/CircleArrowProcess"/>
    <dgm:cxn modelId="{6A1B9DAC-F52B-40A8-AF24-8DBC8A167BD3}" type="presParOf" srcId="{2BC6E5BF-E9F2-4222-BCE2-FEB50A8ED42C}" destId="{03455A00-58AF-4949-851D-3DA310694B6F}" srcOrd="0" destOrd="0" presId="urn:microsoft.com/office/officeart/2009/layout/CircleArrowProcess"/>
    <dgm:cxn modelId="{3E209A31-7920-471F-B298-ACB696075731}" type="presParOf" srcId="{A639E29B-BDA3-43A5-A165-2E549C4229DC}" destId="{7F065DC0-B523-4F26-995A-399FDB78793C}" srcOrd="10" destOrd="0" presId="urn:microsoft.com/office/officeart/2009/layout/CircleArrowProcess"/>
    <dgm:cxn modelId="{3202BAF8-5352-4F78-AACB-DAACF4AB8427}" type="presParOf" srcId="{A639E29B-BDA3-43A5-A165-2E549C4229DC}" destId="{CDF25166-F033-4FD6-9BAA-3F39625F636E}" srcOrd="11" destOrd="0" presId="urn:microsoft.com/office/officeart/2009/layout/CircleArrowProcess"/>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59CC24-8358-4386-B4AE-08E90F17D732}">
      <dsp:nvSpPr>
        <dsp:cNvPr id="0" name=""/>
        <dsp:cNvSpPr/>
      </dsp:nvSpPr>
      <dsp:spPr>
        <a:xfrm>
          <a:off x="1600812" y="0"/>
          <a:ext cx="1682982" cy="1683153"/>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EF3806-56B0-4149-8B90-C9F84EB4185A}">
      <dsp:nvSpPr>
        <dsp:cNvPr id="0" name=""/>
        <dsp:cNvSpPr/>
      </dsp:nvSpPr>
      <dsp:spPr>
        <a:xfrm>
          <a:off x="3309182" y="499456"/>
          <a:ext cx="2400952" cy="6695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kern="1200"/>
            <a:t>Seleccionar ruta</a:t>
          </a:r>
        </a:p>
        <a:p>
          <a:pPr marL="57150" lvl="1" indent="-57150" algn="l" defTabSz="488950">
            <a:lnSpc>
              <a:spcPct val="90000"/>
            </a:lnSpc>
            <a:spcBef>
              <a:spcPct val="0"/>
            </a:spcBef>
            <a:spcAft>
              <a:spcPct val="15000"/>
            </a:spcAft>
            <a:buChar char="•"/>
          </a:pPr>
          <a:r>
            <a:rPr lang="es-ES" sz="1100" kern="1200"/>
            <a:t>Estrategias para avanzar</a:t>
          </a:r>
        </a:p>
        <a:p>
          <a:pPr marL="57150" lvl="1" indent="-57150" algn="l" defTabSz="488950">
            <a:lnSpc>
              <a:spcPct val="90000"/>
            </a:lnSpc>
            <a:spcBef>
              <a:spcPct val="0"/>
            </a:spcBef>
            <a:spcAft>
              <a:spcPct val="15000"/>
            </a:spcAft>
            <a:buChar char="•"/>
          </a:pPr>
          <a:r>
            <a:rPr lang="es-ES" sz="1100" kern="1200"/>
            <a:t>Explorar mapeado</a:t>
          </a:r>
        </a:p>
      </dsp:txBody>
      <dsp:txXfrm>
        <a:off x="3309182" y="499456"/>
        <a:ext cx="2400952" cy="669512"/>
      </dsp:txXfrm>
    </dsp:sp>
    <dsp:sp modelId="{91782919-DC66-425A-B5FD-5B5085E478F1}">
      <dsp:nvSpPr>
        <dsp:cNvPr id="0" name=""/>
        <dsp:cNvSpPr/>
      </dsp:nvSpPr>
      <dsp:spPr>
        <a:xfrm>
          <a:off x="1972388" y="609256"/>
          <a:ext cx="939199" cy="4695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Movimiento</a:t>
          </a:r>
        </a:p>
      </dsp:txBody>
      <dsp:txXfrm>
        <a:off x="1972388" y="609256"/>
        <a:ext cx="939199" cy="469551"/>
      </dsp:txXfrm>
    </dsp:sp>
    <dsp:sp modelId="{EE6A9106-BEDF-4994-8C17-6B6D005EC5A1}">
      <dsp:nvSpPr>
        <dsp:cNvPr id="0" name=""/>
        <dsp:cNvSpPr/>
      </dsp:nvSpPr>
      <dsp:spPr>
        <a:xfrm>
          <a:off x="1133264" y="967222"/>
          <a:ext cx="1682982" cy="1683153"/>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701156-6D66-4DFC-B641-575D7288FDEE}">
      <dsp:nvSpPr>
        <dsp:cNvPr id="0" name=""/>
        <dsp:cNvSpPr/>
      </dsp:nvSpPr>
      <dsp:spPr>
        <a:xfrm>
          <a:off x="2789917" y="1478283"/>
          <a:ext cx="2405855" cy="6695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kern="1200"/>
            <a:t>Armas que usar</a:t>
          </a:r>
        </a:p>
        <a:p>
          <a:pPr marL="57150" lvl="1" indent="-57150" algn="l" defTabSz="488950">
            <a:lnSpc>
              <a:spcPct val="90000"/>
            </a:lnSpc>
            <a:spcBef>
              <a:spcPct val="0"/>
            </a:spcBef>
            <a:spcAft>
              <a:spcPct val="15000"/>
            </a:spcAft>
            <a:buChar char="•"/>
          </a:pPr>
          <a:r>
            <a:rPr lang="es-ES" sz="1100" kern="1200"/>
            <a:t>Munición</a:t>
          </a:r>
        </a:p>
        <a:p>
          <a:pPr marL="57150" lvl="1" indent="-57150" algn="l" defTabSz="488950">
            <a:lnSpc>
              <a:spcPct val="90000"/>
            </a:lnSpc>
            <a:spcBef>
              <a:spcPct val="0"/>
            </a:spcBef>
            <a:spcAft>
              <a:spcPct val="15000"/>
            </a:spcAft>
            <a:buChar char="•"/>
          </a:pPr>
          <a:r>
            <a:rPr lang="es-ES" sz="1100" kern="1200"/>
            <a:t>Botequines</a:t>
          </a:r>
        </a:p>
      </dsp:txBody>
      <dsp:txXfrm>
        <a:off x="2789917" y="1478283"/>
        <a:ext cx="2405855" cy="669512"/>
      </dsp:txXfrm>
    </dsp:sp>
    <dsp:sp modelId="{E44EBEF4-5DEA-43AF-ACC5-9E41AEFA3C54}">
      <dsp:nvSpPr>
        <dsp:cNvPr id="0" name=""/>
        <dsp:cNvSpPr/>
      </dsp:nvSpPr>
      <dsp:spPr>
        <a:xfrm>
          <a:off x="1502946" y="1578263"/>
          <a:ext cx="939199" cy="4695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Gestion del inventario</a:t>
          </a:r>
        </a:p>
      </dsp:txBody>
      <dsp:txXfrm>
        <a:off x="1502946" y="1578263"/>
        <a:ext cx="939199" cy="469551"/>
      </dsp:txXfrm>
    </dsp:sp>
    <dsp:sp modelId="{23978D36-6C19-4893-B73F-7F6EEE969FC2}">
      <dsp:nvSpPr>
        <dsp:cNvPr id="0" name=""/>
        <dsp:cNvSpPr/>
      </dsp:nvSpPr>
      <dsp:spPr>
        <a:xfrm>
          <a:off x="1600812" y="1938014"/>
          <a:ext cx="1682982" cy="1683153"/>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227933-785E-4A6A-ADFD-2BE82733AC53}">
      <dsp:nvSpPr>
        <dsp:cNvPr id="0" name=""/>
        <dsp:cNvSpPr/>
      </dsp:nvSpPr>
      <dsp:spPr>
        <a:xfrm>
          <a:off x="3261771" y="2427943"/>
          <a:ext cx="1886156" cy="6695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kern="1200"/>
            <a:t>Plantear estrategias de victoria</a:t>
          </a:r>
        </a:p>
        <a:p>
          <a:pPr marL="57150" lvl="1" indent="-57150" algn="l" defTabSz="488950">
            <a:lnSpc>
              <a:spcPct val="90000"/>
            </a:lnSpc>
            <a:spcBef>
              <a:spcPct val="0"/>
            </a:spcBef>
            <a:spcAft>
              <a:spcPct val="15000"/>
            </a:spcAft>
            <a:buChar char="•"/>
          </a:pPr>
          <a:r>
            <a:rPr lang="es-ES" sz="1100" kern="1200"/>
            <a:t>Eligir ataque</a:t>
          </a:r>
        </a:p>
        <a:p>
          <a:pPr marL="57150" lvl="1" indent="-57150" algn="l" defTabSz="488950">
            <a:lnSpc>
              <a:spcPct val="90000"/>
            </a:lnSpc>
            <a:spcBef>
              <a:spcPct val="0"/>
            </a:spcBef>
            <a:spcAft>
              <a:spcPct val="15000"/>
            </a:spcAft>
            <a:buChar char="•"/>
          </a:pPr>
          <a:r>
            <a:rPr lang="es-ES" sz="1100" kern="1200"/>
            <a:t>Ruta de ataque</a:t>
          </a:r>
        </a:p>
        <a:p>
          <a:pPr marL="57150" lvl="1" indent="-57150" algn="l" defTabSz="488950">
            <a:lnSpc>
              <a:spcPct val="90000"/>
            </a:lnSpc>
            <a:spcBef>
              <a:spcPct val="0"/>
            </a:spcBef>
            <a:spcAft>
              <a:spcPct val="15000"/>
            </a:spcAft>
            <a:buChar char="•"/>
          </a:pPr>
          <a:r>
            <a:rPr lang="es-ES" sz="1100" kern="1200"/>
            <a:t>Usar escenario</a:t>
          </a:r>
        </a:p>
      </dsp:txBody>
      <dsp:txXfrm>
        <a:off x="3261771" y="2427943"/>
        <a:ext cx="1886156" cy="669512"/>
      </dsp:txXfrm>
    </dsp:sp>
    <dsp:sp modelId="{D8086EAC-74D7-45F6-A028-5E184599C548}">
      <dsp:nvSpPr>
        <dsp:cNvPr id="0" name=""/>
        <dsp:cNvSpPr/>
      </dsp:nvSpPr>
      <dsp:spPr>
        <a:xfrm>
          <a:off x="1972388" y="2547270"/>
          <a:ext cx="939199" cy="4695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Atacar</a:t>
          </a:r>
        </a:p>
      </dsp:txBody>
      <dsp:txXfrm>
        <a:off x="1972388" y="2547270"/>
        <a:ext cx="939199" cy="469551"/>
      </dsp:txXfrm>
    </dsp:sp>
    <dsp:sp modelId="{03455A00-58AF-4949-851D-3DA310694B6F}">
      <dsp:nvSpPr>
        <dsp:cNvPr id="0" name=""/>
        <dsp:cNvSpPr/>
      </dsp:nvSpPr>
      <dsp:spPr>
        <a:xfrm>
          <a:off x="1253229" y="3016822"/>
          <a:ext cx="1445893" cy="1446592"/>
        </a:xfrm>
        <a:prstGeom prst="blockArc">
          <a:avLst>
            <a:gd name="adj1" fmla="val 0"/>
            <a:gd name="adj2" fmla="val 189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065DC0-B523-4F26-995A-399FDB78793C}">
      <dsp:nvSpPr>
        <dsp:cNvPr id="0" name=""/>
        <dsp:cNvSpPr/>
      </dsp:nvSpPr>
      <dsp:spPr>
        <a:xfrm>
          <a:off x="2794573" y="3406478"/>
          <a:ext cx="1501204" cy="6695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kern="1200"/>
            <a:t>Adaptar personaje</a:t>
          </a:r>
        </a:p>
        <a:p>
          <a:pPr marL="57150" lvl="1" indent="-57150" algn="l" defTabSz="488950">
            <a:lnSpc>
              <a:spcPct val="90000"/>
            </a:lnSpc>
            <a:spcBef>
              <a:spcPct val="0"/>
            </a:spcBef>
            <a:spcAft>
              <a:spcPct val="15000"/>
            </a:spcAft>
            <a:buChar char="•"/>
          </a:pPr>
          <a:r>
            <a:rPr lang="es-ES" sz="1100" kern="1200"/>
            <a:t>Gestinor dinero</a:t>
          </a:r>
        </a:p>
      </dsp:txBody>
      <dsp:txXfrm>
        <a:off x="2794573" y="3406478"/>
        <a:ext cx="1501204" cy="669512"/>
      </dsp:txXfrm>
    </dsp:sp>
    <dsp:sp modelId="{CDF25166-F033-4FD6-9BAA-3F39625F636E}">
      <dsp:nvSpPr>
        <dsp:cNvPr id="0" name=""/>
        <dsp:cNvSpPr/>
      </dsp:nvSpPr>
      <dsp:spPr>
        <a:xfrm>
          <a:off x="1502946" y="3516278"/>
          <a:ext cx="939199" cy="4695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PowerUps</a:t>
          </a:r>
        </a:p>
      </dsp:txBody>
      <dsp:txXfrm>
        <a:off x="1502946" y="3516278"/>
        <a:ext cx="939199" cy="469551"/>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304</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LLORET ENRÍQUEZ</dc:creator>
  <cp:keywords/>
  <dc:description/>
  <cp:lastModifiedBy>DAVID SEGARRA RODRIGUEZ</cp:lastModifiedBy>
  <cp:revision>5</cp:revision>
  <dcterms:created xsi:type="dcterms:W3CDTF">2016-11-13T22:09:00Z</dcterms:created>
  <dcterms:modified xsi:type="dcterms:W3CDTF">2016-11-14T15:51:00Z</dcterms:modified>
</cp:coreProperties>
</file>