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493E2636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3 Iteración 2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50E461E8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8127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C8127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A22690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4B5FF274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>Mostrar el avance del desarrollo del proyecto a la finalización de</w:t>
      </w:r>
      <w:r w:rsidR="00C81274">
        <w:rPr>
          <w:i/>
          <w:iCs/>
        </w:rPr>
        <w:t xml:space="preserve"> </w:t>
      </w:r>
      <w:r w:rsidRPr="00214260">
        <w:rPr>
          <w:i/>
          <w:iCs/>
        </w:rPr>
        <w:t>l</w:t>
      </w:r>
      <w:r w:rsidR="00C81274">
        <w:rPr>
          <w:i/>
          <w:iCs/>
        </w:rPr>
        <w:t>a Iteración 2 del</w:t>
      </w:r>
      <w:r w:rsidRPr="00214260">
        <w:rPr>
          <w:i/>
          <w:iCs/>
        </w:rPr>
        <w:t xml:space="preserve"> Hito </w:t>
      </w:r>
      <w:r w:rsidR="00C81274">
        <w:rPr>
          <w:i/>
          <w:iCs/>
        </w:rPr>
        <w:t>3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160077DA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</w:t>
            </w:r>
            <w:r w:rsidR="00C81274">
              <w:rPr>
                <w:sz w:val="20"/>
                <w:szCs w:val="20"/>
              </w:rPr>
              <w:t xml:space="preserve"> </w:t>
            </w:r>
            <w:r w:rsidR="0026584A">
              <w:rPr>
                <w:sz w:val="20"/>
                <w:szCs w:val="20"/>
              </w:rPr>
              <w:t xml:space="preserve">TAG. </w:t>
            </w:r>
            <w:r w:rsidR="00C81274" w:rsidRPr="00C81274">
              <w:rPr>
                <w:sz w:val="20"/>
                <w:szCs w:val="20"/>
              </w:rPr>
              <w:t xml:space="preserve">Gestor de recursos: </w:t>
            </w:r>
            <w:proofErr w:type="spellStart"/>
            <w:r w:rsidR="00C81274" w:rsidRPr="00C81274">
              <w:rPr>
                <w:sz w:val="20"/>
                <w:szCs w:val="20"/>
              </w:rPr>
              <w:t>Parser</w:t>
            </w:r>
            <w:proofErr w:type="spellEnd"/>
            <w:r w:rsidR="00C81274" w:rsidRPr="00C81274">
              <w:rPr>
                <w:sz w:val="20"/>
                <w:szCs w:val="20"/>
              </w:rPr>
              <w:t xml:space="preserve"> de objetos en múltiples formatos, salida en modo texto.</w:t>
            </w:r>
          </w:p>
        </w:tc>
        <w:tc>
          <w:tcPr>
            <w:tcW w:w="1276" w:type="dxa"/>
            <w:vAlign w:val="center"/>
          </w:tcPr>
          <w:p w14:paraId="625EA241" w14:textId="39957BF3" w:rsidR="00672DBE" w:rsidRPr="0045533E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B51B2">
              <w:rPr>
                <w:sz w:val="20"/>
                <w:szCs w:val="20"/>
              </w:rPr>
              <w:t>0%</w:t>
            </w:r>
          </w:p>
        </w:tc>
        <w:tc>
          <w:tcPr>
            <w:tcW w:w="1843" w:type="dxa"/>
            <w:vAlign w:val="center"/>
          </w:tcPr>
          <w:p w14:paraId="63837E6A" w14:textId="3EA77C84" w:rsidR="00672DBE" w:rsidRPr="0045533E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15h/30h</w:t>
            </w:r>
          </w:p>
        </w:tc>
        <w:tc>
          <w:tcPr>
            <w:tcW w:w="3260" w:type="dxa"/>
            <w:vAlign w:val="center"/>
          </w:tcPr>
          <w:p w14:paraId="46958A70" w14:textId="513773D2" w:rsidR="00672DBE" w:rsidRPr="0045533E" w:rsidRDefault="00C81274" w:rsidP="00C81274">
            <w:r>
              <w:t>Además se prepara la fachada del juego y la fachada del motor de TAG.</w:t>
            </w:r>
          </w:p>
        </w:tc>
      </w:tr>
      <w:tr w:rsidR="00C81274" w:rsidRPr="00C250B3" w14:paraId="0F97C2A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B97993A" w14:textId="72CB9C1D" w:rsidR="00C81274" w:rsidRP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Entregable:</w:t>
            </w:r>
            <w:r>
              <w:rPr>
                <w:sz w:val="20"/>
                <w:szCs w:val="20"/>
              </w:rPr>
              <w:t xml:space="preserve"> </w:t>
            </w:r>
            <w:r w:rsidR="0026584A">
              <w:rPr>
                <w:sz w:val="20"/>
                <w:szCs w:val="20"/>
              </w:rPr>
              <w:t xml:space="preserve">TAG. </w:t>
            </w:r>
            <w:r w:rsidRPr="00C81274">
              <w:rPr>
                <w:sz w:val="20"/>
                <w:szCs w:val="20"/>
              </w:rPr>
              <w:t xml:space="preserve">Visualización: visualizador </w:t>
            </w:r>
            <w:proofErr w:type="spellStart"/>
            <w:r w:rsidRPr="00C81274">
              <w:rPr>
                <w:sz w:val="20"/>
                <w:szCs w:val="20"/>
              </w:rPr>
              <w:t>OpenGL</w:t>
            </w:r>
            <w:proofErr w:type="spellEnd"/>
            <w:r w:rsidRPr="00C81274">
              <w:rPr>
                <w:sz w:val="20"/>
                <w:szCs w:val="20"/>
              </w:rPr>
              <w:t xml:space="preserve"> 4.X de las entidades tipo malla. </w:t>
            </w:r>
            <w:proofErr w:type="spellStart"/>
            <w:r w:rsidRPr="00C81274">
              <w:rPr>
                <w:sz w:val="20"/>
                <w:szCs w:val="20"/>
              </w:rPr>
              <w:t>Shader</w:t>
            </w:r>
            <w:proofErr w:type="spellEnd"/>
            <w:r w:rsidRPr="00C81274">
              <w:rPr>
                <w:sz w:val="20"/>
                <w:szCs w:val="20"/>
              </w:rPr>
              <w:t xml:space="preserve"> básico. Integración con el motor. Sin materiales, texturas, cámara ni luces.</w:t>
            </w:r>
          </w:p>
        </w:tc>
        <w:tc>
          <w:tcPr>
            <w:tcW w:w="1276" w:type="dxa"/>
            <w:vAlign w:val="center"/>
          </w:tcPr>
          <w:p w14:paraId="51DDFC3E" w14:textId="7262A7C1" w:rsid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4C22BCE0" w14:textId="6398D897" w:rsid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10h/11h</w:t>
            </w:r>
          </w:p>
        </w:tc>
        <w:tc>
          <w:tcPr>
            <w:tcW w:w="3260" w:type="dxa"/>
            <w:vAlign w:val="center"/>
          </w:tcPr>
          <w:p w14:paraId="6BB4BBDB" w14:textId="77777777" w:rsidR="00C81274" w:rsidRPr="0045533E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6584A" w:rsidRPr="00C250B3" w14:paraId="419861D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5586C3F" w14:textId="74B7A7DB" w:rsidR="0026584A" w:rsidRP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 TAG. Árbol de la escena. Entidades tipo transformación.</w:t>
            </w:r>
          </w:p>
        </w:tc>
        <w:tc>
          <w:tcPr>
            <w:tcW w:w="1276" w:type="dxa"/>
            <w:vAlign w:val="center"/>
          </w:tcPr>
          <w:p w14:paraId="2C3D70C6" w14:textId="555CB017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1843" w:type="dxa"/>
            <w:vAlign w:val="center"/>
          </w:tcPr>
          <w:p w14:paraId="4C1C2522" w14:textId="57ED5679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25h/24h</w:t>
            </w:r>
          </w:p>
        </w:tc>
        <w:tc>
          <w:tcPr>
            <w:tcW w:w="3260" w:type="dxa"/>
            <w:vAlign w:val="center"/>
          </w:tcPr>
          <w:p w14:paraId="6EC974F2" w14:textId="7092AA19" w:rsidR="0026584A" w:rsidRPr="0045533E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unificar el árbol junto con los elementos </w:t>
            </w:r>
            <w:proofErr w:type="spellStart"/>
            <w:r>
              <w:rPr>
                <w:sz w:val="20"/>
                <w:szCs w:val="20"/>
              </w:rPr>
              <w:t>visualizables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26584A" w:rsidRPr="00C250B3" w14:paraId="4E01863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313229C" w14:textId="3405CCB2" w:rsidR="0026584A" w:rsidRDefault="0026584A" w:rsidP="0045533E">
            <w:pPr>
              <w:spacing w:after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 TAG. Árbol de la escena. Entidades tipo malla.</w:t>
            </w:r>
          </w:p>
        </w:tc>
        <w:tc>
          <w:tcPr>
            <w:tcW w:w="1276" w:type="dxa"/>
            <w:vAlign w:val="center"/>
          </w:tcPr>
          <w:p w14:paraId="30237B69" w14:textId="1B1E7A4C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1843" w:type="dxa"/>
            <w:vAlign w:val="center"/>
          </w:tcPr>
          <w:p w14:paraId="5C424296" w14:textId="3B537CD1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8h/4.5h</w:t>
            </w:r>
          </w:p>
        </w:tc>
        <w:tc>
          <w:tcPr>
            <w:tcW w:w="3260" w:type="dxa"/>
            <w:vAlign w:val="center"/>
          </w:tcPr>
          <w:p w14:paraId="75014D5B" w14:textId="793060F7" w:rsidR="0026584A" w:rsidRPr="0045533E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unificar el árbol junto con los elementos </w:t>
            </w:r>
            <w:proofErr w:type="spellStart"/>
            <w:r>
              <w:rPr>
                <w:sz w:val="20"/>
                <w:szCs w:val="20"/>
              </w:rPr>
              <w:t>visualizables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90574ED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0DA6604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1D54232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47304C8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EE57F39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1A80770" w14:textId="74B13A77" w:rsidR="00CA2376" w:rsidRDefault="00CA2376" w:rsidP="00292352">
      <w:pPr>
        <w:pStyle w:val="Ttulo2"/>
      </w:pPr>
      <w:r>
        <w:lastRenderedPageBreak/>
        <w:t>3.2 Realidad Virtual</w:t>
      </w:r>
    </w:p>
    <w:p w14:paraId="10028160" w14:textId="4FB1EB89" w:rsidR="00CA2376" w:rsidRP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CA2376" w:rsidRPr="002865B7" w14:paraId="5FC6B450" w14:textId="77777777" w:rsidTr="00F23BC8">
        <w:trPr>
          <w:trHeight w:val="846"/>
        </w:trPr>
        <w:tc>
          <w:tcPr>
            <w:tcW w:w="2376" w:type="dxa"/>
            <w:vAlign w:val="center"/>
          </w:tcPr>
          <w:p w14:paraId="19C3DAB9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09AABCE2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761CDD20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C5C0937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1DA4EBD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2F0B4E47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CA2376" w:rsidRPr="002865B7" w14:paraId="73615CF2" w14:textId="77777777" w:rsidTr="00F23BC8">
        <w:trPr>
          <w:trHeight w:val="846"/>
        </w:trPr>
        <w:tc>
          <w:tcPr>
            <w:tcW w:w="2376" w:type="dxa"/>
            <w:vAlign w:val="center"/>
          </w:tcPr>
          <w:p w14:paraId="719BAA95" w14:textId="1141C9A8" w:rsidR="00CA2376" w:rsidRPr="00CA2376" w:rsidRDefault="00CA2376" w:rsidP="00CA2376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 w:rsidRPr="00CA2376">
              <w:rPr>
                <w:b w:val="0"/>
                <w:color w:val="000000" w:themeColor="text1"/>
                <w:sz w:val="20"/>
                <w:szCs w:val="20"/>
                <w:u w:val="single"/>
              </w:rPr>
              <w:t>Tarea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>: RV. Captura de movimiento.</w:t>
            </w:r>
          </w:p>
        </w:tc>
        <w:tc>
          <w:tcPr>
            <w:tcW w:w="1276" w:type="dxa"/>
            <w:vAlign w:val="center"/>
          </w:tcPr>
          <w:p w14:paraId="7BEBFEA7" w14:textId="77777777" w:rsidR="00CA2376" w:rsidRPr="00CA2376" w:rsidRDefault="00CA2376" w:rsidP="00CA2376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2795357F" w14:textId="46805B73" w:rsidR="00CA2376" w:rsidRPr="00CA2376" w:rsidRDefault="00CA2376" w:rsidP="00CA2376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 w:rsidRPr="00CA2376">
              <w:rPr>
                <w:b w:val="0"/>
                <w:color w:val="000000" w:themeColor="text1"/>
                <w:sz w:val="20"/>
                <w:szCs w:val="20"/>
              </w:rPr>
              <w:t>14h/1</w:t>
            </w:r>
            <w:r w:rsidR="00292352">
              <w:rPr>
                <w:b w:val="0"/>
                <w:color w:val="000000" w:themeColor="text1"/>
                <w:sz w:val="20"/>
                <w:szCs w:val="20"/>
              </w:rPr>
              <w:t>2.25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2232011C" w14:textId="77777777" w:rsidR="00CA2376" w:rsidRPr="00CA2376" w:rsidRDefault="00CA2376" w:rsidP="00CA2376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</w:tbl>
    <w:p w14:paraId="50B6DB6A" w14:textId="77777777" w:rsidR="00CA2376" w:rsidRDefault="00CA2376" w:rsidP="00672DBE"/>
    <w:p w14:paraId="68D492FA" w14:textId="7D6C7FEB" w:rsidR="00CA2376" w:rsidRDefault="00CA2376" w:rsidP="00672DBE"/>
    <w:p w14:paraId="46744FB5" w14:textId="7F5BBB91" w:rsidR="00CA2376" w:rsidRDefault="00CA2376" w:rsidP="00292352">
      <w:pPr>
        <w:pStyle w:val="Ttulo2"/>
      </w:pPr>
      <w:r>
        <w:t>3.3 Proyectos multimedia</w:t>
      </w:r>
    </w:p>
    <w:tbl>
      <w:tblPr>
        <w:tblStyle w:val="Tablaconcuadrcula"/>
        <w:tblpPr w:leftFromText="141" w:rightFromText="141" w:vertAnchor="text" w:horzAnchor="margin" w:tblpY="253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292352" w:rsidRPr="002865B7" w14:paraId="7C65CA90" w14:textId="77777777" w:rsidTr="00292352">
        <w:trPr>
          <w:trHeight w:val="846"/>
        </w:trPr>
        <w:tc>
          <w:tcPr>
            <w:tcW w:w="2376" w:type="dxa"/>
            <w:vAlign w:val="center"/>
          </w:tcPr>
          <w:p w14:paraId="5A4D4430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613DC69E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9F98BCB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574AFE8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88D23DC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19A57AD4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292352" w:rsidRPr="002865B7" w14:paraId="33A386C3" w14:textId="77777777" w:rsidTr="00292352">
        <w:trPr>
          <w:trHeight w:val="846"/>
        </w:trPr>
        <w:tc>
          <w:tcPr>
            <w:tcW w:w="2376" w:type="dxa"/>
            <w:vAlign w:val="center"/>
          </w:tcPr>
          <w:p w14:paraId="6818F550" w14:textId="77777777" w:rsidR="00292352" w:rsidRPr="00CA2376" w:rsidRDefault="00292352" w:rsidP="00292352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 w:rsidRPr="00CA2376">
              <w:rPr>
                <w:b w:val="0"/>
                <w:color w:val="000000" w:themeColor="text1"/>
                <w:sz w:val="20"/>
                <w:szCs w:val="20"/>
                <w:u w:val="single"/>
              </w:rPr>
              <w:t>Entregable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>: PM. Plan de iteraciones de febrero-marzo.</w:t>
            </w:r>
          </w:p>
        </w:tc>
        <w:tc>
          <w:tcPr>
            <w:tcW w:w="1276" w:type="dxa"/>
            <w:vAlign w:val="center"/>
          </w:tcPr>
          <w:p w14:paraId="2087F9C5" w14:textId="77777777" w:rsidR="00292352" w:rsidRPr="00CA2376" w:rsidRDefault="00292352" w:rsidP="00292352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 w:rsidRPr="00CA2376">
              <w:rPr>
                <w:b w:val="0"/>
                <w:color w:val="000000" w:themeColor="text1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1B85D023" w14:textId="39412E0C" w:rsidR="00292352" w:rsidRPr="00CA2376" w:rsidRDefault="00292352" w:rsidP="00292352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 w:rsidRPr="00CA2376">
              <w:rPr>
                <w:b w:val="0"/>
                <w:color w:val="000000" w:themeColor="text1"/>
                <w:sz w:val="20"/>
                <w:szCs w:val="20"/>
              </w:rPr>
              <w:t>4.8h/</w:t>
            </w:r>
            <w:r>
              <w:rPr>
                <w:b w:val="0"/>
                <w:color w:val="000000" w:themeColor="text1"/>
                <w:sz w:val="20"/>
                <w:szCs w:val="20"/>
              </w:rPr>
              <w:t>3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>.</w:t>
            </w:r>
            <w:r>
              <w:rPr>
                <w:b w:val="0"/>
                <w:color w:val="000000" w:themeColor="text1"/>
                <w:sz w:val="20"/>
                <w:szCs w:val="20"/>
              </w:rPr>
              <w:t>5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>5h</w:t>
            </w:r>
          </w:p>
        </w:tc>
        <w:tc>
          <w:tcPr>
            <w:tcW w:w="3260" w:type="dxa"/>
            <w:vAlign w:val="center"/>
          </w:tcPr>
          <w:p w14:paraId="778E92D2" w14:textId="77777777" w:rsidR="00292352" w:rsidRPr="00CA2376" w:rsidRDefault="00292352" w:rsidP="00292352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</w:tbl>
    <w:p w14:paraId="7D379C77" w14:textId="4DC8BF80" w:rsidR="00292352" w:rsidRDefault="00292352" w:rsidP="00292352"/>
    <w:p w14:paraId="74A2D598" w14:textId="723EFB67" w:rsidR="00292352" w:rsidRPr="00292352" w:rsidRDefault="00292352" w:rsidP="00292352"/>
    <w:p w14:paraId="414972B4" w14:textId="69CE068C" w:rsidR="00B53282" w:rsidRDefault="00292352" w:rsidP="00292352">
      <w:pPr>
        <w:pStyle w:val="Ttulo2"/>
      </w:pPr>
      <w:r>
        <w:t>3.4. Videojuegos II</w:t>
      </w:r>
    </w:p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292352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20882638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 w:rsidRPr="00CA2376">
              <w:rPr>
                <w:b w:val="0"/>
                <w:color w:val="000000" w:themeColor="text1"/>
                <w:sz w:val="20"/>
                <w:szCs w:val="20"/>
                <w:u w:val="single"/>
              </w:rPr>
              <w:t>Entregable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b w:val="0"/>
                <w:color w:val="000000" w:themeColor="text1"/>
                <w:sz w:val="20"/>
                <w:szCs w:val="20"/>
              </w:rPr>
              <w:t>VII. Creación de un cargador de niveles</w:t>
            </w:r>
          </w:p>
        </w:tc>
        <w:tc>
          <w:tcPr>
            <w:tcW w:w="1289" w:type="dxa"/>
            <w:vAlign w:val="center"/>
          </w:tcPr>
          <w:p w14:paraId="7A050DA6" w14:textId="0BB3BDB1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95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862" w:type="dxa"/>
            <w:vAlign w:val="center"/>
          </w:tcPr>
          <w:p w14:paraId="2EE9A379" w14:textId="7D4FAE36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35h/6.5h</w:t>
            </w:r>
          </w:p>
        </w:tc>
        <w:tc>
          <w:tcPr>
            <w:tcW w:w="3294" w:type="dxa"/>
            <w:vAlign w:val="center"/>
          </w:tcPr>
          <w:p w14:paraId="543130B2" w14:textId="77777777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  <w:tr w:rsidR="00292352" w:rsidRPr="00CA2376" w14:paraId="7DA9DBF7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C5352BA" w14:textId="5B036EBD" w:rsidR="00292352" w:rsidRPr="00292352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  <w:u w:val="single"/>
              </w:rPr>
              <w:t>Entregable:</w:t>
            </w:r>
            <w:r>
              <w:rPr>
                <w:b w:val="0"/>
                <w:color w:val="000000" w:themeColor="text1"/>
                <w:sz w:val="20"/>
                <w:szCs w:val="20"/>
              </w:rPr>
              <w:t xml:space="preserve"> VII. Diseño y creación de niveles</w:t>
            </w:r>
          </w:p>
        </w:tc>
        <w:tc>
          <w:tcPr>
            <w:tcW w:w="1289" w:type="dxa"/>
            <w:vAlign w:val="center"/>
          </w:tcPr>
          <w:p w14:paraId="33998C07" w14:textId="2F29198D" w:rsidR="00292352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60%</w:t>
            </w:r>
          </w:p>
        </w:tc>
        <w:tc>
          <w:tcPr>
            <w:tcW w:w="1862" w:type="dxa"/>
            <w:vAlign w:val="center"/>
          </w:tcPr>
          <w:p w14:paraId="249DB5F2" w14:textId="1F8652CE" w:rsidR="00292352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50h/17h</w:t>
            </w:r>
          </w:p>
        </w:tc>
        <w:tc>
          <w:tcPr>
            <w:tcW w:w="3294" w:type="dxa"/>
            <w:vAlign w:val="center"/>
          </w:tcPr>
          <w:p w14:paraId="5159D0BE" w14:textId="77777777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  <w:tr w:rsidR="00FA3F22" w:rsidRPr="00CA2376" w14:paraId="1ED4722E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03495AE4" w14:textId="1D6CB28D" w:rsidR="00FA3F22" w:rsidRP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b w:val="0"/>
                <w:color w:val="000000" w:themeColor="text1"/>
                <w:sz w:val="20"/>
                <w:szCs w:val="20"/>
                <w:u w:val="single"/>
              </w:rPr>
              <w:t>Tarea:</w:t>
            </w:r>
            <w:r w:rsidRPr="00FA3F22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 w:val="0"/>
                <w:color w:val="000000" w:themeColor="text1"/>
                <w:sz w:val="20"/>
                <w:szCs w:val="20"/>
              </w:rPr>
              <w:t>VII. Matar enemigos/Morir</w:t>
            </w:r>
            <w:bookmarkEnd w:id="2"/>
            <w:bookmarkEnd w:id="3"/>
            <w:bookmarkEnd w:id="4"/>
          </w:p>
        </w:tc>
        <w:tc>
          <w:tcPr>
            <w:tcW w:w="1289" w:type="dxa"/>
            <w:vAlign w:val="center"/>
          </w:tcPr>
          <w:p w14:paraId="30308F1B" w14:textId="77777777" w:rsid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862" w:type="dxa"/>
            <w:vAlign w:val="center"/>
          </w:tcPr>
          <w:p w14:paraId="51EED414" w14:textId="59DC29EC" w:rsid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/9h</w:t>
            </w:r>
          </w:p>
        </w:tc>
        <w:tc>
          <w:tcPr>
            <w:tcW w:w="3294" w:type="dxa"/>
            <w:vAlign w:val="center"/>
          </w:tcPr>
          <w:p w14:paraId="524AE8DE" w14:textId="77777777" w:rsidR="00FA3F22" w:rsidRPr="00CA2376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  <w:tr w:rsidR="00FA3F22" w:rsidRPr="00CA2376" w14:paraId="5A1E9E43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079611CE" w14:textId="375FC63C" w:rsidR="00FA3F22" w:rsidRDefault="00FA3F22" w:rsidP="00FA3F22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  <w:u w:val="single"/>
              </w:rPr>
            </w:pPr>
            <w:bookmarkStart w:id="5" w:name="_GoBack"/>
            <w:bookmarkEnd w:id="5"/>
            <w:r>
              <w:rPr>
                <w:b w:val="0"/>
                <w:color w:val="000000" w:themeColor="text1"/>
                <w:sz w:val="20"/>
                <w:szCs w:val="20"/>
                <w:u w:val="single"/>
              </w:rPr>
              <w:t>Tarea:</w:t>
            </w:r>
            <w:r w:rsidRPr="00FA3F22">
              <w:rPr>
                <w:b w:val="0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 w:val="0"/>
                <w:color w:val="000000" w:themeColor="text1"/>
                <w:sz w:val="20"/>
                <w:szCs w:val="20"/>
              </w:rPr>
              <w:t xml:space="preserve">VII. </w:t>
            </w:r>
            <w:r>
              <w:rPr>
                <w:b w:val="0"/>
                <w:color w:val="000000" w:themeColor="text1"/>
                <w:sz w:val="20"/>
                <w:szCs w:val="20"/>
              </w:rPr>
              <w:t>Pasar a memoria dinámica y corregir errores</w:t>
            </w:r>
          </w:p>
        </w:tc>
        <w:tc>
          <w:tcPr>
            <w:tcW w:w="1289" w:type="dxa"/>
            <w:vAlign w:val="center"/>
          </w:tcPr>
          <w:p w14:paraId="2335C77B" w14:textId="77777777" w:rsid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862" w:type="dxa"/>
            <w:vAlign w:val="center"/>
          </w:tcPr>
          <w:p w14:paraId="613283A3" w14:textId="1F92B2A5" w:rsid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/37h</w:t>
            </w:r>
          </w:p>
        </w:tc>
        <w:tc>
          <w:tcPr>
            <w:tcW w:w="3294" w:type="dxa"/>
            <w:vAlign w:val="center"/>
          </w:tcPr>
          <w:p w14:paraId="69F0E8C4" w14:textId="77777777" w:rsidR="00FA3F22" w:rsidRPr="00CA2376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  <w:tr w:rsidR="00FA3F22" w:rsidRPr="00CA2376" w14:paraId="6C32A245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727CAD93" w14:textId="78A0BEB8" w:rsidR="00FA3F22" w:rsidRDefault="00FA3F22" w:rsidP="00FA3F22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b w:val="0"/>
                <w:color w:val="000000" w:themeColor="text1"/>
                <w:sz w:val="20"/>
                <w:szCs w:val="20"/>
                <w:u w:val="single"/>
              </w:rPr>
              <w:t>Tarea</w:t>
            </w:r>
            <w:r w:rsidRPr="00FA3F22">
              <w:rPr>
                <w:b w:val="0"/>
                <w:color w:val="000000" w:themeColor="text1"/>
                <w:sz w:val="20"/>
                <w:szCs w:val="20"/>
              </w:rPr>
              <w:t>: VII Comenzar GUI</w:t>
            </w:r>
          </w:p>
        </w:tc>
        <w:tc>
          <w:tcPr>
            <w:tcW w:w="1289" w:type="dxa"/>
            <w:vAlign w:val="center"/>
          </w:tcPr>
          <w:p w14:paraId="341BE60A" w14:textId="77777777" w:rsid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862" w:type="dxa"/>
            <w:vAlign w:val="center"/>
          </w:tcPr>
          <w:p w14:paraId="2D54D2A5" w14:textId="49C18185" w:rsidR="00FA3F22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/7h</w:t>
            </w:r>
          </w:p>
        </w:tc>
        <w:tc>
          <w:tcPr>
            <w:tcW w:w="3294" w:type="dxa"/>
            <w:vAlign w:val="center"/>
          </w:tcPr>
          <w:p w14:paraId="2A21C295" w14:textId="6E413599" w:rsidR="00FA3F22" w:rsidRPr="00CA2376" w:rsidRDefault="00FA3F2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Problemas con </w:t>
            </w:r>
            <w:proofErr w:type="spellStart"/>
            <w:r>
              <w:rPr>
                <w:b w:val="0"/>
                <w:color w:val="000000" w:themeColor="text1"/>
              </w:rPr>
              <w:t>sfml</w:t>
            </w:r>
            <w:proofErr w:type="spellEnd"/>
            <w:r>
              <w:rPr>
                <w:b w:val="0"/>
                <w:color w:val="000000" w:themeColor="text1"/>
              </w:rPr>
              <w:t xml:space="preserve"> en varios </w:t>
            </w:r>
            <w:proofErr w:type="spellStart"/>
            <w:r>
              <w:rPr>
                <w:b w:val="0"/>
                <w:color w:val="000000" w:themeColor="text1"/>
              </w:rPr>
              <w:t>pcs</w:t>
            </w:r>
            <w:proofErr w:type="spellEnd"/>
          </w:p>
        </w:tc>
      </w:tr>
    </w:tbl>
    <w:p w14:paraId="767EA1AC" w14:textId="77777777" w:rsidR="00292352" w:rsidRPr="00292352" w:rsidRDefault="00292352" w:rsidP="00292352"/>
    <w:sectPr w:rsidR="00292352" w:rsidRPr="00292352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7BDA8" w14:textId="77777777" w:rsidR="00A22690" w:rsidRDefault="00A22690" w:rsidP="000A448E">
      <w:pPr>
        <w:spacing w:after="0" w:line="240" w:lineRule="auto"/>
      </w:pPr>
      <w:r>
        <w:separator/>
      </w:r>
    </w:p>
  </w:endnote>
  <w:endnote w:type="continuationSeparator" w:id="0">
    <w:p w14:paraId="21F8C53A" w14:textId="77777777" w:rsidR="00A22690" w:rsidRDefault="00A22690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68ABACBC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24694" w:rsidRPr="0042469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EC615" w14:textId="77777777" w:rsidR="00A22690" w:rsidRDefault="00A22690" w:rsidP="000A448E">
      <w:pPr>
        <w:spacing w:after="0" w:line="240" w:lineRule="auto"/>
      </w:pPr>
      <w:r>
        <w:separator/>
      </w:r>
    </w:p>
  </w:footnote>
  <w:footnote w:type="continuationSeparator" w:id="0">
    <w:p w14:paraId="32E24FE9" w14:textId="77777777" w:rsidR="00A22690" w:rsidRDefault="00A22690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4F8B42D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3 Iteración 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6584A"/>
    <w:rsid w:val="002865B7"/>
    <w:rsid w:val="00292352"/>
    <w:rsid w:val="002A1190"/>
    <w:rsid w:val="002F6FFF"/>
    <w:rsid w:val="0030365B"/>
    <w:rsid w:val="003510E3"/>
    <w:rsid w:val="003650AA"/>
    <w:rsid w:val="003752C0"/>
    <w:rsid w:val="003F41A0"/>
    <w:rsid w:val="00424694"/>
    <w:rsid w:val="004473A2"/>
    <w:rsid w:val="0045533E"/>
    <w:rsid w:val="00484787"/>
    <w:rsid w:val="004E389E"/>
    <w:rsid w:val="005C70A3"/>
    <w:rsid w:val="005E6A8D"/>
    <w:rsid w:val="00643F65"/>
    <w:rsid w:val="00672DBE"/>
    <w:rsid w:val="006F27EB"/>
    <w:rsid w:val="007057A8"/>
    <w:rsid w:val="00717EC1"/>
    <w:rsid w:val="0073318D"/>
    <w:rsid w:val="007B51B2"/>
    <w:rsid w:val="007E57FB"/>
    <w:rsid w:val="008C3272"/>
    <w:rsid w:val="008E3C23"/>
    <w:rsid w:val="008F53C1"/>
    <w:rsid w:val="009148E4"/>
    <w:rsid w:val="00976E4A"/>
    <w:rsid w:val="009F59EE"/>
    <w:rsid w:val="00A22690"/>
    <w:rsid w:val="00A655A5"/>
    <w:rsid w:val="00B43F19"/>
    <w:rsid w:val="00B53282"/>
    <w:rsid w:val="00BD47FD"/>
    <w:rsid w:val="00C250B3"/>
    <w:rsid w:val="00C272DA"/>
    <w:rsid w:val="00C52B30"/>
    <w:rsid w:val="00C81274"/>
    <w:rsid w:val="00CA2376"/>
    <w:rsid w:val="00CD3098"/>
    <w:rsid w:val="00D72258"/>
    <w:rsid w:val="00D84DAC"/>
    <w:rsid w:val="00DA6FB6"/>
    <w:rsid w:val="00EA5B61"/>
    <w:rsid w:val="00EB53B8"/>
    <w:rsid w:val="00EE4CE1"/>
    <w:rsid w:val="00EF29CA"/>
    <w:rsid w:val="00F226DB"/>
    <w:rsid w:val="00F6222D"/>
    <w:rsid w:val="00F76921"/>
    <w:rsid w:val="00FA3F22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DF020-28BC-4A59-BA73-BBC1EFAD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Iteración 2</vt:lpstr>
    </vt:vector>
  </TitlesOfParts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Iteración 2</dc:title>
  <dc:creator>jvbernasp</dc:creator>
  <cp:lastModifiedBy>Rafael</cp:lastModifiedBy>
  <cp:revision>38</cp:revision>
  <cp:lastPrinted>2016-09-22T09:36:00Z</cp:lastPrinted>
  <dcterms:created xsi:type="dcterms:W3CDTF">2016-09-26T09:10:00Z</dcterms:created>
  <dcterms:modified xsi:type="dcterms:W3CDTF">2017-02-26T19:34:00Z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