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77777777"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“Título proyecto”</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2FD50FCB"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E04DE6">
            <w:rPr>
              <w:rFonts w:ascii="Verdana" w:eastAsia="Times New Roman" w:hAnsi="Verdana" w:cs="Times New Roman"/>
              <w:sz w:val="44"/>
              <w:szCs w:val="56"/>
              <w:lang w:eastAsia="es-ES"/>
            </w:rPr>
            <w:t>Dire Wolf Games</w:t>
          </w:r>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5F1F4B22" w:rsidR="007057A8" w:rsidRPr="007057A8" w:rsidRDefault="00E04DE6"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3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4B2ED632"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3D15AD">
            <w:rPr>
              <w:rFonts w:ascii="Verdana" w:eastAsia="Times New Roman" w:hAnsi="Verdana" w:cs="Times New Roman"/>
              <w:sz w:val="28"/>
              <w:szCs w:val="24"/>
              <w:lang w:eastAsia="es-ES"/>
            </w:rPr>
            <w:t>1</w:t>
          </w:r>
        </w:p>
        <w:p w14:paraId="65F37291" w14:textId="535321A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3D15AD">
            <w:rPr>
              <w:rFonts w:ascii="Verdana" w:eastAsia="Times New Roman" w:hAnsi="Verdana" w:cs="Times New Roman"/>
              <w:sz w:val="28"/>
              <w:szCs w:val="24"/>
              <w:lang w:eastAsia="es-ES"/>
            </w:rPr>
            <w:t>30</w:t>
          </w:r>
          <w:r w:rsidRPr="007057A8">
            <w:rPr>
              <w:rFonts w:ascii="Verdana" w:eastAsia="Times New Roman" w:hAnsi="Verdana" w:cs="Times New Roman"/>
              <w:sz w:val="28"/>
              <w:szCs w:val="24"/>
              <w:lang w:eastAsia="es-ES"/>
            </w:rPr>
            <w:t>-</w:t>
          </w:r>
          <w:r w:rsidR="003D15AD">
            <w:rPr>
              <w:rFonts w:ascii="Verdana" w:eastAsia="Times New Roman" w:hAnsi="Verdana" w:cs="Times New Roman"/>
              <w:sz w:val="28"/>
              <w:szCs w:val="24"/>
              <w:lang w:eastAsia="es-ES"/>
            </w:rPr>
            <w:t>11</w:t>
          </w:r>
          <w:r w:rsidRPr="007057A8">
            <w:rPr>
              <w:rFonts w:ascii="Verdana" w:eastAsia="Times New Roman" w:hAnsi="Verdana" w:cs="Times New Roman"/>
              <w:sz w:val="28"/>
              <w:szCs w:val="24"/>
              <w:lang w:eastAsia="es-ES"/>
            </w:rPr>
            <w:t>-</w:t>
          </w:r>
          <w:r w:rsidR="003D15AD">
            <w:rPr>
              <w:rFonts w:ascii="Verdana" w:eastAsia="Times New Roman" w:hAnsi="Verdana" w:cs="Times New Roman"/>
              <w:sz w:val="28"/>
              <w:szCs w:val="24"/>
              <w:lang w:eastAsia="es-ES"/>
            </w:rPr>
            <w:t>2016</w:t>
          </w:r>
        </w:p>
        <w:p w14:paraId="477F1A63" w14:textId="31A40C64" w:rsidR="007057A8" w:rsidRPr="007057A8" w:rsidRDefault="003D15AD"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0.1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0673AA10" w:rsidR="007057A8" w:rsidRPr="00F14AFF" w:rsidRDefault="003D15AD" w:rsidP="007057A8">
          <w:pPr>
            <w:numPr>
              <w:ilvl w:val="0"/>
              <w:numId w:val="9"/>
            </w:numPr>
            <w:spacing w:after="0" w:line="240" w:lineRule="auto"/>
            <w:rPr>
              <w:rFonts w:ascii="Verdana" w:hAnsi="Verdana"/>
              <w:sz w:val="28"/>
            </w:rPr>
          </w:pPr>
          <w:r>
            <w:rPr>
              <w:rFonts w:ascii="Verdana" w:hAnsi="Verdana"/>
              <w:sz w:val="28"/>
            </w:rPr>
            <w:t>Aaron Colston Avellà Hiles</w:t>
          </w:r>
        </w:p>
        <w:p w14:paraId="7571082A" w14:textId="31C5D784" w:rsidR="007057A8" w:rsidRPr="007872C4" w:rsidRDefault="003D15AD" w:rsidP="007057A8">
          <w:pPr>
            <w:numPr>
              <w:ilvl w:val="0"/>
              <w:numId w:val="9"/>
            </w:numPr>
            <w:spacing w:after="0" w:line="240" w:lineRule="auto"/>
            <w:rPr>
              <w:rFonts w:ascii="Verdana" w:hAnsi="Verdana"/>
              <w:sz w:val="28"/>
            </w:rPr>
          </w:pPr>
          <w:r>
            <w:rPr>
              <w:rFonts w:ascii="Verdana" w:hAnsi="Verdana"/>
              <w:sz w:val="28"/>
            </w:rPr>
            <w:t>Sergio Huertas Ferrández</w:t>
          </w:r>
        </w:p>
        <w:p w14:paraId="0C5316B1" w14:textId="7EA06672" w:rsidR="007057A8" w:rsidRPr="007872C4" w:rsidRDefault="003D15AD" w:rsidP="007057A8">
          <w:pPr>
            <w:numPr>
              <w:ilvl w:val="0"/>
              <w:numId w:val="9"/>
            </w:numPr>
            <w:spacing w:after="0" w:line="240" w:lineRule="auto"/>
            <w:rPr>
              <w:rFonts w:ascii="Verdana" w:hAnsi="Verdana"/>
              <w:sz w:val="28"/>
            </w:rPr>
          </w:pPr>
          <w:r>
            <w:rPr>
              <w:rFonts w:ascii="Verdana" w:hAnsi="Verdana"/>
              <w:sz w:val="28"/>
            </w:rPr>
            <w:t>Eduardo Ibáñez Frutos</w:t>
          </w:r>
        </w:p>
        <w:p w14:paraId="6A9A3946" w14:textId="006C2757" w:rsidR="007057A8" w:rsidRPr="007872C4" w:rsidRDefault="003D15AD" w:rsidP="007057A8">
          <w:pPr>
            <w:numPr>
              <w:ilvl w:val="0"/>
              <w:numId w:val="9"/>
            </w:numPr>
            <w:spacing w:after="0" w:line="240" w:lineRule="auto"/>
            <w:rPr>
              <w:rFonts w:ascii="Verdana" w:hAnsi="Verdana"/>
              <w:sz w:val="28"/>
            </w:rPr>
          </w:pPr>
          <w:r>
            <w:rPr>
              <w:rFonts w:ascii="Verdana" w:hAnsi="Verdana"/>
              <w:sz w:val="28"/>
            </w:rPr>
            <w:t>Marina López Menárguez</w:t>
          </w:r>
        </w:p>
        <w:p w14:paraId="39941C61" w14:textId="6C411F41" w:rsidR="007057A8" w:rsidRDefault="003D15AD" w:rsidP="007057A8">
          <w:pPr>
            <w:numPr>
              <w:ilvl w:val="0"/>
              <w:numId w:val="9"/>
            </w:numPr>
            <w:spacing w:after="0" w:line="240" w:lineRule="auto"/>
            <w:rPr>
              <w:rFonts w:ascii="Verdana" w:hAnsi="Verdana"/>
              <w:sz w:val="28"/>
            </w:rPr>
          </w:pPr>
          <w:r>
            <w:rPr>
              <w:rFonts w:ascii="Verdana" w:hAnsi="Verdana"/>
              <w:sz w:val="28"/>
            </w:rPr>
            <w:t>Rubén Moreno Mora</w:t>
          </w:r>
        </w:p>
        <w:p w14:paraId="0877854A" w14:textId="3C20A34C" w:rsidR="003D15AD" w:rsidRPr="00952CFC" w:rsidRDefault="003D15AD" w:rsidP="007057A8">
          <w:pPr>
            <w:numPr>
              <w:ilvl w:val="0"/>
              <w:numId w:val="9"/>
            </w:numPr>
            <w:spacing w:after="0" w:line="240" w:lineRule="auto"/>
            <w:rPr>
              <w:rFonts w:ascii="Verdana" w:hAnsi="Verdana"/>
              <w:sz w:val="28"/>
            </w:rPr>
          </w:pPr>
          <w:r>
            <w:rPr>
              <w:rFonts w:ascii="Verdana" w:hAnsi="Verdana"/>
              <w:sz w:val="28"/>
            </w:rPr>
            <w:t>Rafael Soler Follana</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C968BA">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1"/>
      <w:bookmarkEnd w:id="0"/>
    </w:p>
    <w:p w14:paraId="79C3F151" w14:textId="40ABE092" w:rsidR="009F59EE" w:rsidRDefault="00160B0F" w:rsidP="009F59EE">
      <w:pPr>
        <w:pStyle w:val="Ttulo1"/>
        <w:numPr>
          <w:ilvl w:val="0"/>
          <w:numId w:val="10"/>
        </w:numPr>
        <w:ind w:left="360"/>
      </w:pPr>
      <w:r>
        <w:t>Propósito</w:t>
      </w:r>
    </w:p>
    <w:p w14:paraId="632237F8" w14:textId="77777777" w:rsidR="00C20CB9" w:rsidRDefault="00C20CB9" w:rsidP="00C20CB9">
      <w:pPr>
        <w:widowControl w:val="0"/>
        <w:autoSpaceDE w:val="0"/>
        <w:autoSpaceDN w:val="0"/>
        <w:adjustRightInd w:val="0"/>
        <w:spacing w:after="240" w:line="240" w:lineRule="auto"/>
        <w:rPr>
          <w:rFonts w:ascii="Calibri" w:hAnsi="Calibri" w:cs="Calibri"/>
        </w:rPr>
      </w:pPr>
    </w:p>
    <w:p w14:paraId="3C01CA2B" w14:textId="0A62A735" w:rsidR="00C20CB9" w:rsidRPr="00C20CB9" w:rsidRDefault="00C20CB9" w:rsidP="00C20CB9">
      <w:pPr>
        <w:widowControl w:val="0"/>
        <w:autoSpaceDE w:val="0"/>
        <w:autoSpaceDN w:val="0"/>
        <w:adjustRightInd w:val="0"/>
        <w:spacing w:after="240" w:line="240" w:lineRule="auto"/>
        <w:ind w:firstLine="360"/>
        <w:rPr>
          <w:rFonts w:ascii="Times" w:hAnsi="Times" w:cs="Times"/>
        </w:rPr>
      </w:pPr>
      <w:r w:rsidRPr="00C20CB9">
        <w:rPr>
          <w:rFonts w:ascii="Calibri" w:hAnsi="Calibri" w:cs="Calibri"/>
        </w:rPr>
        <w:t>Este documento representa el Informe de Seguimiento del Hito 1 Iteració</w:t>
      </w:r>
      <w:r>
        <w:rPr>
          <w:rFonts w:ascii="Calibri" w:hAnsi="Calibri" w:cs="Calibri"/>
        </w:rPr>
        <w:t>n 3</w:t>
      </w:r>
      <w:r w:rsidRPr="00C20CB9">
        <w:rPr>
          <w:rFonts w:ascii="Calibri" w:hAnsi="Calibri" w:cs="Calibri"/>
        </w:rPr>
        <w:t xml:space="preserve"> correspondiente al proyecto Lab21, en el que se detalla todo el trabajo desarrollado en dicha iteración y las conclusiones extraídas del desarrollo del proyecto en dicho periodo. </w:t>
      </w:r>
    </w:p>
    <w:p w14:paraId="608A65EC" w14:textId="77777777" w:rsidR="00160B0F" w:rsidRPr="00160B0F" w:rsidRDefault="00160B0F" w:rsidP="00160B0F"/>
    <w:p w14:paraId="0D20EEAD" w14:textId="7E6B39B3" w:rsidR="00160B0F" w:rsidRPr="00160B0F" w:rsidRDefault="00160B0F" w:rsidP="00160B0F">
      <w:pPr>
        <w:pStyle w:val="Ttulo1"/>
        <w:numPr>
          <w:ilvl w:val="0"/>
          <w:numId w:val="10"/>
        </w:numPr>
        <w:ind w:left="360"/>
      </w:pPr>
      <w:r>
        <w:t>Conclusiones</w:t>
      </w:r>
    </w:p>
    <w:p w14:paraId="299B64AF" w14:textId="77777777" w:rsidR="00770305" w:rsidRDefault="00770305" w:rsidP="00770305">
      <w:pPr>
        <w:rPr>
          <w:iCs/>
        </w:rPr>
      </w:pPr>
    </w:p>
    <w:p w14:paraId="66FE7211" w14:textId="097C778C" w:rsidR="00770305" w:rsidRPr="00770305" w:rsidRDefault="00770305" w:rsidP="00770305">
      <w:pPr>
        <w:widowControl w:val="0"/>
        <w:autoSpaceDE w:val="0"/>
        <w:autoSpaceDN w:val="0"/>
        <w:adjustRightInd w:val="0"/>
        <w:spacing w:after="240" w:line="240" w:lineRule="auto"/>
        <w:ind w:firstLine="360"/>
        <w:rPr>
          <w:rFonts w:ascii="Times" w:hAnsi="Times" w:cs="Times"/>
        </w:rPr>
      </w:pPr>
      <w:r w:rsidRPr="00770305">
        <w:rPr>
          <w:rFonts w:ascii="Calibri" w:hAnsi="Calibri" w:cs="Calibri"/>
        </w:rPr>
        <w:t>En esta iteración se ha decidido reestructurar el orden de desarrollo de las próximas tareas para mejorar el rendimiento y el resultado final que se necesita al finalizar el Hito 1, por lo que se han retrasado algunas tareas. También se pretende m</w:t>
      </w:r>
      <w:r>
        <w:rPr>
          <w:rFonts w:ascii="Calibri" w:hAnsi="Calibri" w:cs="Calibri"/>
        </w:rPr>
        <w:t xml:space="preserve">ejorar las cosas ya realizadas </w:t>
      </w:r>
      <w:r w:rsidRPr="00770305">
        <w:rPr>
          <w:rFonts w:ascii="Calibri" w:hAnsi="Calibri" w:cs="Calibri"/>
        </w:rPr>
        <w:t xml:space="preserve">modificándolas conforme se vaya implementando el videojuego. </w:t>
      </w:r>
    </w:p>
    <w:p w14:paraId="497249F7" w14:textId="77777777" w:rsidR="00770305" w:rsidRPr="00770305" w:rsidRDefault="00770305" w:rsidP="00770305">
      <w:pPr>
        <w:ind w:left="360"/>
      </w:pPr>
    </w:p>
    <w:p w14:paraId="3EC3B5F3" w14:textId="571E5486" w:rsidR="009F59EE" w:rsidRDefault="009F59EE" w:rsidP="009F59EE">
      <w:pPr>
        <w:pStyle w:val="Ttulo1"/>
        <w:numPr>
          <w:ilvl w:val="0"/>
          <w:numId w:val="10"/>
        </w:numPr>
        <w:ind w:left="360"/>
      </w:pPr>
      <w:r>
        <w:t>Tabla Resumen</w:t>
      </w:r>
    </w:p>
    <w:p w14:paraId="5CDDDC9B" w14:textId="77777777" w:rsidR="009F59EE" w:rsidRPr="009F59EE" w:rsidRDefault="009F59EE" w:rsidP="009F59EE"/>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376"/>
        <w:gridCol w:w="1276"/>
        <w:gridCol w:w="1843"/>
        <w:gridCol w:w="3260"/>
      </w:tblGrid>
      <w:tr w:rsidR="00F76921" w:rsidRPr="009F59EE" w14:paraId="00ACA0EB" w14:textId="77777777" w:rsidTr="00F76921">
        <w:trPr>
          <w:trHeight w:val="846"/>
        </w:trPr>
        <w:tc>
          <w:tcPr>
            <w:tcW w:w="2376" w:type="dxa"/>
            <w:vAlign w:val="center"/>
          </w:tcPr>
          <w:p w14:paraId="3F170583" w14:textId="07F9AAFB" w:rsidR="00F76921" w:rsidRPr="009F59EE" w:rsidRDefault="00F76921" w:rsidP="00160B0F">
            <w:pPr>
              <w:pStyle w:val="Ttulo3"/>
              <w:spacing w:before="0"/>
              <w:jc w:val="center"/>
              <w:rPr>
                <w:sz w:val="28"/>
              </w:rPr>
            </w:pPr>
            <w:r>
              <w:rPr>
                <w:sz w:val="28"/>
              </w:rPr>
              <w:lastRenderedPageBreak/>
              <w:t>Tarea / Entregable</w:t>
            </w:r>
          </w:p>
        </w:tc>
        <w:tc>
          <w:tcPr>
            <w:tcW w:w="1276"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43"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C968BA">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C968BA">
        <w:trPr>
          <w:trHeight w:val="478"/>
        </w:trPr>
        <w:tc>
          <w:tcPr>
            <w:tcW w:w="2376" w:type="dxa"/>
            <w:vAlign w:val="center"/>
          </w:tcPr>
          <w:p w14:paraId="79A5FCD5" w14:textId="1E2EA854" w:rsidR="00F76921" w:rsidRPr="00C250B3" w:rsidRDefault="00C968BA" w:rsidP="00160B0F">
            <w:pPr>
              <w:spacing w:after="0"/>
              <w:rPr>
                <w:sz w:val="24"/>
              </w:rPr>
            </w:pPr>
            <w:r>
              <w:t>VI Gestión de estados de la IA con máquina de estados</w:t>
            </w:r>
          </w:p>
        </w:tc>
        <w:tc>
          <w:tcPr>
            <w:tcW w:w="1276" w:type="dxa"/>
            <w:vAlign w:val="center"/>
          </w:tcPr>
          <w:p w14:paraId="6FE170B0" w14:textId="186C03C5" w:rsidR="00F76921" w:rsidRPr="00C250B3" w:rsidRDefault="000C08B6" w:rsidP="00160B0F">
            <w:pPr>
              <w:spacing w:after="0"/>
              <w:jc w:val="center"/>
              <w:rPr>
                <w:sz w:val="24"/>
              </w:rPr>
            </w:pPr>
            <w:r>
              <w:t>90 %</w:t>
            </w:r>
          </w:p>
        </w:tc>
        <w:tc>
          <w:tcPr>
            <w:tcW w:w="1843" w:type="dxa"/>
            <w:vAlign w:val="center"/>
          </w:tcPr>
          <w:p w14:paraId="24BEEFF4" w14:textId="5AF31FCA" w:rsidR="00F76921" w:rsidRPr="00C250B3" w:rsidRDefault="00A215CF" w:rsidP="000C08B6">
            <w:pPr>
              <w:spacing w:after="0"/>
              <w:jc w:val="center"/>
              <w:rPr>
                <w:sz w:val="24"/>
              </w:rPr>
            </w:pPr>
            <w:r>
              <w:t>25.</w:t>
            </w:r>
            <w:r w:rsidR="000C08B6">
              <w:t>2/34</w:t>
            </w:r>
            <w:r w:rsidR="00C968BA">
              <w:t xml:space="preserve"> </w:t>
            </w:r>
          </w:p>
        </w:tc>
        <w:tc>
          <w:tcPr>
            <w:tcW w:w="3260" w:type="dxa"/>
            <w:vAlign w:val="center"/>
          </w:tcPr>
          <w:p w14:paraId="4C0823C7" w14:textId="77777777" w:rsidR="00F76921" w:rsidRPr="00C250B3" w:rsidRDefault="00F76921" w:rsidP="00160B0F">
            <w:pPr>
              <w:spacing w:after="0"/>
              <w:rPr>
                <w:sz w:val="24"/>
              </w:rPr>
            </w:pPr>
          </w:p>
        </w:tc>
      </w:tr>
      <w:tr w:rsidR="00F76921" w:rsidRPr="00C250B3" w14:paraId="6430D7EF" w14:textId="77777777" w:rsidTr="00C968BA">
        <w:trPr>
          <w:trHeight w:val="428"/>
        </w:trPr>
        <w:tc>
          <w:tcPr>
            <w:tcW w:w="2376" w:type="dxa"/>
            <w:vAlign w:val="center"/>
          </w:tcPr>
          <w:p w14:paraId="231DC0F4" w14:textId="3D3EC5B1" w:rsidR="00F76921" w:rsidRPr="00C250B3" w:rsidRDefault="0009715D" w:rsidP="00160B0F">
            <w:pPr>
              <w:spacing w:after="0"/>
              <w:rPr>
                <w:sz w:val="24"/>
              </w:rPr>
            </w:pPr>
            <w:r>
              <w:t>VI. Sistema de toma de decisión con Behavior Trees</w:t>
            </w:r>
          </w:p>
        </w:tc>
        <w:tc>
          <w:tcPr>
            <w:tcW w:w="1276" w:type="dxa"/>
            <w:vAlign w:val="center"/>
          </w:tcPr>
          <w:p w14:paraId="4780119A" w14:textId="73B576D1" w:rsidR="00F76921" w:rsidRPr="00C250B3" w:rsidRDefault="000C08B6" w:rsidP="00160B0F">
            <w:pPr>
              <w:spacing w:after="0"/>
              <w:jc w:val="center"/>
              <w:rPr>
                <w:sz w:val="24"/>
              </w:rPr>
            </w:pPr>
            <w:r>
              <w:t>70%</w:t>
            </w:r>
          </w:p>
        </w:tc>
        <w:tc>
          <w:tcPr>
            <w:tcW w:w="1843" w:type="dxa"/>
            <w:vAlign w:val="center"/>
          </w:tcPr>
          <w:p w14:paraId="432545EB" w14:textId="77777777" w:rsidR="000C08B6" w:rsidRDefault="000C08B6" w:rsidP="000C08B6">
            <w:pPr>
              <w:pStyle w:val="normal0"/>
              <w:jc w:val="center"/>
            </w:pPr>
          </w:p>
          <w:p w14:paraId="77A02247" w14:textId="6CE2BF8B" w:rsidR="0009715D" w:rsidRDefault="00A215CF" w:rsidP="000C08B6">
            <w:pPr>
              <w:pStyle w:val="normal0"/>
              <w:jc w:val="center"/>
            </w:pPr>
            <w:r>
              <w:t>41.</w:t>
            </w:r>
            <w:r w:rsidR="000C08B6">
              <w:t>3/48</w:t>
            </w:r>
          </w:p>
          <w:p w14:paraId="2E4662C0" w14:textId="5BA22CDE" w:rsidR="00F76921" w:rsidRDefault="00F76921" w:rsidP="000C08B6">
            <w:pPr>
              <w:spacing w:after="0"/>
              <w:jc w:val="center"/>
              <w:rPr>
                <w:sz w:val="24"/>
              </w:rPr>
            </w:pPr>
          </w:p>
        </w:tc>
        <w:tc>
          <w:tcPr>
            <w:tcW w:w="3260" w:type="dxa"/>
            <w:vAlign w:val="center"/>
          </w:tcPr>
          <w:p w14:paraId="0D572B9D" w14:textId="6BDE4146" w:rsidR="00F76921" w:rsidRPr="00C250B3" w:rsidRDefault="00F76921" w:rsidP="00160B0F">
            <w:pPr>
              <w:spacing w:after="0"/>
              <w:rPr>
                <w:sz w:val="24"/>
              </w:rPr>
            </w:pPr>
            <w:r>
              <w:rPr>
                <w:sz w:val="24"/>
              </w:rPr>
              <w:t xml:space="preserve"> </w:t>
            </w:r>
          </w:p>
        </w:tc>
      </w:tr>
      <w:tr w:rsidR="00F76921" w:rsidRPr="00C250B3" w14:paraId="71ADF2CB" w14:textId="77777777" w:rsidTr="00C968BA">
        <w:trPr>
          <w:trHeight w:val="428"/>
        </w:trPr>
        <w:tc>
          <w:tcPr>
            <w:tcW w:w="2376" w:type="dxa"/>
            <w:vAlign w:val="center"/>
          </w:tcPr>
          <w:p w14:paraId="40D8EAFA" w14:textId="091E6285" w:rsidR="00F76921" w:rsidRPr="00C250B3" w:rsidRDefault="000C08B6" w:rsidP="00160B0F">
            <w:pPr>
              <w:spacing w:after="0"/>
              <w:rPr>
                <w:sz w:val="24"/>
              </w:rPr>
            </w:pPr>
            <w:r>
              <w:t>VI. Implementar sistema de Pathplanning/following (Documentación + implementación)</w:t>
            </w:r>
          </w:p>
        </w:tc>
        <w:tc>
          <w:tcPr>
            <w:tcW w:w="1276" w:type="dxa"/>
            <w:vAlign w:val="center"/>
          </w:tcPr>
          <w:p w14:paraId="5CBB5C06" w14:textId="67E57B48" w:rsidR="00F76921" w:rsidRPr="00C250B3" w:rsidRDefault="000C08B6" w:rsidP="00160B0F">
            <w:pPr>
              <w:spacing w:after="0"/>
              <w:jc w:val="center"/>
              <w:rPr>
                <w:sz w:val="24"/>
              </w:rPr>
            </w:pPr>
            <w:r>
              <w:t>70%</w:t>
            </w:r>
          </w:p>
        </w:tc>
        <w:tc>
          <w:tcPr>
            <w:tcW w:w="1843" w:type="dxa"/>
            <w:vAlign w:val="center"/>
          </w:tcPr>
          <w:p w14:paraId="4267ECE6" w14:textId="63899CBD" w:rsidR="00F76921" w:rsidRPr="00C250B3" w:rsidRDefault="000C08B6" w:rsidP="000C08B6">
            <w:pPr>
              <w:spacing w:after="0"/>
              <w:jc w:val="center"/>
              <w:rPr>
                <w:sz w:val="24"/>
              </w:rPr>
            </w:pPr>
            <w:r>
              <w:t>50/19</w:t>
            </w:r>
          </w:p>
        </w:tc>
        <w:tc>
          <w:tcPr>
            <w:tcW w:w="3260" w:type="dxa"/>
            <w:vAlign w:val="center"/>
          </w:tcPr>
          <w:p w14:paraId="27F80A40" w14:textId="77777777" w:rsidR="00F76921" w:rsidRPr="00C250B3" w:rsidRDefault="00F76921" w:rsidP="00160B0F">
            <w:pPr>
              <w:spacing w:after="0"/>
              <w:rPr>
                <w:sz w:val="24"/>
              </w:rPr>
            </w:pPr>
          </w:p>
        </w:tc>
      </w:tr>
      <w:tr w:rsidR="000C08B6" w:rsidRPr="00C250B3" w14:paraId="5A0FAC30" w14:textId="77777777" w:rsidTr="00F73E86">
        <w:trPr>
          <w:trHeight w:val="428"/>
        </w:trPr>
        <w:tc>
          <w:tcPr>
            <w:tcW w:w="2376" w:type="dxa"/>
            <w:vAlign w:val="center"/>
          </w:tcPr>
          <w:p w14:paraId="7AECF4D1" w14:textId="3D80F29A" w:rsidR="000C08B6" w:rsidRDefault="000C08B6" w:rsidP="000C08B6">
            <w:pPr>
              <w:spacing w:after="0"/>
              <w:rPr>
                <w:sz w:val="24"/>
              </w:rPr>
            </w:pPr>
            <w:r>
              <w:t>VII. Implementar uso de trazado de rayos y otros tests de las físicas (Documentación + implementación)</w:t>
            </w:r>
          </w:p>
        </w:tc>
        <w:tc>
          <w:tcPr>
            <w:tcW w:w="1276" w:type="dxa"/>
            <w:vAlign w:val="center"/>
          </w:tcPr>
          <w:p w14:paraId="6F78F048" w14:textId="75B1D559" w:rsidR="000C08B6" w:rsidRPr="00C250B3" w:rsidRDefault="000C08B6" w:rsidP="000C08B6">
            <w:pPr>
              <w:spacing w:after="0"/>
              <w:jc w:val="center"/>
              <w:rPr>
                <w:sz w:val="24"/>
              </w:rPr>
            </w:pPr>
            <w:r>
              <w:t>60%</w:t>
            </w:r>
          </w:p>
        </w:tc>
        <w:tc>
          <w:tcPr>
            <w:tcW w:w="1843" w:type="dxa"/>
            <w:vAlign w:val="center"/>
          </w:tcPr>
          <w:p w14:paraId="0DA6EBD3" w14:textId="4252B343" w:rsidR="000C08B6" w:rsidRPr="00C250B3" w:rsidRDefault="000C08B6" w:rsidP="000C08B6">
            <w:pPr>
              <w:spacing w:after="0"/>
              <w:jc w:val="center"/>
              <w:rPr>
                <w:sz w:val="24"/>
              </w:rPr>
            </w:pPr>
            <w:r>
              <w:rPr>
                <w:sz w:val="24"/>
              </w:rPr>
              <w:t>17/15.5</w:t>
            </w:r>
          </w:p>
        </w:tc>
        <w:tc>
          <w:tcPr>
            <w:tcW w:w="3260" w:type="dxa"/>
            <w:vAlign w:val="center"/>
          </w:tcPr>
          <w:p w14:paraId="57B1C642" w14:textId="77777777" w:rsidR="000C08B6" w:rsidRPr="00C250B3" w:rsidRDefault="000C08B6" w:rsidP="000C08B6">
            <w:pPr>
              <w:spacing w:after="0"/>
              <w:rPr>
                <w:sz w:val="24"/>
              </w:rPr>
            </w:pPr>
          </w:p>
        </w:tc>
      </w:tr>
      <w:tr w:rsidR="000639D6" w:rsidRPr="00C250B3" w14:paraId="69A56EEC" w14:textId="77777777" w:rsidTr="007B1FFF">
        <w:trPr>
          <w:trHeight w:val="428"/>
        </w:trPr>
        <w:tc>
          <w:tcPr>
            <w:tcW w:w="2376" w:type="dxa"/>
            <w:vAlign w:val="center"/>
          </w:tcPr>
          <w:p w14:paraId="5F2CE853" w14:textId="0B1C7290" w:rsidR="000639D6" w:rsidRDefault="000639D6" w:rsidP="000639D6">
            <w:pPr>
              <w:spacing w:after="0"/>
              <w:rPr>
                <w:sz w:val="24"/>
              </w:rPr>
            </w:pPr>
            <w:r>
              <w:t>PD. Realizar bocetos del cartel</w:t>
            </w:r>
          </w:p>
        </w:tc>
        <w:tc>
          <w:tcPr>
            <w:tcW w:w="1276" w:type="dxa"/>
            <w:vAlign w:val="center"/>
          </w:tcPr>
          <w:p w14:paraId="58D9A147" w14:textId="77777777" w:rsidR="000639D6" w:rsidRPr="00C250B3" w:rsidRDefault="000639D6" w:rsidP="000639D6">
            <w:pPr>
              <w:spacing w:after="0"/>
              <w:jc w:val="center"/>
              <w:rPr>
                <w:sz w:val="24"/>
              </w:rPr>
            </w:pPr>
            <w:r>
              <w:rPr>
                <w:sz w:val="24"/>
              </w:rPr>
              <w:t>100%</w:t>
            </w:r>
          </w:p>
        </w:tc>
        <w:tc>
          <w:tcPr>
            <w:tcW w:w="1843" w:type="dxa"/>
            <w:vAlign w:val="center"/>
          </w:tcPr>
          <w:p w14:paraId="300CF490" w14:textId="72559259" w:rsidR="000639D6" w:rsidRPr="00C250B3" w:rsidRDefault="000639D6" w:rsidP="000639D6">
            <w:pPr>
              <w:spacing w:after="0"/>
              <w:jc w:val="center"/>
              <w:rPr>
                <w:sz w:val="24"/>
              </w:rPr>
            </w:pPr>
            <w:r>
              <w:rPr>
                <w:sz w:val="24"/>
              </w:rPr>
              <w:t>2/0</w:t>
            </w:r>
            <w:r>
              <w:rPr>
                <w:sz w:val="24"/>
              </w:rPr>
              <w:t>.5</w:t>
            </w:r>
          </w:p>
        </w:tc>
        <w:tc>
          <w:tcPr>
            <w:tcW w:w="3260" w:type="dxa"/>
            <w:vAlign w:val="center"/>
          </w:tcPr>
          <w:p w14:paraId="7C0F14FF" w14:textId="77777777" w:rsidR="000639D6" w:rsidRPr="00C250B3" w:rsidRDefault="000639D6" w:rsidP="000639D6">
            <w:pPr>
              <w:spacing w:after="0"/>
              <w:rPr>
                <w:sz w:val="24"/>
              </w:rPr>
            </w:pPr>
          </w:p>
        </w:tc>
      </w:tr>
      <w:tr w:rsidR="000639D6" w:rsidRPr="00C250B3" w14:paraId="4F6303EC" w14:textId="77777777" w:rsidTr="007B1FFF">
        <w:trPr>
          <w:trHeight w:val="428"/>
        </w:trPr>
        <w:tc>
          <w:tcPr>
            <w:tcW w:w="2376" w:type="dxa"/>
            <w:vAlign w:val="center"/>
          </w:tcPr>
          <w:p w14:paraId="0A9D5058" w14:textId="7C883873" w:rsidR="000639D6" w:rsidRDefault="000639D6" w:rsidP="000639D6">
            <w:pPr>
              <w:spacing w:after="0"/>
              <w:rPr>
                <w:sz w:val="24"/>
              </w:rPr>
            </w:pPr>
            <w:r>
              <w:t>PD. Diseñar cartel</w:t>
            </w:r>
          </w:p>
        </w:tc>
        <w:tc>
          <w:tcPr>
            <w:tcW w:w="1276" w:type="dxa"/>
            <w:vAlign w:val="center"/>
          </w:tcPr>
          <w:p w14:paraId="501FF611" w14:textId="77777777" w:rsidR="000639D6" w:rsidRPr="00C250B3" w:rsidRDefault="000639D6" w:rsidP="000639D6">
            <w:pPr>
              <w:spacing w:after="0"/>
              <w:jc w:val="center"/>
              <w:rPr>
                <w:sz w:val="24"/>
              </w:rPr>
            </w:pPr>
            <w:r>
              <w:rPr>
                <w:sz w:val="24"/>
              </w:rPr>
              <w:t>100%</w:t>
            </w:r>
          </w:p>
        </w:tc>
        <w:tc>
          <w:tcPr>
            <w:tcW w:w="1843" w:type="dxa"/>
            <w:vAlign w:val="center"/>
          </w:tcPr>
          <w:p w14:paraId="752FC98E" w14:textId="0DD0D57F" w:rsidR="000639D6" w:rsidRPr="00C250B3" w:rsidRDefault="000639D6" w:rsidP="000639D6">
            <w:pPr>
              <w:spacing w:after="0"/>
              <w:jc w:val="center"/>
              <w:rPr>
                <w:sz w:val="24"/>
              </w:rPr>
            </w:pPr>
            <w:r>
              <w:rPr>
                <w:sz w:val="24"/>
              </w:rPr>
              <w:t>3/1</w:t>
            </w:r>
            <w:r>
              <w:rPr>
                <w:sz w:val="24"/>
              </w:rPr>
              <w:t>.5</w:t>
            </w:r>
          </w:p>
        </w:tc>
        <w:tc>
          <w:tcPr>
            <w:tcW w:w="3260" w:type="dxa"/>
            <w:vAlign w:val="center"/>
          </w:tcPr>
          <w:p w14:paraId="4554558E" w14:textId="77777777" w:rsidR="000639D6" w:rsidRPr="00C250B3" w:rsidRDefault="000639D6" w:rsidP="000639D6">
            <w:pPr>
              <w:spacing w:after="0"/>
              <w:rPr>
                <w:sz w:val="24"/>
              </w:rPr>
            </w:pPr>
          </w:p>
        </w:tc>
      </w:tr>
      <w:tr w:rsidR="000639D6" w:rsidRPr="00C250B3" w14:paraId="0CE07A0C" w14:textId="77777777" w:rsidTr="007B1FFF">
        <w:trPr>
          <w:trHeight w:val="428"/>
        </w:trPr>
        <w:tc>
          <w:tcPr>
            <w:tcW w:w="2376" w:type="dxa"/>
            <w:vAlign w:val="center"/>
          </w:tcPr>
          <w:p w14:paraId="249A5EAF" w14:textId="0C9261B1" w:rsidR="000639D6" w:rsidRDefault="000639D6" w:rsidP="000639D6">
            <w:pPr>
              <w:spacing w:after="0"/>
              <w:rPr>
                <w:sz w:val="24"/>
              </w:rPr>
            </w:pPr>
            <w:r>
              <w:t>PD. Elaborar composición del cartel</w:t>
            </w:r>
          </w:p>
        </w:tc>
        <w:tc>
          <w:tcPr>
            <w:tcW w:w="1276" w:type="dxa"/>
            <w:vAlign w:val="center"/>
          </w:tcPr>
          <w:p w14:paraId="512F3345" w14:textId="77777777" w:rsidR="000639D6" w:rsidRPr="00C250B3" w:rsidRDefault="000639D6" w:rsidP="000639D6">
            <w:pPr>
              <w:spacing w:after="0"/>
              <w:jc w:val="center"/>
              <w:rPr>
                <w:sz w:val="24"/>
              </w:rPr>
            </w:pPr>
            <w:r>
              <w:rPr>
                <w:sz w:val="24"/>
              </w:rPr>
              <w:t>100%</w:t>
            </w:r>
          </w:p>
        </w:tc>
        <w:tc>
          <w:tcPr>
            <w:tcW w:w="1843" w:type="dxa"/>
            <w:vAlign w:val="center"/>
          </w:tcPr>
          <w:p w14:paraId="1ACEB3C9" w14:textId="22A8A2B9" w:rsidR="000639D6" w:rsidRPr="00C250B3" w:rsidRDefault="000639D6" w:rsidP="000639D6">
            <w:pPr>
              <w:spacing w:after="0"/>
              <w:jc w:val="center"/>
              <w:rPr>
                <w:sz w:val="24"/>
              </w:rPr>
            </w:pPr>
            <w:r>
              <w:rPr>
                <w:sz w:val="24"/>
              </w:rPr>
              <w:t>3/1</w:t>
            </w:r>
            <w:r>
              <w:rPr>
                <w:sz w:val="24"/>
              </w:rPr>
              <w:t>.5</w:t>
            </w:r>
          </w:p>
        </w:tc>
        <w:tc>
          <w:tcPr>
            <w:tcW w:w="3260" w:type="dxa"/>
            <w:vAlign w:val="center"/>
          </w:tcPr>
          <w:p w14:paraId="06D3F812" w14:textId="77777777" w:rsidR="000639D6" w:rsidRPr="00C250B3" w:rsidRDefault="000639D6" w:rsidP="000639D6">
            <w:pPr>
              <w:spacing w:after="0"/>
              <w:rPr>
                <w:sz w:val="24"/>
              </w:rPr>
            </w:pPr>
          </w:p>
        </w:tc>
      </w:tr>
      <w:tr w:rsidR="000C08B6" w:rsidRPr="00C250B3" w14:paraId="0318D007" w14:textId="77777777" w:rsidTr="00F73E86">
        <w:trPr>
          <w:trHeight w:val="428"/>
        </w:trPr>
        <w:tc>
          <w:tcPr>
            <w:tcW w:w="2376" w:type="dxa"/>
            <w:vAlign w:val="center"/>
          </w:tcPr>
          <w:p w14:paraId="264DA1F4" w14:textId="6F9F2A56" w:rsidR="000C08B6" w:rsidRDefault="000639D6" w:rsidP="000C08B6">
            <w:pPr>
              <w:spacing w:after="0"/>
              <w:rPr>
                <w:sz w:val="24"/>
              </w:rPr>
            </w:pPr>
            <w:r>
              <w:t xml:space="preserve">(E) </w:t>
            </w:r>
            <w:r w:rsidR="000C08B6">
              <w:t xml:space="preserve">PD. Cartel del juego </w:t>
            </w:r>
          </w:p>
        </w:tc>
        <w:tc>
          <w:tcPr>
            <w:tcW w:w="1276" w:type="dxa"/>
            <w:vAlign w:val="center"/>
          </w:tcPr>
          <w:p w14:paraId="0B4AD26E" w14:textId="53CA3113" w:rsidR="000C08B6" w:rsidRPr="00C250B3" w:rsidRDefault="000C08B6" w:rsidP="000C08B6">
            <w:pPr>
              <w:spacing w:after="0"/>
              <w:jc w:val="center"/>
              <w:rPr>
                <w:sz w:val="24"/>
              </w:rPr>
            </w:pPr>
            <w:r>
              <w:rPr>
                <w:sz w:val="24"/>
              </w:rPr>
              <w:t>100%</w:t>
            </w:r>
          </w:p>
        </w:tc>
        <w:tc>
          <w:tcPr>
            <w:tcW w:w="1843" w:type="dxa"/>
            <w:vAlign w:val="center"/>
          </w:tcPr>
          <w:p w14:paraId="50776FB2" w14:textId="0EC97EC5" w:rsidR="000C08B6" w:rsidRPr="00C250B3" w:rsidRDefault="000C08B6" w:rsidP="000C08B6">
            <w:pPr>
              <w:spacing w:after="0"/>
              <w:jc w:val="center"/>
              <w:rPr>
                <w:sz w:val="24"/>
              </w:rPr>
            </w:pPr>
            <w:r>
              <w:rPr>
                <w:sz w:val="24"/>
              </w:rPr>
              <w:t>8/3.5</w:t>
            </w:r>
          </w:p>
        </w:tc>
        <w:tc>
          <w:tcPr>
            <w:tcW w:w="3260" w:type="dxa"/>
            <w:vAlign w:val="center"/>
          </w:tcPr>
          <w:p w14:paraId="1104E02D" w14:textId="77777777" w:rsidR="000C08B6" w:rsidRPr="00C250B3" w:rsidRDefault="000C08B6" w:rsidP="000C08B6">
            <w:pPr>
              <w:spacing w:after="0"/>
              <w:rPr>
                <w:sz w:val="24"/>
              </w:rPr>
            </w:pPr>
          </w:p>
        </w:tc>
      </w:tr>
      <w:tr w:rsidR="000C08B6" w:rsidRPr="00C250B3" w14:paraId="1AB4BFE6" w14:textId="77777777" w:rsidTr="00F73E86">
        <w:trPr>
          <w:trHeight w:val="428"/>
        </w:trPr>
        <w:tc>
          <w:tcPr>
            <w:tcW w:w="2376" w:type="dxa"/>
            <w:vAlign w:val="center"/>
          </w:tcPr>
          <w:p w14:paraId="69F1606D" w14:textId="6D5EEC89" w:rsidR="000C08B6" w:rsidRDefault="00F73E86" w:rsidP="000C08B6">
            <w:pPr>
              <w:spacing w:after="0"/>
              <w:rPr>
                <w:sz w:val="24"/>
              </w:rPr>
            </w:pPr>
            <w:r>
              <w:t>VII.Mecánicas Básicas Entidades sin IA</w:t>
            </w:r>
          </w:p>
        </w:tc>
        <w:tc>
          <w:tcPr>
            <w:tcW w:w="1276" w:type="dxa"/>
            <w:vAlign w:val="center"/>
          </w:tcPr>
          <w:p w14:paraId="6C0D252A" w14:textId="5AC7FF1A" w:rsidR="000C08B6" w:rsidRPr="00C250B3" w:rsidRDefault="00F73E86" w:rsidP="000C08B6">
            <w:pPr>
              <w:spacing w:after="0"/>
              <w:jc w:val="center"/>
              <w:rPr>
                <w:sz w:val="24"/>
              </w:rPr>
            </w:pPr>
            <w:r>
              <w:t>65%</w:t>
            </w:r>
          </w:p>
        </w:tc>
        <w:tc>
          <w:tcPr>
            <w:tcW w:w="1843" w:type="dxa"/>
            <w:vAlign w:val="center"/>
          </w:tcPr>
          <w:p w14:paraId="4F57BEDB" w14:textId="081C7C85" w:rsidR="000C08B6" w:rsidRPr="00C250B3" w:rsidRDefault="00F73E86" w:rsidP="00F73E86">
            <w:pPr>
              <w:spacing w:after="0"/>
              <w:jc w:val="center"/>
              <w:rPr>
                <w:sz w:val="24"/>
              </w:rPr>
            </w:pPr>
            <w:r>
              <w:t>30h/25h</w:t>
            </w:r>
          </w:p>
        </w:tc>
        <w:tc>
          <w:tcPr>
            <w:tcW w:w="3260" w:type="dxa"/>
            <w:vAlign w:val="center"/>
          </w:tcPr>
          <w:p w14:paraId="38D69F0E" w14:textId="77777777" w:rsidR="00F73E86" w:rsidRDefault="00F73E86" w:rsidP="00F73E86">
            <w:pPr>
              <w:pStyle w:val="normal0"/>
            </w:pPr>
            <w:r>
              <w:t>Las mecánicas básicas de entidades sin IA están implementadas en prototipos sencillos funcionales sin uso del motor gráfico. Una vez se terminen las pocas entidades que quedan se hará el salto al motor gráfico dejando el apartado concluido.</w:t>
            </w:r>
          </w:p>
          <w:p w14:paraId="7441C879" w14:textId="77777777" w:rsidR="000C08B6" w:rsidRPr="00C250B3" w:rsidRDefault="000C08B6" w:rsidP="000C08B6">
            <w:pPr>
              <w:spacing w:after="0"/>
              <w:rPr>
                <w:sz w:val="24"/>
              </w:rPr>
            </w:pPr>
          </w:p>
        </w:tc>
      </w:tr>
      <w:tr w:rsidR="000C08B6" w:rsidRPr="00C250B3" w14:paraId="7A971984" w14:textId="77777777" w:rsidTr="00F73E86">
        <w:trPr>
          <w:trHeight w:val="428"/>
        </w:trPr>
        <w:tc>
          <w:tcPr>
            <w:tcW w:w="2376" w:type="dxa"/>
            <w:vAlign w:val="center"/>
          </w:tcPr>
          <w:p w14:paraId="23328A70" w14:textId="5145C7C8" w:rsidR="000C08B6" w:rsidRDefault="00F73E86" w:rsidP="000C08B6">
            <w:pPr>
              <w:spacing w:after="0"/>
              <w:rPr>
                <w:sz w:val="24"/>
              </w:rPr>
            </w:pPr>
            <w:r>
              <w:t>VI.Sistema de gestión de eventos (Trigger System/Event Manager)</w:t>
            </w:r>
          </w:p>
        </w:tc>
        <w:tc>
          <w:tcPr>
            <w:tcW w:w="1276" w:type="dxa"/>
            <w:vAlign w:val="center"/>
          </w:tcPr>
          <w:p w14:paraId="64F5A0C9" w14:textId="1B671921" w:rsidR="000C08B6" w:rsidRPr="00C250B3" w:rsidRDefault="00F73E86" w:rsidP="000C08B6">
            <w:pPr>
              <w:spacing w:after="0"/>
              <w:jc w:val="center"/>
              <w:rPr>
                <w:sz w:val="24"/>
              </w:rPr>
            </w:pPr>
            <w:r>
              <w:t>20%</w:t>
            </w:r>
          </w:p>
        </w:tc>
        <w:tc>
          <w:tcPr>
            <w:tcW w:w="1843" w:type="dxa"/>
            <w:vAlign w:val="center"/>
          </w:tcPr>
          <w:p w14:paraId="3E261E67" w14:textId="23830CED" w:rsidR="000C08B6" w:rsidRPr="00C250B3" w:rsidRDefault="00F73E86" w:rsidP="00F73E86">
            <w:pPr>
              <w:spacing w:after="0"/>
              <w:jc w:val="center"/>
              <w:rPr>
                <w:sz w:val="24"/>
              </w:rPr>
            </w:pPr>
            <w:r>
              <w:t>55h/33h</w:t>
            </w:r>
          </w:p>
        </w:tc>
        <w:tc>
          <w:tcPr>
            <w:tcW w:w="3260" w:type="dxa"/>
            <w:vAlign w:val="center"/>
          </w:tcPr>
          <w:p w14:paraId="4B3030EC" w14:textId="1194D2E1" w:rsidR="00F73E86" w:rsidRDefault="00F73E86" w:rsidP="00F73E86">
            <w:pPr>
              <w:pStyle w:val="normal0"/>
            </w:pPr>
            <w:r>
              <w:t>Falta su correcto funcionamiento e implementación.</w:t>
            </w:r>
          </w:p>
          <w:p w14:paraId="57693806" w14:textId="77777777" w:rsidR="000C08B6" w:rsidRPr="00C250B3" w:rsidRDefault="000C08B6" w:rsidP="000C08B6">
            <w:pPr>
              <w:spacing w:after="0"/>
              <w:rPr>
                <w:sz w:val="24"/>
              </w:rPr>
            </w:pPr>
          </w:p>
        </w:tc>
      </w:tr>
      <w:tr w:rsidR="000C08B6" w:rsidRPr="00C250B3" w14:paraId="17DCB82C" w14:textId="77777777" w:rsidTr="00F73E86">
        <w:trPr>
          <w:trHeight w:val="428"/>
        </w:trPr>
        <w:tc>
          <w:tcPr>
            <w:tcW w:w="2376" w:type="dxa"/>
            <w:vAlign w:val="center"/>
          </w:tcPr>
          <w:p w14:paraId="11BAC6E8" w14:textId="0F8D4176" w:rsidR="000C08B6" w:rsidRDefault="00F73E86" w:rsidP="000C08B6">
            <w:pPr>
              <w:spacing w:after="0"/>
              <w:rPr>
                <w:sz w:val="24"/>
              </w:rPr>
            </w:pPr>
            <w:r>
              <w:t>VI.Comunicación simulada básica entre NPCs (Blackboard)</w:t>
            </w:r>
          </w:p>
        </w:tc>
        <w:tc>
          <w:tcPr>
            <w:tcW w:w="1276" w:type="dxa"/>
            <w:vAlign w:val="center"/>
          </w:tcPr>
          <w:p w14:paraId="456D5FC3" w14:textId="71D33E95" w:rsidR="000C08B6" w:rsidRPr="00C250B3" w:rsidRDefault="00F73E86" w:rsidP="000C08B6">
            <w:pPr>
              <w:spacing w:after="0"/>
              <w:jc w:val="center"/>
              <w:rPr>
                <w:sz w:val="24"/>
              </w:rPr>
            </w:pPr>
            <w:r>
              <w:t>0%</w:t>
            </w:r>
          </w:p>
        </w:tc>
        <w:tc>
          <w:tcPr>
            <w:tcW w:w="1843" w:type="dxa"/>
            <w:vAlign w:val="center"/>
          </w:tcPr>
          <w:p w14:paraId="0FFF9F7F" w14:textId="1838217C" w:rsidR="000C08B6" w:rsidRPr="00C250B3" w:rsidRDefault="00F73E86" w:rsidP="00F73E86">
            <w:pPr>
              <w:spacing w:after="0"/>
              <w:jc w:val="center"/>
              <w:rPr>
                <w:sz w:val="24"/>
              </w:rPr>
            </w:pPr>
            <w:r>
              <w:t>53h/0h</w:t>
            </w:r>
          </w:p>
        </w:tc>
        <w:tc>
          <w:tcPr>
            <w:tcW w:w="3260" w:type="dxa"/>
            <w:vAlign w:val="center"/>
          </w:tcPr>
          <w:p w14:paraId="37FF0471" w14:textId="77777777" w:rsidR="00F73E86" w:rsidRDefault="00F73E86" w:rsidP="00F73E86">
            <w:pPr>
              <w:pStyle w:val="normal0"/>
            </w:pPr>
            <w:r>
              <w:t xml:space="preserve">Se ha decidido el aplazamiento del Blackboard a futuras iteraciones del hito 1 o 2 para concluir las tareas </w:t>
            </w:r>
            <w:r>
              <w:lastRenderedPageBreak/>
              <w:t>anteriores y otras más importantes.</w:t>
            </w:r>
          </w:p>
          <w:p w14:paraId="5C9694F1" w14:textId="77777777" w:rsidR="000C08B6" w:rsidRPr="00C250B3" w:rsidRDefault="000C08B6" w:rsidP="000C08B6">
            <w:pPr>
              <w:spacing w:after="0"/>
              <w:rPr>
                <w:sz w:val="24"/>
              </w:rPr>
            </w:pPr>
          </w:p>
        </w:tc>
      </w:tr>
      <w:tr w:rsidR="000C08B6" w:rsidRPr="00C250B3" w14:paraId="271DA39C" w14:textId="77777777" w:rsidTr="00F73E86">
        <w:trPr>
          <w:trHeight w:val="428"/>
        </w:trPr>
        <w:tc>
          <w:tcPr>
            <w:tcW w:w="2376" w:type="dxa"/>
            <w:vAlign w:val="center"/>
          </w:tcPr>
          <w:p w14:paraId="09922291" w14:textId="1F2BDEC1" w:rsidR="000C08B6" w:rsidRDefault="00F73E86" w:rsidP="000C08B6">
            <w:pPr>
              <w:spacing w:after="0"/>
              <w:rPr>
                <w:sz w:val="24"/>
              </w:rPr>
            </w:pPr>
            <w:r>
              <w:lastRenderedPageBreak/>
              <w:t>VI.Diseño de requerimientos y funciones de red (Documentación)</w:t>
            </w:r>
          </w:p>
        </w:tc>
        <w:tc>
          <w:tcPr>
            <w:tcW w:w="1276" w:type="dxa"/>
            <w:vAlign w:val="center"/>
          </w:tcPr>
          <w:p w14:paraId="4644B917" w14:textId="710D5253" w:rsidR="000C08B6" w:rsidRPr="00C250B3" w:rsidRDefault="00F73E86" w:rsidP="000C08B6">
            <w:pPr>
              <w:spacing w:after="0"/>
              <w:jc w:val="center"/>
              <w:rPr>
                <w:sz w:val="24"/>
              </w:rPr>
            </w:pPr>
            <w:r>
              <w:rPr>
                <w:sz w:val="24"/>
              </w:rPr>
              <w:t>100%</w:t>
            </w:r>
          </w:p>
        </w:tc>
        <w:tc>
          <w:tcPr>
            <w:tcW w:w="1843" w:type="dxa"/>
            <w:vAlign w:val="center"/>
          </w:tcPr>
          <w:p w14:paraId="557D8BD5" w14:textId="09EFD206" w:rsidR="000C08B6" w:rsidRPr="00C250B3" w:rsidRDefault="00F73E86" w:rsidP="00F73E86">
            <w:pPr>
              <w:spacing w:after="0"/>
              <w:jc w:val="center"/>
              <w:rPr>
                <w:sz w:val="24"/>
              </w:rPr>
            </w:pPr>
            <w:r>
              <w:t>27h/25h</w:t>
            </w:r>
          </w:p>
        </w:tc>
        <w:tc>
          <w:tcPr>
            <w:tcW w:w="3260" w:type="dxa"/>
            <w:vAlign w:val="center"/>
          </w:tcPr>
          <w:p w14:paraId="1D48BEA6" w14:textId="77777777" w:rsidR="000639D6" w:rsidRDefault="000639D6" w:rsidP="000639D6">
            <w:pPr>
              <w:pStyle w:val="normal0"/>
            </w:pPr>
            <w:r>
              <w:t>Ambas tareas se engloban en la creación del Motor de Red. Por ahora está la replicación de la creación del objeto en los demás ordenadores así como la replicación de los datos de posición y rotación, creando una clase “Replicable” para tal efecto. Esta tarea va paralela con la creación de la IA y las físicas para controlar que en todos ordenadores exista una sincronización perfecta con las demás.</w:t>
            </w:r>
          </w:p>
          <w:p w14:paraId="4C6A5A79" w14:textId="77777777" w:rsidR="000C08B6" w:rsidRPr="00C250B3" w:rsidRDefault="000C08B6" w:rsidP="000C08B6">
            <w:pPr>
              <w:spacing w:after="0"/>
              <w:rPr>
                <w:sz w:val="24"/>
              </w:rPr>
            </w:pPr>
          </w:p>
        </w:tc>
      </w:tr>
      <w:tr w:rsidR="000C08B6" w:rsidRPr="00C250B3" w14:paraId="55CC1F96" w14:textId="77777777" w:rsidTr="00F73E86">
        <w:trPr>
          <w:trHeight w:val="428"/>
        </w:trPr>
        <w:tc>
          <w:tcPr>
            <w:tcW w:w="2376" w:type="dxa"/>
            <w:vAlign w:val="center"/>
          </w:tcPr>
          <w:p w14:paraId="371A4E5F" w14:textId="1270F209" w:rsidR="000C08B6" w:rsidRDefault="00F73E86" w:rsidP="000C08B6">
            <w:pPr>
              <w:spacing w:after="0"/>
              <w:rPr>
                <w:sz w:val="24"/>
              </w:rPr>
            </w:pPr>
            <w:r>
              <w:t>VI.Diseño técnico de funcionamiento del motor de red (Documentación)</w:t>
            </w:r>
          </w:p>
        </w:tc>
        <w:tc>
          <w:tcPr>
            <w:tcW w:w="1276" w:type="dxa"/>
            <w:vAlign w:val="center"/>
          </w:tcPr>
          <w:p w14:paraId="073D5CEB" w14:textId="5FB0AFEE" w:rsidR="000C08B6" w:rsidRPr="00C250B3" w:rsidRDefault="00F73E86" w:rsidP="000C08B6">
            <w:pPr>
              <w:spacing w:after="0"/>
              <w:jc w:val="center"/>
              <w:rPr>
                <w:sz w:val="24"/>
              </w:rPr>
            </w:pPr>
            <w:r>
              <w:t>20%</w:t>
            </w:r>
          </w:p>
        </w:tc>
        <w:tc>
          <w:tcPr>
            <w:tcW w:w="1843" w:type="dxa"/>
            <w:vAlign w:val="center"/>
          </w:tcPr>
          <w:p w14:paraId="58226502" w14:textId="2FEABAA5" w:rsidR="000C08B6" w:rsidRPr="00C250B3" w:rsidRDefault="00F73E86" w:rsidP="00F73E86">
            <w:pPr>
              <w:spacing w:after="0"/>
              <w:jc w:val="center"/>
              <w:rPr>
                <w:sz w:val="24"/>
              </w:rPr>
            </w:pPr>
            <w:r>
              <w:t>4h/5h</w:t>
            </w:r>
          </w:p>
        </w:tc>
        <w:tc>
          <w:tcPr>
            <w:tcW w:w="3260" w:type="dxa"/>
            <w:vAlign w:val="center"/>
          </w:tcPr>
          <w:p w14:paraId="3A89DC10" w14:textId="77777777" w:rsidR="000C08B6" w:rsidRPr="00C250B3" w:rsidRDefault="000C08B6" w:rsidP="000C08B6">
            <w:pPr>
              <w:spacing w:after="0"/>
              <w:rPr>
                <w:sz w:val="24"/>
              </w:rPr>
            </w:pPr>
          </w:p>
        </w:tc>
      </w:tr>
      <w:tr w:rsidR="000C08B6" w:rsidRPr="00C250B3" w14:paraId="45A0EEAC" w14:textId="77777777" w:rsidTr="00F73E86">
        <w:trPr>
          <w:trHeight w:val="428"/>
        </w:trPr>
        <w:tc>
          <w:tcPr>
            <w:tcW w:w="2376" w:type="dxa"/>
            <w:vAlign w:val="center"/>
          </w:tcPr>
          <w:p w14:paraId="12E4AC2A" w14:textId="06B883F7" w:rsidR="000C08B6" w:rsidRPr="006E6183" w:rsidRDefault="006E6183" w:rsidP="006E6183">
            <w:pPr>
              <w:spacing w:after="0" w:line="240" w:lineRule="auto"/>
              <w:rPr>
                <w:rFonts w:ascii="Cambria" w:eastAsia="Times New Roman" w:hAnsi="Cambria" w:cs="Times New Roman"/>
                <w:color w:val="000000"/>
                <w:lang w:val="es-ES_tradnl" w:eastAsia="es-ES"/>
              </w:rPr>
            </w:pPr>
            <w:r w:rsidRPr="006E6183">
              <w:rPr>
                <w:rFonts w:ascii="Cambria" w:eastAsia="Times New Roman" w:hAnsi="Cambria" w:cs="Times New Roman"/>
                <w:color w:val="000000"/>
                <w:lang w:val="es-ES_tradnl" w:eastAsia="es-ES"/>
              </w:rPr>
              <w:t xml:space="preserve">VII: </w:t>
            </w:r>
            <w:r w:rsidRPr="006E6183">
              <w:rPr>
                <w:rFonts w:ascii="Cambria" w:eastAsia="Times New Roman" w:hAnsi="Cambria" w:cs="Times New Roman"/>
                <w:color w:val="000000"/>
                <w:lang w:val="es-ES_tradnl" w:eastAsia="es-ES"/>
              </w:rPr>
              <w:t>Control propio del player: movimiento y colisiones sin motor de físicas</w:t>
            </w:r>
          </w:p>
        </w:tc>
        <w:tc>
          <w:tcPr>
            <w:tcW w:w="1276" w:type="dxa"/>
            <w:vAlign w:val="center"/>
          </w:tcPr>
          <w:p w14:paraId="69AD8599" w14:textId="56183974" w:rsidR="000C08B6" w:rsidRPr="00C250B3" w:rsidRDefault="006E6183" w:rsidP="000C08B6">
            <w:pPr>
              <w:spacing w:after="0"/>
              <w:jc w:val="center"/>
              <w:rPr>
                <w:sz w:val="24"/>
              </w:rPr>
            </w:pPr>
            <w:r>
              <w:rPr>
                <w:sz w:val="24"/>
              </w:rPr>
              <w:t>70%</w:t>
            </w:r>
          </w:p>
        </w:tc>
        <w:tc>
          <w:tcPr>
            <w:tcW w:w="1843" w:type="dxa"/>
            <w:vAlign w:val="center"/>
          </w:tcPr>
          <w:p w14:paraId="40EB1D37" w14:textId="31FF4019" w:rsidR="000C08B6" w:rsidRPr="00C250B3" w:rsidRDefault="006E6183" w:rsidP="006E6183">
            <w:pPr>
              <w:spacing w:after="0"/>
              <w:jc w:val="center"/>
              <w:rPr>
                <w:sz w:val="24"/>
              </w:rPr>
            </w:pPr>
            <w:r>
              <w:rPr>
                <w:sz w:val="24"/>
              </w:rPr>
              <w:t>28h/22h</w:t>
            </w:r>
          </w:p>
        </w:tc>
        <w:tc>
          <w:tcPr>
            <w:tcW w:w="3260" w:type="dxa"/>
            <w:vAlign w:val="center"/>
          </w:tcPr>
          <w:p w14:paraId="16CCB0A2" w14:textId="0BE8C548" w:rsidR="000C08B6" w:rsidRPr="00C250B3" w:rsidRDefault="006E6183" w:rsidP="000C08B6">
            <w:pPr>
              <w:spacing w:after="0"/>
              <w:rPr>
                <w:sz w:val="24"/>
              </w:rPr>
            </w:pPr>
            <w:r>
              <w:rPr>
                <w:sz w:val="24"/>
              </w:rPr>
              <w:t>El posicionamiento de los objetos de Box2D y los nodos de Irrlicht se pueden hacer, pero no está automatizado ni proporcionalizado entre ellos (falta crear una clase de unión)</w:t>
            </w:r>
          </w:p>
        </w:tc>
      </w:tr>
      <w:tr w:rsidR="000C08B6" w:rsidRPr="00C250B3" w14:paraId="7FADBD57" w14:textId="77777777" w:rsidTr="00F73E86">
        <w:trPr>
          <w:trHeight w:val="428"/>
        </w:trPr>
        <w:tc>
          <w:tcPr>
            <w:tcW w:w="2376" w:type="dxa"/>
            <w:vAlign w:val="center"/>
          </w:tcPr>
          <w:p w14:paraId="49F122B0" w14:textId="745B5E59" w:rsidR="000C08B6" w:rsidRDefault="006E6183" w:rsidP="000C08B6">
            <w:pPr>
              <w:spacing w:after="0"/>
              <w:rPr>
                <w:sz w:val="24"/>
              </w:rPr>
            </w:pPr>
            <w:r>
              <w:rPr>
                <w:sz w:val="24"/>
              </w:rPr>
              <w:t>PDD: Video con animación del logo de la empresa</w:t>
            </w:r>
          </w:p>
        </w:tc>
        <w:tc>
          <w:tcPr>
            <w:tcW w:w="1276" w:type="dxa"/>
            <w:vAlign w:val="center"/>
          </w:tcPr>
          <w:p w14:paraId="42CC8A7C" w14:textId="25469759" w:rsidR="000C08B6" w:rsidRPr="00C250B3" w:rsidRDefault="006E6183" w:rsidP="000C08B6">
            <w:pPr>
              <w:spacing w:after="0"/>
              <w:jc w:val="center"/>
              <w:rPr>
                <w:sz w:val="24"/>
              </w:rPr>
            </w:pPr>
            <w:r>
              <w:rPr>
                <w:sz w:val="24"/>
              </w:rPr>
              <w:t>95%</w:t>
            </w:r>
          </w:p>
        </w:tc>
        <w:tc>
          <w:tcPr>
            <w:tcW w:w="1843" w:type="dxa"/>
            <w:vAlign w:val="center"/>
          </w:tcPr>
          <w:p w14:paraId="3BE99B00" w14:textId="36D03FC8" w:rsidR="000C08B6" w:rsidRPr="00C250B3" w:rsidRDefault="006E6183" w:rsidP="006E6183">
            <w:pPr>
              <w:spacing w:after="0"/>
              <w:jc w:val="center"/>
              <w:rPr>
                <w:sz w:val="24"/>
              </w:rPr>
            </w:pPr>
            <w:r>
              <w:rPr>
                <w:sz w:val="24"/>
              </w:rPr>
              <w:t>40h/45h</w:t>
            </w:r>
          </w:p>
        </w:tc>
        <w:tc>
          <w:tcPr>
            <w:tcW w:w="3260" w:type="dxa"/>
            <w:vAlign w:val="center"/>
          </w:tcPr>
          <w:p w14:paraId="0BEC34AE" w14:textId="4EAD84AF" w:rsidR="000C08B6" w:rsidRPr="00C250B3" w:rsidRDefault="006E6183" w:rsidP="000C08B6">
            <w:pPr>
              <w:spacing w:after="0"/>
              <w:rPr>
                <w:sz w:val="24"/>
              </w:rPr>
            </w:pPr>
            <w:r>
              <w:rPr>
                <w:sz w:val="24"/>
              </w:rPr>
              <w:t>Falta audio</w:t>
            </w:r>
          </w:p>
        </w:tc>
      </w:tr>
      <w:tr w:rsidR="000C08B6" w:rsidRPr="00C250B3" w14:paraId="3CDF9DD9" w14:textId="77777777" w:rsidTr="00F73E86">
        <w:trPr>
          <w:trHeight w:val="428"/>
        </w:trPr>
        <w:tc>
          <w:tcPr>
            <w:tcW w:w="2376" w:type="dxa"/>
            <w:vAlign w:val="center"/>
          </w:tcPr>
          <w:p w14:paraId="4745B368" w14:textId="6E2BB4BE" w:rsidR="000C08B6" w:rsidRDefault="006E6183" w:rsidP="000C08B6">
            <w:pPr>
              <w:spacing w:after="0"/>
              <w:rPr>
                <w:sz w:val="24"/>
              </w:rPr>
            </w:pPr>
            <w:r>
              <w:rPr>
                <w:sz w:val="24"/>
              </w:rPr>
              <w:t>PM: Reestructurar plan de iteraciones</w:t>
            </w:r>
          </w:p>
        </w:tc>
        <w:tc>
          <w:tcPr>
            <w:tcW w:w="1276" w:type="dxa"/>
            <w:vAlign w:val="center"/>
          </w:tcPr>
          <w:p w14:paraId="58007FE9" w14:textId="55629A0E" w:rsidR="000C08B6" w:rsidRPr="00C250B3" w:rsidRDefault="006E6183" w:rsidP="000C08B6">
            <w:pPr>
              <w:spacing w:after="0"/>
              <w:jc w:val="center"/>
              <w:rPr>
                <w:sz w:val="24"/>
              </w:rPr>
            </w:pPr>
            <w:r>
              <w:rPr>
                <w:sz w:val="24"/>
              </w:rPr>
              <w:t>(continuo)</w:t>
            </w:r>
            <w:bookmarkStart w:id="2" w:name="_GoBack"/>
            <w:bookmarkEnd w:id="2"/>
          </w:p>
        </w:tc>
        <w:tc>
          <w:tcPr>
            <w:tcW w:w="1843" w:type="dxa"/>
            <w:vAlign w:val="center"/>
          </w:tcPr>
          <w:p w14:paraId="2637F366" w14:textId="0E3ECEDE" w:rsidR="000C08B6" w:rsidRPr="00C250B3" w:rsidRDefault="006E6183" w:rsidP="000C08B6">
            <w:pPr>
              <w:spacing w:after="0"/>
              <w:rPr>
                <w:sz w:val="24"/>
              </w:rPr>
            </w:pPr>
            <w:r>
              <w:rPr>
                <w:sz w:val="24"/>
              </w:rPr>
              <w:t>4h/4h</w:t>
            </w:r>
          </w:p>
        </w:tc>
        <w:tc>
          <w:tcPr>
            <w:tcW w:w="3260" w:type="dxa"/>
            <w:vAlign w:val="center"/>
          </w:tcPr>
          <w:p w14:paraId="4B815D28" w14:textId="1A92DE89" w:rsidR="000C08B6" w:rsidRPr="00C250B3" w:rsidRDefault="006E6183" w:rsidP="000C08B6">
            <w:pPr>
              <w:spacing w:after="0"/>
              <w:rPr>
                <w:sz w:val="24"/>
              </w:rPr>
            </w:pPr>
            <w:r>
              <w:rPr>
                <w:sz w:val="24"/>
              </w:rPr>
              <w:t>Reestructurando las demás iteraciones continuamente (hemos quedado 4h entre todos los componentes)</w:t>
            </w:r>
          </w:p>
        </w:tc>
      </w:tr>
      <w:tr w:rsidR="000C08B6" w:rsidRPr="00C250B3" w14:paraId="42F9EA4A" w14:textId="77777777" w:rsidTr="00C968BA">
        <w:trPr>
          <w:trHeight w:val="428"/>
        </w:trPr>
        <w:tc>
          <w:tcPr>
            <w:tcW w:w="2376" w:type="dxa"/>
            <w:vAlign w:val="center"/>
          </w:tcPr>
          <w:p w14:paraId="394842C4" w14:textId="77777777" w:rsidR="000C08B6" w:rsidRDefault="000C08B6" w:rsidP="000C08B6">
            <w:pPr>
              <w:spacing w:after="0"/>
              <w:rPr>
                <w:sz w:val="24"/>
              </w:rPr>
            </w:pPr>
          </w:p>
        </w:tc>
        <w:tc>
          <w:tcPr>
            <w:tcW w:w="1276" w:type="dxa"/>
            <w:vAlign w:val="center"/>
          </w:tcPr>
          <w:p w14:paraId="24363E22" w14:textId="77777777" w:rsidR="000C08B6" w:rsidRPr="00C250B3" w:rsidRDefault="000C08B6" w:rsidP="000C08B6">
            <w:pPr>
              <w:spacing w:after="0"/>
              <w:jc w:val="center"/>
              <w:rPr>
                <w:sz w:val="24"/>
              </w:rPr>
            </w:pPr>
          </w:p>
        </w:tc>
        <w:tc>
          <w:tcPr>
            <w:tcW w:w="1843" w:type="dxa"/>
            <w:vAlign w:val="center"/>
          </w:tcPr>
          <w:p w14:paraId="54FBF754" w14:textId="77777777" w:rsidR="000C08B6" w:rsidRPr="00C250B3" w:rsidRDefault="000C08B6" w:rsidP="000C08B6">
            <w:pPr>
              <w:spacing w:after="0"/>
              <w:rPr>
                <w:sz w:val="24"/>
              </w:rPr>
            </w:pPr>
          </w:p>
        </w:tc>
        <w:tc>
          <w:tcPr>
            <w:tcW w:w="3260" w:type="dxa"/>
            <w:vAlign w:val="center"/>
          </w:tcPr>
          <w:p w14:paraId="614C30D3" w14:textId="77777777" w:rsidR="000C08B6" w:rsidRPr="00C250B3" w:rsidRDefault="000C08B6" w:rsidP="000C08B6">
            <w:pPr>
              <w:spacing w:after="0"/>
              <w:rPr>
                <w:sz w:val="24"/>
              </w:rPr>
            </w:pPr>
          </w:p>
        </w:tc>
      </w:tr>
    </w:tbl>
    <w:p w14:paraId="6D9B80C0" w14:textId="77777777" w:rsidR="009F59EE" w:rsidRDefault="009F59EE" w:rsidP="000A448E"/>
    <w:p w14:paraId="3739248D" w14:textId="77777777" w:rsidR="009F59EE" w:rsidRDefault="009F59EE" w:rsidP="000A448E"/>
    <w:p w14:paraId="13A1E261" w14:textId="47FC1291" w:rsidR="009F59EE" w:rsidRDefault="009F59EE" w:rsidP="002A1190"/>
    <w:p w14:paraId="447660E8" w14:textId="77777777" w:rsidR="009F59EE" w:rsidRDefault="009F59EE" w:rsidP="000A448E"/>
    <w:p w14:paraId="30B813AE" w14:textId="77777777" w:rsidR="001949E3" w:rsidRPr="001949E3" w:rsidRDefault="001949E3" w:rsidP="000A448E"/>
    <w:sectPr w:rsidR="001949E3" w:rsidRPr="001949E3" w:rsidSect="007E57FB">
      <w:headerReference w:type="default" r:id="rId9"/>
      <w:footerReference w:type="default" r:id="rId10"/>
      <w:headerReference w:type="first" r:id="rId11"/>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41ABA" w14:textId="77777777" w:rsidR="00F73E86" w:rsidRDefault="00F73E86" w:rsidP="000A448E">
      <w:pPr>
        <w:spacing w:after="0" w:line="240" w:lineRule="auto"/>
      </w:pPr>
      <w:r>
        <w:separator/>
      </w:r>
    </w:p>
  </w:endnote>
  <w:endnote w:type="continuationSeparator" w:id="0">
    <w:p w14:paraId="0D12EF9C" w14:textId="77777777" w:rsidR="00F73E86" w:rsidRDefault="00F73E86"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49DEE811" w:rsidR="00F73E86" w:rsidRDefault="00F73E86">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6E6183" w:rsidRPr="006E6183">
      <w:rPr>
        <w:rFonts w:asciiTheme="majorHAnsi" w:eastAsiaTheme="majorEastAsia" w:hAnsiTheme="majorHAnsi" w:cstheme="majorBidi"/>
        <w:noProof/>
      </w:rPr>
      <w:t>3</w:t>
    </w:r>
    <w:r>
      <w:rPr>
        <w:rFonts w:asciiTheme="majorHAnsi" w:eastAsiaTheme="majorEastAsia" w:hAnsiTheme="majorHAnsi" w:cstheme="majorBidi"/>
      </w:rPr>
      <w:fldChar w:fldCharType="end"/>
    </w:r>
  </w:p>
  <w:p w14:paraId="1DDB17CC" w14:textId="734F841B" w:rsidR="00F73E86" w:rsidRDefault="00F73E8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D4983" w14:textId="77777777" w:rsidR="00F73E86" w:rsidRDefault="00F73E86" w:rsidP="000A448E">
      <w:pPr>
        <w:spacing w:after="0" w:line="240" w:lineRule="auto"/>
      </w:pPr>
      <w:r>
        <w:separator/>
      </w:r>
    </w:p>
  </w:footnote>
  <w:footnote w:type="continuationSeparator" w:id="0">
    <w:p w14:paraId="281216CD" w14:textId="77777777" w:rsidR="00F73E86" w:rsidRDefault="00F73E86"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14:paraId="6D7F1FBC" w14:textId="11140E8F" w:rsidR="00F73E86" w:rsidRDefault="00F73E86"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F73E86" w:rsidRDefault="00F73E86">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F73E86" w:rsidRPr="007E57FB" w:rsidRDefault="00F73E86"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F73E86" w:rsidRPr="007E57FB" w:rsidRDefault="00F73E86"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F73E86" w:rsidRPr="007E57FB" w:rsidRDefault="00F73E86"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F73E86" w:rsidRPr="007E57FB" w:rsidRDefault="00F73E86"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8"/>
  </w:num>
  <w:num w:numId="4">
    <w:abstractNumId w:val="9"/>
  </w:num>
  <w:num w:numId="5">
    <w:abstractNumId w:val="1"/>
  </w:num>
  <w:num w:numId="6">
    <w:abstractNumId w:val="6"/>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639D6"/>
    <w:rsid w:val="0009530F"/>
    <w:rsid w:val="0009715D"/>
    <w:rsid w:val="000A448E"/>
    <w:rsid w:val="000C08B6"/>
    <w:rsid w:val="00117535"/>
    <w:rsid w:val="00160B0F"/>
    <w:rsid w:val="00171401"/>
    <w:rsid w:val="001852D0"/>
    <w:rsid w:val="001949E3"/>
    <w:rsid w:val="001B19BF"/>
    <w:rsid w:val="002A1190"/>
    <w:rsid w:val="0030365B"/>
    <w:rsid w:val="003650AA"/>
    <w:rsid w:val="003752C0"/>
    <w:rsid w:val="003D15AD"/>
    <w:rsid w:val="003F41A0"/>
    <w:rsid w:val="004473A2"/>
    <w:rsid w:val="004E389E"/>
    <w:rsid w:val="005E6A8D"/>
    <w:rsid w:val="00643F65"/>
    <w:rsid w:val="006E6183"/>
    <w:rsid w:val="006F27EB"/>
    <w:rsid w:val="007057A8"/>
    <w:rsid w:val="00770305"/>
    <w:rsid w:val="007E57FB"/>
    <w:rsid w:val="008E3C23"/>
    <w:rsid w:val="008F53C1"/>
    <w:rsid w:val="009148E4"/>
    <w:rsid w:val="009F59EE"/>
    <w:rsid w:val="00A215CF"/>
    <w:rsid w:val="00A655A5"/>
    <w:rsid w:val="00B43F19"/>
    <w:rsid w:val="00C20CB9"/>
    <w:rsid w:val="00C250B3"/>
    <w:rsid w:val="00C968BA"/>
    <w:rsid w:val="00CD3098"/>
    <w:rsid w:val="00D72258"/>
    <w:rsid w:val="00D84DAC"/>
    <w:rsid w:val="00DA6FB6"/>
    <w:rsid w:val="00E04DE6"/>
    <w:rsid w:val="00EB53B8"/>
    <w:rsid w:val="00EE4CE1"/>
    <w:rsid w:val="00F73E86"/>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decuerpo"/>
    <w:link w:val="EncabezadoCar"/>
    <w:qFormat/>
    <w:pPr>
      <w:keepNext/>
      <w:spacing w:before="240" w:after="120"/>
    </w:pPr>
    <w:rPr>
      <w:rFonts w:ascii="Liberation Sans" w:eastAsia="WenQuanYi Micro Hei" w:hAnsi="Liberation Sans" w:cs="Lohit Hindi"/>
      <w:sz w:val="28"/>
      <w:szCs w:val="28"/>
    </w:rPr>
  </w:style>
  <w:style w:type="paragraph" w:styleId="Textodecuerpo">
    <w:name w:val="Body Text"/>
    <w:basedOn w:val="Normal"/>
    <w:pPr>
      <w:spacing w:after="140" w:line="288" w:lineRule="auto"/>
    </w:pPr>
  </w:style>
  <w:style w:type="paragraph" w:styleId="Lista">
    <w:name w:val="List"/>
    <w:basedOn w:val="Textodecuerpo"/>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Encabezadodetabladecontenido">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 w:type="paragraph" w:customStyle="1" w:styleId="normal0">
    <w:name w:val="normal"/>
    <w:rsid w:val="0009715D"/>
    <w:pPr>
      <w:spacing w:line="276" w:lineRule="auto"/>
    </w:pPr>
    <w:rPr>
      <w:rFonts w:ascii="Arial" w:eastAsia="Arial" w:hAnsi="Arial" w:cs="Arial"/>
      <w:color w:val="000000"/>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decuerpo"/>
    <w:link w:val="EncabezadoCar"/>
    <w:qFormat/>
    <w:pPr>
      <w:keepNext/>
      <w:spacing w:before="240" w:after="120"/>
    </w:pPr>
    <w:rPr>
      <w:rFonts w:ascii="Liberation Sans" w:eastAsia="WenQuanYi Micro Hei" w:hAnsi="Liberation Sans" w:cs="Lohit Hindi"/>
      <w:sz w:val="28"/>
      <w:szCs w:val="28"/>
    </w:rPr>
  </w:style>
  <w:style w:type="paragraph" w:styleId="Textodecuerpo">
    <w:name w:val="Body Text"/>
    <w:basedOn w:val="Normal"/>
    <w:pPr>
      <w:spacing w:after="140" w:line="288" w:lineRule="auto"/>
    </w:pPr>
  </w:style>
  <w:style w:type="paragraph" w:styleId="Lista">
    <w:name w:val="List"/>
    <w:basedOn w:val="Textodecuerpo"/>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Encabezadodetabladecontenido">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 w:type="paragraph" w:customStyle="1" w:styleId="normal0">
    <w:name w:val="normal"/>
    <w:rsid w:val="0009715D"/>
    <w:pPr>
      <w:spacing w:line="276" w:lineRule="auto"/>
    </w:pPr>
    <w:rPr>
      <w:rFonts w:ascii="Arial" w:eastAsia="Arial" w:hAnsi="Arial" w:cs="Arial"/>
      <w:color w:val="00000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4856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974D5-1FCA-1A46-B9FC-D430F26C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498</Words>
  <Characters>2739</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creator>jvbernasp</dc:creator>
  <cp:lastModifiedBy>Aaron Colston Avella Hiles</cp:lastModifiedBy>
  <cp:revision>25</cp:revision>
  <cp:lastPrinted>2016-09-22T09:36:00Z</cp:lastPrinted>
  <dcterms:created xsi:type="dcterms:W3CDTF">2016-09-26T09:10:00Z</dcterms:created>
  <dcterms:modified xsi:type="dcterms:W3CDTF">2016-11-30T22:23:00Z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