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1"/>
          <w:numId w:val="2"/>
        </w:numPr>
        <w:spacing w:before="200" w:after="120"/>
        <w:rPr/>
      </w:pPr>
      <w:bookmarkStart w:id="0" w:name="__RefHeading___Toc14450_3955999102"/>
      <w:bookmarkEnd w:id="0"/>
      <w:r>
        <w:rPr/>
        <w:t>Chapter 4: Diurnal and seasonal multi-omic integration with physiological data.</w:t>
      </w:r>
    </w:p>
    <w:p>
      <w:pPr>
        <w:pStyle w:val="Cuerpodetexto"/>
        <w:rPr/>
      </w:pPr>
      <w:commentRangeStart w:id="0"/>
      <w:r>
        <w:rPr/>
        <w:t>In the last two chapters, biological rhythms described by proteins and mRNAs have been deeply analyzed and discussed.</w:t>
      </w:r>
      <w:ins w:id="0" w:author="Autor desconocido" w:date="2023-05-16T11:45:39Z">
        <w:r>
          <w:rPr/>
          <w:t xml:space="preserve"> </w:t>
        </w:r>
      </w:ins>
      <w:r>
        <w:rPr/>
        <w:t xml:space="preserve"> One of the main results has been the observed temporal offset between transcripts and proteins, which has shown the relevance of multi-omic integration to unveil the complete molecular mechanisms of interest. Since it is the main goal of this thesis, the integration of physiological measurements with multi-omic data is presented as the final step to deeply understand how biological processes are regulated by diurnal and seasonal cycles. </w:t>
      </w:r>
    </w:p>
    <w:p>
      <w:pPr>
        <w:pStyle w:val="Cuerpodetexto"/>
        <w:rPr/>
      </w:pPr>
      <w:commentRangeEnd w:id="0"/>
      <w:r>
        <w:commentReference w:id="0"/>
      </w:r>
      <w:r>
        <w:rPr/>
      </w:r>
    </w:p>
    <w:p>
      <w:pPr>
        <w:pStyle w:val="Ttulo3"/>
        <w:numPr>
          <w:ilvl w:val="2"/>
          <w:numId w:val="2"/>
        </w:numPr>
        <w:rPr/>
      </w:pPr>
      <w:bookmarkStart w:id="1" w:name="__RefHeading___Toc14452_3955999102"/>
      <w:bookmarkEnd w:id="1"/>
      <w:r>
        <w:rPr/>
        <w:t xml:space="preserve">Cell Division Cycle (CDC) of </w:t>
      </w:r>
      <w:r>
        <w:rPr>
          <w:i/>
          <w:iCs/>
        </w:rPr>
        <w:t xml:space="preserve">Ostreococcus tauri </w:t>
      </w:r>
      <w:r>
        <w:rPr/>
        <w:t>under diurnal and seasonal cycles</w:t>
      </w:r>
    </w:p>
    <w:p>
      <w:pPr>
        <w:pStyle w:val="Cuerpodetexto"/>
        <w:rPr/>
      </w:pPr>
      <w:r>
        <w:rPr/>
        <w:t xml:space="preserve">Cell division cycle is </w:t>
      </w:r>
      <w:del w:id="1" w:author="admin" w:date="2023-03-09T13:29:00Z">
        <w:r>
          <w:rPr/>
          <w:delText>a biological process</w:delText>
        </w:r>
      </w:del>
      <w:ins w:id="2" w:author="admin" w:date="2023-03-09T13:29:00Z">
        <w:r>
          <w:rPr/>
          <w:t>an ordely set of processes</w:t>
        </w:r>
      </w:ins>
      <w:r>
        <w:rPr/>
        <w:t xml:space="preserve"> that control</w:t>
      </w:r>
      <w:del w:id="3" w:author="admin" w:date="2023-03-09T13:29:00Z">
        <w:r>
          <w:rPr/>
          <w:delText>s</w:delText>
        </w:r>
      </w:del>
      <w:r>
        <w:rPr/>
        <w:t xml:space="preserve"> the proliferation of cells (from unicellular organisms division to tissue renewal) and it is highly conserved through eukaryotes. The influence of diurnal cycles upon cell division have been studied in a wide range of phyla, from plants and microalgae like </w:t>
      </w:r>
      <w:r>
        <w:rPr>
          <w:i/>
          <w:iCs/>
        </w:rPr>
        <w:t>Chlamydomonas, Euglena</w:t>
      </w:r>
      <w:r>
        <w:rPr/>
        <w:t xml:space="preserve"> and </w:t>
      </w:r>
      <w:r>
        <w:rPr>
          <w:i/>
          <w:iCs/>
        </w:rPr>
        <w:t>Gonyaulax</w:t>
      </w:r>
      <w:r>
        <w:rPr/>
        <w:t xml:space="preserve"> (Bruce, 1970; Edmunds &amp; Laval-Martin, 2019; Fung-Uceda et al., 2018; Homma &amp; Hastings, 1989)⁠ to mice and humans (Fu et al., 2005; Matsuo et al., 2003)⁠. However, the confirmation that circadian regulation controls cell division has been a controversy topic in some organisms, such as one of the main microalgae model organisms, </w:t>
      </w:r>
      <w:r>
        <w:rPr>
          <w:i/>
          <w:iCs/>
        </w:rPr>
        <w:t>Chlamydomonas reinhardtii.</w:t>
      </w:r>
      <w:r>
        <w:rPr/>
        <w:t xml:space="preserve"> While some studies concluded that cell division cycle of this microalgae was under circadian regulation (Bruce, 1970)</w:t>
      </w:r>
      <w:r>
        <w:rPr>
          <w:rFonts w:ascii="Liberation Serif" w:hAnsi="Liberation Serif"/>
          <w:color w:val="000000"/>
          <w:highlight w:val="white"/>
        </w:rPr>
        <w:t>⁠</w:t>
      </w:r>
      <w:r>
        <w:rPr/>
        <w:t xml:space="preserve">, some other concluded that the daily periodicity observed was caused by a cyclic energy status linked to the circadian regulation of photosynthesis (Spudich &amp; Sager, 1980)⁠. </w:t>
      </w:r>
      <w:commentRangeStart w:id="1"/>
      <w:r>
        <w:rPr/>
        <w:t>Nowadays it is known that this biological rhythm present evidences of being directly regulated by the clock</w:t>
      </w:r>
      <w:r>
        <w:rPr/>
      </w:r>
      <w:commentRangeEnd w:id="1"/>
      <w:r>
        <w:commentReference w:id="1"/>
      </w:r>
      <w:r>
        <w:rPr/>
        <w:t>, as usually persist in free-running conditions and is able to be entrained by different photoperiods independent of the photosynthetic capacity.</w:t>
      </w:r>
      <w:del w:id="4" w:author="admin" w:date="2023-03-09T13:33:00Z">
        <w:r>
          <w:rPr/>
          <w:delText xml:space="preserve"> In agreement with the RNA-seq data of this thesis</w:delText>
        </w:r>
      </w:del>
      <w:del w:id="5" w:author="MERCEDES GARCIA GONZALEZ" w:date="2023-03-10T12:36:00Z">
        <w:r>
          <w:rPr/>
          <w:delText>,</w:delText>
        </w:r>
      </w:del>
      <w:r>
        <w:rPr/>
        <w:t xml:space="preserve"> </w:t>
      </w:r>
      <w:ins w:id="6" w:author="admin" w:date="2023-03-09T13:33:00Z">
        <w:r>
          <w:rPr/>
          <w:t>C</w:t>
        </w:r>
      </w:ins>
      <w:del w:id="7" w:author="admin" w:date="2023-03-09T13:33:00Z">
        <w:r>
          <w:rPr/>
          <w:delText>c</w:delText>
        </w:r>
      </w:del>
      <w:r>
        <w:rPr/>
        <w:t xml:space="preserve">ell division cycle </w:t>
      </w:r>
      <w:del w:id="8" w:author="admin" w:date="2023-03-09T13:34:00Z">
        <w:r>
          <w:rPr/>
          <w:delText xml:space="preserve">have </w:delText>
        </w:r>
      </w:del>
      <w:ins w:id="9" w:author="admin" w:date="2023-03-09T13:34:00Z">
        <w:r>
          <w:rPr/>
          <w:t xml:space="preserve">has </w:t>
        </w:r>
      </w:ins>
      <w:r>
        <w:rPr/>
        <w:t xml:space="preserve">a complex regulatory mechanism </w:t>
      </w:r>
      <w:del w:id="10" w:author="MERCEDES GARCIA GONZALEZ" w:date="2023-03-10T12:37:00Z">
        <w:r>
          <w:rPr/>
          <w:delText xml:space="preserve">which </w:delText>
        </w:r>
      </w:del>
      <w:r>
        <w:rPr/>
        <w:t>consist of a strong circadian clock regulation as well as a light-dependence</w:t>
      </w:r>
      <w:ins w:id="11" w:author="MERCEDES GARCIA GONZALEZ" w:date="2023-03-10T12:36:00Z">
        <w:r>
          <w:rPr/>
          <w:t>,</w:t>
        </w:r>
      </w:ins>
      <w:r>
        <w:rPr/>
        <w:t xml:space="preserve"> since it is the main energy source in photosynthetic organisms (Goto &amp; Johnson, 1995; Hagiwara et al., 2002; Moulager et al., 2007, 2010)⁠</w:t>
      </w:r>
      <w:del w:id="12" w:author="MERCEDES GARCIA GONZALEZ" w:date="2023-03-10T12:38:00Z">
        <w:r>
          <w:rPr/>
          <w:delText>.,</w:delText>
        </w:r>
      </w:del>
      <w:ins w:id="13" w:author="MERCEDES GARCIA GONZALEZ" w:date="2023-03-10T12:38:00Z">
        <w:r>
          <w:rPr/>
          <w:t>. This is</w:t>
        </w:r>
      </w:ins>
      <w:r>
        <w:rPr/>
        <w:t xml:space="preserve"> </w:t>
      </w:r>
      <w:ins w:id="14" w:author="admin" w:date="2023-03-09T13:33:00Z">
        <w:r>
          <w:rPr/>
          <w:t>in agreement with the RNA-seq data of this thesis</w:t>
        </w:r>
      </w:ins>
      <w:ins w:id="15" w:author="MERCEDES GARCIA GONZALEZ" w:date="2023-03-10T12:38:00Z">
        <w:r>
          <w:rPr/>
          <w:t>.</w:t>
        </w:r>
      </w:ins>
      <w:ins w:id="16" w:author="admin" w:date="2023-03-09T13:33:00Z">
        <w:r>
          <w:rPr/>
          <w:t xml:space="preserve"> </w:t>
        </w:r>
      </w:ins>
      <w:r>
        <w:rPr/>
        <w:t xml:space="preserve">Furthermore, </w:t>
      </w:r>
      <w:r>
        <w:rPr>
          <w:i/>
          <w:iCs/>
        </w:rPr>
        <w:t>Ostreococcus tauri</w:t>
      </w:r>
      <w:r>
        <w:rPr/>
        <w:t xml:space="preserve"> transcriptome seems to accomplish these characteristics. As it was mentioned in Chapter 2, its DNA replication genes need a light input to maintain rhythmicity under free-running conditions (ANEXO). Cell division cycle of </w:t>
      </w:r>
      <w:r>
        <w:rPr>
          <w:i/>
          <w:iCs/>
        </w:rPr>
        <w:t xml:space="preserve">Ostreococcus </w:t>
      </w:r>
      <w:r>
        <w:rPr/>
        <w:t xml:space="preserve">consists of the typical phases of a simple binary fission. </w:t>
      </w:r>
      <w:del w:id="17" w:author="MERCEDES GARCIA GONZALEZ" w:date="2023-03-10T12:38:00Z">
        <w:r>
          <w:rPr/>
          <w:delText xml:space="preserve">First, a </w:delText>
        </w:r>
      </w:del>
      <w:r>
        <w:rPr/>
        <w:t>G1 phase</w:t>
      </w:r>
      <w:del w:id="18" w:author="MERCEDES GARCIA GONZALEZ" w:date="2023-03-10T12:39:00Z">
        <w:r>
          <w:rPr/>
          <w:delText xml:space="preserve"> w</w:delText>
        </w:r>
      </w:del>
      <w:del w:id="19" w:author="MERCEDES GARCIA GONZALEZ" w:date="2023-03-10T12:38:00Z">
        <w:r>
          <w:rPr/>
          <w:delText>hich</w:delText>
        </w:r>
      </w:del>
      <w:r>
        <w:rPr/>
        <w:t xml:space="preserve"> is dependent on light-energy status. During this phase</w:t>
      </w:r>
      <w:ins w:id="20" w:author="MERCEDES GARCIA GONZALEZ" w:date="2023-03-10T12:39:00Z">
        <w:r>
          <w:rPr/>
          <w:t>,</w:t>
        </w:r>
      </w:ins>
      <w:r>
        <w:rPr/>
        <w:t xml:space="preserve"> the cell grows and commitment takes place (Moulager et al., 2007)⁠. In cell division cycle studies, the term commitment refers to the moment when the cell, taking into consideration its energy status, decides whether is ready or not to continue with the progression of the cell division cycle. Once cells are committed, cell division is not impaired by darkness. If commitment is achieved, G1 phase is followed by the S phase</w:t>
      </w:r>
      <w:ins w:id="21" w:author="MERCEDES GARCIA GONZALEZ" w:date="2023-03-10T12:39:00Z">
        <w:r>
          <w:rPr/>
          <w:t>,</w:t>
        </w:r>
      </w:ins>
      <w:r>
        <w:rPr/>
        <w:t xml:space="preserve"> where DNA replication takes place. S phase is usually gated several hours after sunrise (Moulager et al., 2007, 2010)⁠. Once DNA replication is completed, cells enter to </w:t>
      </w:r>
      <w:del w:id="22" w:author="MERCEDES GARCIA GONZALEZ" w:date="2023-03-10T12:39:00Z">
        <w:r>
          <w:rPr/>
          <w:delText xml:space="preserve">the final </w:delText>
        </w:r>
      </w:del>
      <w:r>
        <w:rPr/>
        <w:t xml:space="preserve">G2|M phase where they prepare themselves for cell division (G2) and achieve mitosis (M). This two last phases are usually treated as one because they are the shortest ones and, thus, the most difficult to detect and discern. In all </w:t>
      </w:r>
      <w:ins w:id="23" w:author="MERCEDES GARCIA GONZALEZ" w:date="2023-03-10T12:39:00Z">
        <w:r>
          <w:rPr/>
          <w:t>e</w:t>
        </w:r>
      </w:ins>
      <w:del w:id="24" w:author="MERCEDES GARCIA GONZALEZ" w:date="2023-03-10T12:39:00Z">
        <w:r>
          <w:rPr/>
          <w:delText>a</w:delText>
        </w:r>
      </w:del>
      <w:r>
        <w:rPr/>
        <w:t>ukaryotes, the progression of cells throughout the phases of the cell division cycle is control</w:t>
      </w:r>
      <w:ins w:id="25" w:author="MERCEDES GARCIA GONZALEZ" w:date="2023-03-10T12:40:00Z">
        <w:r>
          <w:rPr/>
          <w:t>l</w:t>
        </w:r>
      </w:ins>
      <w:r>
        <w:rPr/>
        <w:t xml:space="preserve">ed by cyclins and cyclin dependent kinases (CDKs). </w:t>
      </w:r>
      <w:r>
        <w:rPr>
          <w:i/>
          <w:iCs/>
        </w:rPr>
        <w:t xml:space="preserve">Ostreococcus tauri </w:t>
      </w:r>
      <w:r>
        <w:rPr/>
        <w:t xml:space="preserve">has got a extremely reduced set of cyclins and CDKs, presenting only a single copy of each gene (Robbens et al., 2005)⁠. Also, in </w:t>
      </w:r>
      <w:r>
        <w:rPr>
          <w:i/>
          <w:iCs/>
        </w:rPr>
        <w:t>Ostreococcus</w:t>
      </w:r>
      <w:r>
        <w:rPr/>
        <w:t xml:space="preserve"> genome are found a</w:t>
      </w:r>
      <w:r>
        <w:rPr>
          <w:bCs/>
          <w:color w:val="000000"/>
          <w:highlight w:val="white"/>
        </w:rPr>
        <w:t xml:space="preserve"> canonical cell division control protein 25 (CDC25), which is not present in plants (Khadaroo et al., 2004)⁠, and a plant-specific CDKB (Corellou et al., 2005)⁠. </w:t>
      </w:r>
    </w:p>
    <w:p>
      <w:pPr>
        <w:pStyle w:val="Cuerpodetexto"/>
        <w:rPr/>
      </w:pPr>
      <w:r>
        <w:rPr>
          <w:bCs/>
          <w:color w:val="000000"/>
          <w:highlight w:val="white"/>
        </w:rPr>
        <w:t xml:space="preserve">In the previous chapters, genes and proteins involved in DNA replication (S phase) have been highlighted in several analyses. Specifically, DNA replication is one of the enriched processes in the set of genes that need a light input to maintain rhythmicity, as well as one of the processes with the shortest time between gene expression and translation. Those results from multi-omics analyses are integrated with physiologic data in this chapter. This integration unveil the adaptation of the cell division cycle of </w:t>
      </w:r>
      <w:r>
        <w:rPr>
          <w:bCs/>
          <w:i/>
          <w:iCs/>
          <w:color w:val="000000"/>
          <w:highlight w:val="white"/>
        </w:rPr>
        <w:t>Ostreococcus</w:t>
      </w:r>
      <w:r>
        <w:rPr>
          <w:bCs/>
          <w:color w:val="000000"/>
          <w:highlight w:val="white"/>
        </w:rPr>
        <w:t xml:space="preserve"> to different seasons and contributes to dissect the molecular mechanisms of circadian regulation of cell division in microalgae.</w:t>
      </w:r>
    </w:p>
    <w:p>
      <w:pPr>
        <w:pStyle w:val="Ttulo4"/>
        <w:numPr>
          <w:ilvl w:val="3"/>
          <w:numId w:val="2"/>
        </w:numPr>
        <w:rPr/>
      </w:pPr>
      <w:bookmarkStart w:id="2" w:name="__RefHeading___Toc14454_3955999102"/>
      <w:bookmarkEnd w:id="2"/>
      <w:r>
        <w:rPr/>
        <w:t>Temporal program of cell division cycle under summer and winter photoperiod</w:t>
      </w:r>
    </w:p>
    <w:p>
      <w:pPr>
        <w:pStyle w:val="Cuerpodetexto"/>
        <w:rPr/>
      </w:pPr>
      <w:r>
        <w:rPr>
          <w:bCs/>
          <w:color w:val="000000"/>
          <w:highlight w:val="white"/>
        </w:rPr>
        <w:t>The phases from the cell division cycle have been detected by estimating the DNA content of cells</w:t>
      </w:r>
      <w:ins w:id="26" w:author="MERCEDES GARCIA GONZALEZ" w:date="2023-03-10T12:40:00Z">
        <w:r>
          <w:rPr>
            <w:bCs/>
            <w:color w:val="000000"/>
            <w:highlight w:val="white"/>
          </w:rPr>
          <w:t>,</w:t>
        </w:r>
      </w:ins>
      <w:r>
        <w:rPr>
          <w:bCs/>
          <w:color w:val="000000"/>
          <w:highlight w:val="white"/>
        </w:rPr>
        <w:t xml:space="preserve"> using </w:t>
      </w:r>
      <w:del w:id="27" w:author="MERCEDES GARCIA GONZALEZ" w:date="2023-03-10T12:40:00Z">
        <w:r>
          <w:rPr>
            <w:bCs/>
            <w:color w:val="000000"/>
            <w:highlight w:val="white"/>
          </w:rPr>
          <w:delText xml:space="preserve">flux </w:delText>
        </w:r>
      </w:del>
      <w:ins w:id="28" w:author="MERCEDES GARCIA GONZALEZ" w:date="2023-03-10T12:40:00Z">
        <w:r>
          <w:rPr>
            <w:bCs/>
            <w:color w:val="000000"/>
            <w:highlight w:val="white"/>
          </w:rPr>
          <w:t xml:space="preserve">flow </w:t>
        </w:r>
      </w:ins>
      <w:r>
        <w:rPr>
          <w:bCs/>
          <w:color w:val="000000"/>
          <w:highlight w:val="white"/>
        </w:rPr>
        <w:t>cytometry</w:t>
      </w:r>
      <w:ins w:id="29" w:author="MERCEDES GARCIA GONZALEZ" w:date="2023-03-10T12:40:00Z">
        <w:r>
          <w:rPr>
            <w:bCs/>
            <w:color w:val="000000"/>
            <w:highlight w:val="white"/>
          </w:rPr>
          <w:t>,</w:t>
        </w:r>
      </w:ins>
      <w:r>
        <w:rPr>
          <w:bCs/>
          <w:color w:val="000000"/>
          <w:highlight w:val="white"/>
        </w:rPr>
        <w:t xml:space="preserve"> and chloroplast division </w:t>
      </w:r>
      <w:del w:id="30" w:author="MERCEDES GARCIA GONZALEZ" w:date="2023-03-10T12:41:00Z">
        <w:r>
          <w:rPr>
            <w:bCs/>
            <w:color w:val="000000"/>
            <w:highlight w:val="white"/>
          </w:rPr>
          <w:delText xml:space="preserve">have been </w:delText>
        </w:r>
      </w:del>
      <w:r>
        <w:rPr>
          <w:bCs/>
          <w:color w:val="000000"/>
          <w:highlight w:val="white"/>
        </w:rPr>
        <w:t xml:space="preserve">observed under the </w:t>
      </w:r>
      <w:r>
        <w:rPr>
          <w:rStyle w:val="Destacado"/>
          <w:bCs/>
          <w:i w:val="false"/>
          <w:iCs w:val="false"/>
          <w:color w:val="000000"/>
          <w:highlight w:val="white"/>
        </w:rPr>
        <w:t>fluorescence microscope</w:t>
      </w:r>
      <w:r>
        <w:rPr>
          <w:bCs/>
          <w:color w:val="000000"/>
          <w:highlight w:val="white"/>
        </w:rPr>
        <w:t>, as described in Materials and Methods</w:t>
      </w:r>
      <w:r>
        <w:rPr>
          <w:rStyle w:val="Destacado"/>
          <w:bCs/>
          <w:i w:val="false"/>
          <w:iCs w:val="false"/>
          <w:color w:val="000000"/>
          <w:highlight w:val="white"/>
        </w:rPr>
        <w:t>. The same rhythmicity analysis</w:t>
      </w:r>
      <w:ins w:id="31" w:author="MERCEDES GARCIA GONZALEZ" w:date="2023-03-10T12:41:00Z">
        <w:r>
          <w:rPr>
            <w:rStyle w:val="Destacado"/>
            <w:bCs/>
            <w:i w:val="false"/>
            <w:iCs w:val="false"/>
            <w:color w:val="000000"/>
            <w:highlight w:val="white"/>
          </w:rPr>
          <w:t xml:space="preserve"> </w:t>
        </w:r>
      </w:ins>
      <w:del w:id="32" w:author="MERCEDES GARCIA GONZALEZ" w:date="2023-03-10T12:41:00Z">
        <w:r>
          <w:rPr>
            <w:rStyle w:val="Destacado"/>
            <w:bCs/>
            <w:i w:val="false"/>
            <w:iCs w:val="false"/>
            <w:color w:val="000000"/>
            <w:highlight w:val="white"/>
          </w:rPr>
          <w:delText xml:space="preserve">, also described in Materials and Methods, </w:delText>
        </w:r>
      </w:del>
      <w:r>
        <w:rPr>
          <w:rStyle w:val="Destacado"/>
          <w:bCs/>
          <w:i w:val="false"/>
          <w:iCs w:val="false"/>
          <w:color w:val="000000"/>
          <w:highlight w:val="white"/>
        </w:rPr>
        <w:t>carried out with the transcriptomic and proteomic data, is also achieved using cytometry data</w:t>
      </w:r>
      <w:ins w:id="33" w:author="MERCEDES GARCIA GONZALEZ" w:date="2023-03-10T12:42:00Z">
        <w:r>
          <w:rPr>
            <w:rStyle w:val="Destacado"/>
            <w:bCs/>
            <w:i w:val="false"/>
            <w:iCs w:val="false"/>
            <w:color w:val="000000"/>
            <w:highlight w:val="white"/>
          </w:rPr>
          <w:t>,</w:t>
        </w:r>
      </w:ins>
      <w:r>
        <w:rPr>
          <w:rStyle w:val="Destacado"/>
          <w:bCs/>
          <w:i w:val="false"/>
          <w:iCs w:val="false"/>
          <w:color w:val="000000"/>
          <w:highlight w:val="white"/>
        </w:rPr>
        <w:t xml:space="preserve"> generated from the three days in a row under light-dark </w:t>
      </w:r>
      <w:commentRangeStart w:id="2"/>
      <w:r>
        <w:rPr>
          <w:rStyle w:val="Destacado"/>
          <w:bCs/>
          <w:i w:val="false"/>
          <w:iCs w:val="false"/>
          <w:color w:val="000000"/>
          <w:highlight w:val="white"/>
        </w:rPr>
        <w:t>cycles</w:t>
      </w:r>
      <w:r>
        <w:rPr>
          <w:rStyle w:val="Destacado"/>
          <w:bCs/>
          <w:i w:val="false"/>
          <w:iCs w:val="false"/>
          <w:color w:val="000000"/>
          <w:highlight w:val="white"/>
        </w:rPr>
      </w:r>
      <w:commentRangeEnd w:id="2"/>
      <w:r>
        <w:commentReference w:id="2"/>
      </w:r>
      <w:r>
        <w:rPr>
          <w:rStyle w:val="Destacado"/>
          <w:bCs/>
          <w:i w:val="false"/>
          <w:iCs w:val="false"/>
          <w:color w:val="000000"/>
          <w:highlight w:val="white"/>
        </w:rPr>
        <w:t xml:space="preserve">. </w:t>
      </w:r>
    </w:p>
    <w:p>
      <w:pPr>
        <w:pStyle w:val="Cuerpodetexto"/>
        <w:rPr/>
      </w:pPr>
      <w:r>
        <w:rPr>
          <w:rStyle w:val="Destacado"/>
          <w:bCs/>
          <w:i w:val="false"/>
          <w:iCs w:val="false"/>
          <w:color w:val="000000"/>
          <w:highlight w:val="white"/>
        </w:rPr>
        <w:t>Under summer photoperiod, G1, S and G2|M phases present significant rhythmic profiles with p-values of 2.96x10</w:t>
      </w:r>
      <w:r>
        <w:rPr>
          <w:rStyle w:val="Destacado"/>
          <w:bCs/>
          <w:i w:val="false"/>
          <w:iCs w:val="false"/>
          <w:color w:val="000000"/>
          <w:highlight w:val="white"/>
          <w:vertAlign w:val="superscript"/>
        </w:rPr>
        <w:t>-6</w:t>
      </w:r>
      <w:r>
        <w:rPr>
          <w:rStyle w:val="Destacado"/>
          <w:bCs/>
          <w:i w:val="false"/>
          <w:iCs w:val="false"/>
          <w:color w:val="000000"/>
          <w:highlight w:val="white"/>
        </w:rPr>
        <w:t>, 3.84x10</w:t>
      </w:r>
      <w:r>
        <w:rPr>
          <w:rStyle w:val="Destacado"/>
          <w:bCs/>
          <w:i w:val="false"/>
          <w:iCs w:val="false"/>
          <w:color w:val="000000"/>
          <w:highlight w:val="white"/>
          <w:vertAlign w:val="superscript"/>
        </w:rPr>
        <w:t>-4</w:t>
      </w:r>
      <w:r>
        <w:rPr>
          <w:rStyle w:val="Destacado"/>
          <w:bCs/>
          <w:i w:val="false"/>
          <w:iCs w:val="false"/>
          <w:color w:val="000000"/>
          <w:highlight w:val="white"/>
        </w:rPr>
        <w:t xml:space="preserve"> and 0.017, respectively. Whereas under winter photoperiod, only G1 and S phases present significant rhythmic profiles with p-values of 3.08x10</w:t>
      </w:r>
      <w:r>
        <w:rPr>
          <w:rStyle w:val="Destacado"/>
          <w:bCs/>
          <w:i w:val="false"/>
          <w:iCs w:val="false"/>
          <w:color w:val="000000"/>
          <w:highlight w:val="white"/>
          <w:vertAlign w:val="superscript"/>
        </w:rPr>
        <w:t>-3</w:t>
      </w:r>
      <w:r>
        <w:rPr>
          <w:rStyle w:val="Destacado"/>
          <w:bCs/>
          <w:i w:val="false"/>
          <w:iCs w:val="false"/>
          <w:color w:val="000000"/>
          <w:highlight w:val="white"/>
        </w:rPr>
        <w:t xml:space="preserve"> and 0.067, respectively. In agreement with </w:t>
      </w:r>
      <w:del w:id="34" w:author="MERCEDES GARCIA GONZALEZ" w:date="2023-03-10T12:52:00Z">
        <w:r>
          <w:rPr>
            <w:rStyle w:val="Destacado"/>
            <w:bCs/>
            <w:i w:val="false"/>
            <w:iCs w:val="false"/>
            <w:color w:val="000000"/>
            <w:highlight w:val="white"/>
          </w:rPr>
          <w:delText xml:space="preserve">our </w:delText>
        </w:r>
      </w:del>
      <w:r>
        <w:rPr>
          <w:rStyle w:val="Destacado"/>
          <w:bCs/>
          <w:i w:val="false"/>
          <w:iCs w:val="false"/>
          <w:color w:val="000000"/>
          <w:highlight w:val="white"/>
        </w:rPr>
        <w:t>transcriptomic and proteomic analyses, a decrease in synchronization</w:t>
      </w:r>
      <w:ins w:id="35" w:author="MERCEDES GARCIA GONZALEZ" w:date="2023-03-10T12:52:00Z">
        <w:r>
          <w:rPr>
            <w:rStyle w:val="Destacado"/>
            <w:bCs/>
            <w:i w:val="false"/>
            <w:iCs w:val="false"/>
            <w:color w:val="000000"/>
            <w:highlight w:val="white"/>
          </w:rPr>
          <w:t>,</w:t>
        </w:r>
      </w:ins>
      <w:r>
        <w:rPr>
          <w:rStyle w:val="Destacado"/>
          <w:bCs/>
          <w:i w:val="false"/>
          <w:iCs w:val="false"/>
          <w:color w:val="000000"/>
          <w:highlight w:val="white"/>
        </w:rPr>
        <w:t xml:space="preserve"> manifested as a reduction in amplitude</w:t>
      </w:r>
      <w:ins w:id="36" w:author="MERCEDES GARCIA GONZALEZ" w:date="2023-03-10T12:52:00Z">
        <w:r>
          <w:rPr>
            <w:rStyle w:val="Destacado"/>
            <w:bCs/>
            <w:i w:val="false"/>
            <w:iCs w:val="false"/>
            <w:color w:val="000000"/>
            <w:highlight w:val="white"/>
          </w:rPr>
          <w:t>,</w:t>
        </w:r>
      </w:ins>
      <w:r>
        <w:rPr>
          <w:rStyle w:val="Destacado"/>
          <w:bCs/>
          <w:i w:val="false"/>
          <w:iCs w:val="false"/>
          <w:color w:val="000000"/>
          <w:highlight w:val="white"/>
        </w:rPr>
        <w:t xml:space="preserve"> is observed under winter photoperiod (Fig 33-A). The reduction in amplitude is so drastic in the G2|M phase that RAIN</w:t>
      </w:r>
      <w:ins w:id="37" w:author="MERCEDES GARCIA GONZALEZ" w:date="2023-03-10T12:53:00Z">
        <w:r>
          <w:rPr>
            <w:rStyle w:val="Destacado"/>
            <w:bCs/>
            <w:i w:val="false"/>
            <w:iCs w:val="false"/>
            <w:color w:val="000000"/>
            <w:highlight w:val="white"/>
          </w:rPr>
          <w:t xml:space="preserve"> programe</w:t>
        </w:r>
      </w:ins>
      <w:r>
        <w:rPr>
          <w:rStyle w:val="Destacado"/>
          <w:bCs/>
          <w:i w:val="false"/>
          <w:iCs w:val="false"/>
          <w:color w:val="000000"/>
          <w:highlight w:val="white"/>
        </w:rPr>
        <w:t xml:space="preserve"> is not able to detect a rhythmic profile. This suggest that cell division cycles of each individual cell in the culture are more synchronized during summer photoperiod. Also, there is a significant anticipation of the phase</w:t>
      </w:r>
      <w:del w:id="38" w:author="MERCEDES GARCIA GONZALEZ" w:date="2023-03-10T12:54:00Z">
        <w:r>
          <w:rPr>
            <w:rStyle w:val="Destacado"/>
            <w:bCs/>
            <w:i w:val="false"/>
            <w:iCs w:val="false"/>
            <w:color w:val="000000"/>
            <w:highlight w:val="white"/>
          </w:rPr>
          <w:delText xml:space="preserve"> described by this biological rhythm</w:delText>
        </w:r>
      </w:del>
      <w:r>
        <w:rPr>
          <w:rStyle w:val="Destacado"/>
          <w:bCs/>
          <w:i w:val="false"/>
          <w:iCs w:val="false"/>
          <w:color w:val="000000"/>
          <w:highlight w:val="white"/>
        </w:rPr>
        <w:t xml:space="preserve">, suggesting that cell division cycle is shifted ~4h between seasons as well as a lower percentage of committed cells under winter photoperiod. </w:t>
      </w:r>
      <w:r>
        <w:rPr>
          <w:rStyle w:val="Destacado"/>
          <w:bCs/>
          <w:i w:val="false"/>
          <w:iCs w:val="false"/>
          <w:color w:val="C9211E"/>
          <w:highlight w:val="white"/>
        </w:rPr>
        <w:t xml:space="preserve">(añadir boxplot mostrando estas </w:t>
      </w:r>
      <w:commentRangeStart w:id="3"/>
      <w:r>
        <w:rPr>
          <w:rStyle w:val="Destacado"/>
          <w:bCs/>
          <w:i w:val="false"/>
          <w:iCs w:val="false"/>
          <w:color w:val="C9211E"/>
          <w:highlight w:val="white"/>
        </w:rPr>
        <w:t>diferencias</w:t>
      </w:r>
      <w:r>
        <w:rPr>
          <w:rStyle w:val="Destacado"/>
          <w:bCs/>
          <w:i w:val="false"/>
          <w:iCs w:val="false"/>
          <w:color w:val="C9211E"/>
          <w:highlight w:val="white"/>
        </w:rPr>
      </w:r>
      <w:commentRangeEnd w:id="3"/>
      <w:r>
        <w:commentReference w:id="3"/>
      </w:r>
      <w:r>
        <w:rPr>
          <w:rStyle w:val="Destacado"/>
          <w:bCs/>
          <w:i w:val="false"/>
          <w:iCs w:val="false"/>
          <w:color w:val="C9211E"/>
          <w:highlight w:val="white"/>
        </w:rPr>
        <w:t>?)</w:t>
      </w:r>
    </w:p>
    <w:p>
      <w:pPr>
        <w:pStyle w:val="Cuerpodetexto"/>
        <w:rPr/>
      </w:pPr>
      <w:r>
        <w:rPr>
          <w:rStyle w:val="Destacado"/>
          <w:bCs/>
          <w:i w:val="false"/>
          <w:iCs w:val="false"/>
          <w:color w:val="000000"/>
          <w:highlight w:val="white"/>
        </w:rPr>
        <w:t xml:space="preserve">The mean percentage of cells involved in G1, S and G2|M phases are calculated for each time point. These data are used to illustrate a temporal program of the cell division cycle of </w:t>
      </w:r>
      <w:r>
        <w:rPr>
          <w:rStyle w:val="Destacado"/>
          <w:bCs/>
          <w:color w:val="000000"/>
          <w:highlight w:val="white"/>
        </w:rPr>
        <w:t>Ostreococcus</w:t>
      </w:r>
      <w:r>
        <w:rPr>
          <w:rStyle w:val="Destacado"/>
          <w:bCs/>
          <w:i w:val="false"/>
          <w:iCs w:val="false"/>
          <w:color w:val="000000"/>
          <w:highlight w:val="white"/>
        </w:rPr>
        <w:t xml:space="preserve"> under both photoperiods (Fig. 33- B,C). Under summer photoperiod, G1 phase takes place during the light hours, the maximum percentage of cells in this phase are detected around ZT8 (coinciding with the maximum irradiance hours). After commitment, the percentage of cells in G1 phase decrease</w:t>
      </w:r>
      <w:ins w:id="39" w:author="MERCEDES GARCIA GONZALEZ" w:date="2023-03-10T13:04:00Z">
        <w:r>
          <w:rPr>
            <w:rStyle w:val="Destacado"/>
            <w:bCs/>
            <w:i w:val="false"/>
            <w:iCs w:val="false"/>
            <w:color w:val="000000"/>
            <w:highlight w:val="white"/>
          </w:rPr>
          <w:t>s</w:t>
        </w:r>
      </w:ins>
      <w:r>
        <w:rPr>
          <w:rStyle w:val="Destacado"/>
          <w:bCs/>
          <w:i w:val="false"/>
          <w:iCs w:val="false"/>
          <w:color w:val="000000"/>
          <w:highlight w:val="white"/>
        </w:rPr>
        <w:t xml:space="preserve"> while the percentage of cells in S phase increase</w:t>
      </w:r>
      <w:ins w:id="40" w:author="MERCEDES GARCIA GONZALEZ" w:date="2023-03-10T13:04:00Z">
        <w:r>
          <w:rPr>
            <w:rStyle w:val="Destacado"/>
            <w:bCs/>
            <w:i w:val="false"/>
            <w:iCs w:val="false"/>
            <w:color w:val="000000"/>
            <w:highlight w:val="white"/>
          </w:rPr>
          <w:t>s</w:t>
        </w:r>
      </w:ins>
      <w:r>
        <w:rPr>
          <w:rStyle w:val="Destacado"/>
          <w:bCs/>
          <w:i w:val="false"/>
          <w:iCs w:val="false"/>
          <w:color w:val="000000"/>
          <w:highlight w:val="white"/>
        </w:rPr>
        <w:t>. The majority of cells are in S phase around and after sunset (between ZT16 and ZT20). From that moment, the percentage of cells in G2|M phase increase</w:t>
      </w:r>
      <w:ins w:id="41" w:author="MERCEDES GARCIA GONZALEZ" w:date="2023-03-10T13:04:00Z">
        <w:r>
          <w:rPr>
            <w:rStyle w:val="Destacado"/>
            <w:bCs/>
            <w:i w:val="false"/>
            <w:iCs w:val="false"/>
            <w:color w:val="000000"/>
            <w:highlight w:val="white"/>
          </w:rPr>
          <w:t>s</w:t>
        </w:r>
      </w:ins>
      <w:r>
        <w:rPr>
          <w:rStyle w:val="Destacado"/>
          <w:bCs/>
          <w:i w:val="false"/>
          <w:iCs w:val="false"/>
          <w:color w:val="000000"/>
          <w:highlight w:val="white"/>
        </w:rPr>
        <w:t xml:space="preserve"> gradually as they successfully duplicate its DNA. The transition from G2|M </w:t>
      </w:r>
      <w:del w:id="42" w:author="MERCEDES GARCIA GONZALEZ" w:date="2023-03-10T13:04:00Z">
        <w:r>
          <w:rPr>
            <w:rStyle w:val="Destacado"/>
            <w:bCs/>
            <w:i w:val="false"/>
            <w:iCs w:val="false"/>
            <w:color w:val="000000"/>
            <w:highlight w:val="white"/>
          </w:rPr>
          <w:delText xml:space="preserve">phase </w:delText>
        </w:r>
      </w:del>
      <w:r>
        <w:rPr>
          <w:rStyle w:val="Destacado"/>
          <w:bCs/>
          <w:i w:val="false"/>
          <w:iCs w:val="false"/>
          <w:color w:val="000000"/>
          <w:highlight w:val="white"/>
        </w:rPr>
        <w:t xml:space="preserve">to G1, which indicates that cell division has been achieved, takes place around ZT4. This suggest that cell division in </w:t>
      </w:r>
      <w:r>
        <w:rPr>
          <w:rStyle w:val="Destacado"/>
          <w:bCs/>
          <w:color w:val="000000"/>
          <w:highlight w:val="white"/>
        </w:rPr>
        <w:t>Ostreococcus</w:t>
      </w:r>
      <w:r>
        <w:rPr>
          <w:rStyle w:val="Destacado"/>
          <w:bCs/>
          <w:i w:val="false"/>
          <w:iCs w:val="false"/>
          <w:color w:val="000000"/>
          <w:highlight w:val="white"/>
        </w:rPr>
        <w:t xml:space="preserve"> takes place after sunrise in summer </w:t>
      </w:r>
      <w:del w:id="43" w:author="MERCEDES GARCIA GONZALEZ" w:date="2023-03-10T13:05:00Z">
        <w:r>
          <w:rPr>
            <w:rStyle w:val="Destacado"/>
            <w:bCs/>
            <w:i w:val="false"/>
            <w:iCs w:val="false"/>
            <w:color w:val="000000"/>
            <w:highlight w:val="white"/>
          </w:rPr>
          <w:delText xml:space="preserve">conditions </w:delText>
        </w:r>
      </w:del>
      <w:r>
        <w:rPr>
          <w:rStyle w:val="Destacado"/>
          <w:bCs/>
          <w:i w:val="false"/>
          <w:iCs w:val="false"/>
          <w:color w:val="000000"/>
          <w:highlight w:val="white"/>
        </w:rPr>
        <w:t>(Fig. 33-B).</w:t>
      </w:r>
    </w:p>
    <w:p>
      <w:pPr>
        <w:pStyle w:val="Cuerpodetexto"/>
        <w:rPr/>
      </w:pPr>
      <w:r>
        <w:rPr>
          <w:rStyle w:val="Destacado"/>
          <w:bCs/>
          <w:i w:val="false"/>
          <w:iCs w:val="false"/>
          <w:color w:val="000000"/>
          <w:highlight w:val="white"/>
        </w:rPr>
        <w:t>Under winter photoperiod, in agreement with what has been observed in summer photoperiod, G1 phase coincide with the maximum irradiance hours (corresponding to ZT4 in this photoperiod) and the S phase takes place 4h hours after sunset (corresponding to ZT8 in this photoperiod). However, the G2|M phase present</w:t>
      </w:r>
      <w:ins w:id="44" w:author="MERCEDES GARCIA GONZALEZ" w:date="2023-03-10T13:15:00Z">
        <w:r>
          <w:rPr>
            <w:rStyle w:val="Destacado"/>
            <w:bCs/>
            <w:i w:val="false"/>
            <w:iCs w:val="false"/>
            <w:color w:val="000000"/>
            <w:highlight w:val="white"/>
          </w:rPr>
          <w:t>s</w:t>
        </w:r>
      </w:ins>
      <w:r>
        <w:rPr>
          <w:rStyle w:val="Destacado"/>
          <w:bCs/>
          <w:i w:val="false"/>
          <w:iCs w:val="false"/>
          <w:color w:val="000000"/>
          <w:highlight w:val="white"/>
        </w:rPr>
        <w:t xml:space="preserve"> not only an adjustment to the photoperiod, but a reorganization in order to anticipate the </w:t>
      </w:r>
      <w:commentRangeStart w:id="4"/>
      <w:r>
        <w:rPr>
          <w:rStyle w:val="Destacado"/>
          <w:bCs/>
          <w:i w:val="false"/>
          <w:iCs w:val="false"/>
          <w:color w:val="000000"/>
          <w:highlight w:val="white"/>
        </w:rPr>
        <w:t>small number of light hours</w:t>
      </w:r>
      <w:r>
        <w:rPr>
          <w:rStyle w:val="Destacado"/>
          <w:bCs/>
          <w:i w:val="false"/>
          <w:iCs w:val="false"/>
          <w:color w:val="000000"/>
          <w:highlight w:val="white"/>
        </w:rPr>
      </w:r>
      <w:commentRangeEnd w:id="4"/>
      <w:r>
        <w:commentReference w:id="4"/>
      </w:r>
      <w:r>
        <w:rPr>
          <w:rStyle w:val="Destacado"/>
          <w:bCs/>
          <w:i w:val="false"/>
          <w:iCs w:val="false"/>
          <w:color w:val="000000"/>
          <w:highlight w:val="white"/>
        </w:rPr>
        <w:t xml:space="preserve"> ahead. During winter photoperiod, G2|M phase takes place only during the night. Right when the sun rises, cell division is achieved so cells are ready to grow during the morning. It suggest that cell division cycle</w:t>
      </w:r>
      <w:del w:id="45" w:author="MERCEDES GARCIA GONZALEZ" w:date="2023-03-10T13:19:00Z">
        <w:r>
          <w:rPr>
            <w:rStyle w:val="Destacado"/>
            <w:bCs/>
            <w:i w:val="false"/>
            <w:iCs w:val="false"/>
            <w:color w:val="000000"/>
            <w:highlight w:val="white"/>
          </w:rPr>
          <w:delText>, as it</w:delText>
        </w:r>
      </w:del>
      <w:r>
        <w:rPr>
          <w:rStyle w:val="Destacado"/>
          <w:bCs/>
          <w:i w:val="false"/>
          <w:iCs w:val="false"/>
          <w:color w:val="000000"/>
          <w:highlight w:val="white"/>
        </w:rPr>
        <w:t xml:space="preserve"> is strongly influenced by the circadian clock</w:t>
      </w:r>
      <w:ins w:id="46" w:author="MERCEDES GARCIA GONZALEZ" w:date="2023-03-10T13:19:00Z">
        <w:r>
          <w:rPr>
            <w:rStyle w:val="Destacado"/>
            <w:bCs/>
            <w:i w:val="false"/>
            <w:iCs w:val="false"/>
            <w:color w:val="000000"/>
            <w:highlight w:val="white"/>
          </w:rPr>
          <w:t xml:space="preserve"> and</w:t>
        </w:r>
      </w:ins>
      <w:del w:id="47" w:author="MERCEDES GARCIA GONZALEZ" w:date="2023-03-10T13:19:00Z">
        <w:r>
          <w:rPr>
            <w:rStyle w:val="Destacado"/>
            <w:bCs/>
            <w:i w:val="false"/>
            <w:iCs w:val="false"/>
            <w:color w:val="000000"/>
            <w:highlight w:val="white"/>
          </w:rPr>
          <w:delText>,</w:delText>
        </w:r>
      </w:del>
      <w:r>
        <w:rPr>
          <w:rStyle w:val="Destacado"/>
          <w:bCs/>
          <w:i w:val="false"/>
          <w:iCs w:val="false"/>
          <w:color w:val="000000"/>
          <w:highlight w:val="white"/>
        </w:rPr>
        <w:t xml:space="preserve"> can anticipate cyclic changes like the short time of light in winter photoperiod</w:t>
      </w:r>
      <w:del w:id="48" w:author="MERCEDES GARCIA GONZALEZ" w:date="2023-03-10T13:24:00Z">
        <w:r>
          <w:rPr>
            <w:rStyle w:val="Destacado"/>
            <w:bCs/>
            <w:i w:val="false"/>
            <w:iCs w:val="false"/>
            <w:color w:val="000000"/>
            <w:highlight w:val="white"/>
          </w:rPr>
          <w:delText>s</w:delText>
        </w:r>
      </w:del>
      <w:r>
        <w:rPr>
          <w:rStyle w:val="Destacado"/>
          <w:bCs/>
          <w:i w:val="false"/>
          <w:iCs w:val="false"/>
          <w:color w:val="000000"/>
          <w:highlight w:val="white"/>
        </w:rPr>
        <w:t xml:space="preserve">. To anticipate it, the circadian clock ensures that all cells enter G1 phase right during sunrise so any hour of light is </w:t>
      </w:r>
      <w:commentRangeStart w:id="5"/>
      <w:r>
        <w:rPr>
          <w:rStyle w:val="Destacado"/>
          <w:bCs/>
          <w:i w:val="false"/>
          <w:iCs w:val="false"/>
          <w:color w:val="000000"/>
          <w:highlight w:val="white"/>
        </w:rPr>
        <w:t>wasted</w:t>
      </w:r>
      <w:r>
        <w:rPr>
          <w:rStyle w:val="Destacado"/>
          <w:bCs/>
          <w:i w:val="false"/>
          <w:iCs w:val="false"/>
          <w:color w:val="000000"/>
          <w:highlight w:val="white"/>
        </w:rPr>
      </w:r>
      <w:commentRangeEnd w:id="5"/>
      <w:r>
        <w:commentReference w:id="5"/>
      </w:r>
      <w:r>
        <w:rPr>
          <w:rStyle w:val="Destacado"/>
          <w:bCs/>
          <w:i w:val="false"/>
          <w:iCs w:val="false"/>
          <w:color w:val="000000"/>
          <w:highlight w:val="white"/>
        </w:rPr>
        <w:t xml:space="preserve"> (Fig. 33-A). This anticipation is also observed in chloroplast division. Under summer photoperiod, chloroplast duplication is achieved during the last part of the night (ZT20) (Fig. 33-D) and during ZT16 under winter photoperiod</w:t>
      </w:r>
      <w:del w:id="49" w:author="MERCEDES GARCIA GONZALEZ" w:date="2023-03-10T13:20:00Z">
        <w:r>
          <w:rPr>
            <w:rStyle w:val="Destacado"/>
            <w:bCs/>
            <w:i w:val="false"/>
            <w:iCs w:val="false"/>
            <w:color w:val="000000"/>
            <w:highlight w:val="white"/>
          </w:rPr>
          <w:delText>s</w:delText>
        </w:r>
      </w:del>
      <w:r>
        <w:rPr>
          <w:rStyle w:val="Destacado"/>
          <w:bCs/>
          <w:i w:val="false"/>
          <w:iCs w:val="false"/>
          <w:color w:val="000000"/>
          <w:highlight w:val="white"/>
        </w:rPr>
        <w:t>. Before sunrise, there are already a substantial number of cells with only one chloroplast during winter photoperiod</w:t>
      </w:r>
      <w:del w:id="50" w:author="MERCEDES GARCIA GONZALEZ" w:date="2023-03-10T13:20:00Z">
        <w:r>
          <w:rPr>
            <w:rStyle w:val="Destacado"/>
            <w:bCs/>
            <w:i w:val="false"/>
            <w:iCs w:val="false"/>
            <w:color w:val="000000"/>
            <w:highlight w:val="white"/>
          </w:rPr>
          <w:delText>s</w:delText>
        </w:r>
      </w:del>
      <w:r>
        <w:rPr>
          <w:rStyle w:val="Destacado"/>
          <w:bCs/>
          <w:i w:val="false"/>
          <w:iCs w:val="false"/>
          <w:color w:val="000000"/>
          <w:highlight w:val="white"/>
        </w:rPr>
        <w:t xml:space="preserve"> (Fig. 33-</w:t>
      </w:r>
      <w:commentRangeStart w:id="6"/>
      <w:commentRangeStart w:id="7"/>
      <w:r>
        <w:rPr>
          <w:rStyle w:val="Destacado"/>
          <w:bCs/>
          <w:i w:val="false"/>
          <w:iCs w:val="false"/>
          <w:color w:val="000000"/>
          <w:highlight w:val="white"/>
        </w:rPr>
        <w:t>E</w:t>
      </w:r>
      <w:r>
        <w:rPr>
          <w:rStyle w:val="Destacado"/>
          <w:bCs/>
          <w:i w:val="false"/>
          <w:iCs w:val="false"/>
          <w:color w:val="000000"/>
          <w:highlight w:val="white"/>
        </w:rPr>
      </w:r>
      <w:commentRangeEnd w:id="7"/>
      <w:r>
        <w:commentReference w:id="7"/>
      </w:r>
      <w:r>
        <w:rPr>
          <w:rStyle w:val="Destacado"/>
          <w:bCs/>
          <w:i w:val="false"/>
          <w:iCs w:val="false"/>
          <w:color w:val="000000"/>
          <w:highlight w:val="white"/>
        </w:rPr>
      </w:r>
      <w:commentRangeEnd w:id="6"/>
      <w:r>
        <w:commentReference w:id="6"/>
      </w:r>
      <w:r>
        <w:rPr>
          <w:rStyle w:val="Destacado"/>
          <w:bCs/>
          <w:i w:val="false"/>
          <w:iCs w:val="false"/>
          <w:color w:val="000000"/>
          <w:highlight w:val="white"/>
        </w:rPr>
        <w:t xml:space="preserve">). </w:t>
      </w:r>
    </w:p>
    <w:p>
      <w:pPr>
        <w:pStyle w:val="Cuerpodetexto"/>
        <w:rPr>
          <w:rStyle w:val="Destacado"/>
          <w:b/>
          <w:b/>
          <w:bCs/>
          <w:i w:val="false"/>
          <w:i w:val="false"/>
          <w:iCs w:val="false"/>
          <w:color w:val="000000"/>
          <w:highlight w:val="white"/>
        </w:rPr>
      </w:pPr>
      <w:r>
        <w:rPr>
          <w:b/>
          <w:bCs/>
          <w:i w:val="false"/>
          <w:iCs w:val="false"/>
          <w:color w:val="000000"/>
          <w:highlight w:val="white"/>
        </w:rPr>
        <mc:AlternateContent>
          <mc:Choice Requires="wps">
            <w:drawing>
              <wp:anchor behindDoc="0" distT="0" distB="0" distL="0" distR="0" simplePos="0" locked="0" layoutInCell="1" allowOverlap="1" relativeHeight="2" wp14:anchorId="52FB4B28">
                <wp:simplePos x="0" y="0"/>
                <wp:positionH relativeFrom="column">
                  <wp:posOffset>-110490</wp:posOffset>
                </wp:positionH>
                <wp:positionV relativeFrom="paragraph">
                  <wp:posOffset>342265</wp:posOffset>
                </wp:positionV>
                <wp:extent cx="6121400" cy="6562090"/>
                <wp:effectExtent l="0" t="0" r="0" b="0"/>
                <wp:wrapSquare wrapText="bothSides"/>
                <wp:docPr id="1" name="Marco33"/>
                <a:graphic xmlns:a="http://schemas.openxmlformats.org/drawingml/2006/main">
                  <a:graphicData uri="http://schemas.microsoft.com/office/word/2010/wordprocessingShape">
                    <wps:wsp>
                      <wps:cNvSpPr/>
                      <wps:spPr>
                        <a:xfrm>
                          <a:off x="0" y="0"/>
                          <a:ext cx="6120720" cy="6561360"/>
                        </a:xfrm>
                        <a:prstGeom prst="rect">
                          <a:avLst/>
                        </a:prstGeom>
                        <a:noFill/>
                        <a:ln>
                          <a:noFill/>
                        </a:ln>
                      </wps:spPr>
                      <wps:style>
                        <a:lnRef idx="0"/>
                        <a:fillRef idx="0"/>
                        <a:effectRef idx="0"/>
                        <a:fontRef idx="minor"/>
                      </wps:style>
                      <wps:txbx>
                        <w:txbxContent>
                          <w:p>
                            <w:pPr>
                              <w:pStyle w:val="Figura"/>
                              <w:spacing w:before="120" w:after="120"/>
                              <w:jc w:val="both"/>
                              <w:rPr>
                                <w:color w:val="000000"/>
                              </w:rPr>
                            </w:pPr>
                            <w:r>
                              <w:rPr>
                                <w:color w:val="000000"/>
                              </w:rPr>
                              <w:drawing>
                                <wp:inline distT="0" distB="0" distL="0" distR="0">
                                  <wp:extent cx="5935980" cy="5001895"/>
                                  <wp:effectExtent l="0" t="0" r="0" b="0"/>
                                  <wp:docPr id="3"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3" descr=""/>
                                          <pic:cNvPicPr>
                                            <a:picLocks noChangeAspect="1" noChangeArrowheads="1"/>
                                          </pic:cNvPicPr>
                                        </pic:nvPicPr>
                                        <pic:blipFill>
                                          <a:blip r:embed="rId2"/>
                                          <a:stretch>
                                            <a:fillRect/>
                                          </a:stretch>
                                        </pic:blipFill>
                                        <pic:spPr bwMode="auto">
                                          <a:xfrm>
                                            <a:off x="0" y="0"/>
                                            <a:ext cx="5935980" cy="5001895"/>
                                          </a:xfrm>
                                          <a:prstGeom prst="rect">
                                            <a:avLst/>
                                          </a:prstGeom>
                                        </pic:spPr>
                                      </pic:pic>
                                    </a:graphicData>
                                  </a:graphic>
                                </wp:inline>
                              </w:drawing>
                            </w:r>
                            <w:r>
                              <w:rPr>
                                <w:color w:val="000000"/>
                              </w:rPr>
                              <w:t>Figure 33.</w:t>
                            </w:r>
                            <w:r>
                              <w:rPr>
                                <w:b/>
                                <w:bCs/>
                                <w:color w:val="000000"/>
                              </w:rPr>
                              <w:t xml:space="preserve"> Cell division cycle of Ostreococcus tauri under summer and winter photoperiod.</w:t>
                            </w:r>
                            <w:r>
                              <w:rPr>
                                <w:color w:val="000000"/>
                              </w:rPr>
                              <w:t xml:space="preserve"> (A) Percentage of cells in G1, S and G2|M phases during the three days of sampling. Points correspond to real data and lines represent </w:t>
                            </w:r>
                            <w:del w:id="51" w:author="MERCEDES GARCIA GONZALEZ" w:date="2023-03-10T13:43:00Z">
                              <w:r>
                                <w:rPr>
                                  <w:color w:val="000000"/>
                                </w:rPr>
                                <w:delText xml:space="preserve">waves </w:delText>
                              </w:r>
                            </w:del>
                            <w:ins w:id="52" w:author="MERCEDES GARCIA GONZALEZ" w:date="2023-03-10T13:43:00Z">
                              <w:r>
                                <w:rPr>
                                  <w:color w:val="000000"/>
                                </w:rPr>
                                <w:t xml:space="preserve">wave´s </w:t>
                              </w:r>
                            </w:ins>
                            <w:r>
                              <w:rPr>
                                <w:color w:val="000000"/>
                              </w:rPr>
                              <w:t xml:space="preserve">approximations made by Circacompare during the rhythmicity analysis. (B-C) Circular heatmap representing mean percentage of cells in G1, S and G2|M phases during summer and winter photoperiod, respectively. (D-E) </w:t>
                            </w:r>
                            <w:del w:id="53" w:author="MERCEDES GARCIA GONZALEZ" w:date="2023-03-10T13:44:00Z">
                              <w:r>
                                <w:rPr>
                                  <w:color w:val="000000"/>
                                </w:rPr>
                                <w:delText xml:space="preserve">Pictures </w:delText>
                              </w:r>
                            </w:del>
                            <w:ins w:id="54" w:author="MERCEDES GARCIA GONZALEZ" w:date="2023-03-10T13:44:00Z">
                              <w:r>
                                <w:rPr>
                                  <w:color w:val="000000"/>
                                </w:rPr>
                                <w:t xml:space="preserve">Photographs </w:t>
                              </w:r>
                            </w:ins>
                            <w:r>
                              <w:rPr>
                                <w:color w:val="000000"/>
                              </w:rPr>
                              <w:t>of cells under the fluorescence microscope. Each picture correspond to a different time point of summer and winter photoperiod, respectively. Nucleus are dyed and they fluorescence in green, chloroplast in red.</w:t>
                            </w:r>
                          </w:p>
                        </w:txbxContent>
                      </wps:txbx>
                      <wps:bodyPr lIns="0" rIns="0" tIns="0" bIns="0">
                        <a:noAutofit/>
                      </wps:bodyPr>
                    </wps:wsp>
                  </a:graphicData>
                </a:graphic>
              </wp:anchor>
            </w:drawing>
          </mc:Choice>
          <mc:Fallback>
            <w:pict>
              <v:rect id="shape_0" ID="Marco33" stroked="f" style="position:absolute;margin-left:-8.7pt;margin-top:26.95pt;width:481.9pt;height:516.6pt" wp14:anchorId="52FB4B28">
                <w10:wrap type="square"/>
                <v:fill o:detectmouseclick="t" on="false"/>
                <v:stroke color="#3465a4" joinstyle="round" endcap="flat"/>
                <v:textbox>
                  <w:txbxContent>
                    <w:p>
                      <w:pPr>
                        <w:pStyle w:val="Figura"/>
                        <w:spacing w:before="120" w:after="120"/>
                        <w:jc w:val="both"/>
                        <w:rPr>
                          <w:color w:val="000000"/>
                        </w:rPr>
                      </w:pPr>
                      <w:r>
                        <w:rPr>
                          <w:color w:val="000000"/>
                        </w:rPr>
                        <w:drawing>
                          <wp:inline distT="0" distB="0" distL="0" distR="0">
                            <wp:extent cx="5935980" cy="5001895"/>
                            <wp:effectExtent l="0" t="0" r="0" b="0"/>
                            <wp:docPr id="4"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3" descr=""/>
                                    <pic:cNvPicPr>
                                      <a:picLocks noChangeAspect="1" noChangeArrowheads="1"/>
                                    </pic:cNvPicPr>
                                  </pic:nvPicPr>
                                  <pic:blipFill>
                                    <a:blip r:embed="rId2"/>
                                    <a:stretch>
                                      <a:fillRect/>
                                    </a:stretch>
                                  </pic:blipFill>
                                  <pic:spPr bwMode="auto">
                                    <a:xfrm>
                                      <a:off x="0" y="0"/>
                                      <a:ext cx="5935980" cy="5001895"/>
                                    </a:xfrm>
                                    <a:prstGeom prst="rect">
                                      <a:avLst/>
                                    </a:prstGeom>
                                  </pic:spPr>
                                </pic:pic>
                              </a:graphicData>
                            </a:graphic>
                          </wp:inline>
                        </w:drawing>
                      </w:r>
                      <w:r>
                        <w:rPr>
                          <w:color w:val="000000"/>
                        </w:rPr>
                        <w:t>Figure 33.</w:t>
                      </w:r>
                      <w:r>
                        <w:rPr>
                          <w:b/>
                          <w:bCs/>
                          <w:color w:val="000000"/>
                        </w:rPr>
                        <w:t xml:space="preserve"> Cell division cycle of Ostreococcus tauri under summer and winter photoperiod.</w:t>
                      </w:r>
                      <w:r>
                        <w:rPr>
                          <w:color w:val="000000"/>
                        </w:rPr>
                        <w:t xml:space="preserve"> (A) Percentage of cells in G1, S and G2|M phases during the three days of sampling. Points correspond to real data and lines represent </w:t>
                      </w:r>
                      <w:del w:id="55" w:author="MERCEDES GARCIA GONZALEZ" w:date="2023-03-10T13:43:00Z">
                        <w:r>
                          <w:rPr>
                            <w:color w:val="000000"/>
                          </w:rPr>
                          <w:delText xml:space="preserve">waves </w:delText>
                        </w:r>
                      </w:del>
                      <w:ins w:id="56" w:author="MERCEDES GARCIA GONZALEZ" w:date="2023-03-10T13:43:00Z">
                        <w:r>
                          <w:rPr>
                            <w:color w:val="000000"/>
                          </w:rPr>
                          <w:t xml:space="preserve">wave´s </w:t>
                        </w:r>
                      </w:ins>
                      <w:r>
                        <w:rPr>
                          <w:color w:val="000000"/>
                        </w:rPr>
                        <w:t xml:space="preserve">approximations made by Circacompare during the rhythmicity analysis. (B-C) Circular heatmap representing mean percentage of cells in G1, S and G2|M phases during summer and winter photoperiod, respectively. (D-E) </w:t>
                      </w:r>
                      <w:del w:id="57" w:author="MERCEDES GARCIA GONZALEZ" w:date="2023-03-10T13:44:00Z">
                        <w:r>
                          <w:rPr>
                            <w:color w:val="000000"/>
                          </w:rPr>
                          <w:delText xml:space="preserve">Pictures </w:delText>
                        </w:r>
                      </w:del>
                      <w:ins w:id="58" w:author="MERCEDES GARCIA GONZALEZ" w:date="2023-03-10T13:44:00Z">
                        <w:r>
                          <w:rPr>
                            <w:color w:val="000000"/>
                          </w:rPr>
                          <w:t xml:space="preserve">Photographs </w:t>
                        </w:r>
                      </w:ins>
                      <w:r>
                        <w:rPr>
                          <w:color w:val="000000"/>
                        </w:rPr>
                        <w:t>of cells under the fluorescence microscope. Each picture correspond to a different time point of summer and winter photoperiod, respectively. Nucleus are dyed and they fluorescence in green, chloroplast in red.</w:t>
                      </w:r>
                    </w:p>
                  </w:txbxContent>
                </v:textbox>
              </v:rect>
            </w:pict>
          </mc:Fallback>
        </mc:AlternateContent>
      </w:r>
    </w:p>
    <w:p>
      <w:pPr>
        <w:pStyle w:val="Ttulo4"/>
        <w:numPr>
          <w:ilvl w:val="3"/>
          <w:numId w:val="2"/>
        </w:numPr>
        <w:rPr/>
      </w:pPr>
      <w:bookmarkStart w:id="3" w:name="__RefHeading___Toc14456_3955999102"/>
      <w:bookmarkEnd w:id="3"/>
      <w:r>
        <w:rPr/>
        <w:t xml:space="preserve">Integration of cell division </w:t>
      </w:r>
      <w:del w:id="59" w:author="MERCEDES GARCIA GONZALEZ" w:date="2023-03-10T13:46:00Z">
        <w:r>
          <w:rPr/>
          <w:delText xml:space="preserve">cycle </w:delText>
        </w:r>
      </w:del>
      <w:r>
        <w:rPr/>
        <w:t>program with transcriptomic and proteomic data.</w:t>
      </w:r>
    </w:p>
    <w:p>
      <w:pPr>
        <w:pStyle w:val="Cuerpodetexto"/>
        <w:rPr/>
      </w:pPr>
      <w:r>
        <w:rPr>
          <w:i/>
          <w:iCs/>
        </w:rPr>
        <w:t xml:space="preserve">Ostreococcus tauri </w:t>
      </w:r>
      <w:r>
        <w:rPr/>
        <w:t xml:space="preserve">annotated genes involved in cell </w:t>
      </w:r>
      <w:ins w:id="60" w:author="Autor desconocido" w:date="2023-05-23T18:47:58Z">
        <w:r>
          <w:rPr/>
          <w:t>division</w:t>
        </w:r>
      </w:ins>
      <w:ins w:id="61" w:author="Autor desconocido" w:date="2023-05-23T18:48:00Z">
        <w:r>
          <w:rPr/>
          <w:t xml:space="preserve"> </w:t>
        </w:r>
      </w:ins>
      <w:r>
        <w:rPr/>
        <w:t>cycle are organized in three different g</w:t>
      </w:r>
      <w:ins w:id="62" w:author="MERCEDES GARCIA GONZALEZ" w:date="2023-03-10T13:49:00Z">
        <w:r>
          <w:rPr/>
          <w:t>r</w:t>
        </w:r>
      </w:ins>
      <w:r>
        <w:rPr/>
        <w:t xml:space="preserve">oups in order to mark in which phase of the cell cycle they are present. This organization is represented in </w:t>
      </w:r>
      <w:commentRangeStart w:id="8"/>
      <w:r>
        <w:rPr/>
        <w:t xml:space="preserve">ANEXO </w:t>
      </w:r>
      <w:r>
        <w:rPr>
          <w:bCs/>
          <w:color w:val="000000"/>
          <w:highlight w:val="white"/>
        </w:rPr>
        <w:t xml:space="preserve">(meter en anexo o aquí como tabla?) </w:t>
      </w:r>
      <w:r>
        <w:rPr>
          <w:bCs/>
          <w:color w:val="000000"/>
          <w:highlight w:val="white"/>
        </w:rPr>
      </w:r>
      <w:commentRangeEnd w:id="8"/>
      <w:r>
        <w:commentReference w:id="8"/>
      </w:r>
      <w:r>
        <w:rPr>
          <w:bCs/>
          <w:color w:val="000000"/>
          <w:highlight w:val="white"/>
        </w:rPr>
        <w:t>following the current cell cycle model in plants (Carneiro et al., 2021)⁠.</w:t>
      </w:r>
    </w:p>
    <w:p>
      <w:pPr>
        <w:pStyle w:val="Cuerpodetexto"/>
        <w:rPr/>
      </w:pPr>
      <w:r>
        <w:rPr>
          <w:bCs/>
          <w:color w:val="000000"/>
          <w:highlight w:val="white"/>
        </w:rPr>
        <w:t>Cyclin A and CDKA are transcribed and translated during G1, thus, they are considered as proteins related to G1 phase which are needed to enter to S phase. Transcription factors like E2F and Dp as well as other proteins (Rb, cell division control protein 6 and ORCs) also act during G1 phase regulating the activation of genes related to the S phase. Cyclin B and CDKB transcript/proteins levels are maintained during the S phase, in conjun</w:t>
      </w:r>
      <w:ins w:id="63" w:author="MERCEDES GARCIA GONZALEZ" w:date="2023-03-10T13:51:00Z">
        <w:r>
          <w:rPr>
            <w:bCs/>
            <w:color w:val="000000"/>
            <w:highlight w:val="white"/>
          </w:rPr>
          <w:t>c</w:t>
        </w:r>
      </w:ins>
      <w:r>
        <w:rPr>
          <w:bCs/>
          <w:color w:val="000000"/>
          <w:highlight w:val="white"/>
        </w:rPr>
        <w:t>tion with the generation of polymerases and replication related proteins (MCM complexes, replication factors, PCNA, primases, helicases, ligases, etc). Finally, Cyclin D marks the beginning of G2|M phase as well as subunits of the anaphase-promoting complex (APC) and cell division control proteins (CDC20 and CDC25) (Moulager et al., 2007, 2010; Robbens et al., 2005)⁠.</w:t>
      </w:r>
    </w:p>
    <w:p>
      <w:pPr>
        <w:pStyle w:val="Cuerpodetexto"/>
        <w:spacing w:before="0" w:after="60"/>
        <w:rPr>
          <w:rFonts w:ascii="Liberation Serif" w:hAnsi="Liberation Serif"/>
          <w:color w:val="000000"/>
          <w:highlight w:val="white"/>
        </w:rPr>
      </w:pPr>
      <w:del w:id="64" w:author="MERCEDES GARCIA GONZALEZ" w:date="2023-03-10T13:53:00Z">
        <w:r>
          <w:rPr>
            <w:bCs/>
            <w:color w:val="000000"/>
            <w:highlight w:val="white"/>
          </w:rPr>
          <w:delText>Their gene</w:delText>
        </w:r>
      </w:del>
      <w:r>
        <w:rPr>
          <w:bCs/>
          <w:color w:val="000000"/>
          <w:highlight w:val="white"/>
        </w:rPr>
        <w:t xml:space="preserve"> </w:t>
      </w:r>
      <w:ins w:id="65" w:author="MERCEDES GARCIA GONZALEZ" w:date="2023-03-10T13:54:00Z">
        <w:r>
          <w:rPr>
            <w:bCs/>
            <w:color w:val="000000"/>
            <w:highlight w:val="white"/>
          </w:rPr>
          <w:t xml:space="preserve">Gene </w:t>
        </w:r>
      </w:ins>
      <w:r>
        <w:rPr>
          <w:bCs/>
          <w:color w:val="000000"/>
          <w:highlight w:val="white"/>
        </w:rPr>
        <w:t>expression and protein abundance profiles are compared with the % of cells in the phase of the cycle they are involved in (Fig. 34). Besides the gene-protein offset, a general offset between protein abundance and the execution of their physiological role is observed. This offset is longer in phases as G1 or G2 (Fig. 34- A,C). During the S phase, as soon as the proteins are available</w:t>
      </w:r>
      <w:ins w:id="66" w:author="MERCEDES GARCIA GONZALEZ" w:date="2023-03-10T13:55:00Z">
        <w:r>
          <w:rPr>
            <w:bCs/>
            <w:color w:val="000000"/>
            <w:highlight w:val="white"/>
          </w:rPr>
          <w:t>,</w:t>
        </w:r>
      </w:ins>
      <w:r>
        <w:rPr>
          <w:bCs/>
          <w:color w:val="000000"/>
          <w:highlight w:val="white"/>
        </w:rPr>
        <w:t xml:space="preserve"> the biological process is executed (Fig. 34- B). It could be explained by the experimental design followed, since proteins selected are directly involved in DNA replication and flow cytometry directly estimates cell division phases based in the DNA content of populations. </w:t>
      </w:r>
    </w:p>
    <w:p>
      <w:pPr>
        <w:pStyle w:val="Cuerpodetexto"/>
        <w:spacing w:before="0" w:after="60"/>
        <w:rPr>
          <w:b/>
          <w:b/>
          <w:bCs/>
          <w:color w:val="000000"/>
          <w:highlight w:val="white"/>
        </w:rPr>
      </w:pPr>
      <w:r>
        <w:rPr>
          <w:b/>
          <w:bCs/>
          <w:color w:val="000000"/>
          <w:highlight w:val="white"/>
        </w:rPr>
      </w:r>
    </w:p>
    <w:p>
      <w:pPr>
        <w:pStyle w:val="Cuerpodetexto"/>
        <w:spacing w:before="0" w:after="60"/>
        <w:rPr>
          <w:b/>
          <w:b/>
          <w:bCs/>
          <w:color w:val="000000"/>
          <w:highlight w:val="white"/>
        </w:rPr>
      </w:pPr>
      <w:r>
        <w:rPr>
          <w:b/>
          <w:bCs/>
          <w:color w:val="000000"/>
          <w:highlight w:val="white"/>
        </w:rPr>
      </w:r>
    </w:p>
    <w:p>
      <w:pPr>
        <w:pStyle w:val="Cuerpodetexto"/>
        <w:spacing w:before="0" w:after="60"/>
        <w:rPr>
          <w:b/>
          <w:b/>
          <w:bCs/>
          <w:color w:val="000000"/>
          <w:highlight w:val="white"/>
        </w:rPr>
      </w:pPr>
      <w:r>
        <w:rPr>
          <w:b/>
          <w:bCs/>
          <w:color w:val="000000"/>
          <w:highlight w:val="white"/>
        </w:rPr>
      </w:r>
    </w:p>
    <w:p>
      <w:pPr>
        <w:pStyle w:val="Cuerpodetexto"/>
        <w:spacing w:before="0" w:after="60"/>
        <w:rPr>
          <w:b/>
          <w:b/>
          <w:bCs/>
          <w:color w:val="000000"/>
          <w:highlight w:val="white"/>
        </w:rPr>
      </w:pPr>
      <w:r>
        <w:rPr>
          <w:b/>
          <w:bCs/>
          <w:color w:val="000000"/>
          <w:highlight w:val="white"/>
        </w:rPr>
      </w:r>
    </w:p>
    <w:p>
      <w:pPr>
        <w:pStyle w:val="Cuerpodetexto"/>
        <w:spacing w:before="0" w:after="60"/>
        <w:rPr>
          <w:bCs/>
          <w:color w:val="000000"/>
          <w:ins w:id="68" w:author="MERCEDES GARCIA GONZALEZ" w:date="2023-03-10T13:52:00Z"/>
          <w:highlight w:val="white"/>
        </w:rPr>
      </w:pPr>
      <w:ins w:id="67" w:author="MERCEDES GARCIA GONZALEZ" w:date="2023-03-10T13:52:00Z">
        <w:r>
          <w:rPr>
            <w:bCs/>
            <w:color w:val="000000"/>
            <w:highlight w:val="white"/>
          </w:rPr>
        </w:r>
      </w:ins>
    </w:p>
    <w:p>
      <w:pPr>
        <w:pStyle w:val="Cuerpodetexto"/>
        <w:spacing w:before="0" w:after="60"/>
        <w:rPr>
          <w:bCs/>
          <w:color w:val="000000"/>
          <w:ins w:id="70" w:author="MERCEDES GARCIA GONZALEZ" w:date="2023-03-10T13:52:00Z"/>
          <w:highlight w:val="white"/>
        </w:rPr>
      </w:pPr>
      <w:ins w:id="69" w:author="MERCEDES GARCIA GONZALEZ" w:date="2023-03-10T13:52:00Z">
        <w:r>
          <w:rPr>
            <w:bCs/>
            <w:color w:val="000000"/>
            <w:highlight w:val="white"/>
          </w:rPr>
        </w:r>
      </w:ins>
    </w:p>
    <w:p>
      <w:pPr>
        <w:pStyle w:val="Cuerpodetexto"/>
        <w:spacing w:before="0" w:after="60"/>
        <w:rPr>
          <w:bCs/>
          <w:color w:val="000000"/>
          <w:ins w:id="72" w:author="MERCEDES GARCIA GONZALEZ" w:date="2023-03-10T13:52:00Z"/>
          <w:highlight w:val="white"/>
        </w:rPr>
      </w:pPr>
      <w:ins w:id="71" w:author="MERCEDES GARCIA GONZALEZ" w:date="2023-03-10T13:52:00Z">
        <w:r>
          <w:rPr>
            <w:bCs/>
            <w:color w:val="000000"/>
            <w:highlight w:val="white"/>
          </w:rPr>
        </w:r>
      </w:ins>
    </w:p>
    <w:p>
      <w:pPr>
        <w:pStyle w:val="Cuerpodetexto"/>
        <w:spacing w:before="0" w:after="60"/>
        <w:rPr>
          <w:bCs/>
          <w:color w:val="000000"/>
          <w:ins w:id="74" w:author="MERCEDES GARCIA GONZALEZ" w:date="2023-03-10T13:52:00Z"/>
          <w:highlight w:val="white"/>
        </w:rPr>
      </w:pPr>
      <w:ins w:id="73" w:author="MERCEDES GARCIA GONZALEZ" w:date="2023-03-10T13:52:00Z">
        <w:r>
          <w:rPr>
            <w:bCs/>
            <w:color w:val="000000"/>
            <w:highlight w:val="white"/>
          </w:rPr>
        </w:r>
      </w:ins>
    </w:p>
    <w:p>
      <w:pPr>
        <w:pStyle w:val="Cuerpodetexto"/>
        <w:spacing w:before="0" w:after="60"/>
        <w:rPr/>
      </w:pPr>
      <w:r>
        <mc:AlternateContent>
          <mc:Choice Requires="wps">
            <w:drawing>
              <wp:anchor behindDoc="0" distT="0" distB="0" distL="0" distR="0" simplePos="0" locked="0" layoutInCell="1" allowOverlap="1" relativeHeight="3" wp14:anchorId="633CC051">
                <wp:simplePos x="0" y="0"/>
                <wp:positionH relativeFrom="column">
                  <wp:align>center</wp:align>
                </wp:positionH>
                <wp:positionV relativeFrom="paragraph">
                  <wp:posOffset>-635</wp:posOffset>
                </wp:positionV>
                <wp:extent cx="6227445" cy="4177030"/>
                <wp:effectExtent l="0" t="0" r="0" b="0"/>
                <wp:wrapSquare wrapText="bothSides"/>
                <wp:docPr id="5" name="Marco34"/>
                <a:graphic xmlns:a="http://schemas.openxmlformats.org/drawingml/2006/main">
                  <a:graphicData uri="http://schemas.microsoft.com/office/word/2010/wordprocessingShape">
                    <wps:wsp>
                      <wps:cNvSpPr/>
                      <wps:spPr>
                        <a:xfrm>
                          <a:off x="0" y="0"/>
                          <a:ext cx="6226920" cy="4176360"/>
                        </a:xfrm>
                        <a:prstGeom prst="rect">
                          <a:avLst/>
                        </a:prstGeom>
                        <a:noFill/>
                        <a:ln>
                          <a:noFill/>
                        </a:ln>
                      </wps:spPr>
                      <wps:style>
                        <a:lnRef idx="0"/>
                        <a:fillRef idx="0"/>
                        <a:effectRef idx="0"/>
                        <a:fontRef idx="minor"/>
                      </wps:style>
                      <wps:txbx>
                        <w:txbxContent>
                          <w:p>
                            <w:pPr>
                              <w:pStyle w:val="Figura"/>
                              <w:spacing w:before="120" w:after="120"/>
                              <w:jc w:val="both"/>
                              <w:rPr>
                                <w:color w:val="000000"/>
                              </w:rPr>
                            </w:pPr>
                            <w:r>
                              <w:rPr>
                                <w:color w:val="000000"/>
                              </w:rPr>
                              <w:drawing>
                                <wp:inline distT="0" distB="0" distL="0" distR="0">
                                  <wp:extent cx="6120130" cy="2969260"/>
                                  <wp:effectExtent l="0" t="0" r="0" b="0"/>
                                  <wp:docPr id="7"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4" descr=""/>
                                          <pic:cNvPicPr>
                                            <a:picLocks noChangeAspect="1" noChangeArrowheads="1"/>
                                          </pic:cNvPicPr>
                                        </pic:nvPicPr>
                                        <pic:blipFill>
                                          <a:blip r:embed="rId3"/>
                                          <a:stretch>
                                            <a:fillRect/>
                                          </a:stretch>
                                        </pic:blipFill>
                                        <pic:spPr bwMode="auto">
                                          <a:xfrm>
                                            <a:off x="0" y="0"/>
                                            <a:ext cx="6120130" cy="2969260"/>
                                          </a:xfrm>
                                          <a:prstGeom prst="rect">
                                            <a:avLst/>
                                          </a:prstGeom>
                                        </pic:spPr>
                                      </pic:pic>
                                    </a:graphicData>
                                  </a:graphic>
                                </wp:inline>
                              </w:drawing>
                            </w:r>
                            <w:r>
                              <w:rPr>
                                <w:color w:val="000000"/>
                              </w:rPr>
                              <w:t xml:space="preserve">Figure 34: </w:t>
                            </w:r>
                            <w:r>
                              <w:rPr>
                                <w:b/>
                                <w:bCs/>
                                <w:color w:val="000000"/>
                              </w:rPr>
                              <w:t xml:space="preserve">Integration of gene expression, protein abundance and cell population profiles for each phase of the cell cycle. </w:t>
                            </w:r>
                            <w:r>
                              <w:rPr>
                                <w:color w:val="000000"/>
                              </w:rPr>
                              <w:t>Violin plots represent the three biological levels studied: “Genes” for transcriptomic data, “Proteins” for proteomic data and “Cells” for DNA content estimation by flow cytometry. (A) Involves G1 phase related data, (B) for S phase and (C</w:t>
                            </w:r>
                            <w:del w:id="75" w:author="MERCEDES GARCIA GONZALEZ" w:date="2023-03-10T13:56:00Z">
                              <w:r>
                                <w:rPr>
                                  <w:color w:val="000000"/>
                                </w:rPr>
                                <w:delText xml:space="preserve"> </w:delText>
                              </w:r>
                            </w:del>
                            <w:r>
                              <w:rPr>
                                <w:color w:val="000000"/>
                              </w:rPr>
                              <w:t>) for G2 phase.</w:t>
                            </w:r>
                          </w:p>
                        </w:txbxContent>
                      </wps:txbx>
                      <wps:bodyPr lIns="0" rIns="0" tIns="0" bIns="0">
                        <a:noAutofit/>
                      </wps:bodyPr>
                    </wps:wsp>
                  </a:graphicData>
                </a:graphic>
              </wp:anchor>
            </w:drawing>
          </mc:Choice>
          <mc:Fallback>
            <w:pict>
              <v:rect id="shape_0" ID="Marco34" stroked="f" style="position:absolute;margin-left:-4.2pt;margin-top:-0.05pt;width:490.25pt;height:328.8pt;mso-position-horizontal:center" wp14:anchorId="633CC051">
                <w10:wrap type="square"/>
                <v:fill o:detectmouseclick="t" on="false"/>
                <v:stroke color="#3465a4" joinstyle="round" endcap="flat"/>
                <v:textbox>
                  <w:txbxContent>
                    <w:p>
                      <w:pPr>
                        <w:pStyle w:val="Figura"/>
                        <w:spacing w:before="120" w:after="120"/>
                        <w:jc w:val="both"/>
                        <w:rPr>
                          <w:color w:val="000000"/>
                        </w:rPr>
                      </w:pPr>
                      <w:r>
                        <w:rPr>
                          <w:color w:val="000000"/>
                        </w:rPr>
                        <w:drawing>
                          <wp:inline distT="0" distB="0" distL="0" distR="0">
                            <wp:extent cx="6120130" cy="2969260"/>
                            <wp:effectExtent l="0" t="0" r="0" b="0"/>
                            <wp:docPr id="8"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4" descr=""/>
                                    <pic:cNvPicPr>
                                      <a:picLocks noChangeAspect="1" noChangeArrowheads="1"/>
                                    </pic:cNvPicPr>
                                  </pic:nvPicPr>
                                  <pic:blipFill>
                                    <a:blip r:embed="rId3"/>
                                    <a:stretch>
                                      <a:fillRect/>
                                    </a:stretch>
                                  </pic:blipFill>
                                  <pic:spPr bwMode="auto">
                                    <a:xfrm>
                                      <a:off x="0" y="0"/>
                                      <a:ext cx="6120130" cy="2969260"/>
                                    </a:xfrm>
                                    <a:prstGeom prst="rect">
                                      <a:avLst/>
                                    </a:prstGeom>
                                  </pic:spPr>
                                </pic:pic>
                              </a:graphicData>
                            </a:graphic>
                          </wp:inline>
                        </w:drawing>
                      </w:r>
                      <w:r>
                        <w:rPr>
                          <w:color w:val="000000"/>
                        </w:rPr>
                        <w:t xml:space="preserve">Figure 34: </w:t>
                      </w:r>
                      <w:r>
                        <w:rPr>
                          <w:b/>
                          <w:bCs/>
                          <w:color w:val="000000"/>
                        </w:rPr>
                        <w:t xml:space="preserve">Integration of gene expression, protein abundance and cell population profiles for each phase of the cell cycle. </w:t>
                      </w:r>
                      <w:r>
                        <w:rPr>
                          <w:color w:val="000000"/>
                        </w:rPr>
                        <w:t>Violin plots represent the three biological levels studied: “Genes” for transcriptomic data, “Proteins” for proteomic data and “Cells” for DNA content estimation by flow cytometry. (A) Involves G1 phase related data, (B) for S phase and (C</w:t>
                      </w:r>
                      <w:del w:id="76" w:author="MERCEDES GARCIA GONZALEZ" w:date="2023-03-10T13:56:00Z">
                        <w:r>
                          <w:rPr>
                            <w:color w:val="000000"/>
                          </w:rPr>
                          <w:delText xml:space="preserve"> </w:delText>
                        </w:r>
                      </w:del>
                      <w:r>
                        <w:rPr>
                          <w:color w:val="000000"/>
                        </w:rPr>
                        <w:t>) for G2 phase.</w:t>
                      </w:r>
                    </w:p>
                  </w:txbxContent>
                </v:textbox>
              </v:rect>
            </w:pict>
          </mc:Fallback>
        </mc:AlternateContent>
      </w:r>
      <w:r>
        <w:rPr>
          <w:bCs/>
          <w:color w:val="000000"/>
          <w:highlight w:val="white"/>
        </w:rPr>
        <w:t xml:space="preserve">The transcriptomic and proteomic data for cyclins and CDKs found in </w:t>
      </w:r>
      <w:r>
        <w:rPr>
          <w:i/>
          <w:iCs/>
          <w:color w:val="000000"/>
          <w:highlight w:val="white"/>
        </w:rPr>
        <w:t>Ostreococcus</w:t>
      </w:r>
      <w:r>
        <w:rPr>
          <w:bCs/>
          <w:color w:val="000000"/>
          <w:highlight w:val="white"/>
        </w:rPr>
        <w:t xml:space="preserve"> </w:t>
      </w:r>
      <w:ins w:id="77" w:author="MERCEDES GARCIA GONZALEZ" w:date="2023-03-10T14:00:00Z">
        <w:r>
          <w:rPr>
            <w:bCs/>
            <w:color w:val="000000"/>
            <w:highlight w:val="white"/>
          </w:rPr>
          <w:t xml:space="preserve">(Fig. 35) </w:t>
        </w:r>
      </w:ins>
      <w:r>
        <w:rPr>
          <w:bCs/>
          <w:color w:val="000000"/>
          <w:highlight w:val="white"/>
        </w:rPr>
        <w:t>are in agreement with the current cell cycle model for plants</w:t>
      </w:r>
      <w:del w:id="78" w:author="MERCEDES GARCIA GONZALEZ" w:date="2023-03-10T14:00:00Z">
        <w:r>
          <w:rPr>
            <w:bCs/>
            <w:color w:val="000000"/>
            <w:highlight w:val="white"/>
          </w:rPr>
          <w:delText xml:space="preserve"> (Fig. 35)</w:delText>
        </w:r>
      </w:del>
      <w:r>
        <w:rPr>
          <w:bCs/>
          <w:color w:val="000000"/>
          <w:highlight w:val="white"/>
        </w:rPr>
        <w:t>. For both</w:t>
      </w:r>
      <w:ins w:id="79" w:author="MERCEDES GARCIA GONZALEZ" w:date="2023-03-10T14:00:00Z">
        <w:r>
          <w:rPr>
            <w:bCs/>
            <w:color w:val="000000"/>
            <w:highlight w:val="white"/>
          </w:rPr>
          <w:t>,</w:t>
        </w:r>
      </w:ins>
      <w:r>
        <w:rPr>
          <w:bCs/>
          <w:color w:val="000000"/>
          <w:highlight w:val="white"/>
        </w:rPr>
        <w:t xml:space="preserve"> summer and winter photoperiods, the transcription of Cyclin A gene takes place during G1 phase and it is the first cyclin to be activated. Cyclin A is suggested to be purely regulated by the circadian clock since it has been pro</w:t>
      </w:r>
      <w:ins w:id="80" w:author="MERCEDES GARCIA GONZALEZ" w:date="2023-03-10T14:01:00Z">
        <w:r>
          <w:rPr>
            <w:bCs/>
            <w:color w:val="000000"/>
            <w:highlight w:val="white"/>
          </w:rPr>
          <w:t>v</w:t>
        </w:r>
      </w:ins>
      <w:del w:id="81" w:author="MERCEDES GARCIA GONZALEZ" w:date="2023-03-10T14:01:00Z">
        <w:r>
          <w:rPr>
            <w:bCs/>
            <w:color w:val="000000"/>
            <w:highlight w:val="white"/>
          </w:rPr>
          <w:delText>b</w:delText>
        </w:r>
      </w:del>
      <w:r>
        <w:rPr>
          <w:bCs/>
          <w:color w:val="000000"/>
          <w:highlight w:val="white"/>
        </w:rPr>
        <w:t xml:space="preserve">ed to be independent of the metabolic status (Moulager et al., 2010)⁠. In agreement with previous transcriptomic analysis (Carneiro et al., 2021; Moulager et al., 2007)⁠, Cyclin A expression is followed by Cyclin B expression during the S phase (Fig 35-A). </w:t>
      </w:r>
    </w:p>
    <w:p>
      <w:pPr>
        <w:pStyle w:val="Cuerpodetexto"/>
        <w:spacing w:before="0" w:after="60"/>
        <w:rPr/>
      </w:pPr>
      <w:r>
        <w:rPr>
          <w:bCs/>
          <w:color w:val="000000"/>
          <w:highlight w:val="white"/>
        </w:rPr>
        <w:t xml:space="preserve">Cyclins proteins are not detected in our proteomic analysis, however CDKA and CDKB proteins are detected and their abundance profiles are in agreement with the proposed model. CDKA transcript reaches its maximum level of expression during G1, which causes an increase of CDKA protein abundance by the second part of G1 phase (Fig. 35-B) allowing, with CyclinA, the progression of the cell cycle to the S phase. During the S phase, CDKB protein abundance level reaches its maximum (Fig. 35- C), being coincident with Cyclin B transcript. Cyclin D transcript levels are low under both photoperiods, but their maximum level of expression are coincident with G2|M phase (Fig. 35-A). </w:t>
      </w:r>
      <w:r>
        <w:rPr>
          <w:bCs/>
          <w:color w:val="FF0000"/>
          <w:highlight w:val="white"/>
        </w:rPr>
        <w:t xml:space="preserve">Por qué sube tanto la CycA en SD?. </w:t>
      </w:r>
    </w:p>
    <w:p>
      <w:pPr>
        <w:pStyle w:val="Cuerpodetexto"/>
        <w:spacing w:before="0" w:after="60"/>
        <w:rPr/>
      </w:pPr>
      <w:r>
        <w:rPr>
          <w:bCs/>
          <w:color w:val="000000"/>
          <w:highlight w:val="white"/>
        </w:rPr>
        <w:t xml:space="preserve">FTSZ transcript and protein profiles are presented in order to achieve a deeper understanding of the chloroplast division in </w:t>
      </w:r>
      <w:r>
        <w:rPr>
          <w:bCs/>
          <w:i/>
          <w:iCs/>
          <w:color w:val="000000"/>
          <w:highlight w:val="white"/>
        </w:rPr>
        <w:t>Ostreococcus</w:t>
      </w:r>
      <w:r>
        <w:rPr>
          <w:bCs/>
          <w:color w:val="000000"/>
          <w:highlight w:val="white"/>
        </w:rPr>
        <w:t xml:space="preserve">. FTSZ is a key protein of the chloroplast division machinery that has been conserved from its cyanobacterial ancestors </w:t>
      </w:r>
      <w:commentRangeStart w:id="9"/>
      <w:r>
        <w:rPr>
          <w:bCs/>
          <w:color w:val="000000"/>
          <w:highlight w:val="white"/>
        </w:rPr>
        <w:t>(</w:t>
      </w:r>
      <w:r>
        <w:rPr>
          <w:bCs/>
          <w:highlight w:val="white"/>
        </w:rPr>
        <w:t>FtsZ in chloroplast division: Structure, function and evolution)</w:t>
      </w:r>
      <w:r>
        <w:rPr>
          <w:bCs/>
          <w:highlight w:val="white"/>
        </w:rPr>
      </w:r>
      <w:commentRangeEnd w:id="9"/>
      <w:r>
        <w:commentReference w:id="9"/>
      </w:r>
      <w:r>
        <w:rPr>
          <w:bCs/>
          <w:color w:val="000000"/>
          <w:highlight w:val="white"/>
        </w:rPr>
        <w:t xml:space="preserve">. Chloroplast division is considered to take place during sunrise in summer photoperiod and 4h before sunrise in winter photoperiod (Fig. 33- D,E), which is in agreement with the protein abundance profiles of FTSZ in both photoperiods (Fig. 35-D) </w:t>
      </w:r>
      <w:r>
        <w:rPr>
          <w:bCs/>
          <w:color w:val="FF0000"/>
          <w:highlight w:val="white"/>
        </w:rPr>
        <w:t>En realidad SD no coincide muy bien no? merece la pena poner las graficas de FTSZ?</w:t>
      </w:r>
    </w:p>
    <w:p>
      <w:pPr>
        <w:pStyle w:val="Cuerpodetexto"/>
        <w:spacing w:before="0" w:after="60"/>
        <w:rPr>
          <w:b/>
          <w:b/>
          <w:bCs/>
          <w:color w:val="FF0000"/>
          <w:highlight w:val="white"/>
        </w:rPr>
      </w:pPr>
      <w:r>
        <w:rPr>
          <w:b/>
          <w:bCs/>
          <w:color w:val="FF0000"/>
          <w:highlight w:val="white"/>
        </w:rPr>
        <mc:AlternateContent>
          <mc:Choice Requires="wps">
            <w:drawing>
              <wp:anchor behindDoc="0" distT="0" distB="0" distL="0" distR="0" simplePos="0" locked="0" layoutInCell="1" allowOverlap="1" relativeHeight="4" wp14:anchorId="2D6AE888">
                <wp:simplePos x="0" y="0"/>
                <wp:positionH relativeFrom="column">
                  <wp:posOffset>-41910</wp:posOffset>
                </wp:positionH>
                <wp:positionV relativeFrom="paragraph">
                  <wp:posOffset>-635</wp:posOffset>
                </wp:positionV>
                <wp:extent cx="6029325" cy="7080250"/>
                <wp:effectExtent l="0" t="0" r="0" b="0"/>
                <wp:wrapSquare wrapText="bothSides"/>
                <wp:docPr id="9" name="Marco35"/>
                <a:graphic xmlns:a="http://schemas.openxmlformats.org/drawingml/2006/main">
                  <a:graphicData uri="http://schemas.microsoft.com/office/word/2010/wordprocessingShape">
                    <wps:wsp>
                      <wps:cNvSpPr/>
                      <wps:spPr>
                        <a:xfrm>
                          <a:off x="0" y="0"/>
                          <a:ext cx="6028560" cy="707976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5847080" cy="5443855"/>
                                  <wp:effectExtent l="0" t="0" r="0" b="0"/>
                                  <wp:docPr id="11"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5" descr=""/>
                                          <pic:cNvPicPr>
                                            <a:picLocks noChangeAspect="1" noChangeArrowheads="1"/>
                                          </pic:cNvPicPr>
                                        </pic:nvPicPr>
                                        <pic:blipFill>
                                          <a:blip r:embed="rId4"/>
                                          <a:stretch>
                                            <a:fillRect/>
                                          </a:stretch>
                                        </pic:blipFill>
                                        <pic:spPr bwMode="auto">
                                          <a:xfrm>
                                            <a:off x="0" y="0"/>
                                            <a:ext cx="5847080" cy="5443855"/>
                                          </a:xfrm>
                                          <a:prstGeom prst="rect">
                                            <a:avLst/>
                                          </a:prstGeom>
                                        </pic:spPr>
                                      </pic:pic>
                                    </a:graphicData>
                                  </a:graphic>
                                </wp:inline>
                              </w:drawing>
                            </w:r>
                            <w:r>
                              <w:rPr>
                                <w:color w:val="000000"/>
                              </w:rPr>
                              <w:t xml:space="preserve">Figure 35: </w:t>
                            </w:r>
                            <w:r>
                              <w:rPr>
                                <w:b/>
                                <w:bCs/>
                                <w:color w:val="000000"/>
                              </w:rPr>
                              <w:t>Transcript and protein abundance profiles of the main cell cycle proteins under summer and winter photoperiod in Ostreococcus tauri.</w:t>
                            </w:r>
                            <w:r>
                              <w:rPr>
                                <w:i w:val="false"/>
                                <w:iCs w:val="false"/>
                                <w:color w:val="000000"/>
                              </w:rPr>
                              <w:t xml:space="preserve"> </w:t>
                            </w:r>
                            <w:r>
                              <w:rPr>
                                <w:color w:val="000000"/>
                              </w:rPr>
                              <w:t xml:space="preserve">(A) Expression level of cyclins A </w:t>
                            </w:r>
                            <w:r>
                              <w:rPr>
                                <w:color w:val="000000"/>
                                <w:highlight w:val="yellow"/>
                                <w:rPrChange w:id="0" w:author="MERCEDES GARCIA GONZALEZ" w:date="2023-03-10T14:04:00Z"/>
                              </w:rPr>
                              <w:t>(yellow</w:t>
                            </w:r>
                            <w:ins w:id="83" w:author="MERCEDES GARCIA GONZALEZ" w:date="2023-03-10T14:04:00Z">
                              <w:r>
                                <w:rPr>
                                  <w:color w:val="000000"/>
                                </w:rPr>
                                <w:t>.ME PARECE QUE ESTE COLOR NO EST</w:t>
                              </w:r>
                            </w:ins>
                            <w:ins w:id="84" w:author="MERCEDES GARCIA GONZALEZ" w:date="2023-03-10T14:05:00Z">
                              <w:r>
                                <w:rPr>
                                  <w:color w:val="000000"/>
                                </w:rPr>
                                <w:t>Á BIEN ELEGIDO PORQUE NO SE VE CUANDO ES LA LÍNEA DISCONTINUA</w:t>
                              </w:r>
                            </w:ins>
                            <w:r>
                              <w:rPr>
                                <w:color w:val="000000"/>
                              </w:rPr>
                              <w:t>), B (purple) and D (orange) genes are represented with discontinued lines under summer (blue) and winter (red) photoperiods. Transcript (discontinued line) and protein (solid line) abundances of CDKA are represented in yellow (B), CDKB in purple (C ) and FTSZ in black (D).</w:t>
                            </w:r>
                          </w:p>
                        </w:txbxContent>
                      </wps:txbx>
                      <wps:bodyPr lIns="0" rIns="0" tIns="0" bIns="0">
                        <a:noAutofit/>
                      </wps:bodyPr>
                    </wps:wsp>
                  </a:graphicData>
                </a:graphic>
              </wp:anchor>
            </w:drawing>
          </mc:Choice>
          <mc:Fallback>
            <w:pict>
              <v:rect id="shape_0" ID="Marco35" stroked="f" style="position:absolute;margin-left:-3.3pt;margin-top:-0.05pt;width:474.65pt;height:557.4pt" wp14:anchorId="2D6AE888">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5847080" cy="5443855"/>
                            <wp:effectExtent l="0" t="0" r="0" b="0"/>
                            <wp:docPr id="12"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5" descr=""/>
                                    <pic:cNvPicPr>
                                      <a:picLocks noChangeAspect="1" noChangeArrowheads="1"/>
                                    </pic:cNvPicPr>
                                  </pic:nvPicPr>
                                  <pic:blipFill>
                                    <a:blip r:embed="rId4"/>
                                    <a:stretch>
                                      <a:fillRect/>
                                    </a:stretch>
                                  </pic:blipFill>
                                  <pic:spPr bwMode="auto">
                                    <a:xfrm>
                                      <a:off x="0" y="0"/>
                                      <a:ext cx="5847080" cy="5443855"/>
                                    </a:xfrm>
                                    <a:prstGeom prst="rect">
                                      <a:avLst/>
                                    </a:prstGeom>
                                  </pic:spPr>
                                </pic:pic>
                              </a:graphicData>
                            </a:graphic>
                          </wp:inline>
                        </w:drawing>
                      </w:r>
                      <w:r>
                        <w:rPr>
                          <w:color w:val="000000"/>
                        </w:rPr>
                        <w:t xml:space="preserve">Figure 35: </w:t>
                      </w:r>
                      <w:r>
                        <w:rPr>
                          <w:b/>
                          <w:bCs/>
                          <w:color w:val="000000"/>
                        </w:rPr>
                        <w:t>Transcript and protein abundance profiles of the main cell cycle proteins under summer and winter photoperiod in Ostreococcus tauri.</w:t>
                      </w:r>
                      <w:r>
                        <w:rPr>
                          <w:i w:val="false"/>
                          <w:iCs w:val="false"/>
                          <w:color w:val="000000"/>
                        </w:rPr>
                        <w:t xml:space="preserve"> </w:t>
                      </w:r>
                      <w:r>
                        <w:rPr>
                          <w:color w:val="000000"/>
                        </w:rPr>
                        <w:t xml:space="preserve">(A) Expression level of cyclins A </w:t>
                      </w:r>
                      <w:r>
                        <w:rPr>
                          <w:color w:val="000000"/>
                          <w:highlight w:val="yellow"/>
                          <w:rPrChange w:id="0" w:author="MERCEDES GARCIA GONZALEZ" w:date="2023-03-10T14:04:00Z"/>
                        </w:rPr>
                        <w:t>(yellow</w:t>
                      </w:r>
                      <w:ins w:id="86" w:author="MERCEDES GARCIA GONZALEZ" w:date="2023-03-10T14:04:00Z">
                        <w:r>
                          <w:rPr>
                            <w:color w:val="000000"/>
                          </w:rPr>
                          <w:t>.ME PARECE QUE ESTE COLOR NO EST</w:t>
                        </w:r>
                      </w:ins>
                      <w:ins w:id="87" w:author="MERCEDES GARCIA GONZALEZ" w:date="2023-03-10T14:05:00Z">
                        <w:r>
                          <w:rPr>
                            <w:color w:val="000000"/>
                          </w:rPr>
                          <w:t>Á BIEN ELEGIDO PORQUE NO SE VE CUANDO ES LA LÍNEA DISCONTINUA</w:t>
                        </w:r>
                      </w:ins>
                      <w:r>
                        <w:rPr>
                          <w:color w:val="000000"/>
                        </w:rPr>
                        <w:t>), B (purple) and D (orange) genes are represented with discontinued lines under summer (blue) and winter (red) photoperiods. Transcript (discontinued line) and protein (solid line) abundances of CDKA are represented in yellow (B), CDKB in purple (C ) and FTSZ in black (D).</w:t>
                      </w:r>
                    </w:p>
                  </w:txbxContent>
                </v:textbox>
              </v:rect>
            </w:pict>
          </mc:Fallback>
        </mc:AlternateContent>
      </w:r>
    </w:p>
    <w:p>
      <w:pPr>
        <w:pStyle w:val="Ttulo3"/>
        <w:numPr>
          <w:ilvl w:val="2"/>
          <w:numId w:val="2"/>
        </w:numPr>
        <w:rPr/>
      </w:pPr>
      <w:bookmarkStart w:id="4" w:name="__RefHeading___Toc365744_4255295215"/>
      <w:bookmarkEnd w:id="4"/>
      <w:r>
        <w:rPr/>
        <w:t xml:space="preserve">Diurnal and seasonal rhythm of photosynthesis in </w:t>
      </w:r>
      <w:r>
        <w:rPr>
          <w:i/>
          <w:iCs/>
        </w:rPr>
        <w:t>Ostreococcus tauri</w:t>
      </w:r>
    </w:p>
    <w:p>
      <w:pPr>
        <w:pStyle w:val="Cuerpodetexto"/>
        <w:rPr/>
      </w:pPr>
      <w:r>
        <w:rPr/>
        <w:t>Photosynthesis is the process that allow plants to use light as their main energy source. It consumes H</w:t>
      </w:r>
      <w:r>
        <w:rPr>
          <w:vertAlign w:val="subscript"/>
        </w:rPr>
        <w:t>2</w:t>
      </w:r>
      <w:r>
        <w:rPr/>
        <w:t>O and produces O</w:t>
      </w:r>
      <w:r>
        <w:rPr>
          <w:vertAlign w:val="subscript"/>
        </w:rPr>
        <w:t>2</w:t>
      </w:r>
      <w:r>
        <w:rPr/>
        <w:t xml:space="preserve"> (which is released to the atmosphere), ATP (which is used as energy in the main cellular processes), and NADPH (which is used as reducing agent needed in the Calvin cycle to fix CO2 from the atmosphere and synthesize carbon </w:t>
      </w:r>
      <w:commentRangeStart w:id="10"/>
      <w:r>
        <w:rPr/>
        <w:t>compounds</w:t>
      </w:r>
      <w:r>
        <w:rPr/>
      </w:r>
      <w:commentRangeEnd w:id="10"/>
      <w:r>
        <w:commentReference w:id="10"/>
      </w:r>
      <w:r>
        <w:rPr/>
        <w:t xml:space="preserve">). </w:t>
      </w:r>
    </w:p>
    <w:p>
      <w:pPr>
        <w:pStyle w:val="Cuerpodetexto"/>
        <w:rPr/>
      </w:pPr>
      <w:r>
        <w:rPr/>
        <w:t xml:space="preserve">In the genome of </w:t>
      </w:r>
      <w:r>
        <w:rPr>
          <w:i/>
          <w:iCs/>
        </w:rPr>
        <w:t>Ostreococcus tauri</w:t>
      </w:r>
      <w:r>
        <w:rPr/>
        <w:t xml:space="preserve">, all the essential proteins involved in photosynthesis electron transport chain and carbon fixation are present, but with a lower number of copies compared with </w:t>
      </w:r>
      <w:del w:id="88" w:author="MERCEDES GARCIA GONZALEZ" w:date="2023-03-13T12:34:00Z">
        <w:r>
          <w:rPr/>
          <w:delText xml:space="preserve">other </w:delText>
        </w:r>
      </w:del>
      <w:r>
        <w:rPr/>
        <w:t xml:space="preserve">plants and </w:t>
      </w:r>
      <w:ins w:id="89" w:author="MERCEDES GARCIA GONZALEZ" w:date="2023-03-13T12:34:00Z">
        <w:r>
          <w:rPr/>
          <w:t xml:space="preserve">other </w:t>
        </w:r>
      </w:ins>
      <w:r>
        <w:rPr/>
        <w:t xml:space="preserve">microalgae. The light-harvesting complexes of </w:t>
      </w:r>
      <w:r>
        <w:rPr>
          <w:i/>
          <w:iCs/>
        </w:rPr>
        <w:t>Ostreococcus</w:t>
      </w:r>
      <w:r>
        <w:rPr/>
        <w:t xml:space="preserve"> are singular: light-harvesting complex proteins associated with photosystem I (LHCI) are present but LHCII are lacking. Instead, a prasinophyte-specific chrolophyll-binding proteins are found (Blanc-Mathieu et al., 2014; Derelle et al., 2006)⁠. It suggest that LHCI is present in the green lineage since earlier (Six et al., 2005)⁠.</w:t>
      </w:r>
    </w:p>
    <w:p>
      <w:pPr>
        <w:pStyle w:val="Cuerpodetexto"/>
        <w:rPr/>
      </w:pPr>
      <w:r>
        <w:rPr/>
        <w:t xml:space="preserve">Understanding how photosynthesis is adapted to diurnal and seasonal cycles can contribute to develop systems where plant productivity is increased, which is a relevant topic </w:t>
      </w:r>
      <w:del w:id="90" w:author="MERCEDES GARCIA GONZALEZ" w:date="2023-03-13T12:41:00Z">
        <w:r>
          <w:rPr/>
          <w:delText xml:space="preserve">of great importance </w:delText>
        </w:r>
      </w:del>
      <w:r>
        <w:rPr/>
        <w:t>in agriculture. Circadian regulation of this process was first described in marine algae</w:t>
      </w:r>
      <w:r>
        <w:rPr>
          <w:iCs/>
          <w:color w:val="000000"/>
          <w:highlight w:val="white"/>
        </w:rPr>
        <w:t xml:space="preserve">, when circadian oscillations of oxygen production were observed </w:t>
      </w:r>
      <w:del w:id="91" w:author="MERCEDES GARCIA GONZALEZ" w:date="2023-03-13T12:41:00Z">
        <w:r>
          <w:rPr>
            <w:iCs/>
            <w:color w:val="000000"/>
            <w:highlight w:val="white"/>
          </w:rPr>
          <w:delText xml:space="preserve">for the first time </w:delText>
        </w:r>
      </w:del>
      <w:r>
        <w:rPr>
          <w:iCs/>
          <w:color w:val="000000"/>
          <w:highlight w:val="white"/>
        </w:rPr>
        <w:t>(Dodd et al., 2014; Sweeney &amp; Haxo, 1961)⁠.</w:t>
      </w:r>
      <w:r>
        <w:rPr>
          <w:rFonts w:ascii="Georgia;Palatino;serif" w:hAnsi="Georgia;Palatino;serif"/>
          <w:iCs/>
          <w:color w:val="333333"/>
          <w:highlight w:val="white"/>
        </w:rPr>
        <w:t xml:space="preserve"> </w:t>
      </w:r>
      <w:r>
        <w:rPr>
          <w:iCs/>
          <w:color w:val="000000"/>
          <w:highlight w:val="white"/>
        </w:rPr>
        <w:t xml:space="preserve">After that discovery, circadian oscillations of more physiological phenomena related to photosynthesis (such as chloroplast ATP concentration, electron transport rate, starch content or photosynthesis efficiency) have been also described in microalgae (Mackenzie &amp; Morse, 2011; Ral et al., 2006; Sorek et al., 2013; Sweeney &amp; Haxo, 1961)⁠. Furthermore, circadian oscillations in </w:t>
      </w:r>
      <w:del w:id="92" w:author="MERCEDES GARCIA GONZALEZ" w:date="2023-03-13T12:43:00Z">
        <w:r>
          <w:rPr>
            <w:iCs/>
            <w:color w:val="000000"/>
            <w:highlight w:val="white"/>
          </w:rPr>
          <w:delText xml:space="preserve">physiological measurements related to </w:delText>
        </w:r>
      </w:del>
      <w:r>
        <w:rPr>
          <w:iCs/>
          <w:color w:val="000000"/>
          <w:highlight w:val="white"/>
        </w:rPr>
        <w:t>photosynthesis are also found in plants, even in the ones with agriculture interest (Feugier &amp; Satake, 2013; Lonergan, 1981; Tucker et al., 2004)⁠</w:t>
      </w:r>
      <w:r>
        <w:rPr>
          <w:rFonts w:ascii="Liberation Serif" w:hAnsi="Liberation Serif"/>
          <w:color w:val="000000"/>
          <w:highlight w:val="white"/>
        </w:rPr>
        <w:t xml:space="preserve">. </w:t>
      </w:r>
      <w:r>
        <w:rPr>
          <w:iCs/>
          <w:color w:val="000000"/>
          <w:highlight w:val="white"/>
        </w:rPr>
        <w:t xml:space="preserve">Nowadays, omics techniques have enable to elucidate that genes involved in photosynthesis and carbon fixation describe oscillations with a 24h period in microalgae and plants (Ferrari et al., 2019)⁠. </w:t>
      </w:r>
      <w:r>
        <w:rPr>
          <w:color w:val="000000"/>
          <w:highlight w:val="white"/>
        </w:rPr>
        <w:t xml:space="preserve">In addition, this thesis describes for the first time how rhythmic expression profiles of the genes involved in </w:t>
      </w:r>
      <w:commentRangeStart w:id="11"/>
      <w:r>
        <w:rPr>
          <w:color w:val="000000"/>
          <w:highlight w:val="white"/>
        </w:rPr>
        <w:t xml:space="preserve">the complete metabolic pathway </w:t>
      </w:r>
      <w:r>
        <w:rPr>
          <w:color w:val="000000"/>
          <w:highlight w:val="white"/>
        </w:rPr>
      </w:r>
      <w:commentRangeEnd w:id="11"/>
      <w:r>
        <w:commentReference w:id="11"/>
      </w:r>
      <w:r>
        <w:rPr>
          <w:color w:val="000000"/>
          <w:highlight w:val="white"/>
        </w:rPr>
        <w:t xml:space="preserve">are maintained under different photoperiods and free-running conditions (constant light and constant darkness) in a photosynthetic organism. </w:t>
      </w:r>
    </w:p>
    <w:p>
      <w:pPr>
        <w:pStyle w:val="Cuerpodetexto"/>
        <w:rPr/>
      </w:pPr>
      <w:del w:id="93" w:author="MERCEDES GARCIA GONZALEZ" w:date="2023-03-13T12:48:00Z">
        <w:r>
          <w:rPr>
            <w:color w:val="000000"/>
            <w:highlight w:val="white"/>
          </w:rPr>
          <w:delText>During the previous chapters, photosynthesis have been highlighted several times. First, t</w:delText>
        </w:r>
      </w:del>
      <w:ins w:id="94" w:author="MERCEDES GARCIA GONZALEZ" w:date="2023-03-13T12:48:00Z">
        <w:r>
          <w:rPr>
            <w:color w:val="000000"/>
            <w:highlight w:val="white"/>
          </w:rPr>
          <w:t>T</w:t>
        </w:r>
      </w:ins>
      <w:r>
        <w:rPr>
          <w:color w:val="000000"/>
          <w:highlight w:val="white"/>
        </w:rPr>
        <w:t xml:space="preserve">he genes involved in photosynthesis have been described as </w:t>
      </w:r>
      <w:r>
        <w:rPr>
          <w:i/>
          <w:iCs/>
          <w:color w:val="000000"/>
          <w:highlight w:val="white"/>
        </w:rPr>
        <w:t>bona fide</w:t>
      </w:r>
      <w:r>
        <w:rPr>
          <w:color w:val="000000"/>
          <w:highlight w:val="white"/>
        </w:rPr>
        <w:t xml:space="preserve"> circadian genes in </w:t>
      </w:r>
      <w:r>
        <w:rPr>
          <w:color w:val="000000"/>
          <w:highlight w:val="yellow"/>
          <w:rPrChange w:id="0" w:author="MERCEDES GARCIA GONZALEZ" w:date="2023-03-13T12:48:00Z"/>
        </w:rPr>
        <w:t>Chapter 4</w:t>
      </w:r>
      <w:r>
        <w:rPr>
          <w:color w:val="000000"/>
          <w:highlight w:val="white"/>
        </w:rPr>
        <w:t xml:space="preserve">, since their rhythmic expression profile is maintained during both summer and winter photoperiod and free-running conditions. Moreover, </w:t>
      </w:r>
      <w:r>
        <w:rPr>
          <w:color w:val="000000"/>
          <w:highlight w:val="yellow"/>
          <w:rPrChange w:id="0" w:author="MERCEDES GARCIA GONZALEZ" w:date="2023-03-13T12:49:00Z"/>
        </w:rPr>
        <w:t>in Chapter 5</w:t>
      </w:r>
      <w:r>
        <w:rPr>
          <w:color w:val="000000"/>
          <w:highlight w:val="white"/>
        </w:rPr>
        <w:t xml:space="preserve">, photosynthesis have been found as one of the processes with the shortest offset between gene expression and translation in </w:t>
      </w:r>
      <w:r>
        <w:rPr>
          <w:i/>
          <w:iCs/>
          <w:color w:val="000000"/>
          <w:highlight w:val="white"/>
        </w:rPr>
        <w:t xml:space="preserve">Ostreococcus tauri. </w:t>
      </w:r>
      <w:r>
        <w:rPr>
          <w:color w:val="000000"/>
          <w:highlight w:val="white"/>
        </w:rPr>
        <w:t>Those results from multi-omics analyses are now integrated with photosynthetic efficiency measurements under both photoperiods. This integration unveil</w:t>
      </w:r>
      <w:ins w:id="97" w:author="MERCEDES GARCIA GONZALEZ" w:date="2023-03-13T12:49:00Z">
        <w:r>
          <w:rPr>
            <w:color w:val="000000"/>
            <w:highlight w:val="white"/>
          </w:rPr>
          <w:t>s</w:t>
        </w:r>
      </w:ins>
      <w:r>
        <w:rPr>
          <w:color w:val="000000"/>
          <w:highlight w:val="white"/>
        </w:rPr>
        <w:t xml:space="preserve"> the adaptation of photosynthesis and related processes like carbon fixation and starch metabolism in </w:t>
      </w:r>
      <w:r>
        <w:rPr>
          <w:i/>
          <w:iCs/>
          <w:color w:val="000000"/>
          <w:highlight w:val="white"/>
        </w:rPr>
        <w:t>Ostreococcus</w:t>
      </w:r>
      <w:r>
        <w:rPr>
          <w:color w:val="000000"/>
          <w:highlight w:val="white"/>
        </w:rPr>
        <w:t xml:space="preserve"> to different seasons and contributes to dissect the conserved circadian regulation mechanisms controlling photosynthetic productivity in the green lineage.</w:t>
      </w:r>
    </w:p>
    <w:p>
      <w:pPr>
        <w:pStyle w:val="Ttulo4"/>
        <w:numPr>
          <w:ilvl w:val="3"/>
          <w:numId w:val="2"/>
        </w:numPr>
        <w:rPr/>
      </w:pPr>
      <w:bookmarkStart w:id="5" w:name="__RefHeading___Toc365746_4255295215"/>
      <w:bookmarkEnd w:id="5"/>
      <w:r>
        <w:rPr/>
        <w:t>Rhythmic oscillations of photosynthetic efficiency under summer and winter photoperiod</w:t>
      </w:r>
    </w:p>
    <w:p>
      <w:pPr>
        <w:pStyle w:val="Cuerpodetexto"/>
        <w:rPr/>
      </w:pPr>
      <w:r>
        <w:rPr/>
        <w:t xml:space="preserve">Photosynthesis efficiency has been calculated by estimating chlorophyll fluorescence parameter Fv/Fm, which is used as a common </w:t>
      </w:r>
      <w:r>
        <w:rPr>
          <w:rStyle w:val="Destacado"/>
          <w:i w:val="false"/>
          <w:iCs w:val="false"/>
        </w:rPr>
        <w:t xml:space="preserve">measure of PSII performance. </w:t>
      </w:r>
      <w:r>
        <w:rPr/>
        <w:t>The same rhythmicity analysis carried out with the transcriptomic</w:t>
      </w:r>
      <w:ins w:id="98" w:author="MERCEDES GARCIA GONZALEZ" w:date="2023-03-20T10:00:00Z">
        <w:r>
          <w:rPr/>
          <w:t xml:space="preserve"> and</w:t>
        </w:r>
      </w:ins>
      <w:del w:id="99" w:author="MERCEDES GARCIA GONZALEZ" w:date="2023-03-20T10:00:00Z">
        <w:r>
          <w:rPr/>
          <w:delText>,</w:delText>
        </w:r>
      </w:del>
      <w:r>
        <w:rPr/>
        <w:t xml:space="preserve"> proteomic </w:t>
      </w:r>
      <w:del w:id="100" w:author="MERCEDES GARCIA GONZALEZ" w:date="2023-03-13T12:54:00Z">
        <w:r>
          <w:rPr/>
          <w:delText xml:space="preserve">and cytometry </w:delText>
        </w:r>
      </w:del>
      <w:r>
        <w:rPr/>
        <w:t>data is also achieved with Fv/Fm measurements obtained from three consecutive days under light-dark cycles (summer and winter photoperiods). Data generation and analysis</w:t>
      </w:r>
      <w:del w:id="101" w:author="MERCEDES GARCIA GONZALEZ" w:date="2023-03-20T10:01:00Z">
        <w:r>
          <w:rPr/>
          <w:delText xml:space="preserve"> methods</w:delText>
        </w:r>
      </w:del>
      <w:r>
        <w:rPr/>
        <w:t xml:space="preserve"> are described in detail in Materials and Methods.</w:t>
      </w:r>
    </w:p>
    <w:p>
      <w:pPr>
        <w:pStyle w:val="Cuerpodetexto"/>
        <w:rPr/>
      </w:pPr>
      <w:r>
        <w:rPr/>
        <w:t xml:space="preserve">Under summer photoperiod, Fv/Fm </w:t>
      </w:r>
      <w:del w:id="102" w:author="MERCEDES GARCIA GONZALEZ" w:date="2023-03-13T12:55:00Z">
        <w:r>
          <w:rPr/>
          <w:delText xml:space="preserve">measurements </w:delText>
        </w:r>
      </w:del>
      <w:r>
        <w:rPr/>
        <w:t>present a clear rhythmic profile with a 24h period, with a p-value of 3.5x10</w:t>
      </w:r>
      <w:r>
        <w:rPr>
          <w:vertAlign w:val="superscript"/>
        </w:rPr>
        <w:t xml:space="preserve">7 </w:t>
      </w:r>
      <w:r>
        <w:rPr/>
        <w:t xml:space="preserve">(Fig. 36-A). The maximum </w:t>
      </w:r>
      <w:del w:id="103" w:author="MERCEDES GARCIA GONZALEZ" w:date="2023-03-20T10:01:00Z">
        <w:r>
          <w:rPr/>
          <w:delText xml:space="preserve">level </w:delText>
        </w:r>
      </w:del>
      <w:ins w:id="104" w:author="MERCEDES GARCIA GONZALEZ" w:date="2023-03-20T10:01:00Z">
        <w:r>
          <w:rPr/>
          <w:t xml:space="preserve">value </w:t>
        </w:r>
      </w:ins>
      <w:r>
        <w:rPr/>
        <w:t>of Fv/Fm takes place periodically every 24h during the maximum irradiance hours (around ZT8</w:t>
      </w:r>
      <w:del w:id="105" w:author="MERCEDES GARCIA GONZALEZ" w:date="2023-03-20T10:01:00Z">
        <w:r>
          <w:rPr/>
          <w:delText xml:space="preserve"> in summer photoperiod</w:delText>
        </w:r>
      </w:del>
      <w:r>
        <w:rPr/>
        <w:t>). It suggests that photosystems are at their higher performance by that time of the day and, thus, photosynthe</w:t>
      </w:r>
      <w:ins w:id="106" w:author="MERCEDES GARCIA GONZALEZ" w:date="2023-03-20T10:01:00Z">
        <w:r>
          <w:rPr/>
          <w:t>tic</w:t>
        </w:r>
      </w:ins>
      <w:del w:id="107" w:author="MERCEDES GARCIA GONZALEZ" w:date="2023-03-20T10:01:00Z">
        <w:r>
          <w:rPr/>
          <w:delText>sis</w:delText>
        </w:r>
      </w:del>
      <w:r>
        <w:rPr/>
        <w:t xml:space="preserve"> efficiency. </w:t>
      </w:r>
      <w:commentRangeStart w:id="12"/>
      <w:r>
        <w:rPr/>
        <w:t>Whereas</w:t>
      </w:r>
      <w:ins w:id="108" w:author="MERCEDES GARCIA GONZALEZ" w:date="2023-03-13T13:05:00Z">
        <w:r>
          <w:rPr/>
          <w:t>,</w:t>
        </w:r>
      </w:ins>
      <w:r>
        <w:rPr/>
        <w:t xml:space="preserve"> under winter photoperiod, </w:t>
      </w:r>
      <w:del w:id="109" w:author="MERCEDES GARCIA GONZALEZ" w:date="2023-03-20T10:17:00Z">
        <w:r>
          <w:rPr/>
          <w:delText xml:space="preserve">it is described </w:delText>
        </w:r>
      </w:del>
      <w:r>
        <w:rPr/>
        <w:t xml:space="preserve">a rhythmic profile with two </w:t>
      </w:r>
      <w:del w:id="110" w:author="MERCEDES GARCIA GONZALEZ" w:date="2023-03-20T10:18:00Z">
        <w:r>
          <w:rPr/>
          <w:delText xml:space="preserve">increments </w:delText>
        </w:r>
      </w:del>
      <w:ins w:id="111" w:author="MERCEDES GARCIA GONZALEZ" w:date="2023-03-20T10:18:00Z">
        <w:r>
          <w:rPr/>
          <w:t xml:space="preserve">maxima </w:t>
        </w:r>
      </w:ins>
      <w:r>
        <w:rPr/>
        <w:t>in the Fv/Fm value</w:t>
      </w:r>
      <w:ins w:id="112" w:author="MERCEDES GARCIA GONZALEZ" w:date="2023-03-20T10:38:00Z">
        <w:r>
          <w:rPr/>
          <w:t>s is observed</w:t>
        </w:r>
      </w:ins>
      <w:r>
        <w:rPr/>
        <w:t xml:space="preserve"> (Fig. 36-B). Both peaks in Fv/Fm rhythmic profile are</w:t>
      </w:r>
      <w:del w:id="113" w:author="MERCEDES GARCIA GONZALEZ" w:date="2023-03-20T11:08:00Z">
        <w:r>
          <w:rPr/>
          <w:delText xml:space="preserve"> significantly</w:delText>
        </w:r>
      </w:del>
      <w:r>
        <w:rPr/>
        <w:t xml:space="preserve"> repeated periodically every 12h with a p-value of 0.01</w:t>
      </w:r>
      <w:r>
        <w:rPr/>
      </w:r>
      <w:commentRangeEnd w:id="12"/>
      <w:r>
        <w:commentReference w:id="12"/>
      </w:r>
      <w:r>
        <w:rPr/>
        <w:t>. One peak is in agreement with the summer Fv/Fm rhythmic profile and it takes place during the maximum irradiance hours (ZT4 in winter photoperiod). The other peak correspond</w:t>
      </w:r>
      <w:ins w:id="114" w:author="MERCEDES GARCIA GONZALEZ" w:date="2023-03-13T13:06:00Z">
        <w:r>
          <w:rPr/>
          <w:t>s</w:t>
        </w:r>
      </w:ins>
      <w:r>
        <w:rPr/>
        <w:t xml:space="preserve"> to a smaller increment of Fv/Fm value that takes place more than 8h before sunrise. It means that photosynthe</w:t>
      </w:r>
      <w:ins w:id="115" w:author="MERCEDES GARCIA GONZALEZ" w:date="2023-03-20T11:08:00Z">
        <w:r>
          <w:rPr/>
          <w:t>tic</w:t>
        </w:r>
      </w:ins>
      <w:del w:id="116" w:author="MERCEDES GARCIA GONZALEZ" w:date="2023-03-20T11:08:00Z">
        <w:r>
          <w:rPr/>
          <w:delText>sis</w:delText>
        </w:r>
      </w:del>
      <w:r>
        <w:rPr/>
        <w:t xml:space="preserve"> machinery is prepared in anticipation during the night</w:t>
      </w:r>
      <w:ins w:id="117" w:author="MERCEDES GARCIA GONZALEZ" w:date="2023-03-20T11:09:00Z">
        <w:r>
          <w:rPr/>
          <w:t>,</w:t>
        </w:r>
      </w:ins>
      <w:r>
        <w:rPr/>
        <w:t xml:space="preserve"> as a circadian response to the few hours of light during winter photoperiod. These results suggest that </w:t>
      </w:r>
      <w:r>
        <w:rPr>
          <w:i/>
          <w:iCs/>
        </w:rPr>
        <w:t>Ostreococcus tauri</w:t>
      </w:r>
      <w:r>
        <w:rPr/>
        <w:t xml:space="preserve"> is able to anticipate cyclic changes in photoperiod, which is a signal of strong circadian regulation of photosynthesis</w:t>
      </w:r>
      <w:del w:id="118" w:author="MERCEDES GARCIA GONZALEZ" w:date="2023-03-20T11:09:00Z">
        <w:r>
          <w:rPr/>
          <w:delText xml:space="preserve"> machinery</w:delText>
        </w:r>
      </w:del>
      <w:r>
        <w:rPr/>
        <w:commentReference w:id="13"/>
      </w:r>
      <w:r>
        <w:rPr/>
        <w:t xml:space="preserve">. </w:t>
      </w:r>
    </w:p>
    <w:p>
      <w:pPr>
        <w:pStyle w:val="Cuerpodetexto"/>
        <w:spacing w:before="0" w:after="140"/>
        <w:rPr>
          <w:sz w:val="12"/>
          <w:szCs w:val="12"/>
        </w:rPr>
      </w:pPr>
      <w:r>
        <w:rPr/>
        <mc:AlternateContent>
          <mc:Choice Requires="wps">
            <w:drawing>
              <wp:anchor behindDoc="0" distT="0" distB="0" distL="0" distR="0" simplePos="0" locked="0" layoutInCell="1" allowOverlap="1" relativeHeight="5" wp14:anchorId="10FAF264">
                <wp:simplePos x="0" y="0"/>
                <wp:positionH relativeFrom="column">
                  <wp:posOffset>5715</wp:posOffset>
                </wp:positionH>
                <wp:positionV relativeFrom="paragraph">
                  <wp:posOffset>635</wp:posOffset>
                </wp:positionV>
                <wp:extent cx="6348730" cy="2539365"/>
                <wp:effectExtent l="0" t="0" r="0" b="0"/>
                <wp:wrapSquare wrapText="bothSides"/>
                <wp:docPr id="13" name="Marco36"/>
                <a:graphic xmlns:a="http://schemas.openxmlformats.org/drawingml/2006/main">
                  <a:graphicData uri="http://schemas.microsoft.com/office/word/2010/wordprocessingShape">
                    <wps:wsp>
                      <wps:cNvSpPr/>
                      <wps:spPr>
                        <a:xfrm>
                          <a:off x="0" y="0"/>
                          <a:ext cx="6348240" cy="253872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6347460" cy="1908175"/>
                                  <wp:effectExtent l="0" t="0" r="0" b="0"/>
                                  <wp:docPr id="15"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6" descr=""/>
                                          <pic:cNvPicPr>
                                            <a:picLocks noChangeAspect="1" noChangeArrowheads="1"/>
                                          </pic:cNvPicPr>
                                        </pic:nvPicPr>
                                        <pic:blipFill>
                                          <a:blip r:embed="rId5"/>
                                          <a:stretch>
                                            <a:fillRect/>
                                          </a:stretch>
                                        </pic:blipFill>
                                        <pic:spPr bwMode="auto">
                                          <a:xfrm>
                                            <a:off x="0" y="0"/>
                                            <a:ext cx="6347460" cy="1908175"/>
                                          </a:xfrm>
                                          <a:prstGeom prst="rect">
                                            <a:avLst/>
                                          </a:prstGeom>
                                        </pic:spPr>
                                      </pic:pic>
                                    </a:graphicData>
                                  </a:graphic>
                                </wp:inline>
                              </w:drawing>
                            </w:r>
                            <w:r>
                              <w:rPr>
                                <w:color w:val="000000"/>
                              </w:rPr>
                              <w:t xml:space="preserve">Figure 36. </w:t>
                            </w:r>
                            <w:r>
                              <w:rPr>
                                <w:b/>
                                <w:bCs/>
                                <w:color w:val="000000"/>
                              </w:rPr>
                              <w:t>Photosynthe</w:t>
                            </w:r>
                            <w:ins w:id="119" w:author="MERCEDES GARCIA GONZALEZ" w:date="2023-03-20T11:10:00Z">
                              <w:r>
                                <w:rPr>
                                  <w:b/>
                                  <w:bCs/>
                                  <w:color w:val="000000"/>
                                </w:rPr>
                                <w:t>tic</w:t>
                              </w:r>
                            </w:ins>
                            <w:del w:id="120" w:author="MERCEDES GARCIA GONZALEZ" w:date="2023-03-20T11:10:00Z">
                              <w:r>
                                <w:rPr>
                                  <w:b/>
                                  <w:bCs/>
                                  <w:color w:val="000000"/>
                                </w:rPr>
                                <w:delText>sis</w:delText>
                              </w:r>
                            </w:del>
                            <w:r>
                              <w:rPr>
                                <w:b/>
                                <w:bCs/>
                                <w:color w:val="000000"/>
                              </w:rPr>
                              <w:t xml:space="preserve"> efficiency rhythmic oscillations.</w:t>
                            </w:r>
                            <w:r>
                              <w:rPr>
                                <w:color w:val="000000"/>
                              </w:rPr>
                              <w:t xml:space="preserve"> Fv/Fm oscillating values used as an estimation of PSII performance and, thus, photosynthe</w:t>
                            </w:r>
                            <w:ins w:id="121" w:author="MERCEDES GARCIA GONZALEZ" w:date="2023-03-20T11:10:00Z">
                              <w:r>
                                <w:rPr>
                                  <w:color w:val="000000"/>
                                </w:rPr>
                                <w:t>tic</w:t>
                              </w:r>
                            </w:ins>
                            <w:del w:id="122" w:author="MERCEDES GARCIA GONZALEZ" w:date="2023-03-20T11:10:00Z">
                              <w:r>
                                <w:rPr>
                                  <w:color w:val="000000"/>
                                </w:rPr>
                                <w:delText>sis</w:delText>
                              </w:r>
                            </w:del>
                            <w:r>
                              <w:rPr>
                                <w:color w:val="000000"/>
                              </w:rPr>
                              <w:t xml:space="preserve"> efficiency under three consecutive days of summer (A) and winter (B) photoperiods. </w:t>
                            </w:r>
                          </w:p>
                        </w:txbxContent>
                      </wps:txbx>
                      <wps:bodyPr lIns="0" rIns="0" tIns="0" bIns="0">
                        <a:noAutofit/>
                      </wps:bodyPr>
                    </wps:wsp>
                  </a:graphicData>
                </a:graphic>
              </wp:anchor>
            </w:drawing>
          </mc:Choice>
          <mc:Fallback>
            <w:pict>
              <v:rect id="shape_0" ID="Marco36" stroked="f" style="position:absolute;margin-left:0.45pt;margin-top:0.05pt;width:499.8pt;height:199.85pt" wp14:anchorId="10FAF264">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6347460" cy="1908175"/>
                            <wp:effectExtent l="0" t="0" r="0" b="0"/>
                            <wp:docPr id="16"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36" descr=""/>
                                    <pic:cNvPicPr>
                                      <a:picLocks noChangeAspect="1" noChangeArrowheads="1"/>
                                    </pic:cNvPicPr>
                                  </pic:nvPicPr>
                                  <pic:blipFill>
                                    <a:blip r:embed="rId5"/>
                                    <a:stretch>
                                      <a:fillRect/>
                                    </a:stretch>
                                  </pic:blipFill>
                                  <pic:spPr bwMode="auto">
                                    <a:xfrm>
                                      <a:off x="0" y="0"/>
                                      <a:ext cx="6347460" cy="1908175"/>
                                    </a:xfrm>
                                    <a:prstGeom prst="rect">
                                      <a:avLst/>
                                    </a:prstGeom>
                                  </pic:spPr>
                                </pic:pic>
                              </a:graphicData>
                            </a:graphic>
                          </wp:inline>
                        </w:drawing>
                      </w:r>
                      <w:r>
                        <w:rPr>
                          <w:color w:val="000000"/>
                        </w:rPr>
                        <w:t xml:space="preserve">Figure 36. </w:t>
                      </w:r>
                      <w:r>
                        <w:rPr>
                          <w:b/>
                          <w:bCs/>
                          <w:color w:val="000000"/>
                        </w:rPr>
                        <w:t>Photosynthe</w:t>
                      </w:r>
                      <w:ins w:id="123" w:author="MERCEDES GARCIA GONZALEZ" w:date="2023-03-20T11:10:00Z">
                        <w:r>
                          <w:rPr>
                            <w:b/>
                            <w:bCs/>
                            <w:color w:val="000000"/>
                          </w:rPr>
                          <w:t>tic</w:t>
                        </w:r>
                      </w:ins>
                      <w:del w:id="124" w:author="MERCEDES GARCIA GONZALEZ" w:date="2023-03-20T11:10:00Z">
                        <w:r>
                          <w:rPr>
                            <w:b/>
                            <w:bCs/>
                            <w:color w:val="000000"/>
                          </w:rPr>
                          <w:delText>sis</w:delText>
                        </w:r>
                      </w:del>
                      <w:r>
                        <w:rPr>
                          <w:b/>
                          <w:bCs/>
                          <w:color w:val="000000"/>
                        </w:rPr>
                        <w:t xml:space="preserve"> efficiency rhythmic oscillations.</w:t>
                      </w:r>
                      <w:r>
                        <w:rPr>
                          <w:color w:val="000000"/>
                        </w:rPr>
                        <w:t xml:space="preserve"> Fv/Fm oscillating values used as an estimation of PSII performance and, thus, photosynthe</w:t>
                      </w:r>
                      <w:ins w:id="125" w:author="MERCEDES GARCIA GONZALEZ" w:date="2023-03-20T11:10:00Z">
                        <w:r>
                          <w:rPr>
                            <w:color w:val="000000"/>
                          </w:rPr>
                          <w:t>tic</w:t>
                        </w:r>
                      </w:ins>
                      <w:del w:id="126" w:author="MERCEDES GARCIA GONZALEZ" w:date="2023-03-20T11:10:00Z">
                        <w:r>
                          <w:rPr>
                            <w:color w:val="000000"/>
                          </w:rPr>
                          <w:delText>sis</w:delText>
                        </w:r>
                      </w:del>
                      <w:r>
                        <w:rPr>
                          <w:color w:val="000000"/>
                        </w:rPr>
                        <w:t xml:space="preserve"> efficiency under three consecutive days of summer (A) and winter (B) photoperiods. </w:t>
                      </w:r>
                    </w:p>
                  </w:txbxContent>
                </v:textbox>
              </v:rect>
            </w:pict>
          </mc:Fallback>
        </mc:AlternateContent>
      </w:r>
    </w:p>
    <w:sectPr>
      <w:headerReference w:type="default" r:id="rId6"/>
      <w:footerReference w:type="default" r:id="rId7"/>
      <w:type w:val="nextPage"/>
      <w:pgSz w:w="11906" w:h="16838"/>
      <w:pgMar w:left="1134" w:right="1134" w:header="1134" w:top="1693" w:footer="1134" w:bottom="1693"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dmin" w:date="2023-03-09T13:29:00Z" w:initials="a">
    <w:p>
      <w:r>
        <w:rPr>
          <w:rFonts w:eastAsia="DejaVu Sans" w:cs="DejaVu Sans"/>
          <w:lang w:val="en-US" w:eastAsia="en-US" w:bidi="en-US"/>
        </w:rPr>
        <w:t>To understand how biological processes are regulated by diurnal and seasonal cycles is necessary the integration of multi-omic data, previously presented, with the analysis of these processes</w:t>
      </w:r>
    </w:p>
  </w:comment>
  <w:comment w:id="1" w:author="admin" w:date="2023-03-09T13:38:00Z" w:initials="a">
    <w:p>
      <w:r>
        <w:rPr>
          <w:rFonts w:eastAsia="DejaVu Sans" w:cs="DejaVu Sans"/>
          <w:lang w:val="en-US" w:eastAsia="en-US" w:bidi="en-US"/>
        </w:rPr>
        <w:t>There is evidence that the cell cycle is directly regulated by the clock</w:t>
      </w:r>
    </w:p>
    <w:p>
      <w:r>
        <w:rPr>
          <w:rFonts w:eastAsia="DejaVu Sans" w:cs="DejaVu Sans"/>
          <w:lang w:val="en-US" w:eastAsia="en-US" w:bidi="en-US"/>
        </w:rPr>
      </w:r>
    </w:p>
    <w:p>
      <w:r>
        <w:rPr>
          <w:rFonts w:eastAsia="DejaVu Sans" w:cs="DejaVu Sans"/>
          <w:lang w:val="es-ES" w:eastAsia="en-US" w:bidi="en-US"/>
        </w:rPr>
        <w:t>¿Te estás refiriendo ya a O.tauri o a todos los organismos? Aclararlo.</w:t>
      </w:r>
    </w:p>
  </w:comment>
  <w:comment w:id="2" w:author="MERCEDES GARCIA GONZALEZ" w:date="2023-03-10T12:42:00Z" w:initials="MGG">
    <w:p>
      <w:r>
        <w:rPr>
          <w:rFonts w:eastAsia="DejaVu Sans" w:cs="DejaVu Sans"/>
          <w:lang w:val="es-ES" w:eastAsia="en-US" w:bidi="en-US"/>
        </w:rPr>
        <w:t>Se toman muestras cada cuatro horas, no?</w:t>
      </w:r>
    </w:p>
    <w:p>
      <w:r>
        <w:rPr>
          <w:rFonts w:eastAsia="DejaVu Sans" w:cs="DejaVu Sans"/>
          <w:lang w:val="es-ES" w:eastAsia="en-US" w:bidi="en-US"/>
        </w:rPr>
        <w:t>Aclarar un poco más la coincidencia entre las muestras tomadas para RNA-seq  y las de citometría, para que quede claro que son equivalentes.</w:t>
      </w:r>
    </w:p>
  </w:comment>
  <w:comment w:id="3" w:author="MERCEDES GARCIA GONZALEZ" w:date="2023-03-10T13:02:00Z" w:initials="MGG">
    <w:p>
      <w:r>
        <w:rPr>
          <w:rFonts w:eastAsia="DejaVu Sans" w:cs="DejaVu Sans"/>
          <w:lang w:val="es-ES" w:eastAsia="en-US" w:bidi="en-US"/>
        </w:rPr>
        <w:t>Sí</w:t>
      </w:r>
    </w:p>
  </w:comment>
  <w:comment w:id="4" w:author="MERCEDES GARCIA GONZALEZ" w:date="2023-03-10T13:15:00Z" w:initials="MGG">
    <w:p>
      <w:r>
        <w:rPr>
          <w:rFonts w:eastAsia="DejaVu Sans" w:cs="DejaVu Sans"/>
          <w:lang w:val="es-ES" w:eastAsia="en-US" w:bidi="en-US"/>
        </w:rPr>
        <w:t>few daylight hours</w:t>
      </w:r>
    </w:p>
  </w:comment>
  <w:comment w:id="5" w:author="MERCEDES GARCIA GONZALEZ" w:date="2023-03-10T13:24:00Z" w:initials="MGG">
    <w:p>
      <w:r>
        <w:rPr>
          <w:rFonts w:eastAsia="DejaVu Sans" w:cs="DejaVu Sans"/>
          <w:lang w:val="es-ES" w:eastAsia="en-US" w:bidi="en-US"/>
        </w:rPr>
        <w:t>exploited</w:t>
      </w:r>
    </w:p>
  </w:comment>
  <w:comment w:id="7" w:author="MERCEDES GARCIA GONZALEZ" w:date="2023-03-10T13:35:00Z" w:initials="MGG">
    <w:p>
      <w:r>
        <w:rPr>
          <w:rFonts w:eastAsia="DejaVu Sans" w:cs="DejaVu Sans"/>
          <w:lang w:val="es-ES" w:eastAsia="en-US" w:bidi="en-US"/>
        </w:rPr>
        <w:t>La figura A es imposible de ver, demasiado pequeñas las letras ¿eliminar? Con el código de colores puede ser suficiente y quedaría más limpio</w:t>
      </w:r>
    </w:p>
  </w:comment>
  <w:comment w:id="6" w:author="MERCEDES GARCIA GONZALEZ" w:date="2023-03-10T13:45:00Z" w:initials="MGG">
    <w:p>
      <w:r>
        <w:rPr>
          <w:rFonts w:eastAsia="DejaVu Sans" w:cs="DejaVu Sans"/>
          <w:lang w:val="es-ES" w:eastAsia="en-US" w:bidi="en-US"/>
        </w:rPr>
        <w:t>En las líneas temporales bajo las fotos, ¿se podría poner el ZT?</w:t>
      </w:r>
    </w:p>
  </w:comment>
  <w:comment w:id="8" w:author="MERCEDES GARCIA GONZALEZ" w:date="2023-03-10T13:49:00Z" w:initials="MGG">
    <w:p>
      <w:r>
        <w:rPr>
          <w:rFonts w:eastAsia="DejaVu Sans" w:cs="DejaVu Sans"/>
          <w:lang w:val="es-ES" w:eastAsia="en-US" w:bidi="en-US"/>
        </w:rPr>
        <w:t>Una tabla aquí</w:t>
      </w:r>
    </w:p>
  </w:comment>
  <w:comment w:id="9" w:author="MERCEDES GARCIA GONZALEZ" w:date="2023-03-10T14:12:00Z" w:initials="MGG">
    <w:p>
      <w:r>
        <w:rPr>
          <w:rFonts w:eastAsia="DejaVu Sans" w:cs="DejaVu Sans"/>
          <w:lang w:val="es-ES" w:eastAsia="en-US" w:bidi="en-US"/>
        </w:rPr>
        <w:t>¿Alguna nota aclaratoria? Aquí debería ir una referencia</w:t>
      </w:r>
    </w:p>
  </w:comment>
  <w:comment w:id="10" w:author="MERCEDES GARCIA GONZALEZ" w:date="2023-03-13T12:29:00Z" w:initials="MGG">
    <w:p>
      <w:r>
        <w:rPr>
          <w:rFonts w:eastAsia="DejaVu Sans" w:cs="DejaVu Sans"/>
          <w:lang w:val="es-ES" w:eastAsia="en-US" w:bidi="en-US"/>
        </w:rPr>
        <w:t>El poder reductor no se usa solo para fijar carbon. Es fundamental la asimilación de nitrógeno</w:t>
      </w:r>
    </w:p>
    <w:p>
      <w:r>
        <w:rPr>
          <w:rFonts w:eastAsia="DejaVu Sans" w:cs="DejaVu Sans"/>
          <w:lang w:val="es-ES" w:eastAsia="en-US" w:bidi="en-US"/>
        </w:rPr>
        <w:t>¿Reescribir una frase más general?</w:t>
      </w:r>
    </w:p>
    <w:p>
      <w:r>
        <w:rPr>
          <w:rFonts w:eastAsia="DejaVu Sans" w:cs="DejaVu Sans"/>
          <w:lang w:val="en-US" w:eastAsia="en-US" w:bidi="en-US"/>
        </w:rPr>
        <w:t>Which is used in assimilatory processes (carbon, nitrogen, sulfur...)</w:t>
      </w:r>
    </w:p>
  </w:comment>
  <w:comment w:id="11" w:author="MERCEDES GARCIA GONZALEZ" w:date="2023-03-13T12:44:00Z" w:initials="MGG">
    <w:p>
      <w:r>
        <w:rPr>
          <w:rFonts w:eastAsia="DejaVu Sans" w:cs="DejaVu Sans"/>
          <w:lang w:val="es-ES" w:eastAsia="en-US" w:bidi="en-US"/>
        </w:rPr>
        <w:t>¿Te refieres a la fotosíntesis?</w:t>
      </w:r>
    </w:p>
    <w:p>
      <w:r>
        <w:rPr>
          <w:rFonts w:eastAsia="DejaVu Sans" w:cs="DejaVu Sans"/>
          <w:lang w:val="es-ES" w:eastAsia="en-US" w:bidi="en-US"/>
        </w:rPr>
        <w:t>Lo de ruta completa es muy ambiguo</w:t>
      </w:r>
    </w:p>
    <w:p>
      <w:r>
        <w:rPr>
          <w:rFonts w:eastAsia="DejaVu Sans" w:cs="DejaVu Sans"/>
          <w:lang w:val="en-US" w:eastAsia="en-US" w:bidi="en-US"/>
        </w:rPr>
      </w:r>
    </w:p>
    <w:p>
      <w:r>
        <w:rPr>
          <w:rFonts w:eastAsia="DejaVu Sans" w:cs="DejaVu Sans"/>
          <w:lang w:val="es-ES" w:eastAsia="en-US" w:bidi="en-US"/>
        </w:rPr>
        <w:t>El organismo fotosintético es O. tauri??</w:t>
      </w:r>
    </w:p>
  </w:comment>
  <w:comment w:id="12" w:author="MERCEDES GARCIA GONZALEZ" w:date="2023-03-20T10:17:00Z" w:initials="MGG">
    <w:p>
      <w:r>
        <w:rPr>
          <w:rFonts w:eastAsia="DejaVu Sans" w:cs="DejaVu Sans"/>
          <w:lang w:val="en-US" w:eastAsia="en-US" w:bidi="en-US"/>
        </w:rPr>
        <w:t>Under winter photoperiod Fv/Fm shows a rhythmic profile with two peaks repeated every 12 h with a p-value od 0.01</w:t>
      </w:r>
    </w:p>
  </w:comment>
  <w:comment w:id="13" w:author="MERCEDES GARCIA GONZALEZ" w:date="2023-03-20T11:09:00Z" w:initials="MGG">
    <w:p>
      <w:r>
        <w:rPr>
          <w:rFonts w:eastAsia="DejaVu Sans" w:cs="DejaVu Sans"/>
          <w:lang w:val="es-ES" w:eastAsia="en-US" w:bidi="en-US"/>
        </w:rPr>
        <w:t>En la gráfica</w:t>
      </w:r>
    </w:p>
    <w:p>
      <w:r>
        <w:rPr>
          <w:rFonts w:eastAsia="DejaVu Sans" w:cs="DejaVu Sans"/>
          <w:lang w:val="es-ES" w:eastAsia="en-US" w:bidi="en-US"/>
        </w:rPr>
        <w:t>¿Poner una flecha sobre los máximos para facilitar su visualización?</w:t>
      </w:r>
    </w:p>
    <w:p>
      <w:r>
        <w:rPr>
          <w:rFonts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Georgia">
    <w:altName w:val="Palati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Ttulo1">
    <w:name w:val="Heading 1"/>
    <w:basedOn w:val="Ttulogeneral"/>
    <w:next w:val="Cuerpodetexto"/>
    <w:link w:val="Ttulo1Car"/>
    <w:qFormat/>
    <w:pPr>
      <w:numPr>
        <w:ilvl w:val="0"/>
        <w:numId w:val="1"/>
      </w:numPr>
      <w:jc w:val="right"/>
      <w:outlineLvl w:val="0"/>
    </w:pPr>
    <w:rPr>
      <w:rFonts w:ascii="Liberation Serif" w:hAnsi="Liberation Serif"/>
      <w:b/>
      <w:bCs/>
      <w:sz w:val="72"/>
      <w:szCs w:val="72"/>
    </w:rPr>
  </w:style>
  <w:style w:type="paragraph" w:styleId="Ttulo2">
    <w:name w:val="Heading 2"/>
    <w:basedOn w:val="Ttulogeneral"/>
    <w:next w:val="Cuerpodetexto"/>
    <w:link w:val="Ttulo2Car"/>
    <w:qFormat/>
    <w:pPr>
      <w:numPr>
        <w:ilvl w:val="1"/>
        <w:numId w:val="1"/>
      </w:numPr>
      <w:spacing w:lineRule="auto" w:line="360" w:before="200" w:after="120"/>
      <w:jc w:val="both"/>
      <w:outlineLvl w:val="1"/>
    </w:pPr>
    <w:rPr>
      <w:b/>
      <w:bCs/>
      <w:sz w:val="32"/>
      <w:szCs w:val="32"/>
    </w:rPr>
  </w:style>
  <w:style w:type="paragraph" w:styleId="Ttulo3">
    <w:name w:val="Heading 3"/>
    <w:basedOn w:val="Ttulogeneral"/>
    <w:next w:val="Cuerpodetexto"/>
    <w:link w:val="Ttulo3Car"/>
    <w:qFormat/>
    <w:pPr>
      <w:numPr>
        <w:ilvl w:val="2"/>
        <w:numId w:val="1"/>
      </w:numPr>
      <w:spacing w:before="140" w:after="120"/>
      <w:outlineLvl w:val="2"/>
    </w:pPr>
    <w:rPr>
      <w:b/>
      <w:bCs/>
    </w:rPr>
  </w:style>
  <w:style w:type="paragraph" w:styleId="Ttulo4">
    <w:name w:val="Heading 4"/>
    <w:basedOn w:val="Ttulogeneral"/>
    <w:next w:val="Cuerpodetexto"/>
    <w:link w:val="Ttulo4Car"/>
    <w:qFormat/>
    <w:pPr>
      <w:numPr>
        <w:ilvl w:val="3"/>
        <w:numId w:val="1"/>
      </w:numPr>
      <w:spacing w:before="120" w:after="120"/>
      <w:outlineLvl w:val="3"/>
    </w:pPr>
    <w:rPr>
      <w:b/>
      <w:bCs/>
      <w:i/>
      <w:iCs/>
      <w:sz w:val="26"/>
      <w:szCs w:val="26"/>
    </w:rPr>
  </w:style>
  <w:style w:type="paragraph" w:styleId="Ttulo5">
    <w:name w:val="Heading 5"/>
    <w:basedOn w:val="Ttulogeneral"/>
    <w:next w:val="Cuerpodetexto"/>
    <w:link w:val="Ttulo5Car"/>
    <w:qFormat/>
    <w:pPr>
      <w:numPr>
        <w:ilvl w:val="4"/>
        <w:numId w:val="1"/>
      </w:numPr>
      <w:spacing w:before="120" w:after="60"/>
      <w:outlineLvl w:val="4"/>
    </w:pPr>
    <w:rPr>
      <w:b/>
      <w:bCs/>
      <w:sz w:val="24"/>
      <w:szCs w:val="24"/>
    </w:rPr>
  </w:style>
  <w:style w:type="paragraph" w:styleId="Ttulo6">
    <w:name w:val="Heading 6"/>
    <w:basedOn w:val="Normal"/>
    <w:next w:val="Normal"/>
    <w:link w:val="Ttulo6Car"/>
    <w:uiPriority w:val="9"/>
    <w:unhideWhenUsed/>
    <w:qFormat/>
    <w:pPr>
      <w:keepNext w:val="true"/>
      <w:keepLines/>
      <w:spacing w:before="320" w:after="200"/>
      <w:outlineLvl w:val="5"/>
    </w:pPr>
    <w:rPr>
      <w:rFonts w:ascii="Arial" w:hAnsi="Arial" w:eastAsia="Arial" w:cs="Arial"/>
      <w:b/>
      <w:bCs/>
      <w:sz w:val="22"/>
      <w:szCs w:val="22"/>
    </w:rPr>
  </w:style>
  <w:style w:type="paragraph" w:styleId="Ttulo7">
    <w:name w:val="Heading 7"/>
    <w:basedOn w:val="Normal"/>
    <w:next w:val="Normal"/>
    <w:link w:val="Ttulo7Car"/>
    <w:uiPriority w:val="9"/>
    <w:unhideWhenUsed/>
    <w:qFormat/>
    <w:pPr>
      <w:keepNext w:val="true"/>
      <w:keepLines/>
      <w:spacing w:before="320" w:after="200"/>
      <w:outlineLvl w:val="6"/>
    </w:pPr>
    <w:rPr>
      <w:rFonts w:ascii="Arial" w:hAnsi="Arial" w:eastAsia="Arial" w:cs="Arial"/>
      <w:b/>
      <w:bCs/>
      <w:i/>
      <w:iCs/>
      <w:sz w:val="22"/>
      <w:szCs w:val="22"/>
    </w:rPr>
  </w:style>
  <w:style w:type="paragraph" w:styleId="Ttulo8">
    <w:name w:val="Heading 8"/>
    <w:basedOn w:val="Normal"/>
    <w:next w:val="Normal"/>
    <w:link w:val="Ttulo8Car"/>
    <w:uiPriority w:val="9"/>
    <w:unhideWhenUsed/>
    <w:qFormat/>
    <w:pPr>
      <w:keepNext w:val="true"/>
      <w:keepLines/>
      <w:spacing w:before="320" w:after="200"/>
      <w:outlineLvl w:val="7"/>
    </w:pPr>
    <w:rPr>
      <w:rFonts w:ascii="Arial" w:hAnsi="Arial" w:eastAsia="Arial" w:cs="Arial"/>
      <w:i/>
      <w:iCs/>
      <w:sz w:val="22"/>
      <w:szCs w:val="22"/>
    </w:rPr>
  </w:style>
  <w:style w:type="paragraph" w:styleId="Ttulo9">
    <w:name w:val="Heading 9"/>
    <w:basedOn w:val="Normal"/>
    <w:next w:val="Normal"/>
    <w:link w:val="Ttulo9C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Pr>
      <w:rFonts w:ascii="Arial" w:hAnsi="Arial" w:eastAsia="Arial" w:cs="Arial"/>
      <w:sz w:val="40"/>
      <w:szCs w:val="40"/>
    </w:rPr>
  </w:style>
  <w:style w:type="character" w:styleId="Ttulo2Car" w:customStyle="1">
    <w:name w:val="Título 2 Car"/>
    <w:link w:val="Ttulo2"/>
    <w:uiPriority w:val="9"/>
    <w:qFormat/>
    <w:rPr>
      <w:rFonts w:ascii="Arial" w:hAnsi="Arial" w:eastAsia="Arial" w:cs="Arial"/>
      <w:sz w:val="34"/>
    </w:rPr>
  </w:style>
  <w:style w:type="character" w:styleId="Ttulo3Car" w:customStyle="1">
    <w:name w:val="Título 3 Car"/>
    <w:link w:val="Ttulo3"/>
    <w:uiPriority w:val="9"/>
    <w:qFormat/>
    <w:rPr>
      <w:rFonts w:ascii="Arial" w:hAnsi="Arial" w:eastAsia="Arial" w:cs="Arial"/>
      <w:sz w:val="30"/>
      <w:szCs w:val="30"/>
    </w:rPr>
  </w:style>
  <w:style w:type="character" w:styleId="Ttulo4Car" w:customStyle="1">
    <w:name w:val="Título 4 Car"/>
    <w:link w:val="Ttulo4"/>
    <w:uiPriority w:val="9"/>
    <w:qFormat/>
    <w:rPr>
      <w:rFonts w:ascii="Arial" w:hAnsi="Arial" w:eastAsia="Arial" w:cs="Arial"/>
      <w:b/>
      <w:bCs/>
      <w:sz w:val="26"/>
      <w:szCs w:val="26"/>
    </w:rPr>
  </w:style>
  <w:style w:type="character" w:styleId="Ttulo5Car" w:customStyle="1">
    <w:name w:val="Título 5 Car"/>
    <w:link w:val="Ttulo5"/>
    <w:uiPriority w:val="9"/>
    <w:qFormat/>
    <w:rPr>
      <w:rFonts w:ascii="Arial" w:hAnsi="Arial" w:eastAsia="Arial" w:cs="Arial"/>
      <w:b/>
      <w:bCs/>
      <w:sz w:val="24"/>
      <w:szCs w:val="24"/>
    </w:rPr>
  </w:style>
  <w:style w:type="character" w:styleId="Ttulo6Car" w:customStyle="1">
    <w:name w:val="Título 6 Car"/>
    <w:link w:val="Ttulo6"/>
    <w:uiPriority w:val="9"/>
    <w:qFormat/>
    <w:rPr>
      <w:rFonts w:ascii="Arial" w:hAnsi="Arial" w:eastAsia="Arial" w:cs="Arial"/>
      <w:b/>
      <w:bCs/>
      <w:sz w:val="22"/>
      <w:szCs w:val="22"/>
    </w:rPr>
  </w:style>
  <w:style w:type="character" w:styleId="Ttulo7Car" w:customStyle="1">
    <w:name w:val="Título 7 Car"/>
    <w:link w:val="Ttulo7"/>
    <w:uiPriority w:val="9"/>
    <w:qFormat/>
    <w:rPr>
      <w:rFonts w:ascii="Arial" w:hAnsi="Arial" w:eastAsia="Arial" w:cs="Arial"/>
      <w:b/>
      <w:bCs/>
      <w:i/>
      <w:iCs/>
      <w:sz w:val="22"/>
      <w:szCs w:val="22"/>
    </w:rPr>
  </w:style>
  <w:style w:type="character" w:styleId="Ttulo8Car" w:customStyle="1">
    <w:name w:val="Título 8 Car"/>
    <w:link w:val="Ttulo8"/>
    <w:uiPriority w:val="9"/>
    <w:qFormat/>
    <w:rPr>
      <w:rFonts w:ascii="Arial" w:hAnsi="Arial" w:eastAsia="Arial" w:cs="Arial"/>
      <w:i/>
      <w:iCs/>
      <w:sz w:val="22"/>
      <w:szCs w:val="22"/>
    </w:rPr>
  </w:style>
  <w:style w:type="character" w:styleId="Ttulo9Car" w:customStyle="1">
    <w:name w:val="Título 9 Car"/>
    <w:link w:val="Ttulo9"/>
    <w:uiPriority w:val="9"/>
    <w:qFormat/>
    <w:rPr>
      <w:rFonts w:ascii="Arial" w:hAnsi="Arial" w:eastAsia="Arial" w:cs="Arial"/>
      <w:i/>
      <w:iCs/>
      <w:sz w:val="21"/>
      <w:szCs w:val="21"/>
    </w:rPr>
  </w:style>
  <w:style w:type="character" w:styleId="TtuloCar" w:customStyle="1">
    <w:name w:val="Título Car"/>
    <w:link w:val="Ttulo"/>
    <w:uiPriority w:val="10"/>
    <w:qFormat/>
    <w:rPr>
      <w:sz w:val="48"/>
      <w:szCs w:val="48"/>
    </w:rPr>
  </w:style>
  <w:style w:type="character" w:styleId="SubttuloCar" w:customStyle="1">
    <w:name w:val="Subtítulo Car"/>
    <w:link w:val="Subttulo"/>
    <w:uiPriority w:val="11"/>
    <w:qFormat/>
    <w:rPr>
      <w:sz w:val="24"/>
      <w:szCs w:val="24"/>
    </w:rPr>
  </w:style>
  <w:style w:type="character" w:styleId="CitaCar" w:customStyle="1">
    <w:name w:val="Cita Car"/>
    <w:link w:val="Cita"/>
    <w:uiPriority w:val="29"/>
    <w:qFormat/>
    <w:rPr>
      <w:i/>
    </w:rPr>
  </w:style>
  <w:style w:type="character" w:styleId="CitadestacadaCar" w:customStyle="1">
    <w:name w:val="Cita destacada Car"/>
    <w:link w:val="Citadestacada"/>
    <w:uiPriority w:val="30"/>
    <w:qFormat/>
    <w:rPr>
      <w:i/>
    </w:rPr>
  </w:style>
  <w:style w:type="character" w:styleId="EncabezadoCar" w:customStyle="1">
    <w:name w:val="Encabezado Car"/>
    <w:link w:val="Encabezado"/>
    <w:uiPriority w:val="99"/>
    <w:qFormat/>
    <w:rPr/>
  </w:style>
  <w:style w:type="character" w:styleId="FooterChar" w:customStyle="1">
    <w:name w:val="Footer Char"/>
    <w:uiPriority w:val="99"/>
    <w:qFormat/>
    <w:rPr/>
  </w:style>
  <w:style w:type="character" w:styleId="PiedepginaCar" w:customStyle="1">
    <w:name w:val="Pie de página Car"/>
    <w:link w:val="Piedepgina"/>
    <w:uiPriority w:val="99"/>
    <w:qFormat/>
    <w:rPr/>
  </w:style>
  <w:style w:type="character" w:styleId="EnlacedeInternet" w:customStyle="1">
    <w:name w:val="Enlace de Internet"/>
    <w:rPr>
      <w:color w:val="000080"/>
      <w:u w:val="single"/>
    </w:rPr>
  </w:style>
  <w:style w:type="character" w:styleId="TextonotapieCar" w:customStyle="1">
    <w:name w:val="Texto nota pie Car"/>
    <w:link w:val="Textonotapie"/>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TextonotaalfinalCar" w:customStyle="1">
    <w:name w:val="Texto nota al final Car"/>
    <w:link w:val="Textonotaalfinal"/>
    <w:uiPriority w:val="99"/>
    <w:qFormat/>
    <w:rPr>
      <w:sz w:val="20"/>
    </w:rPr>
  </w:style>
  <w:style w:type="character" w:styleId="Ancladenotafinal">
    <w:name w:val="Ancla de nota final"/>
    <w:rPr>
      <w:vertAlign w:val="superscript"/>
    </w:rPr>
  </w:style>
  <w:style w:type="character" w:styleId="EndnoteCharacters">
    <w:name w:val="Endnote Characters"/>
    <w:uiPriority w:val="99"/>
    <w:semiHidden/>
    <w:unhideWhenUsed/>
    <w:qFormat/>
    <w:rPr>
      <w:vertAlign w:val="superscript"/>
    </w:rPr>
  </w:style>
  <w:style w:type="character" w:styleId="Destacado">
    <w:name w:val="Destacado"/>
    <w:qFormat/>
    <w:rPr>
      <w:i/>
      <w:iCs/>
    </w:rPr>
  </w:style>
  <w:style w:type="character" w:styleId="Enlacedelndice" w:customStyle="1">
    <w:name w:val="Enlace del índice"/>
    <w:qForma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Muydestacado" w:customStyle="1">
    <w:name w:val="Muy destacado"/>
    <w:qFormat/>
    <w:rPr>
      <w:b/>
      <w:bCs/>
    </w:rPr>
  </w:style>
  <w:style w:type="character" w:styleId="EnlacedeInternetvisitado" w:customStyle="1">
    <w:name w:val="Enlace de Internet visitado"/>
    <w:rPr>
      <w:color w:val="800000"/>
      <w:u w:val="single"/>
    </w:rPr>
  </w:style>
  <w:style w:type="character" w:styleId="TextodegloboCar" w:customStyle="1">
    <w:name w:val="Texto de globo Car"/>
    <w:basedOn w:val="DefaultParagraphFont"/>
    <w:link w:val="Textodeglobo"/>
    <w:uiPriority w:val="99"/>
    <w:semiHidden/>
    <w:qFormat/>
    <w:rsid w:val="00b43c87"/>
    <w:rPr>
      <w:rFonts w:ascii="Tahoma" w:hAnsi="Tahoma" w:cs="Mangal"/>
      <w:sz w:val="16"/>
      <w:szCs w:val="14"/>
    </w:rPr>
  </w:style>
  <w:style w:type="character" w:styleId="Annotationreference">
    <w:name w:val="annotation reference"/>
    <w:basedOn w:val="DefaultParagraphFont"/>
    <w:uiPriority w:val="99"/>
    <w:semiHidden/>
    <w:unhideWhenUsed/>
    <w:qFormat/>
    <w:rsid w:val="00072603"/>
    <w:rPr>
      <w:sz w:val="16"/>
      <w:szCs w:val="16"/>
    </w:rPr>
  </w:style>
  <w:style w:type="character" w:styleId="TextocomentarioCar" w:customStyle="1">
    <w:name w:val="Texto comentario Car"/>
    <w:basedOn w:val="DefaultParagraphFont"/>
    <w:link w:val="Textocomentario"/>
    <w:uiPriority w:val="99"/>
    <w:semiHidden/>
    <w:qFormat/>
    <w:rsid w:val="00072603"/>
    <w:rPr>
      <w:rFonts w:cs="Mangal"/>
      <w:sz w:val="20"/>
      <w:szCs w:val="18"/>
    </w:rPr>
  </w:style>
  <w:style w:type="character" w:styleId="AsuntodelcomentarioCar" w:customStyle="1">
    <w:name w:val="Asunto del comentario Car"/>
    <w:basedOn w:val="TextocomentarioCar"/>
    <w:link w:val="Asuntodelcomentario"/>
    <w:uiPriority w:val="99"/>
    <w:semiHidden/>
    <w:qFormat/>
    <w:rsid w:val="00072603"/>
    <w:rPr>
      <w:rFonts w:cs="Mangal"/>
      <w:b/>
      <w:bCs/>
      <w:sz w:val="20"/>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360" w:before="0" w:after="140"/>
      <w:jc w:val="both"/>
    </w:pPr>
    <w:rPr>
      <w:rFonts w:ascii="Liberation Sans" w:hAnsi="Liberation Sans"/>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general">
    <w:name w:val="Title"/>
    <w:basedOn w:val="Normal"/>
    <w:next w:val="Cuerpodetexto"/>
    <w:link w:val="TtuloCar"/>
    <w:qFormat/>
    <w:pPr>
      <w:keepNext w:val="true"/>
      <w:spacing w:before="240" w:after="120"/>
    </w:pPr>
    <w:rPr>
      <w:rFonts w:ascii="Liberation Sans" w:hAnsi="Liberation Sans" w:eastAsia="Noto Sans CJK SC"/>
      <w:sz w:val="28"/>
      <w:szCs w:val="28"/>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Quote">
    <w:name w:val="Quote"/>
    <w:basedOn w:val="Normal"/>
    <w:next w:val="Normal"/>
    <w:link w:val="CitaCar"/>
    <w:qFormat/>
    <w:pPr>
      <w:spacing w:before="0" w:after="283"/>
      <w:ind w:left="567" w:right="567" w:hanging="0"/>
    </w:pPr>
    <w:rPr/>
  </w:style>
  <w:style w:type="paragraph" w:styleId="IntenseQuote">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Notaalpie">
    <w:name w:val="Footnote Text"/>
    <w:basedOn w:val="Normal"/>
    <w:link w:val="TextonotapieCar"/>
    <w:uiPriority w:val="99"/>
    <w:semiHidden/>
    <w:unhideWhenUsed/>
    <w:pPr>
      <w:spacing w:before="0" w:after="40"/>
    </w:pPr>
    <w:rPr>
      <w:sz w:val="18"/>
    </w:rPr>
  </w:style>
  <w:style w:type="paragraph" w:styleId="Notafinal">
    <w:name w:val="Endnote Text"/>
    <w:basedOn w:val="Normal"/>
    <w:link w:val="TextonotaalfinalCar"/>
    <w:uiPriority w:val="99"/>
    <w:semiHidden/>
    <w:unhideWhenUsed/>
    <w:pPr/>
    <w:rPr>
      <w:sz w:val="20"/>
    </w:rPr>
  </w:style>
  <w:style w:type="paragraph" w:styleId="Sumario6">
    <w:name w:val="TOC 6"/>
    <w:basedOn w:val="Normal"/>
    <w:next w:val="Normal"/>
    <w:uiPriority w:val="39"/>
    <w:unhideWhenUsed/>
    <w:pPr>
      <w:spacing w:before="0" w:after="57"/>
      <w:ind w:left="1417" w:hanging="0"/>
    </w:pPr>
    <w:rPr/>
  </w:style>
  <w:style w:type="paragraph" w:styleId="Sumario7">
    <w:name w:val="TOC 7"/>
    <w:basedOn w:val="Normal"/>
    <w:next w:val="Normal"/>
    <w:uiPriority w:val="39"/>
    <w:unhideWhenUsed/>
    <w:pPr>
      <w:spacing w:before="0" w:after="57"/>
      <w:ind w:left="1701" w:hanging="0"/>
    </w:pPr>
    <w:rPr/>
  </w:style>
  <w:style w:type="paragraph" w:styleId="Sumario8">
    <w:name w:val="TOC 8"/>
    <w:basedOn w:val="Normal"/>
    <w:next w:val="Normal"/>
    <w:uiPriority w:val="39"/>
    <w:unhideWhenUsed/>
    <w:pPr>
      <w:spacing w:before="0" w:after="57"/>
      <w:ind w:left="1984" w:hanging="0"/>
    </w:pPr>
    <w:rPr/>
  </w:style>
  <w:style w:type="paragraph" w:styleId="Sumario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Tableoffigures">
    <w:name w:val="table of figures"/>
    <w:basedOn w:val="Normal"/>
    <w:next w:val="Normal"/>
    <w:uiPriority w:val="99"/>
    <w:unhideWhenUsed/>
    <w:qFormat/>
    <w:pPr/>
    <w:rPr/>
  </w:style>
  <w:style w:type="paragraph" w:styleId="Caption">
    <w:name w:val="caption"/>
    <w:basedOn w:val="Normal"/>
    <w:qFormat/>
    <w:pPr>
      <w:suppressLineNumbers/>
      <w:spacing w:before="120" w:after="120"/>
    </w:pPr>
    <w:rPr>
      <w:i/>
      <w:iCs/>
    </w:rPr>
  </w:style>
  <w:style w:type="paragraph" w:styleId="Segundottulo2" w:customStyle="1">
    <w:name w:val="Segundo título 2"/>
    <w:basedOn w:val="Ttulo2"/>
    <w:qFormat/>
    <w:pPr>
      <w:numPr>
        <w:ilvl w:val="0"/>
        <w:numId w:val="0"/>
      </w:numPr>
    </w:pPr>
    <w:rPr>
      <w:rFonts w:ascii="Liberation Serif" w:hAnsi="Liberation Serif"/>
      <w:sz w:val="26"/>
      <w:szCs w:val="26"/>
    </w:rPr>
  </w:style>
  <w:style w:type="paragraph" w:styleId="Indexheading">
    <w:name w:val="index heading"/>
    <w:basedOn w:val="Ttulogeneral"/>
    <w:qFormat/>
    <w:pPr>
      <w:suppressLineNumbers/>
    </w:pPr>
    <w:rPr>
      <w:b/>
      <w:bCs/>
      <w:sz w:val="32"/>
      <w:szCs w:val="32"/>
    </w:rPr>
  </w:style>
  <w:style w:type="paragraph" w:styleId="Toaheading">
    <w:name w:val="toa heading"/>
    <w:basedOn w:val="Indexheading"/>
    <w:qFormat/>
    <w:pPr/>
    <w:rPr/>
  </w:style>
  <w:style w:type="paragraph" w:styleId="Sumario1">
    <w:name w:val="TOC 1"/>
    <w:basedOn w:val="Ndice"/>
    <w:pPr>
      <w:tabs>
        <w:tab w:val="clear" w:pos="720"/>
        <w:tab w:val="right" w:pos="9638" w:leader="dot"/>
      </w:tabs>
    </w:pPr>
    <w:rPr/>
  </w:style>
  <w:style w:type="paragraph" w:styleId="Sumario2">
    <w:name w:val="TOC 2"/>
    <w:basedOn w:val="Ndice"/>
    <w:pPr>
      <w:tabs>
        <w:tab w:val="clear" w:pos="720"/>
        <w:tab w:val="right" w:pos="9355" w:leader="dot"/>
      </w:tabs>
      <w:ind w:left="283" w:hanging="0"/>
    </w:pPr>
    <w:rPr/>
  </w:style>
  <w:style w:type="paragraph" w:styleId="Cabeceraypie" w:customStyle="1">
    <w:name w:val="Cabecera y pie"/>
    <w:basedOn w:val="Normal"/>
    <w:qFormat/>
    <w:pPr>
      <w:suppressLineNumbers/>
      <w:tabs>
        <w:tab w:val="clear" w:pos="720"/>
        <w:tab w:val="center" w:pos="4819" w:leader="none"/>
        <w:tab w:val="right" w:pos="9638" w:leader="none"/>
      </w:tabs>
    </w:pPr>
    <w:rPr/>
  </w:style>
  <w:style w:type="paragraph" w:styleId="Cabecera">
    <w:name w:val="Header"/>
    <w:basedOn w:val="Cabeceraypie"/>
    <w:link w:val="EncabezadoCar"/>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Tabla" w:customStyle="1">
    <w:name w:val="Tabla"/>
    <w:basedOn w:val="Caption"/>
    <w:qFormat/>
    <w:pPr/>
    <w:rPr/>
  </w:style>
  <w:style w:type="paragraph" w:styleId="Figura" w:customStyle="1">
    <w:name w:val="Figura"/>
    <w:basedOn w:val="Caption"/>
    <w:qFormat/>
    <w:pPr/>
    <w:rPr/>
  </w:style>
  <w:style w:type="paragraph" w:styleId="Contenidodelmarco" w:customStyle="1">
    <w:name w:val="Contenido del marco"/>
    <w:basedOn w:val="Normal"/>
    <w:qFormat/>
    <w:pPr/>
    <w:rPr/>
  </w:style>
  <w:style w:type="paragraph" w:styleId="Textopreformateado" w:customStyle="1">
    <w:name w:val="Texto preformateado"/>
    <w:basedOn w:val="Normal"/>
    <w:qFormat/>
    <w:pPr/>
    <w:rPr>
      <w:rFonts w:ascii="Liberation Mono" w:hAnsi="Liberation Mono" w:eastAsia="Noto Sans Mono CJK SC" w:cs="Liberation Mono"/>
      <w:sz w:val="20"/>
      <w:szCs w:val="20"/>
    </w:rPr>
  </w:style>
  <w:style w:type="paragraph" w:styleId="Sumario3">
    <w:name w:val="TOC 3"/>
    <w:basedOn w:val="Ndice"/>
    <w:pPr>
      <w:tabs>
        <w:tab w:val="clear" w:pos="720"/>
        <w:tab w:val="right" w:pos="9072" w:leader="dot"/>
      </w:tabs>
      <w:ind w:left="566" w:hanging="0"/>
    </w:pPr>
    <w:rPr/>
  </w:style>
  <w:style w:type="paragraph" w:styleId="Sumario4">
    <w:name w:val="TOC 4"/>
    <w:basedOn w:val="Ndice"/>
    <w:pPr>
      <w:tabs>
        <w:tab w:val="clear" w:pos="720"/>
        <w:tab w:val="right" w:pos="8789" w:leader="dot"/>
      </w:tabs>
      <w:ind w:left="849" w:hanging="0"/>
    </w:pPr>
    <w:rPr/>
  </w:style>
  <w:style w:type="paragraph" w:styleId="Piedepgina">
    <w:name w:val="Footer"/>
    <w:basedOn w:val="Cabeceraypie"/>
    <w:link w:val="PiedepginaCar"/>
    <w:pPr/>
    <w:rPr/>
  </w:style>
  <w:style w:type="paragraph" w:styleId="Subttulo">
    <w:name w:val="Subtitle"/>
    <w:basedOn w:val="Ttulogeneral"/>
    <w:next w:val="Cuerpodetexto"/>
    <w:link w:val="SubttuloCar"/>
    <w:qFormat/>
    <w:pPr>
      <w:spacing w:before="60" w:after="120"/>
      <w:jc w:val="center"/>
    </w:pPr>
    <w:rPr>
      <w:sz w:val="36"/>
      <w:szCs w:val="36"/>
    </w:rPr>
  </w:style>
  <w:style w:type="paragraph" w:styleId="Sumario5">
    <w:name w:val="TOC 5"/>
    <w:basedOn w:val="Ndice"/>
    <w:pPr>
      <w:tabs>
        <w:tab w:val="clear" w:pos="720"/>
        <w:tab w:val="right" w:pos="8506" w:leader="dot"/>
      </w:tabs>
      <w:ind w:left="1132" w:hanging="0"/>
    </w:pPr>
    <w:rPr/>
  </w:style>
  <w:style w:type="paragraph" w:styleId="BalloonText">
    <w:name w:val="Balloon Text"/>
    <w:basedOn w:val="Normal"/>
    <w:link w:val="TextodegloboCar"/>
    <w:uiPriority w:val="99"/>
    <w:semiHidden/>
    <w:unhideWhenUsed/>
    <w:qFormat/>
    <w:rsid w:val="00b43c87"/>
    <w:pPr/>
    <w:rPr>
      <w:rFonts w:ascii="Tahoma" w:hAnsi="Tahoma" w:cs="Mangal"/>
      <w:sz w:val="16"/>
      <w:szCs w:val="14"/>
    </w:rPr>
  </w:style>
  <w:style w:type="paragraph" w:styleId="Annotationtext">
    <w:name w:val="annotation text"/>
    <w:basedOn w:val="Normal"/>
    <w:link w:val="TextocomentarioCar"/>
    <w:uiPriority w:val="99"/>
    <w:semiHidden/>
    <w:unhideWhenUsed/>
    <w:qFormat/>
    <w:rsid w:val="00072603"/>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072603"/>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uiPriority w:val="5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Tablanormal11">
    <w:name w:val="Tabla normal 11"/>
    <w:uiPriority w:val="59"/>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customStyle="1" w:styleId="Tablanormal21">
    <w:name w:val="Tabla normal 21"/>
    <w:uiPriority w:val="59"/>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Tablanormal31">
    <w:name w:val="Tabla normal 31"/>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Tablanormal41">
    <w:name w:val="Tabla normal 41"/>
    <w:uiPriority w:val="99"/>
    <w:tblPr>
      <w:tblStyleRowBandSize w:val="1"/>
      <w:tblStyleColBandSize w:val="1"/>
      <w:tblInd w:w="0" w:type="dxa"/>
      <w:tblCellMar>
        <w:top w:w="0" w:type="dxa"/>
        <w:left w:w="0" w:type="dxa"/>
        <w:bottom w:w="0" w:type="dxa"/>
        <w:right w:w="0" w:type="dxa"/>
      </w:tblCellMar>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Tablanormal51">
    <w:name w:val="Tabla normal 51"/>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Tabladecuadrcula1clara1">
    <w:name w:val="Tabla de cuadrícula 1 clara1"/>
    <w:uiPriority w:val="99"/>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Tabladecuadrcula21">
    <w:name w:val="Tabla de cuadrícula 21"/>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adecuadrcula31">
    <w:name w:val="Tabla de cuadrícula 31"/>
    <w:uiPriority w:val="99"/>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adecuadrcula41">
    <w:name w:val="Tabla de cuadrícula 41"/>
    <w:uiPriority w:val="59"/>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adecuadrcula5oscura1">
    <w:name w:val="Tabla de cuadrícula 5 oscura1"/>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FFFFFF"/>
        <w:sz w:val="22"/>
      </w:rPr>
      <w:tblPr/>
      <w:tcPr>
        <w:tcBorders>
          <w:top w:val="single" w:color="FFFFFF" w:themeColor="light1" w:sz="4" w:space="0"/>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FFFFFF"/>
        <w:sz w:val="22"/>
      </w:rPr>
      <w:tblPr/>
      <w:tcPr>
        <w:tcBorders>
          <w:top w:val="single" w:color="FFFFFF" w:themeColor="light1" w:sz="4" w:space="0"/>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FFFFFF"/>
        <w:sz w:val="22"/>
      </w:rPr>
      <w:tblPr/>
      <w:tcPr>
        <w:tcBorders>
          <w:top w:val="single" w:color="FFFFFF" w:themeColor="light1" w:sz="4" w:space="0"/>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FFFFFF"/>
        <w:sz w:val="22"/>
      </w:rPr>
      <w:tblPr/>
      <w:tcPr>
        <w:tcBorders>
          <w:top w:val="single" w:color="FFFFFF" w:themeColor="light1" w:sz="4" w:space="0"/>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FFFFFF"/>
        <w:sz w:val="22"/>
      </w:rPr>
      <w:tblPr/>
      <w:tcPr>
        <w:tcBorders>
          <w:top w:val="single" w:color="FFFFFF" w:themeColor="light1" w:sz="4" w:space="0"/>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FFFFFF"/>
        <w:sz w:val="22"/>
      </w:rPr>
      <w:tblPr/>
      <w:tcPr>
        <w:tcBorders>
          <w:top w:val="single" w:color="FFFFFF" w:themeColor="light1" w:sz="4" w:space="0"/>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customStyle="1" w:styleId="Tabladecuadrcula6concolores1">
    <w:name w:val="Tabla de cuadrícula 6 con colores1"/>
    <w:uiPriority w:val="99"/>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uiPriority w:val="99"/>
    <w:tblPr>
      <w:tblStyleRowBandSize w:val="1"/>
      <w:tblStyleColBandSize w:val="1"/>
      <w:tblInd w:w="0" w:type="dxa"/>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Ind w:w="0" w:type="dxa"/>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6Colorful-Accent6">
    <w:name w:val="Grid Table 6 Colorful - Accent 6"/>
    <w:uiPriority w:val="99"/>
    <w:tblPr>
      <w:tblStyleRowBandSize w:val="1"/>
      <w:tblStyleColBandSize w:val="1"/>
      <w:tblInd w:w="0" w:type="dxa"/>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Pr/>
    </w:tblStylePr>
  </w:style>
  <w:style w:type="table" w:customStyle="1" w:styleId="Tabladecuadrcula7concolores1">
    <w:name w:val="Tabla de cuadrícula 7 con colores1"/>
    <w:uiPriority w:val="99"/>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uiPriority w:val="99"/>
    <w:tblPr>
      <w:tblStyleRowBandSize w:val="1"/>
      <w:tblStyleColBandSize w:val="1"/>
      <w:tblInd w:w="0" w:type="dxa"/>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sz w:val="22"/>
      </w:rPr>
      <w:tblPr/>
      <w:tcPr>
        <w:tcBorders>
          <w:top w:val="none" w:color="auto" w:sz="0" w:space="0"/>
          <w:left w:val="none" w:color="auto" w:sz="0" w:space="0"/>
          <w:bottom w:val="single" w:color="A6BFDD" w:themeColor="accent1" w:sz="4" w:space="0"/>
          <w:right w:val="none" w:color="auto" w:sz="0" w:space="0"/>
        </w:tcBorders>
        <w:shd w:val="clear" w:color="FFFFFF" w:fill="FFFFFF" w:themeFill="light1"/>
      </w:tcPr>
    </w:tblStylePr>
    <w:tblStylePr w:type="lastRow">
      <w:rPr>
        <w:b/>
        <w:color w:val="A6BFDD" w:themeColor="accent1" w:themeTint="80" w:themeShade="95"/>
        <w:sz w:val="22"/>
      </w:rPr>
      <w:tblPr/>
      <w:tcPr>
        <w:tcBorders>
          <w:top w:val="single" w:color="A6BFD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6BFDD" w:themeColor="accent1" w:themeTint="80" w:themeShade="95"/>
        <w:sz w:val="22"/>
      </w:rPr>
      <w:tblPr/>
      <w:tcPr>
        <w:tcBorders>
          <w:top w:val="none" w:color="auto" w:sz="0" w:space="0"/>
          <w:left w:val="none" w:color="auto" w:sz="0" w:space="0"/>
          <w:bottom w:val="none" w:color="auto" w:sz="0" w:space="0"/>
          <w:right w:val="single" w:color="A6BFDD" w:themeColor="accent1" w:sz="4" w:space="0"/>
        </w:tcBorders>
        <w:shd w:val="clear" w:color="FFFFFF" w:fill="auto"/>
      </w:tcPr>
    </w:tblStylePr>
    <w:tblStylePr w:type="lastCol">
      <w:rPr>
        <w:i/>
        <w:color w:val="A6BFDD" w:themeColor="accent1" w:themeTint="80" w:themeShade="95"/>
        <w:sz w:val="22"/>
      </w:rPr>
      <w:tblPr/>
      <w:tcPr>
        <w:tcBorders>
          <w:top w:val="none" w:color="auto" w:sz="0" w:space="0"/>
          <w:left w:val="single" w:color="A6BFDD" w:themeColor="accent1" w:sz="4" w:space="0"/>
          <w:bottom w:val="none" w:color="auto" w:sz="0" w:space="0"/>
          <w:right w:val="none" w:color="auto" w:sz="0" w:space="0"/>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Ind w:w="0" w:type="dxa"/>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b/>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Ind w:w="0" w:type="dxa"/>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sz w:val="22"/>
      </w:rPr>
      <w:tblPr/>
      <w:tcPr>
        <w:tcBorders>
          <w:top w:val="none" w:color="auto" w:sz="0" w:space="0"/>
          <w:left w:val="none" w:color="auto" w:sz="0" w:space="0"/>
          <w:bottom w:val="single" w:color="9ABB59" w:themeColor="accent3" w:sz="4" w:space="0"/>
          <w:right w:val="none" w:color="auto" w:sz="0" w:space="0"/>
        </w:tcBorders>
        <w:shd w:val="clear" w:color="FFFFFF" w:fill="FFFFFF" w:themeFill="light1"/>
      </w:tcPr>
    </w:tblStylePr>
    <w:tblStylePr w:type="lastRow">
      <w:rPr>
        <w:b/>
        <w:color w:val="9ABB59" w:themeColor="accent3" w:themeTint="fe" w:themeShade="95"/>
        <w:sz w:val="22"/>
      </w:rPr>
      <w:tblPr/>
      <w:tcPr>
        <w:tcBorders>
          <w:top w:val="single" w:color="9A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ABB59" w:themeColor="accent3" w:themeTint="fe" w:themeShade="95"/>
        <w:sz w:val="22"/>
      </w:rPr>
      <w:tblPr/>
      <w:tcPr>
        <w:tcBorders>
          <w:top w:val="none" w:color="auto" w:sz="0" w:space="0"/>
          <w:left w:val="none" w:color="auto" w:sz="0" w:space="0"/>
          <w:bottom w:val="none" w:color="auto" w:sz="0" w:space="0"/>
          <w:right w:val="single" w:color="9ABB59" w:themeColor="accent3" w:sz="4" w:space="0"/>
        </w:tcBorders>
        <w:shd w:val="clear" w:color="FFFFFF" w:fill="auto"/>
      </w:tcPr>
    </w:tblStylePr>
    <w:tblStylePr w:type="lastCol">
      <w:rPr>
        <w:i/>
        <w:color w:val="9ABB59" w:themeColor="accent3" w:themeTint="fe" w:themeShade="95"/>
        <w:sz w:val="22"/>
      </w:rPr>
      <w:tblPr/>
      <w:tcPr>
        <w:tcBorders>
          <w:top w:val="none" w:color="auto" w:sz="0" w:space="0"/>
          <w:left w:val="single" w:color="9ABB59" w:themeColor="accent3" w:sz="4" w:space="0"/>
          <w:bottom w:val="none" w:color="auto" w:sz="0" w:space="0"/>
          <w:right w:val="none" w:color="auto" w:sz="0" w:space="0"/>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Ind w:w="0" w:type="dxa"/>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b/>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Ind w:w="0" w:type="dxa"/>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266779" w:themeColor="accent5" w:themeShade="95"/>
        <w:sz w:val="22"/>
      </w:rPr>
      <w:tblPr/>
      <w:tcPr>
        <w:tcBorders>
          <w:top w:val="none" w:color="auto" w:sz="0" w:space="0"/>
          <w:left w:val="none" w:color="auto" w:sz="0" w:space="0"/>
          <w:bottom w:val="single" w:color="99D0DE" w:themeColor="accent5" w:sz="4" w:space="0"/>
          <w:right w:val="none" w:color="auto" w:sz="0" w:space="0"/>
        </w:tcBorders>
        <w:shd w:val="clear" w:color="FFFFFF" w:fill="FFFFFF" w:themeFill="light1"/>
      </w:tcPr>
    </w:tblStylePr>
    <w:tblStylePr w:type="lastRow">
      <w:rPr>
        <w:b/>
        <w:color w:val="266779" w:themeColor="accent5" w:themeShade="95"/>
        <w:sz w:val="22"/>
      </w:rPr>
      <w:tblPr/>
      <w:tcPr>
        <w:tcBorders>
          <w:top w:val="single" w:color="99D0DE"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66779" w:themeColor="accent5" w:themeShade="95"/>
        <w:sz w:val="22"/>
      </w:rPr>
      <w:tblPr/>
      <w:tcPr>
        <w:tcBorders>
          <w:top w:val="none" w:color="auto" w:sz="0" w:space="0"/>
          <w:left w:val="none" w:color="auto" w:sz="0" w:space="0"/>
          <w:bottom w:val="none" w:color="auto" w:sz="0" w:space="0"/>
          <w:right w:val="single" w:color="99D0DE" w:themeColor="accent5" w:sz="4" w:space="0"/>
        </w:tcBorders>
        <w:shd w:val="clear" w:color="FFFFFF" w:fill="auto"/>
      </w:tcPr>
    </w:tblStylePr>
    <w:tblStylePr w:type="lastCol">
      <w:rPr>
        <w:i/>
        <w:color w:val="266779" w:themeColor="accent5" w:themeShade="95"/>
        <w:sz w:val="22"/>
      </w:rPr>
      <w:tblPr/>
      <w:tcPr>
        <w:tcBorders>
          <w:top w:val="none" w:color="auto" w:sz="0" w:space="0"/>
          <w:left w:val="single" w:color="99D0DE" w:themeColor="accent5" w:sz="4" w:space="0"/>
          <w:bottom w:val="none" w:color="auto" w:sz="0" w:space="0"/>
          <w:right w:val="none" w:color="auto" w:sz="0" w:space="0"/>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7Colorful-Accent6">
    <w:name w:val="Grid Table 7 Colorful - Accent 6"/>
    <w:uiPriority w:val="99"/>
    <w:tblPr>
      <w:tblStyleRowBandSize w:val="1"/>
      <w:tblStyleColBandSize w:val="1"/>
      <w:tblInd w:w="0" w:type="dxa"/>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B15407" w:themeColor="accent6" w:themeShade="95"/>
        <w:sz w:val="22"/>
      </w:rPr>
      <w:tblPr/>
      <w:tcPr>
        <w:tcBorders>
          <w:top w:val="none" w:color="auto" w:sz="0" w:space="0"/>
          <w:left w:val="none" w:color="auto" w:sz="0" w:space="0"/>
          <w:bottom w:val="single" w:color="FAC396" w:themeColor="accent6" w:sz="4" w:space="0"/>
          <w:right w:val="none" w:color="auto" w:sz="0" w:space="0"/>
        </w:tcBorders>
        <w:shd w:val="clear" w:color="FFFFFF" w:fill="FFFFFF" w:themeFill="light1"/>
      </w:tcPr>
    </w:tblStylePr>
    <w:tblStylePr w:type="lastRow">
      <w:rPr>
        <w:b/>
        <w:color w:val="B15407" w:themeColor="accent6" w:themeShade="95"/>
        <w:sz w:val="22"/>
      </w:rPr>
      <w:tblPr/>
      <w:tcPr>
        <w:tcBorders>
          <w:top w:val="single" w:color="FAC39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15407" w:themeColor="accent6" w:themeShade="95"/>
        <w:sz w:val="22"/>
      </w:rPr>
      <w:tblPr/>
      <w:tcPr>
        <w:tcBorders>
          <w:top w:val="none" w:color="auto" w:sz="0" w:space="0"/>
          <w:left w:val="none" w:color="auto" w:sz="0" w:space="0"/>
          <w:bottom w:val="none" w:color="auto" w:sz="0" w:space="0"/>
          <w:right w:val="single" w:color="FAC396" w:themeColor="accent6" w:sz="4" w:space="0"/>
        </w:tcBorders>
        <w:shd w:val="clear" w:color="FFFFFF" w:fill="auto"/>
      </w:tcPr>
    </w:tblStylePr>
    <w:tblStylePr w:type="lastCol">
      <w:rPr>
        <w:i/>
        <w:color w:val="B15407" w:themeColor="accent6" w:themeShade="95"/>
        <w:sz w:val="22"/>
      </w:rPr>
      <w:tblPr/>
      <w:tcPr>
        <w:tcBorders>
          <w:top w:val="none" w:color="auto" w:sz="0" w:space="0"/>
          <w:left w:val="single" w:color="FAC396" w:themeColor="accent6" w:sz="4" w:space="0"/>
          <w:bottom w:val="none" w:color="auto" w:sz="0" w:space="0"/>
          <w:right w:val="none" w:color="auto" w:sz="0" w:space="0"/>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Pr/>
    </w:tblStylePr>
  </w:style>
  <w:style w:type="table" w:customStyle="1" w:styleId="Tabladelista1clara1">
    <w:name w:val="Tabla de lista 1 clara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customStyle="1" w:styleId="Tabladelista21">
    <w:name w:val="Tabla de lista 21"/>
    <w:uiPriority w:val="99"/>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adelista31">
    <w:name w:val="Tabla de lista 31"/>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color w:val="FFFFFF"/>
        <w:sz w:val="22"/>
      </w:rPr>
      <w:tblPr/>
      <w:tcPr>
        <w:shd w:val="clear" w:color="D99695"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uiPriority w:val="99"/>
    <w:tblPr>
      <w:tblStyleRowBandSize w:val="1"/>
      <w:tblStyleColBandSize w:val="1"/>
      <w:tblInd w:w="0" w:type="dxa"/>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color w:val="FFFFFF"/>
        <w:sz w:val="22"/>
      </w:rPr>
      <w:tblPr/>
      <w:tcPr>
        <w:shd w:val="clear" w:color="C3D69B"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uiPriority w:val="99"/>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color w:val="FFFFFF"/>
        <w:sz w:val="22"/>
      </w:rPr>
      <w:tblPr/>
      <w:tcPr>
        <w:shd w:val="clear" w:color="B2A1C6"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uiPriority w:val="99"/>
    <w:tblPr>
      <w:tblStyleRowBandSize w:val="1"/>
      <w:tblStyleColBandSize w:val="1"/>
      <w:tblInd w:w="0" w:type="dxa"/>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color w:val="FFFFFF"/>
        <w:sz w:val="22"/>
      </w:rPr>
      <w:tblPr/>
      <w:tcPr>
        <w:shd w:val="clear" w:color="92CCDC"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uiPriority w:val="99"/>
    <w:tblPr>
      <w:tblStyleRowBandSize w:val="1"/>
      <w:tblStyleColBandSize w:val="1"/>
      <w:tblInd w:w="0" w:type="dxa"/>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color w:val="FFFFFF"/>
        <w:sz w:val="22"/>
      </w:rPr>
      <w:tblPr/>
      <w:tcPr>
        <w:shd w:val="clear" w:color="FAC090"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customStyle="1" w:styleId="Tabladelista41">
    <w:name w:val="Tabla de lista 41"/>
    <w:uiPriority w:val="99"/>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adelista5oscura1">
    <w:name w:val="Tabla de lista 5 oscura1"/>
    <w:uiPriority w:val="99"/>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val="FFFFFF"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val="FFFFFF"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customStyle="1" w:styleId="Tabladelista6concolores1">
    <w:name w:val="Tabla de lista 6 con colores1"/>
    <w:uiPriority w:val="99"/>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uiPriority w:val="99"/>
    <w:tblPr>
      <w:tblStyleRowBandSize w:val="1"/>
      <w:tblStyleColBandSize w:val="1"/>
      <w:tblInd w:w="0" w:type="dxa"/>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6Colorful-Accent2">
    <w:name w:val="List Table 6 Colorful - Accent 2"/>
    <w:uiPriority w:val="99"/>
    <w:tblPr>
      <w:tblStyleRowBandSize w:val="1"/>
      <w:tblStyleColBandSize w:val="1"/>
      <w:tblInd w:w="0" w:type="dxa"/>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Ind w:w="0" w:type="dxa"/>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Ind w:w="0" w:type="dxa"/>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Ind w:w="0" w:type="dxa"/>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Ind w:w="0" w:type="dxa"/>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Tabladelista7concolores1">
    <w:name w:val="Tabla de lista 7 con colores1"/>
    <w:uiPriority w:val="99"/>
    <w:tblPr>
      <w:tblStyleRowBandSize w:val="1"/>
      <w:tblStyleColBandSize w:val="1"/>
      <w:tblInd w:w="0" w:type="dxa"/>
      <w:tblBorders>
        <w:right w:val="single" w:color="7F7F7F" w:themeColor="text1" w:themeTint="80" w:sz="4" w:space="0"/>
      </w:tblBorders>
      <w:tblCellMar>
        <w:top w:w="0" w:type="dxa"/>
        <w:left w:w="0" w:type="dxa"/>
        <w:bottom w:w="0" w:type="dxa"/>
        <w:right w:w="0" w:type="dxa"/>
      </w:tblCellMar>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uiPriority w:val="99"/>
    <w:tblPr>
      <w:tblStyleRowBandSize w:val="1"/>
      <w:tblStyleColBandSize w:val="1"/>
      <w:tblInd w:w="0" w:type="dxa"/>
      <w:tblBorders>
        <w:right w:val="single" w:color="4F81BD" w:themeColor="accent1" w:sz="4" w:space="0"/>
      </w:tblBorders>
      <w:tblCellMar>
        <w:top w:w="0" w:type="dxa"/>
        <w:left w:w="0" w:type="dxa"/>
        <w:bottom w:w="0" w:type="dxa"/>
        <w:right w:w="0" w:type="dxa"/>
      </w:tblCellMar>
    </w:tblPr>
    <w:tblStylePr w:type="firstRow">
      <w:rPr>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7Colorful-Accent2">
    <w:name w:val="List Table 7 Colorful - Accent 2"/>
    <w:uiPriority w:val="99"/>
    <w:tblPr>
      <w:tblStyleRowBandSize w:val="1"/>
      <w:tblStyleColBandSize w:val="1"/>
      <w:tblInd w:w="0" w:type="dxa"/>
      <w:tblBorders>
        <w:right w:val="single" w:color="D99695" w:themeColor="accent2" w:themeTint="97" w:sz="4" w:space="0"/>
      </w:tblBorders>
      <w:tblCellMar>
        <w:top w:w="0" w:type="dxa"/>
        <w:left w:w="0" w:type="dxa"/>
        <w:bottom w:w="0" w:type="dxa"/>
        <w:right w:w="0" w:type="dxa"/>
      </w:tblCellMar>
    </w:tblPr>
    <w:tblStylePr w:type="firstRow">
      <w:rPr>
        <w:i/>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FFFFFF" w:fill="FFFFFF" w:themeFill="light1"/>
      </w:tcPr>
    </w:tblStylePr>
    <w:tblStylePr w:type="lastRow">
      <w:rPr>
        <w:i/>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Ind w:w="0" w:type="dxa"/>
      <w:tblBorders>
        <w:right w:val="single" w:color="C3D69B" w:themeColor="accent3" w:themeTint="98" w:sz="4" w:space="0"/>
      </w:tblBorders>
      <w:tblCellMar>
        <w:top w:w="0" w:type="dxa"/>
        <w:left w:w="0" w:type="dxa"/>
        <w:bottom w:w="0" w:type="dxa"/>
        <w:right w:w="0" w:type="dxa"/>
      </w:tblCellMar>
    </w:tblPr>
    <w:tblStylePr w:type="firstRow">
      <w:rPr>
        <w:i/>
        <w:color w:val="C3D69B" w:themeColor="accent3" w:themeTint="98" w:themeShade="95"/>
        <w:sz w:val="22"/>
      </w:rPr>
      <w:tblPr/>
      <w:tcPr>
        <w:tcBorders>
          <w:top w:val="none" w:color="auto" w:sz="0" w:space="0"/>
          <w:left w:val="none" w:color="auto" w:sz="0" w:space="0"/>
          <w:bottom w:val="single" w:color="C3D69B" w:themeColor="accent3" w:sz="4" w:space="0"/>
          <w:right w:val="none" w:color="auto" w:sz="0" w:space="0"/>
        </w:tcBorders>
        <w:shd w:val="clear" w:color="FFFFFF" w:fill="FFFFFF" w:themeFill="light1"/>
      </w:tcPr>
    </w:tblStylePr>
    <w:tblStylePr w:type="lastRow">
      <w:rPr>
        <w:i/>
        <w:color w:val="C3D69B" w:themeColor="accent3" w:themeTint="98" w:themeShade="95"/>
        <w:sz w:val="22"/>
      </w:rPr>
      <w:tblPr/>
      <w:tcPr>
        <w:tcBorders>
          <w:top w:val="single" w:color="C3D69B"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3D69B" w:themeColor="accent3" w:themeTint="98" w:themeShade="95"/>
        <w:sz w:val="22"/>
      </w:rPr>
      <w:tblPr/>
      <w:tcPr>
        <w:tcBorders>
          <w:top w:val="none" w:color="auto" w:sz="0" w:space="0"/>
          <w:left w:val="none" w:color="auto" w:sz="0" w:space="0"/>
          <w:bottom w:val="none" w:color="auto" w:sz="0" w:space="0"/>
          <w:right w:val="single" w:color="C3D69B" w:themeColor="accent3" w:sz="4" w:space="0"/>
        </w:tcBorders>
        <w:shd w:val="clear" w:color="FFFFFF" w:fill="auto"/>
      </w:tcPr>
    </w:tblStylePr>
    <w:tblStylePr w:type="lastCol">
      <w:rPr>
        <w:i/>
        <w:color w:val="C3D69B" w:themeColor="accent3" w:themeTint="98" w:themeShade="95"/>
        <w:sz w:val="22"/>
      </w:rPr>
      <w:tblPr/>
      <w:tcPr>
        <w:tcBorders>
          <w:top w:val="none" w:color="auto" w:sz="0" w:space="0"/>
          <w:left w:val="single" w:color="C3D69B" w:themeColor="accent3" w:sz="4" w:space="0"/>
          <w:bottom w:val="none" w:color="auto" w:sz="0" w:space="0"/>
          <w:right w:val="none" w:color="auto" w:sz="0" w:space="0"/>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Ind w:w="0" w:type="dxa"/>
      <w:tblBorders>
        <w:right w:val="single" w:color="B2A1C6" w:themeColor="accent4" w:themeTint="9a" w:sz="4" w:space="0"/>
      </w:tblBorders>
      <w:tblCellMar>
        <w:top w:w="0" w:type="dxa"/>
        <w:left w:w="0" w:type="dxa"/>
        <w:bottom w:w="0" w:type="dxa"/>
        <w:right w:w="0" w:type="dxa"/>
      </w:tblCellMar>
    </w:tblPr>
    <w:tblStylePr w:type="firstRow">
      <w:rPr>
        <w:i/>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FFFFFF" w:fill="FFFFFF" w:themeFill="light1"/>
      </w:tcPr>
    </w:tblStylePr>
    <w:tblStylePr w:type="lastRow">
      <w:rPr>
        <w:i/>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Ind w:w="0" w:type="dxa"/>
      <w:tblBorders>
        <w:right w:val="single" w:color="92CCDC" w:themeColor="accent5" w:themeTint="9a" w:sz="4" w:space="0"/>
      </w:tblBorders>
      <w:tblCellMar>
        <w:top w:w="0" w:type="dxa"/>
        <w:left w:w="0" w:type="dxa"/>
        <w:bottom w:w="0" w:type="dxa"/>
        <w:right w:w="0" w:type="dxa"/>
      </w:tblCellMar>
    </w:tblPr>
    <w:tblStylePr w:type="firstRow">
      <w:rPr>
        <w:i/>
        <w:color w:val="92CCDC" w:themeColor="accent5" w:themeTint="9a" w:themeShade="95"/>
        <w:sz w:val="22"/>
      </w:rPr>
      <w:tblPr/>
      <w:tcPr>
        <w:tcBorders>
          <w:top w:val="none" w:color="auto" w:sz="0" w:space="0"/>
          <w:left w:val="none" w:color="auto" w:sz="0" w:space="0"/>
          <w:bottom w:val="single" w:color="92CCDC" w:themeColor="accent5" w:sz="4" w:space="0"/>
          <w:right w:val="none" w:color="auto" w:sz="0" w:space="0"/>
        </w:tcBorders>
        <w:shd w:val="clear" w:color="FFFFFF" w:fill="FFFFFF" w:themeFill="light1"/>
      </w:tcPr>
    </w:tblStylePr>
    <w:tblStylePr w:type="lastRow">
      <w:rPr>
        <w:i/>
        <w:color w:val="92CCDC" w:themeColor="accent5" w:themeTint="9a" w:themeShade="95"/>
        <w:sz w:val="22"/>
      </w:rPr>
      <w:tblPr/>
      <w:tcPr>
        <w:tcBorders>
          <w:top w:val="single" w:color="92CCDC"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2CCDC" w:themeColor="accent5" w:themeTint="9a" w:themeShade="95"/>
        <w:sz w:val="22"/>
      </w:rPr>
      <w:tblPr/>
      <w:tcPr>
        <w:tcBorders>
          <w:top w:val="none" w:color="auto" w:sz="0" w:space="0"/>
          <w:left w:val="none" w:color="auto" w:sz="0" w:space="0"/>
          <w:bottom w:val="none" w:color="auto" w:sz="0" w:space="0"/>
          <w:right w:val="single" w:color="92CCDC" w:themeColor="accent5" w:sz="4" w:space="0"/>
        </w:tcBorders>
        <w:shd w:val="clear" w:color="FFFFFF" w:fill="auto"/>
      </w:tcPr>
    </w:tblStylePr>
    <w:tblStylePr w:type="lastCol">
      <w:rPr>
        <w:i/>
        <w:color w:val="92CCDC" w:themeColor="accent5" w:themeTint="9a" w:themeShade="95"/>
        <w:sz w:val="22"/>
      </w:rPr>
      <w:tblPr/>
      <w:tcPr>
        <w:tcBorders>
          <w:top w:val="none" w:color="auto" w:sz="0" w:space="0"/>
          <w:left w:val="single" w:color="92CCDC" w:themeColor="accent5" w:sz="4" w:space="0"/>
          <w:bottom w:val="none" w:color="auto" w:sz="0" w:space="0"/>
          <w:right w:val="none" w:color="auto" w:sz="0" w:space="0"/>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Ind w:w="0" w:type="dxa"/>
      <w:tblBorders>
        <w:right w:val="single" w:color="FAC090" w:themeColor="accent6" w:themeTint="98" w:sz="4" w:space="0"/>
      </w:tblBorders>
      <w:tblCellMar>
        <w:top w:w="0" w:type="dxa"/>
        <w:left w:w="0" w:type="dxa"/>
        <w:bottom w:w="0" w:type="dxa"/>
        <w:right w:w="0" w:type="dxa"/>
      </w:tblCellMar>
    </w:tblPr>
    <w:tblStylePr w:type="firstRow">
      <w:rPr>
        <w:i/>
        <w:color w:val="FAC090" w:themeColor="accent6" w:themeTint="98" w:themeShade="95"/>
        <w:sz w:val="22"/>
      </w:rPr>
      <w:tblPr/>
      <w:tcPr>
        <w:tcBorders>
          <w:top w:val="none" w:color="auto" w:sz="0" w:space="0"/>
          <w:left w:val="none" w:color="auto" w:sz="0" w:space="0"/>
          <w:bottom w:val="single" w:color="FAC090" w:themeColor="accent6" w:sz="4" w:space="0"/>
          <w:right w:val="none" w:color="auto" w:sz="0" w:space="0"/>
        </w:tcBorders>
        <w:shd w:val="clear" w:color="FFFFFF" w:fill="FFFFFF" w:themeFill="light1"/>
      </w:tcPr>
    </w:tblStylePr>
    <w:tblStylePr w:type="lastRow">
      <w:rPr>
        <w:i/>
        <w:color w:val="FAC090" w:themeColor="accent6" w:themeTint="98" w:themeShade="95"/>
        <w:sz w:val="22"/>
      </w:rPr>
      <w:tblPr/>
      <w:tcPr>
        <w:tcBorders>
          <w:top w:val="single" w:color="FAC090"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AC090" w:themeColor="accent6" w:themeTint="98" w:themeShade="95"/>
        <w:sz w:val="22"/>
      </w:rPr>
      <w:tblPr/>
      <w:tcPr>
        <w:tcBorders>
          <w:top w:val="none" w:color="auto" w:sz="0" w:space="0"/>
          <w:left w:val="none" w:color="auto" w:sz="0" w:space="0"/>
          <w:bottom w:val="none" w:color="auto" w:sz="0" w:space="0"/>
          <w:right w:val="single" w:color="FAC090" w:themeColor="accent6" w:sz="4" w:space="0"/>
        </w:tcBorders>
        <w:shd w:val="clear" w:color="FFFFFF" w:fill="auto"/>
      </w:tcPr>
    </w:tblStylePr>
    <w:tblStylePr w:type="lastCol">
      <w:rPr>
        <w:i/>
        <w:color w:val="FAC090" w:themeColor="accent6" w:themeTint="98" w:themeShade="95"/>
        <w:sz w:val="22"/>
      </w:rPr>
      <w:tblPr/>
      <w:tcPr>
        <w:tcBorders>
          <w:top w:val="none" w:color="auto" w:sz="0" w:space="0"/>
          <w:left w:val="single" w:color="FAC090" w:themeColor="accent6" w:sz="4" w:space="0"/>
          <w:bottom w:val="none" w:color="auto" w:sz="0" w:space="0"/>
          <w:right w:val="none" w:color="auto" w:sz="0" w:space="0"/>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Lined-Accent2">
    <w:name w:val="Lined - Accent 2"/>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Lined-Accent3">
    <w:name w:val="Lined - Accent 3"/>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Lined-Accent4">
    <w:name w:val="Lined - Accent 4"/>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Lined-Accent5">
    <w:name w:val="Lined - Accent 5"/>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Lined-Accent6">
    <w:name w:val="Lined - Accent 6"/>
    <w:uiPriority w:val="99"/>
    <w:rPr>
      <w:lang w:val="es-ES" w:eastAsia="es-ES" w:bidi="ar-SA"/>
      <w:color w:val="404040"/>
      <w:sz w:val="20"/>
      <w:szCs w:val="20"/>
    </w:rPr>
    <w:tblPr>
      <w:tblStyleRowBandSize w:val="1"/>
      <w:tblStyleColBandSize w:val="1"/>
      <w:tblInd w:w="0" w:type="dxa"/>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uiPriority w:val="99"/>
    <w:rPr>
      <w:lang w:val="es-ES" w:eastAsia="es-ES" w:bidi="ar-SA"/>
      <w:color w:val="404040"/>
      <w:sz w:val="20"/>
      <w:szCs w:val="2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uiPriority w:val="99"/>
    <w:rPr>
      <w:lang w:val="es-ES" w:eastAsia="es-ES" w:bidi="ar-SA"/>
      <w:color w:val="404040"/>
      <w:sz w:val="20"/>
      <w:szCs w:val="20"/>
    </w:rPr>
    <w:tblPr>
      <w:tblStyleRowBandSize w:val="1"/>
      <w:tblStyleColBandSize w:val="1"/>
      <w:tblInd w:w="0" w:type="dxa"/>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uiPriority w:val="99"/>
    <w:rPr>
      <w:lang w:val="es-ES" w:eastAsia="es-ES" w:bidi="ar-SA"/>
      <w:color w:val="404040"/>
      <w:sz w:val="20"/>
      <w:szCs w:val="20"/>
    </w:rPr>
    <w:tblPr>
      <w:tblStyleRowBandSize w:val="1"/>
      <w:tblStyleColBandSize w:val="1"/>
      <w:tblInd w:w="0" w:type="dxa"/>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uiPriority w:val="99"/>
    <w:rPr>
      <w:lang w:val="es-ES" w:eastAsia="es-ES" w:bidi="ar-SA"/>
      <w:color w:val="404040"/>
      <w:sz w:val="20"/>
      <w:szCs w:val="20"/>
    </w:rPr>
    <w:tblPr>
      <w:tblStyleRowBandSize w:val="1"/>
      <w:tblStyleColBandSize w:val="1"/>
      <w:tblInd w:w="0" w:type="dxa"/>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uiPriority w:val="99"/>
    <w:rPr>
      <w:lang w:val="es-ES" w:eastAsia="es-ES" w:bidi="ar-SA"/>
      <w:color w:val="404040"/>
      <w:sz w:val="20"/>
      <w:szCs w:val="20"/>
    </w:rPr>
    <w:tblPr>
      <w:tblStyleRowBandSize w:val="1"/>
      <w:tblStyleColBandSize w:val="1"/>
      <w:tblInd w:w="0" w:type="dxa"/>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uiPriority w:val="99"/>
    <w:rPr>
      <w:lang w:val="es-ES" w:eastAsia="es-ES" w:bidi="ar-SA"/>
      <w:color w:val="404040"/>
      <w:sz w:val="20"/>
      <w:szCs w:val="20"/>
    </w:rPr>
    <w:tblPr>
      <w:tblStyleRowBandSize w:val="1"/>
      <w:tblStyleColBandSize w:val="1"/>
      <w:tblInd w:w="0" w:type="dxa"/>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uiPriority w:val="99"/>
    <w:rPr>
      <w:lang w:val="es-ES" w:eastAsia="es-ES" w:bidi="ar-SA"/>
      <w:color w:val="404040"/>
      <w:sz w:val="20"/>
      <w:szCs w:val="20"/>
    </w:rPr>
    <w:tblPr>
      <w:tblStyleRowBandSize w:val="1"/>
      <w:tblStyleColBandSize w:val="1"/>
      <w:tblInd w:w="0" w:type="dxa"/>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
    <w:name w:val="Bordered"/>
    <w:uiPriority w:val="99"/>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uiPriority w:val="99"/>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uiPriority w:val="99"/>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uiPriority w:val="99"/>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uiPriority w:val="99"/>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uiPriority w:val="99"/>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uiPriority w:val="99"/>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3083</TotalTime>
  <Application>LibreOffice/6.4.7.2$Linux_X86_64 LibreOffice_project/40$Build-2</Application>
  <Pages>10</Pages>
  <Words>2914</Words>
  <Characters>16106</Characters>
  <CharactersWithSpaces>19008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2023-03-09T12:23:00Z</dcterms:created>
  <dc:creator>admin</dc:creator>
  <dc:description/>
  <dc:language>es-ES</dc:language>
  <cp:lastModifiedBy/>
  <dcterms:modified xsi:type="dcterms:W3CDTF">2023-05-24T18:01:24Z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9c773672-ea77-3d3f-8225-53d0751e79a0</vt:lpwstr>
  </property>
  <property fmtid="{D5CDD505-2E9C-101B-9397-08002B2CF9AE}" pid="9" name="ScaleCrop">
    <vt:bool>0</vt:bool>
  </property>
  <property fmtid="{D5CDD505-2E9C-101B-9397-08002B2CF9AE}" pid="10" name="ShareDoc">
    <vt:bool>0</vt:bool>
  </property>
</Properties>
</file>