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31"/>
        <w:gridCol w:w="5131"/>
        <w:gridCol w:w="5131"/>
      </w:tblGrid>
      <w:tr>
        <w:tc>
          <w:tcPr>
            <w:tcW w:type="dxa" w:w="4608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645920" cy="79004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sme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7900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92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127834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2783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  <w:jc w:val="center"/>
            </w:pPr>
            <w:r>
              <w:rPr>
                <w:b/>
                <w:color w:val="0066CC"/>
                <w:sz w:val="17"/>
              </w:rPr>
              <w:t>INNOVATE  •  SOLVE  •  ELEVATE</w:t>
            </w:r>
          </w:p>
        </w:tc>
        <w:tc>
          <w:tcPr>
            <w:tcW w:type="dxa" w:w="4608"/>
          </w:tcPr>
          <w:p>
            <w:pPr>
              <w:spacing w:after="0" w:line="276" w:lineRule="auto"/>
              <w:jc w:val="right"/>
            </w:pPr>
            <w:r>
              <w:rPr>
                <w:b/>
                <w:color w:val="0A2540"/>
                <w:sz w:val="16"/>
              </w:rPr>
              <w:t>ACADEMIC &amp; INDUSTRY RECOGNITION</w:t>
              <w:br/>
            </w:r>
            <w:r>
              <w:rPr>
                <w:color w:val="6E6E73"/>
                <w:sz w:val="15"/>
              </w:rPr>
              <w:t>UDYAM-JH-20-0038921</w:t>
              <w:br/>
              <w:t>ISO 9001:2015 Compliant Standards</w:t>
              <w:br/>
              <w:t>National Internship Verification Hub</w:t>
            </w:r>
          </w:p>
        </w:tc>
      </w:tr>
    </w:tbl>
    <w:p>
      <w:pPr>
        <w:spacing w:before="200" w:after="40"/>
        <w:jc w:val="center"/>
      </w:pPr>
      <w:r>
        <w:rPr>
          <w:b/>
          <w:color w:val="0A2540"/>
          <w:sz w:val="48"/>
        </w:rPr>
        <w:t>CERTIFICATE OF COMPLETION</w:t>
      </w:r>
    </w:p>
    <w:p>
      <w:pPr>
        <w:spacing w:before="0" w:after="160"/>
        <w:jc w:val="center"/>
      </w:pPr>
      <w:r>
        <w:rPr>
          <w:b/>
          <w:color w:val="B45309"/>
          <w:sz w:val="22"/>
        </w:rPr>
        <w:t>INTERNSHIP EXCELLENCE &amp; MERIT</w:t>
      </w:r>
    </w:p>
    <w:p>
      <w:pPr>
        <w:spacing w:before="0" w:after="80"/>
        <w:jc w:val="center"/>
      </w:pPr>
      <w:r>
        <w:rPr>
          <w:i/>
          <w:color w:val="6E6E73"/>
          <w:sz w:val="24"/>
        </w:rPr>
        <w:t>This is proudly presented to</w:t>
      </w:r>
    </w:p>
    <w:p>
      <w:pPr>
        <w:spacing w:before="40" w:after="120"/>
        <w:jc w:val="center"/>
      </w:pPr>
      <w:r>
        <w:rPr>
          <w:b/>
          <w:color w:val="0A2540"/>
          <w:sz w:val="44"/>
        </w:rPr>
        <w:t>[STUDENT FULL NAME]</w:t>
      </w:r>
    </w:p>
    <w:p>
      <w:pPr>
        <w:spacing w:before="0" w:after="280" w:line="300" w:lineRule="auto"/>
        <w:jc w:val="center"/>
      </w:pPr>
      <w:r>
        <w:rPr>
          <w:color w:val="2D3748"/>
          <w:sz w:val="22"/>
        </w:rPr>
        <w:t xml:space="preserve">for successfully completing the 8-Week Virtual Internship in </w:t>
      </w:r>
      <w:r>
        <w:rPr>
          <w:b/>
          <w:color w:val="0066CC"/>
          <w:sz w:val="23"/>
        </w:rPr>
        <w:t>Full Stack Web Development</w:t>
      </w:r>
      <w:r>
        <w:rPr>
          <w:color w:val="2D3748"/>
          <w:sz w:val="22"/>
        </w:rPr>
        <w:t xml:space="preserve"> at ABSS Nexus Technologies, demonstrating outstanding mastery of modern web architecture, responsive user interfaces, backend API services, clean code quality, and collaborative Git version control workflows with </w:t>
      </w:r>
      <w:r>
        <w:rPr>
          <w:b/>
          <w:color w:val="1B873F"/>
          <w:sz w:val="23"/>
        </w:rPr>
        <w:t>Distinction (Grade A+)</w:t>
      </w:r>
      <w:r>
        <w:rPr>
          <w:sz w:val="22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31"/>
        <w:gridCol w:w="5131"/>
        <w:gridCol w:w="5131"/>
      </w:tblGrid>
      <w:tr>
        <w:tc>
          <w:tcPr>
            <w:tcW w:type="dxa" w:w="4896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ification-q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 w:line="276" w:lineRule="auto"/>
            </w:pPr>
            <w:r>
              <w:rPr>
                <w:b/>
                <w:color w:val="0A2540"/>
                <w:sz w:val="17"/>
              </w:rPr>
              <w:t>Scan to Verify Credential</w:t>
              <w:br/>
            </w:r>
            <w:r>
              <w:rPr>
                <w:color w:val="0066CC"/>
                <w:sz w:val="16"/>
              </w:rPr>
              <w:t>abssnexus.in/verify-certificate</w:t>
              <w:br/>
            </w:r>
            <w:r>
              <w:rPr>
                <w:color w:val="6E6E73"/>
                <w:sz w:val="15"/>
              </w:rPr>
              <w:t>Certificate ID: ABSS-CERT-2026-WD-9402</w:t>
              <w:br/>
              <w:t>Issue Date: October 2026</w:t>
            </w:r>
          </w:p>
        </w:tc>
        <w:tc>
          <w:tcPr>
            <w:tcW w:type="dxa" w:w="5616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85737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ld-seal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857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96"/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63040" cy="69363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ubham-signatur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6936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color w:val="0A2540"/>
                <w:sz w:val="19"/>
              </w:rPr>
              <w:t>Shubham Kumar</w:t>
              <w:br/>
            </w:r>
            <w:r>
              <w:rPr>
                <w:color w:val="6E6E73"/>
                <w:sz w:val="16"/>
              </w:rPr>
              <w:t>Founder &amp; Technical Lead</w:t>
              <w:br/>
              <w:t>ABSS Nexus Technologies</w:t>
              <w:br/>
              <w:br/>
            </w:r>
            <w:r>
              <w:rPr>
                <w:color w:val="6E6E73"/>
                <w:sz w:val="16"/>
              </w:rPr>
              <w:t>Head of Academic Mentorship</w:t>
              <w:br/>
              <w:t>Authorized Signatory</w:t>
            </w:r>
          </w:p>
        </w:tc>
      </w:tr>
    </w:tbl>
    <w:sectPr w:rsidR="00FC693F" w:rsidRPr="0006063C" w:rsidSect="00034616">
      <w:pgSz w:w="16834" w:h="11909" w:orient="landscape"/>
      <w:pgMar w:top="576" w:right="720" w:bottom="576" w:left="720" w:header="720" w:footer="720" w:gutter="0"/>
      <w:cols w:space="720"/>
      <w:docGrid w:linePitch="360"/>
      <w:pgBorders w:offsetFrom="page">
        <w:top w:val="triple" w:sz="24" w:space="24" w:color="0A2540"/>
        <w:bottom w:val="triple" w:sz="24" w:space="24" w:color="0A2540"/>
        <w:left w:val="triple" w:sz="24" w:space="24" w:color="0A2540"/>
        <w:right w:val="triple" w:sz="24" w:space="24" w:color="0A254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