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1EEF" w14:textId="77777777" w:rsidR="002E5F3E" w:rsidRDefault="002E5F3E">
      <w:pPr>
        <w:spacing w:after="900"/>
      </w:pPr>
    </w:p>
    <w:p w14:paraId="7DEE80C6" w14:textId="77777777" w:rsidR="002E5F3E" w:rsidRPr="003D322B" w:rsidRDefault="00000000">
      <w:pPr>
        <w:spacing w:after="60"/>
        <w:rPr>
          <w:lang w:val="ru-RU"/>
        </w:rPr>
      </w:pPr>
      <w:r w:rsidRPr="003D322B">
        <w:rPr>
          <w:rFonts w:ascii="Calibri" w:eastAsia="Calibri" w:hAnsi="Calibri" w:cs="Calibri"/>
          <w:b/>
          <w:bCs/>
          <w:color w:val="2F7A5E"/>
          <w:spacing w:val="30"/>
          <w:sz w:val="17"/>
          <w:szCs w:val="17"/>
          <w:lang w:val="ru-RU"/>
        </w:rPr>
        <w:t>БАЗА ОТДЫХА «СЕВЕР» · ПОЛУОСТРОВ РЫБАЧИЙ</w:t>
      </w:r>
    </w:p>
    <w:p w14:paraId="41CF36D9" w14:textId="77777777" w:rsidR="002E5F3E" w:rsidRPr="003D322B" w:rsidRDefault="00000000">
      <w:pPr>
        <w:spacing w:after="160"/>
        <w:rPr>
          <w:lang w:val="ru-RU"/>
        </w:rPr>
      </w:pPr>
      <w:r w:rsidRPr="003D322B">
        <w:rPr>
          <w:rFonts w:ascii="Calibri" w:eastAsia="Calibri" w:hAnsi="Calibri" w:cs="Calibri"/>
          <w:b/>
          <w:bCs/>
          <w:color w:val="0E2430"/>
          <w:sz w:val="72"/>
          <w:szCs w:val="72"/>
          <w:lang w:val="ru-RU"/>
        </w:rPr>
        <w:t>Новый сайт</w:t>
      </w:r>
    </w:p>
    <w:p w14:paraId="4577F3AE" w14:textId="77777777" w:rsidR="002E5F3E" w:rsidRPr="003D322B" w:rsidRDefault="00000000">
      <w:pPr>
        <w:pBdr>
          <w:bottom w:val="single" w:sz="18" w:space="0" w:color="2F7A5E"/>
        </w:pBdr>
        <w:spacing w:after="400"/>
        <w:rPr>
          <w:lang w:val="ru-RU"/>
        </w:rPr>
      </w:pPr>
      <w:r w:rsidRPr="003D322B">
        <w:rPr>
          <w:rFonts w:ascii="Calibri" w:eastAsia="Calibri" w:hAnsi="Calibri" w:cs="Calibri"/>
          <w:color w:val="6B7B85"/>
          <w:sz w:val="30"/>
          <w:szCs w:val="30"/>
          <w:lang w:val="ru-RU"/>
        </w:rPr>
        <w:t>и панель управления, в которой всё меняете вы</w:t>
      </w:r>
    </w:p>
    <w:p w14:paraId="25CC33AD" w14:textId="77777777" w:rsidR="002E5F3E" w:rsidRDefault="00000000">
      <w:pPr>
        <w:spacing w:after="140" w:line="300" w:lineRule="auto"/>
      </w:pPr>
      <w:r w:rsidRPr="003D322B">
        <w:rPr>
          <w:rFonts w:ascii="Calibri" w:eastAsia="Calibri" w:hAnsi="Calibri" w:cs="Calibri"/>
          <w:color w:val="20303A"/>
          <w:sz w:val="26"/>
          <w:szCs w:val="26"/>
          <w:lang w:val="ru-RU"/>
        </w:rPr>
        <w:t xml:space="preserve">Откройте его с телефона, пока читаете этот лист, зайдите в панель и поменяйте цену. </w:t>
      </w:r>
      <w:proofErr w:type="spellStart"/>
      <w:r>
        <w:rPr>
          <w:rFonts w:ascii="Calibri" w:eastAsia="Calibri" w:hAnsi="Calibri" w:cs="Calibri"/>
          <w:color w:val="20303A"/>
          <w:sz w:val="26"/>
          <w:szCs w:val="26"/>
        </w:rPr>
        <w:t>Она</w:t>
      </w:r>
      <w:proofErr w:type="spellEnd"/>
      <w:r>
        <w:rPr>
          <w:rFonts w:ascii="Calibri" w:eastAsia="Calibri" w:hAnsi="Calibri" w:cs="Calibri"/>
          <w:color w:val="20303A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6"/>
          <w:szCs w:val="26"/>
        </w:rPr>
        <w:t>изменится</w:t>
      </w:r>
      <w:proofErr w:type="spellEnd"/>
      <w:r>
        <w:rPr>
          <w:rFonts w:ascii="Calibri" w:eastAsia="Calibri" w:hAnsi="Calibri" w:cs="Calibri"/>
          <w:color w:val="20303A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6"/>
          <w:szCs w:val="26"/>
        </w:rPr>
        <w:t>на</w:t>
      </w:r>
      <w:proofErr w:type="spellEnd"/>
      <w:r>
        <w:rPr>
          <w:rFonts w:ascii="Calibri" w:eastAsia="Calibri" w:hAnsi="Calibri" w:cs="Calibri"/>
          <w:color w:val="20303A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6"/>
          <w:szCs w:val="26"/>
        </w:rPr>
        <w:t>сайте</w:t>
      </w:r>
      <w:proofErr w:type="spellEnd"/>
      <w:r>
        <w:rPr>
          <w:rFonts w:ascii="Calibri" w:eastAsia="Calibri" w:hAnsi="Calibri" w:cs="Calibri"/>
          <w:color w:val="20303A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6"/>
          <w:szCs w:val="26"/>
        </w:rPr>
        <w:t>через</w:t>
      </w:r>
      <w:proofErr w:type="spellEnd"/>
      <w:r>
        <w:rPr>
          <w:rFonts w:ascii="Calibri" w:eastAsia="Calibri" w:hAnsi="Calibri" w:cs="Calibri"/>
          <w:color w:val="20303A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6"/>
          <w:szCs w:val="26"/>
        </w:rPr>
        <w:t>пятнадцать</w:t>
      </w:r>
      <w:proofErr w:type="spellEnd"/>
      <w:r>
        <w:rPr>
          <w:rFonts w:ascii="Calibri" w:eastAsia="Calibri" w:hAnsi="Calibri" w:cs="Calibri"/>
          <w:color w:val="20303A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6"/>
          <w:szCs w:val="26"/>
        </w:rPr>
        <w:t>секунд</w:t>
      </w:r>
      <w:proofErr w:type="spellEnd"/>
      <w:r>
        <w:rPr>
          <w:rFonts w:ascii="Calibri" w:eastAsia="Calibri" w:hAnsi="Calibri" w:cs="Calibri"/>
          <w:color w:val="20303A"/>
          <w:sz w:val="26"/>
          <w:szCs w:val="26"/>
        </w:rPr>
        <w:t>.</w:t>
      </w:r>
    </w:p>
    <w:p w14:paraId="25E7490B" w14:textId="77777777" w:rsidR="002E5F3E" w:rsidRDefault="002E5F3E">
      <w:pPr>
        <w:spacing w:after="500"/>
      </w:pPr>
    </w:p>
    <w:tbl>
      <w:tblPr>
        <w:tblW w:w="9026" w:type="dxa"/>
        <w:tblBorders>
          <w:top w:val="dashed" w:sz="6" w:space="0" w:color="2F7A5E"/>
          <w:left w:val="dashed" w:sz="6" w:space="0" w:color="2F7A5E"/>
          <w:bottom w:val="dashed" w:sz="6" w:space="0" w:color="2F7A5E"/>
          <w:right w:val="dashed" w:sz="6" w:space="0" w:color="2F7A5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14:paraId="43F7D377" w14:textId="77777777">
        <w:trPr>
          <w:trHeight w:val="2600"/>
        </w:trPr>
        <w:tc>
          <w:tcPr>
            <w:tcW w:w="9026" w:type="dxa"/>
            <w:shd w:val="clear" w:color="auto" w:fill="F0F4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0DD6D8" w14:textId="78583A0A" w:rsidR="002E5F3E" w:rsidRDefault="00D8512B">
            <w:r>
              <w:rPr>
                <w:noProof/>
              </w:rPr>
              <w:drawing>
                <wp:inline distT="0" distB="0" distL="0" distR="0" wp14:anchorId="6BB77D14" wp14:editId="5220E90B">
                  <wp:extent cx="2362200" cy="5116197"/>
                  <wp:effectExtent l="0" t="0" r="0" b="8255"/>
                  <wp:docPr id="17040510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0510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566" cy="5121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8EC1E" w14:textId="46DEF887" w:rsidR="002E5F3E" w:rsidRPr="0036201D" w:rsidRDefault="00000000">
      <w:r w:rsidRPr="003D322B">
        <w:rPr>
          <w:lang w:val="ru-RU"/>
        </w:rPr>
        <w:br w:type="page"/>
      </w:r>
    </w:p>
    <w:p w14:paraId="5DD7182F" w14:textId="77777777" w:rsidR="002E5F3E" w:rsidRPr="003D322B" w:rsidRDefault="00000000">
      <w:pPr>
        <w:pStyle w:val="1"/>
        <w:spacing w:before="240" w:after="200"/>
        <w:rPr>
          <w:lang w:val="ru-RU"/>
        </w:rPr>
      </w:pPr>
      <w:r w:rsidRPr="003D322B">
        <w:rPr>
          <w:rFonts w:ascii="Calibri" w:eastAsia="Calibri" w:hAnsi="Calibri" w:cs="Calibri"/>
          <w:b/>
          <w:bCs/>
          <w:color w:val="0E2430"/>
          <w:sz w:val="34"/>
          <w:szCs w:val="34"/>
          <w:lang w:val="ru-RU"/>
        </w:rPr>
        <w:lastRenderedPageBreak/>
        <w:t>Что умеет новый сайт</w:t>
      </w:r>
    </w:p>
    <w:p w14:paraId="1FC7A263" w14:textId="77777777" w:rsidR="002E5F3E" w:rsidRPr="003D322B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i/>
          <w:iCs/>
          <w:color w:val="6B7B85"/>
          <w:sz w:val="22"/>
          <w:szCs w:val="22"/>
          <w:lang w:val="ru-RU"/>
        </w:rPr>
        <w:t>Здесь только то, что уже работает. Ничего из этого не «планируется».</w:t>
      </w:r>
    </w:p>
    <w:p w14:paraId="48AD653D" w14:textId="77777777" w:rsidR="002E5F3E" w:rsidRPr="003D322B" w:rsidRDefault="00000000">
      <w:pPr>
        <w:spacing w:before="280" w:after="80"/>
        <w:rPr>
          <w:lang w:val="ru-RU"/>
        </w:rPr>
      </w:pPr>
      <w:r w:rsidRPr="003D322B">
        <w:rPr>
          <w:rFonts w:ascii="Calibri" w:eastAsia="Calibri" w:hAnsi="Calibri" w:cs="Calibri"/>
          <w:b/>
          <w:bCs/>
          <w:color w:val="2F7A5E"/>
          <w:sz w:val="26"/>
          <w:szCs w:val="26"/>
          <w:lang w:val="ru-RU"/>
        </w:rPr>
        <w:t xml:space="preserve">1. </w:t>
      </w:r>
      <w:r w:rsidRPr="003D322B">
        <w:rPr>
          <w:rFonts w:ascii="Calibri" w:eastAsia="Calibri" w:hAnsi="Calibri" w:cs="Calibri"/>
          <w:b/>
          <w:bCs/>
          <w:color w:val="0E2430"/>
          <w:sz w:val="26"/>
          <w:szCs w:val="26"/>
          <w:lang w:val="ru-RU"/>
        </w:rPr>
        <w:t>Заявка приходит вам туда, где вы и так сидите</w:t>
      </w:r>
    </w:p>
    <w:p w14:paraId="3F11B49F" w14:textId="77777777" w:rsidR="002E5F3E" w:rsidRPr="003D322B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Гость заполнил форму — вам сразу пришло сообщение: имя, телефон, даты, сколько гостей, нужны ли баня и питание. Сейчас настроен </w:t>
      </w:r>
      <w:r>
        <w:rPr>
          <w:rFonts w:ascii="Calibri" w:eastAsia="Calibri" w:hAnsi="Calibri" w:cs="Calibri"/>
          <w:color w:val="20303A"/>
          <w:sz w:val="22"/>
          <w:szCs w:val="22"/>
        </w:rPr>
        <w:t>Telegram</w:t>
      </w: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. Можно добавить ВКонтакте, почту или уведомления прямо на телефон: сайт добавляется на главный экран как обычное приложение и присылает </w:t>
      </w:r>
      <w:r>
        <w:rPr>
          <w:rFonts w:ascii="Calibri" w:eastAsia="Calibri" w:hAnsi="Calibri" w:cs="Calibri"/>
          <w:color w:val="20303A"/>
          <w:sz w:val="22"/>
          <w:szCs w:val="22"/>
        </w:rPr>
        <w:t>push</w:t>
      </w: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. Каналы можно включить сразу все — куда удобнее, туда и придёт.</w:t>
      </w:r>
    </w:p>
    <w:tbl>
      <w:tblPr>
        <w:tblW w:w="9026" w:type="dxa"/>
        <w:tblBorders>
          <w:top w:val="none" w:sz="0" w:space="0" w:color="FFFFFF"/>
          <w:left w:val="single" w:sz="18" w:space="0" w:color="2F7A5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:rsidRPr="0036201D" w14:paraId="488AF9AC" w14:textId="77777777">
        <w:tc>
          <w:tcPr>
            <w:tcW w:w="9026" w:type="dxa"/>
            <w:shd w:val="clear" w:color="auto" w:fill="FAFC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54AFAF9" w14:textId="7DC6505F" w:rsidR="002E5F3E" w:rsidRPr="003D322B" w:rsidRDefault="00000000">
            <w:pPr>
              <w:rPr>
                <w:lang w:val="ru-RU"/>
              </w:rPr>
            </w:pPr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>Что это даёт:</w:t>
            </w:r>
            <w:r w:rsidR="0036201D" w:rsidRPr="0036201D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 xml:space="preserve"> </w:t>
            </w:r>
            <w:r w:rsidR="0036201D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Люди</w:t>
            </w:r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 xml:space="preserve">, которые никогда не напишут в </w:t>
            </w:r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>Telegram</w:t>
            </w:r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, доходят до вас</w:t>
            </w:r>
            <w:r w:rsid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 xml:space="preserve"> </w:t>
            </w:r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через форму — это дополнительные гости, которых сейчас</w:t>
            </w:r>
            <w:r w:rsid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 xml:space="preserve"> </w:t>
            </w:r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нет.</w:t>
            </w:r>
          </w:p>
        </w:tc>
      </w:tr>
    </w:tbl>
    <w:p w14:paraId="169925CF" w14:textId="77777777" w:rsidR="002E5F3E" w:rsidRPr="003D322B" w:rsidRDefault="002E5F3E">
      <w:pPr>
        <w:spacing w:after="80"/>
        <w:rPr>
          <w:lang w:val="ru-RU"/>
        </w:rPr>
      </w:pPr>
    </w:p>
    <w:tbl>
      <w:tblPr>
        <w:tblW w:w="9026" w:type="dxa"/>
        <w:tblBorders>
          <w:top w:val="dashed" w:sz="6" w:space="0" w:color="2F7A5E"/>
          <w:left w:val="dashed" w:sz="6" w:space="0" w:color="2F7A5E"/>
          <w:bottom w:val="dashed" w:sz="6" w:space="0" w:color="2F7A5E"/>
          <w:right w:val="dashed" w:sz="6" w:space="0" w:color="2F7A5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:rsidRPr="003D322B" w14:paraId="2CD16AD5" w14:textId="77777777">
        <w:trPr>
          <w:trHeight w:val="2600"/>
        </w:trPr>
        <w:tc>
          <w:tcPr>
            <w:tcW w:w="9026" w:type="dxa"/>
            <w:shd w:val="clear" w:color="auto" w:fill="F0F4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3491FC" w14:textId="0153236D" w:rsidR="002E5F3E" w:rsidRPr="003D322B" w:rsidRDefault="00D8512B">
            <w:pPr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D82B954" wp14:editId="20C98598">
                  <wp:extent cx="2700337" cy="5848552"/>
                  <wp:effectExtent l="0" t="0" r="5080" b="0"/>
                  <wp:docPr id="11243274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3274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289" cy="5867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C31A3" w14:textId="5A074B39" w:rsidR="002E5F3E" w:rsidRPr="003D322B" w:rsidRDefault="00000000">
      <w:pPr>
        <w:spacing w:before="280" w:after="80"/>
        <w:rPr>
          <w:lang w:val="ru-RU"/>
        </w:rPr>
      </w:pPr>
      <w:r w:rsidRPr="003D322B">
        <w:rPr>
          <w:rFonts w:ascii="Calibri" w:eastAsia="Calibri" w:hAnsi="Calibri" w:cs="Calibri"/>
          <w:b/>
          <w:bCs/>
          <w:color w:val="2F7A5E"/>
          <w:sz w:val="26"/>
          <w:szCs w:val="26"/>
          <w:lang w:val="ru-RU"/>
        </w:rPr>
        <w:lastRenderedPageBreak/>
        <w:t xml:space="preserve">2. </w:t>
      </w:r>
      <w:r w:rsidRPr="003D322B">
        <w:rPr>
          <w:rFonts w:ascii="Calibri" w:eastAsia="Calibri" w:hAnsi="Calibri" w:cs="Calibri"/>
          <w:b/>
          <w:bCs/>
          <w:color w:val="0E2430"/>
          <w:sz w:val="26"/>
          <w:szCs w:val="26"/>
          <w:lang w:val="ru-RU"/>
        </w:rPr>
        <w:t>Гость сам видит, когда свободно и выбирает даты кликом</w:t>
      </w:r>
    </w:p>
    <w:p w14:paraId="7E092642" w14:textId="4A224F5C" w:rsidR="002E5F3E" w:rsidRDefault="00000000">
      <w:pPr>
        <w:spacing w:after="140" w:line="300" w:lineRule="auto"/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На сайте стоит календарь. Занятые числа зачёркнуты красным</w:t>
      </w:r>
      <w:r w:rsidR="00D8512B" w:rsidRPr="00D851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 (</w:t>
      </w:r>
      <w:r w:rsidR="00D8512B">
        <w:rPr>
          <w:rFonts w:ascii="Calibri" w:eastAsia="Calibri" w:hAnsi="Calibri" w:cs="Calibri"/>
          <w:color w:val="20303A"/>
          <w:sz w:val="22"/>
          <w:szCs w:val="22"/>
          <w:lang w:val="ru-RU"/>
        </w:rPr>
        <w:t>можно убрать)</w:t>
      </w: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, свободные подсвечены. Гость нажимает день заезда и день выезда — даты сами подставляются в заявку.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Дни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когда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заняты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все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домики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нажать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нельзя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>.</w:t>
      </w:r>
    </w:p>
    <w:tbl>
      <w:tblPr>
        <w:tblW w:w="9026" w:type="dxa"/>
        <w:tblBorders>
          <w:top w:val="none" w:sz="0" w:space="0" w:color="FFFFFF"/>
          <w:left w:val="single" w:sz="18" w:space="0" w:color="2F7A5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:rsidRPr="0036201D" w14:paraId="6811E51C" w14:textId="77777777">
        <w:tc>
          <w:tcPr>
            <w:tcW w:w="9026" w:type="dxa"/>
            <w:shd w:val="clear" w:color="auto" w:fill="FAFC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00DAF7B" w14:textId="4D093CF0" w:rsidR="002E5F3E" w:rsidRPr="003D322B" w:rsidRDefault="00000000">
            <w:pPr>
              <w:rPr>
                <w:lang w:val="ru-RU"/>
              </w:rPr>
            </w:pPr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>Что это даёт</w:t>
            </w:r>
            <w:proofErr w:type="gramStart"/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 xml:space="preserve">: </w:t>
            </w:r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Пропадает</w:t>
            </w:r>
            <w:proofErr w:type="gramEnd"/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 xml:space="preserve"> половина звонков «а есть места?». К вам приходят заявки с датами.</w:t>
            </w:r>
          </w:p>
        </w:tc>
      </w:tr>
    </w:tbl>
    <w:p w14:paraId="118F64CD" w14:textId="77777777" w:rsidR="002E5F3E" w:rsidRPr="003D322B" w:rsidRDefault="002E5F3E">
      <w:pPr>
        <w:spacing w:after="80"/>
        <w:rPr>
          <w:lang w:val="ru-RU"/>
        </w:rPr>
      </w:pPr>
    </w:p>
    <w:tbl>
      <w:tblPr>
        <w:tblW w:w="9026" w:type="dxa"/>
        <w:tblBorders>
          <w:top w:val="dashed" w:sz="6" w:space="0" w:color="2F7A5E"/>
          <w:left w:val="dashed" w:sz="6" w:space="0" w:color="2F7A5E"/>
          <w:bottom w:val="dashed" w:sz="6" w:space="0" w:color="2F7A5E"/>
          <w:right w:val="dashed" w:sz="6" w:space="0" w:color="2F7A5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:rsidRPr="003D322B" w14:paraId="5A672054" w14:textId="77777777">
        <w:trPr>
          <w:trHeight w:val="2600"/>
        </w:trPr>
        <w:tc>
          <w:tcPr>
            <w:tcW w:w="9026" w:type="dxa"/>
            <w:shd w:val="clear" w:color="auto" w:fill="F0F4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FA14F2C" w14:textId="56498D11" w:rsidR="002E5F3E" w:rsidRPr="003D322B" w:rsidRDefault="00D8512B">
            <w:pPr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EB5A443" wp14:editId="63E359E8">
                  <wp:extent cx="3357562" cy="7272014"/>
                  <wp:effectExtent l="0" t="0" r="0" b="5715"/>
                  <wp:docPr id="14409334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9334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254" cy="729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500C15" w14:textId="77777777" w:rsidR="002E5F3E" w:rsidRPr="003D322B" w:rsidRDefault="00000000">
      <w:pPr>
        <w:spacing w:before="280" w:after="80"/>
        <w:rPr>
          <w:lang w:val="ru-RU"/>
        </w:rPr>
      </w:pPr>
      <w:r w:rsidRPr="003D322B">
        <w:rPr>
          <w:rFonts w:ascii="Calibri" w:eastAsia="Calibri" w:hAnsi="Calibri" w:cs="Calibri"/>
          <w:b/>
          <w:bCs/>
          <w:color w:val="2F7A5E"/>
          <w:sz w:val="26"/>
          <w:szCs w:val="26"/>
          <w:lang w:val="ru-RU"/>
        </w:rPr>
        <w:lastRenderedPageBreak/>
        <w:t xml:space="preserve">3. </w:t>
      </w:r>
      <w:r w:rsidRPr="003D322B">
        <w:rPr>
          <w:rFonts w:ascii="Calibri" w:eastAsia="Calibri" w:hAnsi="Calibri" w:cs="Calibri"/>
          <w:b/>
          <w:bCs/>
          <w:color w:val="0E2430"/>
          <w:sz w:val="26"/>
          <w:szCs w:val="26"/>
          <w:lang w:val="ru-RU"/>
        </w:rPr>
        <w:t>Всё на сайте меняете вы сами. Вообще всё</w:t>
      </w:r>
    </w:p>
    <w:p w14:paraId="36EC6C1A" w14:textId="48E4781B" w:rsidR="002E5F3E" w:rsidRDefault="00000000">
      <w:pPr>
        <w:spacing w:after="140" w:line="300" w:lineRule="auto"/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Цены, тексты, фотографии, домики, туры, вопросы и ответы</w:t>
      </w:r>
      <w:r w:rsidR="0036201D">
        <w:rPr>
          <w:rFonts w:ascii="Calibri" w:eastAsia="Calibri" w:hAnsi="Calibri" w:cs="Calibri"/>
          <w:color w:val="20303A"/>
          <w:sz w:val="22"/>
          <w:szCs w:val="22"/>
          <w:lang w:val="ru-RU"/>
        </w:rPr>
        <w:t>,</w:t>
      </w: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 и даже целые новые страницы. Страница собирается из готовых блоков, как из кубиков: обложка, текст с фото, галерея, цены, карта.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Ничего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нельзя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сломать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так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чтобы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сайт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перестал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0303A"/>
          <w:sz w:val="22"/>
          <w:szCs w:val="22"/>
        </w:rPr>
        <w:t>работать</w:t>
      </w:r>
      <w:proofErr w:type="spellEnd"/>
      <w:r>
        <w:rPr>
          <w:rFonts w:ascii="Calibri" w:eastAsia="Calibri" w:hAnsi="Calibri" w:cs="Calibri"/>
          <w:color w:val="20303A"/>
          <w:sz w:val="22"/>
          <w:szCs w:val="22"/>
        </w:rPr>
        <w:t>.</w:t>
      </w:r>
    </w:p>
    <w:tbl>
      <w:tblPr>
        <w:tblW w:w="9026" w:type="dxa"/>
        <w:tblBorders>
          <w:top w:val="none" w:sz="0" w:space="0" w:color="FFFFFF"/>
          <w:left w:val="single" w:sz="18" w:space="0" w:color="2F7A5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:rsidRPr="0036201D" w14:paraId="2C87C9D2" w14:textId="77777777">
        <w:tc>
          <w:tcPr>
            <w:tcW w:w="9026" w:type="dxa"/>
            <w:shd w:val="clear" w:color="auto" w:fill="FAFC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6FBFF8F" w14:textId="2FA12B03" w:rsidR="002E5F3E" w:rsidRPr="00D8512B" w:rsidRDefault="00000000">
            <w:pPr>
              <w:rPr>
                <w:lang w:val="ru-RU"/>
              </w:rPr>
            </w:pPr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 xml:space="preserve">Что это даёт: </w:t>
            </w:r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Вы больше не ждёте</w:t>
            </w:r>
            <w:r w:rsidR="0036201D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 xml:space="preserve"> изменений, а меняете все что вам нужно здесь и сейчас.</w:t>
            </w:r>
          </w:p>
        </w:tc>
      </w:tr>
    </w:tbl>
    <w:p w14:paraId="705651F5" w14:textId="77777777" w:rsidR="002E5F3E" w:rsidRPr="00D8512B" w:rsidRDefault="002E5F3E">
      <w:pPr>
        <w:spacing w:after="80"/>
        <w:rPr>
          <w:lang w:val="ru-RU"/>
        </w:rPr>
      </w:pPr>
    </w:p>
    <w:tbl>
      <w:tblPr>
        <w:tblW w:w="9026" w:type="dxa"/>
        <w:tblBorders>
          <w:top w:val="dashed" w:sz="6" w:space="0" w:color="2F7A5E"/>
          <w:left w:val="dashed" w:sz="6" w:space="0" w:color="2F7A5E"/>
          <w:bottom w:val="dashed" w:sz="6" w:space="0" w:color="2F7A5E"/>
          <w:right w:val="dashed" w:sz="6" w:space="0" w:color="2F7A5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14:paraId="7492F91F" w14:textId="77777777">
        <w:trPr>
          <w:trHeight w:val="2600"/>
        </w:trPr>
        <w:tc>
          <w:tcPr>
            <w:tcW w:w="9026" w:type="dxa"/>
            <w:shd w:val="clear" w:color="auto" w:fill="F0F4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596C867" w14:textId="2D678606" w:rsidR="002E5F3E" w:rsidRDefault="00D8512B">
            <w:r>
              <w:rPr>
                <w:noProof/>
              </w:rPr>
              <w:drawing>
                <wp:inline distT="0" distB="0" distL="0" distR="0" wp14:anchorId="778D5E95" wp14:editId="62CC322A">
                  <wp:extent cx="3249967" cy="7038975"/>
                  <wp:effectExtent l="0" t="0" r="7620" b="0"/>
                  <wp:docPr id="20086316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6316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353" cy="7057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1224A" w14:textId="77777777" w:rsidR="002E5F3E" w:rsidRPr="0036201D" w:rsidRDefault="00000000">
      <w:pPr>
        <w:spacing w:before="280" w:after="80"/>
        <w:rPr>
          <w:lang w:val="ru-RU"/>
        </w:rPr>
      </w:pPr>
      <w:r w:rsidRPr="0036201D">
        <w:rPr>
          <w:rFonts w:ascii="Calibri" w:eastAsia="Calibri" w:hAnsi="Calibri" w:cs="Calibri"/>
          <w:b/>
          <w:bCs/>
          <w:color w:val="2F7A5E"/>
          <w:sz w:val="26"/>
          <w:szCs w:val="26"/>
          <w:lang w:val="ru-RU"/>
        </w:rPr>
        <w:lastRenderedPageBreak/>
        <w:t xml:space="preserve">4. </w:t>
      </w:r>
      <w:r w:rsidRPr="0036201D">
        <w:rPr>
          <w:rFonts w:ascii="Calibri" w:eastAsia="Calibri" w:hAnsi="Calibri" w:cs="Calibri"/>
          <w:b/>
          <w:bCs/>
          <w:color w:val="0E2430"/>
          <w:sz w:val="26"/>
          <w:szCs w:val="26"/>
          <w:lang w:val="ru-RU"/>
        </w:rPr>
        <w:t>Кнопка «вернуть как было»</w:t>
      </w:r>
    </w:p>
    <w:p w14:paraId="353D470D" w14:textId="77777777" w:rsidR="002E5F3E" w:rsidRPr="003D322B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Каждое сохранение страницы запоминается. Что-то испортили, стёрли нужный текст, нажали не туда — возвращаете предыдущую версию одной кнопкой.</w:t>
      </w:r>
    </w:p>
    <w:tbl>
      <w:tblPr>
        <w:tblW w:w="9026" w:type="dxa"/>
        <w:tblBorders>
          <w:top w:val="none" w:sz="0" w:space="0" w:color="FFFFFF"/>
          <w:left w:val="single" w:sz="18" w:space="0" w:color="2F7A5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:rsidRPr="0036201D" w14:paraId="24AB887D" w14:textId="77777777">
        <w:tc>
          <w:tcPr>
            <w:tcW w:w="9026" w:type="dxa"/>
            <w:shd w:val="clear" w:color="auto" w:fill="FAFC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ADB9338" w14:textId="4767D697" w:rsidR="002E5F3E" w:rsidRPr="003D322B" w:rsidRDefault="00000000">
            <w:pPr>
              <w:rPr>
                <w:lang w:val="ru-RU"/>
              </w:rPr>
            </w:pPr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>Что это даёт</w:t>
            </w:r>
            <w:proofErr w:type="gramStart"/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>:</w:t>
            </w:r>
            <w:r w:rsidR="00D851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 xml:space="preserve"> </w:t>
            </w:r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Можно</w:t>
            </w:r>
            <w:proofErr w:type="gramEnd"/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 xml:space="preserve"> спокойно пробовать. Это главный страх любого, кому дают доступ к сайту, и здесь его нет.</w:t>
            </w:r>
          </w:p>
        </w:tc>
      </w:tr>
    </w:tbl>
    <w:p w14:paraId="639FDF47" w14:textId="77777777" w:rsidR="002E5F3E" w:rsidRPr="003D322B" w:rsidRDefault="002E5F3E">
      <w:pPr>
        <w:spacing w:after="80"/>
        <w:rPr>
          <w:lang w:val="ru-RU"/>
        </w:rPr>
      </w:pPr>
    </w:p>
    <w:p w14:paraId="074585A8" w14:textId="32EAD44C" w:rsidR="002E5F3E" w:rsidRPr="0036201D" w:rsidRDefault="00000000">
      <w:pPr>
        <w:spacing w:before="280" w:after="80"/>
        <w:rPr>
          <w:lang w:val="ru-RU"/>
        </w:rPr>
      </w:pPr>
      <w:r w:rsidRPr="003D322B">
        <w:rPr>
          <w:rFonts w:ascii="Calibri" w:eastAsia="Calibri" w:hAnsi="Calibri" w:cs="Calibri"/>
          <w:b/>
          <w:bCs/>
          <w:color w:val="2F7A5E"/>
          <w:sz w:val="26"/>
          <w:szCs w:val="26"/>
          <w:lang w:val="ru-RU"/>
        </w:rPr>
        <w:t xml:space="preserve">5. </w:t>
      </w:r>
      <w:r w:rsidRPr="003D322B">
        <w:rPr>
          <w:rFonts w:ascii="Calibri" w:eastAsia="Calibri" w:hAnsi="Calibri" w:cs="Calibri"/>
          <w:b/>
          <w:bCs/>
          <w:color w:val="0E2430"/>
          <w:sz w:val="26"/>
          <w:szCs w:val="26"/>
          <w:lang w:val="ru-RU"/>
        </w:rPr>
        <w:t>Календарь занятости</w:t>
      </w:r>
    </w:p>
    <w:p w14:paraId="11252FDD" w14:textId="39DE0862" w:rsidR="002E5F3E" w:rsidRPr="00E30E9E" w:rsidRDefault="00E30E9E">
      <w:pPr>
        <w:spacing w:after="140" w:line="300" w:lineRule="auto"/>
        <w:rPr>
          <w:lang w:val="ru-RU"/>
        </w:rPr>
      </w:pPr>
      <w:r w:rsidRPr="00E30E9E">
        <w:rPr>
          <w:rFonts w:ascii="Calibri" w:eastAsia="Calibri" w:hAnsi="Calibri" w:cs="Calibri"/>
          <w:color w:val="20303A"/>
          <w:sz w:val="22"/>
          <w:szCs w:val="22"/>
          <w:lang w:val="ru-RU"/>
        </w:rPr>
        <w:t>Домики строками, дни колонками, каждая бронь</w:t>
      </w:r>
      <w:r w:rsidR="0036201D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 отражается</w:t>
      </w:r>
      <w:r w:rsidRPr="00E30E9E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 цветной полосой на свои даты. Навели — видно гостя, даты и сколько ночей; нажали </w:t>
      </w:r>
      <w:r w:rsidR="0036201D">
        <w:rPr>
          <w:rFonts w:ascii="Calibri" w:eastAsia="Calibri" w:hAnsi="Calibri" w:cs="Calibri"/>
          <w:color w:val="20303A"/>
          <w:sz w:val="22"/>
          <w:szCs w:val="22"/>
          <w:lang w:val="ru-RU"/>
        </w:rPr>
        <w:t>и</w:t>
      </w:r>
      <w:r w:rsidRPr="00E30E9E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 тут же правите. Отметили занятые даты, и они сразу пропали из свободных на сайте. Под таблицей на каждый день видно, сколько домиков ещё свободно.</w:t>
      </w:r>
    </w:p>
    <w:tbl>
      <w:tblPr>
        <w:tblW w:w="9026" w:type="dxa"/>
        <w:tblBorders>
          <w:top w:val="none" w:sz="0" w:space="0" w:color="FFFFFF"/>
          <w:left w:val="single" w:sz="18" w:space="0" w:color="2F7A5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:rsidRPr="0036201D" w14:paraId="41864C5A" w14:textId="77777777">
        <w:tc>
          <w:tcPr>
            <w:tcW w:w="9026" w:type="dxa"/>
            <w:shd w:val="clear" w:color="auto" w:fill="FAFC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AA9DCBE" w14:textId="143005CD" w:rsidR="002E5F3E" w:rsidRPr="00E30E9E" w:rsidRDefault="00000000">
            <w:pPr>
              <w:rPr>
                <w:lang w:val="ru-RU"/>
              </w:rPr>
            </w:pPr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 xml:space="preserve">Что это даёт: </w:t>
            </w:r>
            <w:r w:rsidR="00E30E9E" w:rsidRPr="00E30E9E">
              <w:rPr>
                <w:rFonts w:ascii="Calibri" w:eastAsia="Calibri" w:hAnsi="Calibri" w:cs="Calibri"/>
                <w:color w:val="0E2430"/>
                <w:sz w:val="21"/>
                <w:szCs w:val="21"/>
                <w:lang w:val="ru-RU"/>
              </w:rPr>
              <w:t>з</w:t>
            </w:r>
            <w:r w:rsidR="00E30E9E" w:rsidRPr="00E30E9E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анятость перестаёт жить в тетради и в голове. Сдать один домик двум гостям на одни числа нельзя даже случайно</w:t>
            </w:r>
            <w:r w:rsidR="0036201D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.</w:t>
            </w:r>
          </w:p>
        </w:tc>
      </w:tr>
    </w:tbl>
    <w:p w14:paraId="582BDEAD" w14:textId="77777777" w:rsidR="002E5F3E" w:rsidRPr="003D322B" w:rsidRDefault="002E5F3E">
      <w:pPr>
        <w:spacing w:after="80"/>
        <w:rPr>
          <w:lang w:val="ru-RU"/>
        </w:rPr>
      </w:pPr>
    </w:p>
    <w:tbl>
      <w:tblPr>
        <w:tblW w:w="9026" w:type="dxa"/>
        <w:tblBorders>
          <w:top w:val="dashed" w:sz="6" w:space="0" w:color="2F7A5E"/>
          <w:left w:val="dashed" w:sz="6" w:space="0" w:color="2F7A5E"/>
          <w:bottom w:val="dashed" w:sz="6" w:space="0" w:color="2F7A5E"/>
          <w:right w:val="dashed" w:sz="6" w:space="0" w:color="2F7A5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14:paraId="4D6FFA8B" w14:textId="77777777">
        <w:trPr>
          <w:trHeight w:val="2600"/>
        </w:trPr>
        <w:tc>
          <w:tcPr>
            <w:tcW w:w="9026" w:type="dxa"/>
            <w:shd w:val="clear" w:color="auto" w:fill="F0F4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CB88269" w14:textId="6BAAF352" w:rsidR="002E5F3E" w:rsidRDefault="00D8512B">
            <w:r>
              <w:rPr>
                <w:noProof/>
              </w:rPr>
              <w:drawing>
                <wp:inline distT="0" distB="0" distL="0" distR="0" wp14:anchorId="18458575" wp14:editId="209FD813">
                  <wp:extent cx="2381250" cy="5157458"/>
                  <wp:effectExtent l="0" t="0" r="0" b="5715"/>
                  <wp:docPr id="1980450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50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109" cy="520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B7ED6" w14:textId="77777777" w:rsidR="002E5F3E" w:rsidRPr="003D322B" w:rsidRDefault="00000000">
      <w:pPr>
        <w:spacing w:before="280" w:after="80"/>
        <w:rPr>
          <w:lang w:val="ru-RU"/>
        </w:rPr>
      </w:pPr>
      <w:r w:rsidRPr="003D322B">
        <w:rPr>
          <w:rFonts w:ascii="Calibri" w:eastAsia="Calibri" w:hAnsi="Calibri" w:cs="Calibri"/>
          <w:b/>
          <w:bCs/>
          <w:color w:val="2F7A5E"/>
          <w:sz w:val="26"/>
          <w:szCs w:val="26"/>
          <w:lang w:val="ru-RU"/>
        </w:rPr>
        <w:lastRenderedPageBreak/>
        <w:t xml:space="preserve">6. </w:t>
      </w:r>
      <w:r w:rsidRPr="003D322B">
        <w:rPr>
          <w:rFonts w:ascii="Calibri" w:eastAsia="Calibri" w:hAnsi="Calibri" w:cs="Calibri"/>
          <w:b/>
          <w:bCs/>
          <w:color w:val="0E2430"/>
          <w:sz w:val="26"/>
          <w:szCs w:val="26"/>
          <w:lang w:val="ru-RU"/>
        </w:rPr>
        <w:t>Заявки не теряются и выгружаются в таблицу</w:t>
      </w:r>
    </w:p>
    <w:p w14:paraId="746DB77F" w14:textId="72B1B7FB" w:rsidR="002E5F3E" w:rsidRPr="0036201D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Все заявки лежат в панели. Новые подсвечены голубым и висят наверху, пока вы их не разберёте. </w:t>
      </w:r>
      <w:r w:rsidRPr="0036201D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Весь список выгружается в </w:t>
      </w:r>
      <w:r>
        <w:rPr>
          <w:rFonts w:ascii="Calibri" w:eastAsia="Calibri" w:hAnsi="Calibri" w:cs="Calibri"/>
          <w:color w:val="20303A"/>
          <w:sz w:val="22"/>
          <w:szCs w:val="22"/>
        </w:rPr>
        <w:t>Excel</w:t>
      </w:r>
      <w:r w:rsidRPr="0036201D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 одной кнопкой.</w:t>
      </w:r>
    </w:p>
    <w:tbl>
      <w:tblPr>
        <w:tblW w:w="9026" w:type="dxa"/>
        <w:tblBorders>
          <w:top w:val="none" w:sz="0" w:space="0" w:color="FFFFFF"/>
          <w:left w:val="single" w:sz="18" w:space="0" w:color="2F7A5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14:paraId="2AF5A94D" w14:textId="77777777">
        <w:tc>
          <w:tcPr>
            <w:tcW w:w="9026" w:type="dxa"/>
            <w:shd w:val="clear" w:color="auto" w:fill="FAFC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0258896" w14:textId="77777777" w:rsidR="002E5F3E" w:rsidRDefault="00000000"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 xml:space="preserve">Что это даёт: </w:t>
            </w:r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 xml:space="preserve">Конец сезона — и у вас есть готовая таблица: кто приезжал, откуда, с какими датами. </w:t>
            </w:r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 xml:space="preserve">Это </w:t>
            </w:r>
            <w:proofErr w:type="spellStart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>ваша</w:t>
            </w:r>
            <w:proofErr w:type="spellEnd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>база</w:t>
            </w:r>
            <w:proofErr w:type="spellEnd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>для</w:t>
            </w:r>
            <w:proofErr w:type="spellEnd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>рассылки</w:t>
            </w:r>
            <w:proofErr w:type="spellEnd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>следующий</w:t>
            </w:r>
            <w:proofErr w:type="spellEnd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>год</w:t>
            </w:r>
            <w:proofErr w:type="spellEnd"/>
            <w:r>
              <w:rPr>
                <w:rFonts w:ascii="Calibri" w:eastAsia="Calibri" w:hAnsi="Calibri" w:cs="Calibri"/>
                <w:color w:val="20303A"/>
                <w:sz w:val="21"/>
                <w:szCs w:val="21"/>
              </w:rPr>
              <w:t>.</w:t>
            </w:r>
          </w:p>
        </w:tc>
      </w:tr>
    </w:tbl>
    <w:p w14:paraId="2D6CBB67" w14:textId="77777777" w:rsidR="002E5F3E" w:rsidRDefault="002E5F3E">
      <w:pPr>
        <w:spacing w:after="80"/>
      </w:pPr>
    </w:p>
    <w:p w14:paraId="3F5E1C62" w14:textId="77777777" w:rsidR="002E5F3E" w:rsidRDefault="00000000">
      <w:pPr>
        <w:spacing w:before="280" w:after="80"/>
      </w:pPr>
      <w:r>
        <w:rPr>
          <w:rFonts w:ascii="Calibri" w:eastAsia="Calibri" w:hAnsi="Calibri" w:cs="Calibri"/>
          <w:b/>
          <w:bCs/>
          <w:color w:val="2F7A5E"/>
          <w:sz w:val="26"/>
          <w:szCs w:val="26"/>
        </w:rPr>
        <w:t xml:space="preserve">7. </w:t>
      </w:r>
      <w:proofErr w:type="spellStart"/>
      <w:r>
        <w:rPr>
          <w:rFonts w:ascii="Calibri" w:eastAsia="Calibri" w:hAnsi="Calibri" w:cs="Calibri"/>
          <w:b/>
          <w:bCs/>
          <w:color w:val="0E2430"/>
          <w:sz w:val="26"/>
          <w:szCs w:val="26"/>
        </w:rPr>
        <w:t>Видно</w:t>
      </w:r>
      <w:proofErr w:type="spellEnd"/>
      <w:r>
        <w:rPr>
          <w:rFonts w:ascii="Calibri" w:eastAsia="Calibri" w:hAnsi="Calibri" w:cs="Calibri"/>
          <w:b/>
          <w:bCs/>
          <w:color w:val="0E2430"/>
          <w:sz w:val="26"/>
          <w:szCs w:val="26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0E2430"/>
          <w:sz w:val="26"/>
          <w:szCs w:val="26"/>
        </w:rPr>
        <w:t>откуда</w:t>
      </w:r>
      <w:proofErr w:type="spellEnd"/>
      <w:r>
        <w:rPr>
          <w:rFonts w:ascii="Calibri" w:eastAsia="Calibri" w:hAnsi="Calibri" w:cs="Calibri"/>
          <w:b/>
          <w:bCs/>
          <w:color w:val="0E2430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E2430"/>
          <w:sz w:val="26"/>
          <w:szCs w:val="26"/>
        </w:rPr>
        <w:t>приходят</w:t>
      </w:r>
      <w:proofErr w:type="spellEnd"/>
      <w:r>
        <w:rPr>
          <w:rFonts w:ascii="Calibri" w:eastAsia="Calibri" w:hAnsi="Calibri" w:cs="Calibri"/>
          <w:b/>
          <w:bCs/>
          <w:color w:val="0E2430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E2430"/>
          <w:sz w:val="26"/>
          <w:szCs w:val="26"/>
        </w:rPr>
        <w:t>гости</w:t>
      </w:r>
      <w:proofErr w:type="spellEnd"/>
    </w:p>
    <w:p w14:paraId="1873BDC3" w14:textId="286D6CFC" w:rsidR="002E5F3E" w:rsidRPr="0036201D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К сайту подключается </w:t>
      </w:r>
      <w:proofErr w:type="spellStart"/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Яндекс.Метрика</w:t>
      </w:r>
      <w:proofErr w:type="spellEnd"/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 — номер счётчика вы вставляете в настройках. Она показывает, сколько людей заходит, откуда они пришли (поиск, ВКонтакте, реклама, ссылка от друга), какие страницы смотрят и на каком месте бросают форму заявки. Можно смотреть записи визитов и видеть чужими глазами, где человек застрял.</w:t>
      </w:r>
    </w:p>
    <w:tbl>
      <w:tblPr>
        <w:tblW w:w="9026" w:type="dxa"/>
        <w:tblBorders>
          <w:top w:val="none" w:sz="0" w:space="0" w:color="FFFFFF"/>
          <w:left w:val="single" w:sz="18" w:space="0" w:color="2F7A5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:rsidRPr="0036201D" w14:paraId="5A795975" w14:textId="77777777">
        <w:tc>
          <w:tcPr>
            <w:tcW w:w="9026" w:type="dxa"/>
            <w:shd w:val="clear" w:color="auto" w:fill="FAFC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B43935E" w14:textId="77777777" w:rsidR="002E5F3E" w:rsidRPr="003D322B" w:rsidRDefault="00000000">
            <w:pPr>
              <w:rPr>
                <w:lang w:val="ru-RU"/>
              </w:rPr>
            </w:pPr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1"/>
                <w:szCs w:val="21"/>
                <w:lang w:val="ru-RU"/>
              </w:rPr>
              <w:t xml:space="preserve">Что это даёт: </w:t>
            </w:r>
            <w:r w:rsidRPr="003D322B">
              <w:rPr>
                <w:rFonts w:ascii="Calibri" w:eastAsia="Calibri" w:hAnsi="Calibri" w:cs="Calibri"/>
                <w:color w:val="20303A"/>
                <w:sz w:val="21"/>
                <w:szCs w:val="21"/>
                <w:lang w:val="ru-RU"/>
              </w:rPr>
              <w:t>Вы тратите деньги на рекламу не наугад: видно, какой канал приводит гостей, а какой только сжигает бюджет.</w:t>
            </w:r>
          </w:p>
        </w:tc>
      </w:tr>
    </w:tbl>
    <w:p w14:paraId="7C69D550" w14:textId="63F1C03F" w:rsidR="002E5F3E" w:rsidRPr="00D8512B" w:rsidRDefault="002E5F3E">
      <w:pPr>
        <w:spacing w:after="80"/>
        <w:rPr>
          <w:lang w:val="ru-RU"/>
        </w:rPr>
      </w:pPr>
    </w:p>
    <w:tbl>
      <w:tblPr>
        <w:tblW w:w="9026" w:type="dxa"/>
        <w:tblBorders>
          <w:top w:val="dashed" w:sz="6" w:space="0" w:color="2F7A5E"/>
          <w:left w:val="dashed" w:sz="6" w:space="0" w:color="2F7A5E"/>
          <w:bottom w:val="dashed" w:sz="6" w:space="0" w:color="2F7A5E"/>
          <w:right w:val="dashed" w:sz="6" w:space="0" w:color="2F7A5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2"/>
      </w:tblGrid>
      <w:tr w:rsidR="002E5F3E" w:rsidRPr="003D322B" w14:paraId="4045A12B" w14:textId="77777777">
        <w:trPr>
          <w:trHeight w:val="2600"/>
        </w:trPr>
        <w:tc>
          <w:tcPr>
            <w:tcW w:w="9026" w:type="dxa"/>
            <w:shd w:val="clear" w:color="auto" w:fill="F0F4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DEED62" w14:textId="4BDCDC0A" w:rsidR="002E5F3E" w:rsidRPr="003D322B" w:rsidRDefault="00100BB1">
            <w:pPr>
              <w:rPr>
                <w:lang w:val="ru-RU"/>
              </w:rPr>
            </w:pPr>
            <w:r w:rsidRPr="00100BB1">
              <w:rPr>
                <w:noProof/>
                <w:lang w:val="ru-RU"/>
              </w:rPr>
              <w:drawing>
                <wp:inline distT="0" distB="0" distL="0" distR="0" wp14:anchorId="72F24EAF" wp14:editId="5EE60F4E">
                  <wp:extent cx="5640370" cy="2909888"/>
                  <wp:effectExtent l="0" t="0" r="0" b="5080"/>
                  <wp:docPr id="4426700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6700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718" cy="291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4D3ED" w14:textId="77777777" w:rsidR="002E5F3E" w:rsidRPr="003D322B" w:rsidRDefault="00000000">
      <w:pPr>
        <w:rPr>
          <w:lang w:val="ru-RU"/>
        </w:rPr>
      </w:pPr>
      <w:r w:rsidRPr="003D322B">
        <w:rPr>
          <w:lang w:val="ru-RU"/>
        </w:rPr>
        <w:br w:type="page"/>
      </w:r>
    </w:p>
    <w:p w14:paraId="4D82F4C0" w14:textId="1EE21930" w:rsidR="002E5F3E" w:rsidRPr="003D322B" w:rsidRDefault="00CD43F1">
      <w:pPr>
        <w:pStyle w:val="1"/>
        <w:spacing w:before="240" w:after="200"/>
        <w:rPr>
          <w:lang w:val="ru-RU"/>
        </w:rPr>
      </w:pPr>
      <w:r>
        <w:rPr>
          <w:rFonts w:ascii="Calibri" w:eastAsia="Calibri" w:hAnsi="Calibri" w:cs="Calibri"/>
          <w:b/>
          <w:bCs/>
          <w:color w:val="0E2430"/>
          <w:sz w:val="34"/>
          <w:szCs w:val="34"/>
          <w:lang w:val="ru-RU"/>
        </w:rPr>
        <w:lastRenderedPageBreak/>
        <w:t>Все можно изменить</w:t>
      </w:r>
      <w:r w:rsidR="00000000" w:rsidRPr="003D322B">
        <w:rPr>
          <w:rFonts w:ascii="Calibri" w:eastAsia="Calibri" w:hAnsi="Calibri" w:cs="Calibri"/>
          <w:b/>
          <w:bCs/>
          <w:color w:val="0E2430"/>
          <w:sz w:val="34"/>
          <w:szCs w:val="34"/>
          <w:lang w:val="ru-RU"/>
        </w:rPr>
        <w:t xml:space="preserve"> под вас</w:t>
      </w:r>
    </w:p>
    <w:p w14:paraId="33F458CB" w14:textId="2FCCB11E" w:rsidR="002E5F3E" w:rsidRPr="003D322B" w:rsidRDefault="00CD43F1">
      <w:pPr>
        <w:spacing w:after="140" w:line="300" w:lineRule="auto"/>
        <w:rPr>
          <w:lang w:val="ru-RU"/>
        </w:rPr>
      </w:pPr>
      <w:r>
        <w:rPr>
          <w:rFonts w:ascii="Calibri" w:eastAsia="Calibri" w:hAnsi="Calibri" w:cs="Calibri"/>
          <w:color w:val="20303A"/>
          <w:sz w:val="24"/>
          <w:szCs w:val="24"/>
          <w:lang w:val="ru-RU"/>
        </w:rPr>
        <w:t xml:space="preserve">Почти </w:t>
      </w:r>
      <w:r w:rsidR="00000000" w:rsidRPr="003D322B">
        <w:rPr>
          <w:rFonts w:ascii="Calibri" w:eastAsia="Calibri" w:hAnsi="Calibri" w:cs="Calibri"/>
          <w:color w:val="20303A"/>
          <w:sz w:val="24"/>
          <w:szCs w:val="24"/>
          <w:lang w:val="ru-RU"/>
        </w:rPr>
        <w:t>всё в нём можно переделать под то, как в</w:t>
      </w:r>
      <w:r>
        <w:rPr>
          <w:rFonts w:ascii="Calibri" w:eastAsia="Calibri" w:hAnsi="Calibri" w:cs="Calibri"/>
          <w:color w:val="20303A"/>
          <w:sz w:val="24"/>
          <w:szCs w:val="24"/>
          <w:lang w:val="ru-RU"/>
        </w:rPr>
        <w:t xml:space="preserve">ам удобно </w:t>
      </w:r>
      <w:r w:rsidR="00000000" w:rsidRPr="003D322B">
        <w:rPr>
          <w:rFonts w:ascii="Calibri" w:eastAsia="Calibri" w:hAnsi="Calibri" w:cs="Calibri"/>
          <w:color w:val="20303A"/>
          <w:sz w:val="24"/>
          <w:szCs w:val="24"/>
          <w:lang w:val="ru-RU"/>
        </w:rPr>
        <w:t>работать.</w:t>
      </w:r>
    </w:p>
    <w:p w14:paraId="23A53BA1" w14:textId="3C7BF127" w:rsidR="002E5F3E" w:rsidRPr="003D322B" w:rsidRDefault="00CD43F1">
      <w:pPr>
        <w:spacing w:after="140" w:line="300" w:lineRule="auto"/>
        <w:rPr>
          <w:lang w:val="ru-RU"/>
        </w:rPr>
      </w:pPr>
      <w:r>
        <w:rPr>
          <w:rFonts w:ascii="Calibri" w:eastAsia="Calibri" w:hAnsi="Calibri" w:cs="Calibri"/>
          <w:b/>
          <w:bCs/>
          <w:color w:val="20303A"/>
          <w:sz w:val="24"/>
          <w:szCs w:val="24"/>
          <w:lang w:val="ru-RU"/>
        </w:rPr>
        <w:t>Если</w:t>
      </w:r>
      <w:r w:rsidR="00000000" w:rsidRPr="003D322B">
        <w:rPr>
          <w:rFonts w:ascii="Calibri" w:eastAsia="Calibri" w:hAnsi="Calibri" w:cs="Calibri"/>
          <w:b/>
          <w:bCs/>
          <w:color w:val="20303A"/>
          <w:sz w:val="24"/>
          <w:szCs w:val="24"/>
          <w:lang w:val="ru-RU"/>
        </w:rPr>
        <w:t xml:space="preserve"> вы говорите «мне бы вот тут видеть ещё вот это» — так и сдела</w:t>
      </w:r>
      <w:r w:rsidR="00695B96">
        <w:rPr>
          <w:rFonts w:ascii="Calibri" w:eastAsia="Calibri" w:hAnsi="Calibri" w:cs="Calibri"/>
          <w:b/>
          <w:bCs/>
          <w:color w:val="20303A"/>
          <w:sz w:val="24"/>
          <w:szCs w:val="24"/>
          <w:lang w:val="ru-RU"/>
        </w:rPr>
        <w:t>ю</w:t>
      </w:r>
      <w:r w:rsidR="00000000" w:rsidRPr="003D322B">
        <w:rPr>
          <w:rFonts w:ascii="Calibri" w:eastAsia="Calibri" w:hAnsi="Calibri" w:cs="Calibri"/>
          <w:b/>
          <w:bCs/>
          <w:color w:val="20303A"/>
          <w:sz w:val="24"/>
          <w:szCs w:val="24"/>
          <w:lang w:val="ru-RU"/>
        </w:rPr>
        <w:t xml:space="preserve">. </w:t>
      </w:r>
    </w:p>
    <w:p w14:paraId="14ED521A" w14:textId="4A1090D2" w:rsidR="002E5F3E" w:rsidRPr="003D322B" w:rsidRDefault="0036201D">
      <w:pPr>
        <w:pStyle w:val="1"/>
        <w:spacing w:before="240" w:after="200"/>
        <w:rPr>
          <w:lang w:val="ru-RU"/>
        </w:rPr>
      </w:pPr>
      <w:r>
        <w:rPr>
          <w:rFonts w:ascii="Calibri" w:eastAsia="Calibri" w:hAnsi="Calibri" w:cs="Calibri"/>
          <w:b/>
          <w:bCs/>
          <w:color w:val="0E2430"/>
          <w:sz w:val="34"/>
          <w:szCs w:val="34"/>
          <w:lang w:val="ru-RU"/>
        </w:rPr>
        <w:t>Пример</w:t>
      </w:r>
    </w:p>
    <w:p w14:paraId="6F737547" w14:textId="77777777" w:rsidR="002E5F3E" w:rsidRPr="003D322B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Утро. Пришло уведомление в </w:t>
      </w:r>
      <w:r>
        <w:rPr>
          <w:rFonts w:ascii="Calibri" w:eastAsia="Calibri" w:hAnsi="Calibri" w:cs="Calibri"/>
          <w:color w:val="20303A"/>
          <w:sz w:val="22"/>
          <w:szCs w:val="22"/>
        </w:rPr>
        <w:t>Telegram</w:t>
      </w: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: «Ольга, +7 921…, Рыбачий, 12–15 сентября, 4 гостя, нужна баня». Вы звоните, договариваетесь.</w:t>
      </w:r>
    </w:p>
    <w:p w14:paraId="3B6709B9" w14:textId="77777777" w:rsidR="002E5F3E" w:rsidRPr="003D322B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Открываете панель на телефоне, в разделе «Занятость» отмечаете эти даты за домиком. Всё — на сайте они уже заняты, следующий гость их не выберет.</w:t>
      </w:r>
    </w:p>
    <w:p w14:paraId="7AECCB74" w14:textId="77777777" w:rsidR="002E5F3E" w:rsidRPr="003D322B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Вечером решили поднять цену на баню. Заходите в «Цены», меняете число, сохраняете. Через пятнадцать секунд новая цена на сайте.</w:t>
      </w:r>
    </w:p>
    <w:p w14:paraId="69462BC1" w14:textId="5DB75408" w:rsidR="002E5F3E" w:rsidRPr="003D322B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Всё. Никаких звонков, никакого ожидания</w:t>
      </w:r>
      <w:r w:rsidR="0036201D">
        <w:rPr>
          <w:rFonts w:ascii="Calibri" w:eastAsia="Calibri" w:hAnsi="Calibri" w:cs="Calibri"/>
          <w:color w:val="20303A"/>
          <w:sz w:val="22"/>
          <w:szCs w:val="22"/>
          <w:lang w:val="ru-RU"/>
        </w:rPr>
        <w:t>.</w:t>
      </w:r>
    </w:p>
    <w:p w14:paraId="0A3C9C7A" w14:textId="272604DD" w:rsidR="002E5F3E" w:rsidRPr="0036201D" w:rsidRDefault="00000000" w:rsidP="0036201D">
      <w:pPr>
        <w:pStyle w:val="1"/>
        <w:spacing w:before="240" w:after="200"/>
      </w:pPr>
      <w:r w:rsidRPr="003D322B">
        <w:rPr>
          <w:rFonts w:ascii="Calibri" w:eastAsia="Calibri" w:hAnsi="Calibri" w:cs="Calibri"/>
          <w:b/>
          <w:bCs/>
          <w:color w:val="0E2430"/>
          <w:sz w:val="34"/>
          <w:szCs w:val="34"/>
          <w:lang w:val="ru-RU"/>
        </w:rPr>
        <w:t>Сколько это стоит</w:t>
      </w:r>
    </w:p>
    <w:tbl>
      <w:tblPr>
        <w:tblW w:w="9026" w:type="dxa"/>
        <w:tblBorders>
          <w:top w:val="single" w:sz="6" w:space="0" w:color="2F7A5E"/>
          <w:left w:val="single" w:sz="6" w:space="0" w:color="2F7A5E"/>
          <w:bottom w:val="single" w:sz="6" w:space="0" w:color="2F7A5E"/>
          <w:right w:val="single" w:sz="6" w:space="0" w:color="2F7A5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E5F3E" w:rsidRPr="0036201D" w14:paraId="568E009D" w14:textId="77777777">
        <w:tc>
          <w:tcPr>
            <w:tcW w:w="9026" w:type="dxa"/>
            <w:shd w:val="clear" w:color="auto" w:fill="F0F4F2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524BB8CE" w14:textId="08B38FFF" w:rsidR="002E5F3E" w:rsidRPr="003D322B" w:rsidRDefault="00000000">
            <w:pPr>
              <w:spacing w:after="100"/>
              <w:rPr>
                <w:lang w:val="ru-RU"/>
              </w:rPr>
            </w:pPr>
            <w:r w:rsidRPr="003D322B">
              <w:rPr>
                <w:rFonts w:ascii="Calibri" w:eastAsia="Calibri" w:hAnsi="Calibri" w:cs="Calibri"/>
                <w:color w:val="20303A"/>
                <w:sz w:val="24"/>
                <w:szCs w:val="24"/>
                <w:lang w:val="ru-RU"/>
              </w:rPr>
              <w:t xml:space="preserve">Сайт и панель управления — </w:t>
            </w:r>
            <w:r w:rsidR="00100BB1" w:rsidRPr="00100BB1">
              <w:rPr>
                <w:rFonts w:ascii="Calibri" w:eastAsia="Calibri" w:hAnsi="Calibri" w:cs="Calibri"/>
                <w:b/>
                <w:bCs/>
                <w:color w:val="20303A"/>
                <w:sz w:val="24"/>
                <w:szCs w:val="24"/>
                <w:lang w:val="ru-RU"/>
              </w:rPr>
              <w:t>50000</w:t>
            </w:r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4"/>
                <w:szCs w:val="24"/>
                <w:lang w:val="ru-RU"/>
              </w:rPr>
              <w:t xml:space="preserve"> ₽</w:t>
            </w:r>
            <w:r w:rsidRPr="003D322B">
              <w:rPr>
                <w:rFonts w:ascii="Calibri" w:eastAsia="Calibri" w:hAnsi="Calibri" w:cs="Calibri"/>
                <w:color w:val="20303A"/>
                <w:sz w:val="24"/>
                <w:szCs w:val="24"/>
                <w:lang w:val="ru-RU"/>
              </w:rPr>
              <w:t xml:space="preserve"> единоразово.</w:t>
            </w:r>
          </w:p>
          <w:p w14:paraId="3DFD916D" w14:textId="073DAF62" w:rsidR="002E5F3E" w:rsidRPr="003D322B" w:rsidRDefault="00000000">
            <w:pPr>
              <w:spacing w:after="100"/>
              <w:rPr>
                <w:lang w:val="ru-RU"/>
              </w:rPr>
            </w:pPr>
            <w:r w:rsidRPr="003D322B">
              <w:rPr>
                <w:rFonts w:ascii="Calibri" w:eastAsia="Calibri" w:hAnsi="Calibri" w:cs="Calibri"/>
                <w:color w:val="20303A"/>
                <w:sz w:val="24"/>
                <w:szCs w:val="24"/>
                <w:lang w:val="ru-RU"/>
              </w:rPr>
              <w:t xml:space="preserve">Работа сайта в интернете — </w:t>
            </w:r>
            <w:r w:rsidR="00100BB1">
              <w:rPr>
                <w:rFonts w:ascii="Calibri" w:eastAsia="Calibri" w:hAnsi="Calibri" w:cs="Calibri"/>
                <w:b/>
                <w:bCs/>
                <w:color w:val="0E2430"/>
                <w:sz w:val="24"/>
                <w:szCs w:val="24"/>
                <w:lang w:val="ru-RU"/>
              </w:rPr>
              <w:t>500</w:t>
            </w:r>
            <w:r w:rsidRPr="003D322B">
              <w:rPr>
                <w:rFonts w:ascii="Calibri" w:eastAsia="Calibri" w:hAnsi="Calibri" w:cs="Calibri"/>
                <w:b/>
                <w:bCs/>
                <w:color w:val="0E2430"/>
                <w:sz w:val="24"/>
                <w:szCs w:val="24"/>
                <w:lang w:val="ru-RU"/>
              </w:rPr>
              <w:t xml:space="preserve"> ₽</w:t>
            </w:r>
            <w:r w:rsidRPr="003D322B">
              <w:rPr>
                <w:rFonts w:ascii="Calibri" w:eastAsia="Calibri" w:hAnsi="Calibri" w:cs="Calibri"/>
                <w:color w:val="20303A"/>
                <w:sz w:val="24"/>
                <w:szCs w:val="24"/>
                <w:lang w:val="ru-RU"/>
              </w:rPr>
              <w:t xml:space="preserve"> в месяц: сервер, домен, резервные копии, обновления безопасности.</w:t>
            </w:r>
          </w:p>
          <w:p w14:paraId="43C0CD3A" w14:textId="77777777" w:rsidR="002E5F3E" w:rsidRPr="003D322B" w:rsidRDefault="00000000">
            <w:pPr>
              <w:rPr>
                <w:lang w:val="ru-RU"/>
              </w:rPr>
            </w:pPr>
            <w:r w:rsidRPr="003D322B">
              <w:rPr>
                <w:rFonts w:ascii="Calibri" w:eastAsia="Calibri" w:hAnsi="Calibri" w:cs="Calibri"/>
                <w:color w:val="20303A"/>
                <w:sz w:val="24"/>
                <w:szCs w:val="24"/>
                <w:lang w:val="ru-RU"/>
              </w:rPr>
              <w:t xml:space="preserve">Правки текстов, цен и фотографий — </w:t>
            </w:r>
            <w:r w:rsidRPr="003D322B">
              <w:rPr>
                <w:rFonts w:ascii="Calibri" w:eastAsia="Calibri" w:hAnsi="Calibri" w:cs="Calibri"/>
                <w:b/>
                <w:bCs/>
                <w:color w:val="2F7A5E"/>
                <w:sz w:val="24"/>
                <w:szCs w:val="24"/>
                <w:lang w:val="ru-RU"/>
              </w:rPr>
              <w:t>бесплатно и без меня</w:t>
            </w:r>
            <w:r w:rsidRPr="003D322B">
              <w:rPr>
                <w:rFonts w:ascii="Calibri" w:eastAsia="Calibri" w:hAnsi="Calibri" w:cs="Calibri"/>
                <w:color w:val="20303A"/>
                <w:sz w:val="24"/>
                <w:szCs w:val="24"/>
                <w:lang w:val="ru-RU"/>
              </w:rPr>
              <w:t>: вы делаете их сами.</w:t>
            </w:r>
          </w:p>
        </w:tc>
      </w:tr>
    </w:tbl>
    <w:p w14:paraId="27F570A1" w14:textId="2C099213" w:rsidR="002E5F3E" w:rsidRPr="003D322B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Отдельно оплачивается только то, чего сейчас нет: новые разделы, интеграции, доработки под задачи, которые появятся в работе.</w:t>
      </w:r>
    </w:p>
    <w:p w14:paraId="0DEE8E3C" w14:textId="77777777" w:rsidR="002E5F3E" w:rsidRPr="003D322B" w:rsidRDefault="002E5F3E">
      <w:pPr>
        <w:pBdr>
          <w:bottom w:val="single" w:sz="6" w:space="0" w:color="D6E0DA"/>
        </w:pBdr>
        <w:spacing w:before="120" w:after="200"/>
        <w:rPr>
          <w:lang w:val="ru-RU"/>
        </w:rPr>
      </w:pPr>
    </w:p>
    <w:p w14:paraId="13D33AB0" w14:textId="1664E4AE" w:rsidR="002E5F3E" w:rsidRPr="0036201D" w:rsidRDefault="00000000">
      <w:pPr>
        <w:pStyle w:val="2"/>
        <w:spacing w:before="260" w:after="120"/>
        <w:rPr>
          <w:lang w:val="ru-RU"/>
        </w:rPr>
      </w:pPr>
      <w:r w:rsidRPr="003D322B">
        <w:rPr>
          <w:rFonts w:ascii="Calibri" w:eastAsia="Calibri" w:hAnsi="Calibri" w:cs="Calibri"/>
          <w:b/>
          <w:bCs/>
          <w:color w:val="2F7A5E"/>
          <w:lang w:val="ru-RU"/>
        </w:rPr>
        <w:t>Предложение</w:t>
      </w:r>
    </w:p>
    <w:p w14:paraId="297F2FD4" w14:textId="666168B7" w:rsidR="002E5F3E" w:rsidRPr="003D322B" w:rsidRDefault="00000000">
      <w:pPr>
        <w:spacing w:after="140" w:line="300" w:lineRule="auto"/>
        <w:rPr>
          <w:lang w:val="ru-RU"/>
        </w:rPr>
      </w:pP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 xml:space="preserve">Заходите, меняйте, ломайте, показывайте кому хотите. Через неделю </w:t>
      </w:r>
      <w:r w:rsidR="005E5C35">
        <w:rPr>
          <w:rFonts w:ascii="Calibri" w:eastAsia="Calibri" w:hAnsi="Calibri" w:cs="Calibri"/>
          <w:color w:val="20303A"/>
          <w:sz w:val="22"/>
          <w:szCs w:val="22"/>
          <w:lang w:val="ru-RU"/>
        </w:rPr>
        <w:t>решите</w:t>
      </w:r>
      <w:r w:rsidRPr="003D322B">
        <w:rPr>
          <w:rFonts w:ascii="Calibri" w:eastAsia="Calibri" w:hAnsi="Calibri" w:cs="Calibri"/>
          <w:color w:val="20303A"/>
          <w:sz w:val="22"/>
          <w:szCs w:val="22"/>
          <w:lang w:val="ru-RU"/>
        </w:rPr>
        <w:t>: запускаем или нет.</w:t>
      </w:r>
    </w:p>
    <w:p w14:paraId="2599ADE8" w14:textId="12C8FADE" w:rsidR="002E5F3E" w:rsidRPr="00695B96" w:rsidRDefault="002E5F3E">
      <w:pPr>
        <w:spacing w:before="400"/>
        <w:rPr>
          <w:lang w:val="ru-RU"/>
        </w:rPr>
      </w:pPr>
    </w:p>
    <w:sectPr w:rsidR="002E5F3E" w:rsidRPr="00695B96">
      <w:pgSz w:w="11906" w:h="16838"/>
      <w:pgMar w:top="13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73053"/>
    <w:multiLevelType w:val="hybridMultilevel"/>
    <w:tmpl w:val="90A82664"/>
    <w:lvl w:ilvl="0" w:tplc="4886D338">
      <w:start w:val="1"/>
      <w:numFmt w:val="bullet"/>
      <w:lvlText w:val="●"/>
      <w:lvlJc w:val="left"/>
      <w:pPr>
        <w:ind w:left="720" w:hanging="360"/>
      </w:pPr>
    </w:lvl>
    <w:lvl w:ilvl="1" w:tplc="8AFC607C">
      <w:start w:val="1"/>
      <w:numFmt w:val="bullet"/>
      <w:lvlText w:val="○"/>
      <w:lvlJc w:val="left"/>
      <w:pPr>
        <w:ind w:left="1440" w:hanging="360"/>
      </w:pPr>
    </w:lvl>
    <w:lvl w:ilvl="2" w:tplc="F96C4C0C">
      <w:start w:val="1"/>
      <w:numFmt w:val="bullet"/>
      <w:lvlText w:val="■"/>
      <w:lvlJc w:val="left"/>
      <w:pPr>
        <w:ind w:left="2160" w:hanging="360"/>
      </w:pPr>
    </w:lvl>
    <w:lvl w:ilvl="3" w:tplc="DC6CC314">
      <w:start w:val="1"/>
      <w:numFmt w:val="bullet"/>
      <w:lvlText w:val="●"/>
      <w:lvlJc w:val="left"/>
      <w:pPr>
        <w:ind w:left="2880" w:hanging="360"/>
      </w:pPr>
    </w:lvl>
    <w:lvl w:ilvl="4" w:tplc="674C257A">
      <w:start w:val="1"/>
      <w:numFmt w:val="bullet"/>
      <w:lvlText w:val="○"/>
      <w:lvlJc w:val="left"/>
      <w:pPr>
        <w:ind w:left="3600" w:hanging="360"/>
      </w:pPr>
    </w:lvl>
    <w:lvl w:ilvl="5" w:tplc="1706C5BA">
      <w:start w:val="1"/>
      <w:numFmt w:val="bullet"/>
      <w:lvlText w:val="■"/>
      <w:lvlJc w:val="left"/>
      <w:pPr>
        <w:ind w:left="4320" w:hanging="360"/>
      </w:pPr>
    </w:lvl>
    <w:lvl w:ilvl="6" w:tplc="F586981C">
      <w:start w:val="1"/>
      <w:numFmt w:val="bullet"/>
      <w:lvlText w:val="●"/>
      <w:lvlJc w:val="left"/>
      <w:pPr>
        <w:ind w:left="5040" w:hanging="360"/>
      </w:pPr>
    </w:lvl>
    <w:lvl w:ilvl="7" w:tplc="0D98F410">
      <w:start w:val="1"/>
      <w:numFmt w:val="bullet"/>
      <w:lvlText w:val="●"/>
      <w:lvlJc w:val="left"/>
      <w:pPr>
        <w:ind w:left="5760" w:hanging="360"/>
      </w:pPr>
    </w:lvl>
    <w:lvl w:ilvl="8" w:tplc="CF7AFB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3124B3"/>
    <w:multiLevelType w:val="hybridMultilevel"/>
    <w:tmpl w:val="296A1680"/>
    <w:lvl w:ilvl="0" w:tplc="94F0613E">
      <w:start w:val="1"/>
      <w:numFmt w:val="bullet"/>
      <w:lvlText w:val="—"/>
      <w:lvlJc w:val="left"/>
      <w:pPr>
        <w:ind w:left="360" w:hanging="220"/>
      </w:pPr>
      <w:rPr>
        <w:b/>
        <w:bCs/>
        <w:color w:val="2F7A5E"/>
      </w:rPr>
    </w:lvl>
    <w:lvl w:ilvl="1" w:tplc="146E3AE4">
      <w:numFmt w:val="decimal"/>
      <w:lvlText w:val=""/>
      <w:lvlJc w:val="left"/>
    </w:lvl>
    <w:lvl w:ilvl="2" w:tplc="B8647FEA">
      <w:numFmt w:val="decimal"/>
      <w:lvlText w:val=""/>
      <w:lvlJc w:val="left"/>
    </w:lvl>
    <w:lvl w:ilvl="3" w:tplc="CB947B4A">
      <w:numFmt w:val="decimal"/>
      <w:lvlText w:val=""/>
      <w:lvlJc w:val="left"/>
    </w:lvl>
    <w:lvl w:ilvl="4" w:tplc="4740ED18">
      <w:numFmt w:val="decimal"/>
      <w:lvlText w:val=""/>
      <w:lvlJc w:val="left"/>
    </w:lvl>
    <w:lvl w:ilvl="5" w:tplc="3BA4672C">
      <w:numFmt w:val="decimal"/>
      <w:lvlText w:val=""/>
      <w:lvlJc w:val="left"/>
    </w:lvl>
    <w:lvl w:ilvl="6" w:tplc="71B6F7C0">
      <w:numFmt w:val="decimal"/>
      <w:lvlText w:val=""/>
      <w:lvlJc w:val="left"/>
    </w:lvl>
    <w:lvl w:ilvl="7" w:tplc="15C69D8E">
      <w:numFmt w:val="decimal"/>
      <w:lvlText w:val=""/>
      <w:lvlJc w:val="left"/>
    </w:lvl>
    <w:lvl w:ilvl="8" w:tplc="D716EDA6">
      <w:numFmt w:val="decimal"/>
      <w:lvlText w:val=""/>
      <w:lvlJc w:val="left"/>
    </w:lvl>
  </w:abstractNum>
  <w:num w:numId="1" w16cid:durableId="79252010">
    <w:abstractNumId w:val="0"/>
    <w:lvlOverride w:ilvl="0">
      <w:startOverride w:val="1"/>
    </w:lvlOverride>
  </w:num>
  <w:num w:numId="2" w16cid:durableId="4575277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F3E"/>
    <w:rsid w:val="00100BB1"/>
    <w:rsid w:val="002E5F3E"/>
    <w:rsid w:val="0036201D"/>
    <w:rsid w:val="003D322B"/>
    <w:rsid w:val="005E5C35"/>
    <w:rsid w:val="00620CD3"/>
    <w:rsid w:val="00695B96"/>
    <w:rsid w:val="00764FEF"/>
    <w:rsid w:val="007E2D90"/>
    <w:rsid w:val="00CA5757"/>
    <w:rsid w:val="00CD43F1"/>
    <w:rsid w:val="00D8512B"/>
    <w:rsid w:val="00DE43F7"/>
    <w:rsid w:val="00E3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81FC"/>
  <w15:docId w15:val="{4B5B3332-C0B8-4D63-AC75-548B73A3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7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Коммерческое предложение — новый сайт базы «Север»</vt:lpstr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новый сайт базы «Север»</dc:title>
  <dc:creator>nordbase</dc:creator>
  <cp:lastModifiedBy>Jason Oskar</cp:lastModifiedBy>
  <cp:revision>54</cp:revision>
  <dcterms:created xsi:type="dcterms:W3CDTF">2026-09-07T21:04:00Z</dcterms:created>
  <dcterms:modified xsi:type="dcterms:W3CDTF">2026-09-08T09:55:00Z</dcterms:modified>
</cp:coreProperties>
</file>