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计算存储一体机用户手册</w:t>
      </w:r>
    </w:p>
    <w:p>
      <w:pPr>
        <w:pStyle w:val="2"/>
        <w:numPr>
          <w:ilvl w:val="0"/>
          <w:numId w:val="1"/>
        </w:numPr>
        <w:ind w:left="425" w:leftChars="0" w:hanging="425" w:firstLineChars="0"/>
        <w:rPr>
          <w:rFonts w:hint="eastAsia"/>
          <w:sz w:val="30"/>
          <w:szCs w:val="30"/>
          <w:lang w:val="en-US" w:eastAsia="zh-CN"/>
        </w:rPr>
      </w:pPr>
      <w:r>
        <w:rPr>
          <w:rFonts w:hint="eastAsia"/>
          <w:sz w:val="30"/>
          <w:szCs w:val="30"/>
          <w:lang w:val="en-US" w:eastAsia="zh-CN"/>
        </w:rPr>
        <w:t>硬件设备</w:t>
      </w:r>
    </w:p>
    <w:p>
      <w:pPr>
        <w:pStyle w:val="3"/>
        <w:numPr>
          <w:ilvl w:val="0"/>
          <w:numId w:val="0"/>
        </w:numPr>
        <w:ind w:leftChars="0"/>
        <w:rPr>
          <w:rFonts w:hint="eastAsia"/>
          <w:lang w:val="en-US" w:eastAsia="zh-CN"/>
        </w:rPr>
      </w:pPr>
      <w:r>
        <w:rPr>
          <w:rFonts w:hint="eastAsia"/>
          <w:sz w:val="24"/>
          <w:szCs w:val="24"/>
          <w:lang w:val="en-US" w:eastAsia="zh-CN"/>
        </w:rPr>
        <w:t>1.1 硬件设备列表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81"/>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名称</w:t>
            </w:r>
          </w:p>
        </w:tc>
        <w:tc>
          <w:tcPr>
            <w:tcW w:w="2130" w:type="dxa"/>
          </w:tcPr>
          <w:p>
            <w:pPr>
              <w:numPr>
                <w:ilvl w:val="0"/>
                <w:numId w:val="0"/>
              </w:numPr>
              <w:rPr>
                <w:rFonts w:hint="eastAsia"/>
                <w:vertAlign w:val="baseline"/>
                <w:lang w:val="en-US" w:eastAsia="zh-CN"/>
              </w:rPr>
            </w:pPr>
            <w:r>
              <w:rPr>
                <w:rFonts w:hint="eastAsia"/>
                <w:vertAlign w:val="baseline"/>
                <w:lang w:val="en-US" w:eastAsia="zh-CN"/>
              </w:rPr>
              <w:t>功能</w:t>
            </w:r>
          </w:p>
        </w:tc>
        <w:tc>
          <w:tcPr>
            <w:tcW w:w="3181" w:type="dxa"/>
          </w:tcPr>
          <w:p>
            <w:pPr>
              <w:numPr>
                <w:ilvl w:val="0"/>
                <w:numId w:val="0"/>
              </w:numPr>
              <w:rPr>
                <w:rFonts w:hint="eastAsia"/>
                <w:vertAlign w:val="baseline"/>
                <w:lang w:val="en-US" w:eastAsia="zh-CN"/>
              </w:rPr>
            </w:pPr>
            <w:r>
              <w:rPr>
                <w:rFonts w:hint="eastAsia"/>
                <w:vertAlign w:val="baseline"/>
                <w:lang w:val="en-US" w:eastAsia="zh-CN"/>
              </w:rPr>
              <w:t>型号&amp;指标</w:t>
            </w:r>
          </w:p>
        </w:tc>
        <w:tc>
          <w:tcPr>
            <w:tcW w:w="1081" w:type="dxa"/>
          </w:tcPr>
          <w:p>
            <w:pPr>
              <w:numPr>
                <w:ilvl w:val="0"/>
                <w:numId w:val="0"/>
              </w:numPr>
              <w:rPr>
                <w:rFonts w:hint="eastAsia"/>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机柜</w:t>
            </w:r>
          </w:p>
        </w:tc>
        <w:tc>
          <w:tcPr>
            <w:tcW w:w="2130" w:type="dxa"/>
          </w:tcPr>
          <w:p>
            <w:pPr>
              <w:numPr>
                <w:ilvl w:val="0"/>
                <w:numId w:val="0"/>
              </w:numPr>
              <w:rPr>
                <w:rFonts w:hint="eastAsia"/>
                <w:vertAlign w:val="baseline"/>
                <w:lang w:val="en-US" w:eastAsia="zh-CN"/>
              </w:rPr>
            </w:pPr>
            <w:r>
              <w:rPr>
                <w:rFonts w:hint="eastAsia"/>
                <w:vertAlign w:val="baseline"/>
                <w:lang w:val="en-US" w:eastAsia="zh-CN"/>
              </w:rPr>
              <w:t>放置各种设备</w:t>
            </w:r>
          </w:p>
        </w:tc>
        <w:tc>
          <w:tcPr>
            <w:tcW w:w="3181" w:type="dxa"/>
          </w:tcPr>
          <w:p>
            <w:pPr>
              <w:numPr>
                <w:ilvl w:val="0"/>
                <w:numId w:val="0"/>
              </w:numPr>
              <w:rPr>
                <w:rFonts w:hint="eastAsia"/>
                <w:vertAlign w:val="baseline"/>
                <w:lang w:val="en-US" w:eastAsia="zh-CN"/>
              </w:rPr>
            </w:pPr>
            <w:r>
              <w:rPr>
                <w:rFonts w:hint="eastAsia"/>
                <w:vertAlign w:val="baseline"/>
                <w:lang w:val="en-US" w:eastAsia="zh-CN"/>
              </w:rPr>
              <w:t>图腾</w:t>
            </w:r>
          </w:p>
        </w:tc>
        <w:tc>
          <w:tcPr>
            <w:tcW w:w="1081" w:type="dxa"/>
          </w:tcPr>
          <w:p>
            <w:pPr>
              <w:numPr>
                <w:ilvl w:val="0"/>
                <w:numId w:val="0"/>
              </w:num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UPS</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供电稳压/后备电源</w:t>
            </w:r>
          </w:p>
        </w:tc>
        <w:tc>
          <w:tcPr>
            <w:tcW w:w="318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3KVAh</w:t>
            </w:r>
          </w:p>
        </w:tc>
        <w:tc>
          <w:tcPr>
            <w:tcW w:w="108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KVM</w:t>
            </w:r>
          </w:p>
        </w:tc>
        <w:tc>
          <w:tcPr>
            <w:tcW w:w="2130"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键盘鼠标显示器</w:t>
            </w:r>
          </w:p>
        </w:tc>
        <w:tc>
          <w:tcPr>
            <w:tcW w:w="318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19寸LED显示，8路输入</w:t>
            </w:r>
          </w:p>
        </w:tc>
        <w:tc>
          <w:tcPr>
            <w:tcW w:w="1081"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服务器节点</w:t>
            </w:r>
          </w:p>
        </w:tc>
        <w:tc>
          <w:tcPr>
            <w:tcW w:w="2130" w:type="dxa"/>
          </w:tcPr>
          <w:p>
            <w:pPr>
              <w:numPr>
                <w:ilvl w:val="0"/>
                <w:numId w:val="0"/>
              </w:numPr>
              <w:rPr>
                <w:rFonts w:hint="eastAsia"/>
                <w:vertAlign w:val="baseline"/>
                <w:lang w:val="en-US" w:eastAsia="zh-CN"/>
              </w:rPr>
            </w:pPr>
            <w:r>
              <w:rPr>
                <w:rFonts w:hint="eastAsia"/>
                <w:vertAlign w:val="baseline"/>
                <w:lang w:val="en-US" w:eastAsia="zh-CN"/>
              </w:rPr>
              <w:t>计算/存储节点</w:t>
            </w:r>
          </w:p>
        </w:tc>
        <w:tc>
          <w:tcPr>
            <w:tcW w:w="3181" w:type="dxa"/>
          </w:tcPr>
          <w:p>
            <w:pPr>
              <w:numPr>
                <w:ilvl w:val="0"/>
                <w:numId w:val="0"/>
              </w:numPr>
              <w:rPr>
                <w:rFonts w:hint="eastAsia"/>
                <w:vertAlign w:val="baseline"/>
                <w:lang w:val="en-US" w:eastAsia="zh-CN"/>
              </w:rPr>
            </w:pPr>
            <w:r>
              <w:rPr>
                <w:rFonts w:hint="eastAsia"/>
                <w:vertAlign w:val="baseline"/>
                <w:lang w:val="en-US" w:eastAsia="zh-CN"/>
              </w:rPr>
              <w:t>双路16核E5-V3平台</w:t>
            </w:r>
          </w:p>
          <w:p>
            <w:pPr>
              <w:numPr>
                <w:ilvl w:val="0"/>
                <w:numId w:val="0"/>
              </w:numPr>
              <w:rPr>
                <w:rFonts w:hint="eastAsia"/>
                <w:vertAlign w:val="baseline"/>
                <w:lang w:val="en-US" w:eastAsia="zh-CN"/>
              </w:rPr>
            </w:pPr>
            <w:r>
              <w:rPr>
                <w:rFonts w:hint="eastAsia"/>
                <w:vertAlign w:val="baseline"/>
                <w:lang w:val="en-US" w:eastAsia="zh-CN"/>
              </w:rPr>
              <w:t>256GB DDR4 内存</w:t>
            </w:r>
          </w:p>
          <w:p>
            <w:pPr>
              <w:numPr>
                <w:ilvl w:val="0"/>
                <w:numId w:val="0"/>
              </w:numPr>
              <w:rPr>
                <w:rFonts w:hint="eastAsia"/>
                <w:vertAlign w:val="baseline"/>
                <w:lang w:val="en-US" w:eastAsia="zh-CN"/>
              </w:rPr>
            </w:pPr>
            <w:r>
              <w:rPr>
                <w:rFonts w:hint="eastAsia"/>
                <w:vertAlign w:val="baseline"/>
                <w:lang w:val="en-US" w:eastAsia="zh-CN"/>
              </w:rPr>
              <w:t>16通道RAID卡</w:t>
            </w:r>
          </w:p>
          <w:p>
            <w:pPr>
              <w:numPr>
                <w:ilvl w:val="0"/>
                <w:numId w:val="0"/>
              </w:numPr>
              <w:rPr>
                <w:rFonts w:hint="eastAsia"/>
                <w:vertAlign w:val="baseline"/>
                <w:lang w:val="en-US" w:eastAsia="zh-CN"/>
              </w:rPr>
            </w:pPr>
            <w:r>
              <w:rPr>
                <w:rFonts w:hint="eastAsia"/>
                <w:vertAlign w:val="baseline"/>
                <w:lang w:val="en-US" w:eastAsia="zh-CN"/>
              </w:rPr>
              <w:t>3TB x 16 磁盘存储</w:t>
            </w:r>
          </w:p>
        </w:tc>
        <w:tc>
          <w:tcPr>
            <w:tcW w:w="1081" w:type="dxa"/>
          </w:tcPr>
          <w:p>
            <w:pPr>
              <w:numPr>
                <w:ilvl w:val="0"/>
                <w:numId w:val="0"/>
              </w:numP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网络交换机</w:t>
            </w:r>
          </w:p>
        </w:tc>
        <w:tc>
          <w:tcPr>
            <w:tcW w:w="2130" w:type="dxa"/>
          </w:tcPr>
          <w:p>
            <w:pPr>
              <w:numPr>
                <w:ilvl w:val="0"/>
                <w:numId w:val="0"/>
              </w:numPr>
              <w:rPr>
                <w:rFonts w:hint="eastAsia"/>
                <w:vertAlign w:val="baseline"/>
                <w:lang w:val="en-US" w:eastAsia="zh-CN"/>
              </w:rPr>
            </w:pPr>
            <w:r>
              <w:rPr>
                <w:rFonts w:hint="eastAsia"/>
                <w:vertAlign w:val="baseline"/>
                <w:lang w:val="en-US" w:eastAsia="zh-CN"/>
              </w:rPr>
              <w:t>组网</w:t>
            </w:r>
          </w:p>
        </w:tc>
        <w:tc>
          <w:tcPr>
            <w:tcW w:w="3181" w:type="dxa"/>
          </w:tcPr>
          <w:p>
            <w:pPr>
              <w:numPr>
                <w:ilvl w:val="0"/>
                <w:numId w:val="0"/>
              </w:numPr>
              <w:rPr>
                <w:rFonts w:hint="eastAsia"/>
                <w:vertAlign w:val="baseline"/>
                <w:lang w:val="en-US" w:eastAsia="zh-CN"/>
              </w:rPr>
            </w:pPr>
            <w:r>
              <w:rPr>
                <w:rFonts w:hint="eastAsia"/>
                <w:vertAlign w:val="baseline"/>
                <w:lang w:val="en-US" w:eastAsia="zh-CN"/>
              </w:rPr>
              <w:t>24口千兆以太网</w:t>
            </w:r>
          </w:p>
        </w:tc>
        <w:tc>
          <w:tcPr>
            <w:tcW w:w="1081" w:type="dxa"/>
          </w:tcPr>
          <w:p>
            <w:pPr>
              <w:numPr>
                <w:ilvl w:val="0"/>
                <w:numId w:val="0"/>
              </w:numPr>
              <w:rPr>
                <w:rFonts w:hint="eastAsia"/>
                <w:vertAlign w:val="baseline"/>
                <w:lang w:val="en-US" w:eastAsia="zh-CN"/>
              </w:rPr>
            </w:pPr>
            <w:r>
              <w:rPr>
                <w:rFonts w:hint="eastAsia"/>
                <w:vertAlign w:val="baseline"/>
                <w:lang w:val="en-US" w:eastAsia="zh-CN"/>
              </w:rPr>
              <w:t>1</w:t>
            </w:r>
          </w:p>
        </w:tc>
      </w:tr>
    </w:tbl>
    <w:p>
      <w:pPr>
        <w:numPr>
          <w:ilvl w:val="0"/>
          <w:numId w:val="0"/>
        </w:numPr>
        <w:rPr>
          <w:rFonts w:hint="eastAsia"/>
          <w:lang w:val="en-US" w:eastAsia="zh-CN"/>
        </w:rPr>
      </w:pPr>
    </w:p>
    <w:p>
      <w:pPr>
        <w:pStyle w:val="2"/>
        <w:numPr>
          <w:ilvl w:val="0"/>
          <w:numId w:val="1"/>
        </w:numPr>
        <w:ind w:left="425" w:leftChars="0" w:hanging="425" w:firstLineChars="0"/>
        <w:rPr>
          <w:rFonts w:hint="eastAsia"/>
          <w:sz w:val="30"/>
          <w:szCs w:val="30"/>
          <w:lang w:val="en-US" w:eastAsia="zh-CN"/>
        </w:rPr>
      </w:pPr>
      <w:r>
        <w:rPr>
          <w:rFonts w:hint="eastAsia"/>
          <w:sz w:val="30"/>
          <w:szCs w:val="30"/>
          <w:lang w:val="en-US" w:eastAsia="zh-CN"/>
        </w:rPr>
        <w:t>计算与存储融合架构</w:t>
      </w:r>
    </w:p>
    <w:p>
      <w:pPr>
        <w:numPr>
          <w:ilvl w:val="0"/>
          <w:numId w:val="0"/>
        </w:numPr>
        <w:ind w:firstLine="420" w:firstLineChars="0"/>
        <w:rPr>
          <w:rFonts w:hint="eastAsia"/>
          <w:lang w:val="en-US" w:eastAsia="zh-CN"/>
        </w:rPr>
      </w:pPr>
      <w:r>
        <w:rPr>
          <w:rFonts w:hint="eastAsia"/>
          <w:lang w:val="en-US" w:eastAsia="zh-CN"/>
        </w:rPr>
        <w:t>一体机采用了计算与存储融合的架构。物理服务器提供的计算资源通过虚拟机的方式提供给用户；物理服务器提供的存储资源通过分布式文件系统聚合为全局共享存储，可在虚拟机中挂载访问。</w:t>
      </w:r>
    </w:p>
    <w:p>
      <w:pPr>
        <w:pStyle w:val="3"/>
        <w:numPr>
          <w:ilvl w:val="0"/>
          <w:numId w:val="0"/>
        </w:numPr>
        <w:ind w:leftChars="0"/>
        <w:rPr>
          <w:rFonts w:hint="eastAsia"/>
          <w:sz w:val="24"/>
          <w:szCs w:val="24"/>
          <w:lang w:val="en-US" w:eastAsia="zh-CN"/>
        </w:rPr>
      </w:pPr>
      <w:r>
        <w:rPr>
          <w:rFonts w:hint="eastAsia"/>
          <w:sz w:val="24"/>
          <w:szCs w:val="24"/>
          <w:lang w:val="en-US" w:eastAsia="zh-CN"/>
        </w:rPr>
        <w:t>2.1 物理节点（host）</w:t>
      </w:r>
    </w:p>
    <w:p>
      <w:pPr>
        <w:numPr>
          <w:ilvl w:val="0"/>
          <w:numId w:val="0"/>
        </w:numPr>
        <w:ind w:firstLine="420" w:firstLineChars="0"/>
        <w:rPr>
          <w:rFonts w:hint="eastAsia"/>
          <w:lang w:val="en-US" w:eastAsia="zh-CN"/>
        </w:rPr>
      </w:pPr>
      <w:r>
        <w:rPr>
          <w:rFonts w:hint="eastAsia"/>
          <w:lang w:val="en-US" w:eastAsia="zh-CN"/>
        </w:rPr>
        <w:t>物理服务器被称为物理节点。一体机支持四台物理节点，物理节点的主机名，按照在机柜上从下至上的安放次序，依次编为host01、host02、host03、host04。</w:t>
      </w:r>
    </w:p>
    <w:p>
      <w:pPr>
        <w:numPr>
          <w:ilvl w:val="0"/>
          <w:numId w:val="0"/>
        </w:numPr>
        <w:ind w:firstLine="420" w:firstLineChars="0"/>
        <w:rPr>
          <w:rFonts w:hint="eastAsia"/>
          <w:lang w:val="en-US" w:eastAsia="zh-CN"/>
        </w:rPr>
      </w:pPr>
      <w:r>
        <w:rPr>
          <w:rFonts w:hint="eastAsia"/>
          <w:lang w:val="en-US" w:eastAsia="zh-CN"/>
        </w:rPr>
        <w:t>每台物理节点配置双路E5-2630-v3处理器（提供16个2.4G物理核心，32个硬件线程）、256GB DDR4内存、48TB硬盘RAID阵列（用于存储）以及128GB SSD盘（用于OS安装）。</w:t>
      </w:r>
    </w:p>
    <w:p>
      <w:pPr>
        <w:numPr>
          <w:ilvl w:val="0"/>
          <w:numId w:val="0"/>
        </w:numPr>
        <w:ind w:firstLine="420" w:firstLineChars="0"/>
        <w:rPr>
          <w:rFonts w:hint="eastAsia"/>
          <w:lang w:val="en-US" w:eastAsia="zh-CN"/>
        </w:rPr>
      </w:pPr>
      <w:r>
        <w:rPr>
          <w:rFonts w:hint="eastAsia"/>
          <w:lang w:val="en-US" w:eastAsia="zh-CN"/>
        </w:rPr>
        <w:t>物理机节点使用CentOS7.1操作系统，部署了KVM虚拟化软件、Gluster分布式存储软件以及RAID管理软件。</w:t>
      </w:r>
    </w:p>
    <w:p>
      <w:pPr>
        <w:pStyle w:val="3"/>
        <w:numPr>
          <w:ilvl w:val="0"/>
          <w:numId w:val="0"/>
        </w:numPr>
        <w:ind w:leftChars="0"/>
        <w:rPr>
          <w:rFonts w:hint="eastAsia"/>
          <w:sz w:val="24"/>
          <w:szCs w:val="24"/>
          <w:lang w:val="en-US" w:eastAsia="zh-CN"/>
        </w:rPr>
      </w:pPr>
      <w:r>
        <w:rPr>
          <w:rFonts w:hint="eastAsia"/>
          <w:sz w:val="24"/>
          <w:szCs w:val="24"/>
          <w:lang w:val="en-US" w:eastAsia="zh-CN"/>
        </w:rPr>
        <w:t>2.2 虚拟节点</w:t>
      </w:r>
    </w:p>
    <w:p>
      <w:pPr>
        <w:pStyle w:val="4"/>
        <w:rPr>
          <w:rFonts w:hint="eastAsia"/>
          <w:sz w:val="21"/>
          <w:szCs w:val="21"/>
          <w:lang w:val="en-US" w:eastAsia="zh-CN"/>
        </w:rPr>
      </w:pPr>
      <w:r>
        <w:rPr>
          <w:rFonts w:hint="eastAsia"/>
          <w:sz w:val="21"/>
          <w:szCs w:val="21"/>
          <w:lang w:val="en-US" w:eastAsia="zh-CN"/>
        </w:rPr>
        <w:t>2.2.1 用户节点（node）</w:t>
      </w:r>
    </w:p>
    <w:p>
      <w:pPr>
        <w:ind w:firstLine="420" w:firstLineChars="0"/>
        <w:rPr>
          <w:rFonts w:hint="eastAsia"/>
          <w:lang w:val="en-US" w:eastAsia="zh-CN"/>
        </w:rPr>
      </w:pPr>
      <w:r>
        <w:rPr>
          <w:rFonts w:hint="eastAsia"/>
          <w:lang w:val="en-US" w:eastAsia="zh-CN"/>
        </w:rPr>
        <w:t>每台物理节点上配置了一个用户缺省虚拟机，称为用户节点。与物理节点主机名对应，用户节点的主机名依次编为node01、node02、node03、node04。用户节点虚拟机的默认配置为：32核vCPU，192GB内存。用户节点使用CentOS7.1操作系统，部署了RNA-SEQ软件。</w:t>
      </w:r>
    </w:p>
    <w:p>
      <w:pPr>
        <w:ind w:firstLine="420" w:firstLineChars="0"/>
        <w:rPr>
          <w:rFonts w:hint="eastAsia"/>
          <w:lang w:val="en-US" w:eastAsia="zh-CN"/>
        </w:rPr>
      </w:pPr>
      <w:r>
        <w:rPr>
          <w:rFonts w:hint="eastAsia"/>
          <w:lang w:val="en-US" w:eastAsia="zh-CN"/>
        </w:rPr>
        <w:t>物理节点启动后，用户节点默认自动启动。</w:t>
      </w:r>
    </w:p>
    <w:p>
      <w:pPr>
        <w:pStyle w:val="4"/>
        <w:rPr>
          <w:rFonts w:hint="eastAsia"/>
          <w:sz w:val="21"/>
          <w:szCs w:val="21"/>
          <w:lang w:val="en-US" w:eastAsia="zh-CN"/>
        </w:rPr>
      </w:pPr>
      <w:r>
        <w:rPr>
          <w:rFonts w:hint="eastAsia"/>
          <w:sz w:val="21"/>
          <w:szCs w:val="21"/>
          <w:lang w:val="en-US" w:eastAsia="zh-CN"/>
        </w:rPr>
        <w:t>2.2.2 服务节点（serv）</w:t>
      </w:r>
    </w:p>
    <w:p>
      <w:pPr>
        <w:ind w:firstLine="420" w:firstLineChars="0"/>
        <w:rPr>
          <w:rFonts w:hint="eastAsia"/>
          <w:lang w:val="en-US" w:eastAsia="zh-CN"/>
        </w:rPr>
      </w:pPr>
      <w:r>
        <w:rPr>
          <w:rFonts w:hint="eastAsia"/>
          <w:lang w:val="en-US" w:eastAsia="zh-CN"/>
        </w:rPr>
        <w:t>每台物理节点上配置了一个服务于用户应用的虚拟机，称为服务节点。与物理节点主机名对应，服务节点的主机名依次编为：serv01、serv02、serv03、serv04。服务节点虚拟机的默认配置为：2核vCPU，8GB内存。服务节点部署了SiRNADesigner软件。</w:t>
      </w:r>
    </w:p>
    <w:p>
      <w:pPr>
        <w:ind w:firstLine="420" w:firstLineChars="0"/>
        <w:rPr>
          <w:rFonts w:hint="eastAsia"/>
          <w:lang w:val="en-US" w:eastAsia="zh-CN"/>
        </w:rPr>
      </w:pPr>
      <w:r>
        <w:rPr>
          <w:rFonts w:hint="eastAsia"/>
          <w:lang w:val="en-US" w:eastAsia="zh-CN"/>
        </w:rPr>
        <w:t>物理节点启动后，服务节点默认自动启动。</w:t>
      </w:r>
    </w:p>
    <w:p>
      <w:pPr>
        <w:pStyle w:val="4"/>
        <w:rPr>
          <w:rFonts w:hint="eastAsia"/>
          <w:sz w:val="21"/>
          <w:szCs w:val="21"/>
          <w:lang w:val="en-US" w:eastAsia="zh-CN"/>
        </w:rPr>
      </w:pPr>
      <w:r>
        <w:rPr>
          <w:rFonts w:hint="eastAsia"/>
          <w:sz w:val="21"/>
          <w:szCs w:val="21"/>
          <w:lang w:val="en-US" w:eastAsia="zh-CN"/>
        </w:rPr>
        <w:t>2.2.3 管理节点（mgmt）</w:t>
      </w:r>
    </w:p>
    <w:p>
      <w:pPr>
        <w:ind w:firstLine="420" w:firstLineChars="0"/>
        <w:rPr>
          <w:rFonts w:hint="eastAsia"/>
          <w:lang w:val="en-US" w:eastAsia="zh-CN"/>
        </w:rPr>
      </w:pPr>
      <w:r>
        <w:rPr>
          <w:rFonts w:hint="eastAsia"/>
          <w:sz w:val="21"/>
          <w:szCs w:val="21"/>
          <w:lang w:val="en-US" w:eastAsia="zh-CN"/>
        </w:rPr>
        <w:t>每台物理节点上配置了一个用于设备管理与维护的虚拟机，称为管理节点。</w:t>
      </w:r>
      <w:r>
        <w:rPr>
          <w:rFonts w:hint="eastAsia"/>
          <w:lang w:val="en-US" w:eastAsia="zh-CN"/>
        </w:rPr>
        <w:t>与物理节点主机名对应，管理节点的主机名依次编为：mgmt01、mgmt02、mgmt03、mgmt04。管理节点虚拟机的默认配置为：2核vCPU，4GB内存。管理节点部署了UPS管理软件。</w:t>
      </w:r>
    </w:p>
    <w:p>
      <w:pPr>
        <w:ind w:firstLine="420" w:firstLineChars="0"/>
        <w:rPr>
          <w:rFonts w:hint="eastAsia"/>
          <w:lang w:val="en-US" w:eastAsia="zh-CN"/>
        </w:rPr>
      </w:pPr>
      <w:r>
        <w:rPr>
          <w:rFonts w:hint="eastAsia"/>
          <w:lang w:val="en-US" w:eastAsia="zh-CN"/>
        </w:rPr>
        <w:t>物理节点启动后，管理节点默认自动启动。</w:t>
      </w:r>
    </w:p>
    <w:p>
      <w:pPr>
        <w:pStyle w:val="3"/>
        <w:numPr>
          <w:ilvl w:val="0"/>
          <w:numId w:val="0"/>
        </w:numPr>
        <w:ind w:leftChars="0"/>
        <w:rPr>
          <w:rFonts w:hint="eastAsia"/>
          <w:sz w:val="24"/>
          <w:szCs w:val="24"/>
          <w:lang w:val="en-US" w:eastAsia="zh-CN"/>
        </w:rPr>
      </w:pPr>
      <w:r>
        <w:rPr>
          <w:rFonts w:hint="eastAsia"/>
          <w:sz w:val="24"/>
          <w:szCs w:val="24"/>
          <w:lang w:val="en-US" w:eastAsia="zh-CN"/>
        </w:rPr>
        <w:t>2.3 全局共享存储</w:t>
      </w:r>
    </w:p>
    <w:p>
      <w:pPr>
        <w:ind w:firstLine="420" w:firstLineChars="0"/>
        <w:rPr>
          <w:rFonts w:hint="eastAsia"/>
          <w:lang w:val="en-US" w:eastAsia="zh-CN"/>
        </w:rPr>
      </w:pPr>
      <w:r>
        <w:rPr>
          <w:rFonts w:hint="eastAsia"/>
          <w:lang w:val="en-US" w:eastAsia="zh-CN"/>
        </w:rPr>
        <w:t>一体机采用了Gluster存储系统，将分布在各个物理节点的存储资源聚合为全局共享存储，供虚拟节点访问使用。Gluster存储的服务端为glusterfs分布式文件系统，部署在所有物理节点上。Gluster的客户端部署在虚拟节点中，将全局存储挂载到本地文件系统，用户可在虚拟节点上直接访问全局共享存储。</w:t>
      </w:r>
    </w:p>
    <w:p>
      <w:pPr>
        <w:ind w:firstLine="420" w:firstLineChars="0"/>
        <w:rPr>
          <w:rFonts w:hint="eastAsia"/>
          <w:lang w:val="en-US" w:eastAsia="zh-CN"/>
        </w:rPr>
      </w:pPr>
      <w:r>
        <w:rPr>
          <w:rFonts w:hint="eastAsia"/>
          <w:lang w:val="en-US" w:eastAsia="zh-CN"/>
        </w:rPr>
        <w:t>全局共享存储也可以通过NFS或CIFS接口进行访问。</w:t>
      </w:r>
    </w:p>
    <w:p>
      <w:pPr>
        <w:pStyle w:val="2"/>
        <w:numPr>
          <w:ilvl w:val="0"/>
          <w:numId w:val="1"/>
        </w:numPr>
        <w:ind w:left="425" w:leftChars="0" w:hanging="425" w:firstLineChars="0"/>
        <w:rPr>
          <w:rFonts w:hint="eastAsia"/>
          <w:sz w:val="30"/>
          <w:szCs w:val="30"/>
          <w:lang w:val="en-US" w:eastAsia="zh-CN"/>
        </w:rPr>
      </w:pPr>
      <w:r>
        <w:rPr>
          <w:rFonts w:hint="eastAsia"/>
          <w:sz w:val="30"/>
          <w:szCs w:val="30"/>
          <w:lang w:val="en-US" w:eastAsia="zh-CN"/>
        </w:rPr>
        <w:t>系统设置</w:t>
      </w:r>
    </w:p>
    <w:p>
      <w:pPr>
        <w:pStyle w:val="3"/>
        <w:numPr>
          <w:ilvl w:val="0"/>
          <w:numId w:val="0"/>
        </w:numPr>
        <w:ind w:leftChars="0"/>
        <w:rPr>
          <w:rFonts w:hint="eastAsia"/>
          <w:sz w:val="24"/>
          <w:szCs w:val="24"/>
          <w:lang w:val="en-US" w:eastAsia="zh-CN"/>
        </w:rPr>
      </w:pPr>
      <w:r>
        <w:rPr>
          <w:rFonts w:hint="eastAsia"/>
          <w:sz w:val="24"/>
          <w:szCs w:val="24"/>
          <w:lang w:val="en-US" w:eastAsia="zh-CN"/>
        </w:rPr>
        <w:t>3.1 账号</w:t>
      </w:r>
    </w:p>
    <w:p>
      <w:pPr>
        <w:pStyle w:val="4"/>
        <w:rPr>
          <w:rFonts w:hint="eastAsia"/>
          <w:sz w:val="21"/>
          <w:szCs w:val="21"/>
          <w:lang w:val="en-US" w:eastAsia="zh-CN"/>
        </w:rPr>
      </w:pPr>
      <w:r>
        <w:rPr>
          <w:rFonts w:hint="eastAsia"/>
          <w:sz w:val="21"/>
          <w:szCs w:val="21"/>
          <w:lang w:val="en-US" w:eastAsia="zh-CN"/>
        </w:rPr>
        <w:t>3.1.1 物理节点（host）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用户名</w:t>
            </w:r>
          </w:p>
        </w:tc>
        <w:tc>
          <w:tcPr>
            <w:tcW w:w="2841" w:type="dxa"/>
          </w:tcPr>
          <w:p>
            <w:pPr>
              <w:rPr>
                <w:rFonts w:hint="eastAsia"/>
                <w:vertAlign w:val="baseline"/>
                <w:lang w:val="en-US" w:eastAsia="zh-CN"/>
              </w:rPr>
            </w:pPr>
            <w:r>
              <w:rPr>
                <w:rFonts w:hint="eastAsia"/>
                <w:vertAlign w:val="baseline"/>
                <w:lang w:val="en-US" w:eastAsia="zh-CN"/>
              </w:rPr>
              <w:t>默认密码</w:t>
            </w:r>
          </w:p>
        </w:tc>
        <w:tc>
          <w:tcPr>
            <w:tcW w:w="284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root</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root用户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Samba用户</w:t>
            </w:r>
          </w:p>
        </w:tc>
      </w:tr>
    </w:tbl>
    <w:p>
      <w:pPr>
        <w:rPr>
          <w:rFonts w:hint="eastAsia"/>
          <w:lang w:val="en-US" w:eastAsia="zh-CN"/>
        </w:rPr>
      </w:pPr>
    </w:p>
    <w:p>
      <w:pPr>
        <w:pStyle w:val="4"/>
        <w:rPr>
          <w:rFonts w:hint="eastAsia"/>
          <w:sz w:val="21"/>
          <w:szCs w:val="21"/>
          <w:lang w:val="en-US" w:eastAsia="zh-CN"/>
        </w:rPr>
      </w:pPr>
      <w:r>
        <w:rPr>
          <w:rFonts w:hint="eastAsia"/>
          <w:sz w:val="21"/>
          <w:szCs w:val="21"/>
          <w:lang w:val="en-US" w:eastAsia="zh-CN"/>
        </w:rPr>
        <w:t>3.1.2 用户节点（node）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账号名</w:t>
            </w:r>
          </w:p>
        </w:tc>
        <w:tc>
          <w:tcPr>
            <w:tcW w:w="2841" w:type="dxa"/>
          </w:tcPr>
          <w:p>
            <w:pPr>
              <w:rPr>
                <w:rFonts w:hint="eastAsia"/>
                <w:vertAlign w:val="baseline"/>
                <w:lang w:val="en-US" w:eastAsia="zh-CN"/>
              </w:rPr>
            </w:pPr>
            <w:r>
              <w:rPr>
                <w:rFonts w:hint="eastAsia"/>
                <w:vertAlign w:val="baseline"/>
                <w:lang w:val="en-US" w:eastAsia="zh-CN"/>
              </w:rPr>
              <w:t>默认密码</w:t>
            </w:r>
          </w:p>
        </w:tc>
        <w:tc>
          <w:tcPr>
            <w:tcW w:w="2841"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root</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root用户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RNA-SEQ应用默认用户</w:t>
            </w:r>
          </w:p>
        </w:tc>
      </w:tr>
    </w:tbl>
    <w:p>
      <w:pPr>
        <w:rPr>
          <w:rFonts w:hint="eastAsia"/>
          <w:lang w:val="en-US" w:eastAsia="zh-CN"/>
        </w:rPr>
      </w:pPr>
    </w:p>
    <w:p>
      <w:pPr>
        <w:pStyle w:val="4"/>
        <w:rPr>
          <w:rFonts w:hint="eastAsia"/>
          <w:sz w:val="21"/>
          <w:szCs w:val="21"/>
          <w:lang w:val="en-US" w:eastAsia="zh-CN"/>
        </w:rPr>
      </w:pPr>
      <w:r>
        <w:rPr>
          <w:rFonts w:hint="eastAsia"/>
          <w:sz w:val="21"/>
          <w:szCs w:val="21"/>
          <w:lang w:val="en-US" w:eastAsia="zh-CN"/>
        </w:rPr>
        <w:t>3.1.3 服务节点（serv）</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账号名</w:t>
            </w:r>
          </w:p>
        </w:tc>
        <w:tc>
          <w:tcPr>
            <w:tcW w:w="2841" w:type="dxa"/>
          </w:tcPr>
          <w:p>
            <w:pPr>
              <w:rPr>
                <w:rFonts w:hint="eastAsia"/>
                <w:vertAlign w:val="baseline"/>
                <w:lang w:val="en-US" w:eastAsia="zh-CN"/>
              </w:rPr>
            </w:pPr>
            <w:r>
              <w:rPr>
                <w:rFonts w:hint="eastAsia"/>
                <w:vertAlign w:val="baseline"/>
                <w:lang w:val="en-US" w:eastAsia="zh-CN"/>
              </w:rPr>
              <w:t>默认密码</w:t>
            </w:r>
          </w:p>
        </w:tc>
        <w:tc>
          <w:tcPr>
            <w:tcW w:w="2841"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Administrator</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默认用户</w:t>
            </w:r>
          </w:p>
        </w:tc>
      </w:tr>
    </w:tbl>
    <w:p>
      <w:pPr>
        <w:rPr>
          <w:rFonts w:hint="eastAsia"/>
          <w:lang w:val="en-US" w:eastAsia="zh-CN"/>
        </w:rPr>
      </w:pPr>
    </w:p>
    <w:p>
      <w:pPr>
        <w:pStyle w:val="4"/>
        <w:rPr>
          <w:rFonts w:hint="eastAsia"/>
          <w:sz w:val="21"/>
          <w:szCs w:val="21"/>
          <w:lang w:val="en-US" w:eastAsia="zh-CN"/>
        </w:rPr>
      </w:pPr>
      <w:r>
        <w:rPr>
          <w:rFonts w:hint="eastAsia"/>
          <w:sz w:val="21"/>
          <w:szCs w:val="21"/>
          <w:lang w:val="en-US" w:eastAsia="zh-CN"/>
        </w:rPr>
        <w:t>3.1.4 管理节点（mgmt）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账号名</w:t>
            </w:r>
          </w:p>
        </w:tc>
        <w:tc>
          <w:tcPr>
            <w:tcW w:w="2841" w:type="dxa"/>
          </w:tcPr>
          <w:p>
            <w:pPr>
              <w:rPr>
                <w:rFonts w:hint="eastAsia"/>
                <w:vertAlign w:val="baseline"/>
                <w:lang w:val="en-US" w:eastAsia="zh-CN"/>
              </w:rPr>
            </w:pPr>
            <w:r>
              <w:rPr>
                <w:rFonts w:hint="eastAsia"/>
                <w:vertAlign w:val="baseline"/>
                <w:lang w:val="en-US" w:eastAsia="zh-CN"/>
              </w:rPr>
              <w:t>默认密码</w:t>
            </w:r>
          </w:p>
        </w:tc>
        <w:tc>
          <w:tcPr>
            <w:tcW w:w="2841"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Administrator</w:t>
            </w:r>
          </w:p>
        </w:tc>
        <w:tc>
          <w:tcPr>
            <w:tcW w:w="2841" w:type="dxa"/>
          </w:tcPr>
          <w:p>
            <w:pPr>
              <w:rPr>
                <w:rFonts w:hint="eastAsia"/>
                <w:vertAlign w:val="baseline"/>
                <w:lang w:val="en-US" w:eastAsia="zh-CN"/>
              </w:rPr>
            </w:pPr>
            <w:r>
              <w:rPr>
                <w:rFonts w:hint="eastAsia"/>
                <w:vertAlign w:val="baseline"/>
                <w:lang w:val="en-US" w:eastAsia="zh-CN"/>
              </w:rPr>
              <w:t>111111</w:t>
            </w:r>
          </w:p>
        </w:tc>
        <w:tc>
          <w:tcPr>
            <w:tcW w:w="2841" w:type="dxa"/>
          </w:tcPr>
          <w:p>
            <w:pPr>
              <w:rPr>
                <w:rFonts w:hint="eastAsia"/>
                <w:vertAlign w:val="baseline"/>
                <w:lang w:val="en-US" w:eastAsia="zh-CN"/>
              </w:rPr>
            </w:pPr>
            <w:r>
              <w:rPr>
                <w:rFonts w:hint="eastAsia"/>
                <w:vertAlign w:val="baseline"/>
                <w:lang w:val="en-US" w:eastAsia="zh-CN"/>
              </w:rPr>
              <w:t>默认用户</w:t>
            </w:r>
          </w:p>
        </w:tc>
      </w:tr>
    </w:tbl>
    <w:p>
      <w:pPr>
        <w:rPr>
          <w:rFonts w:hint="eastAsia"/>
          <w:lang w:val="en-US" w:eastAsia="zh-CN"/>
        </w:rPr>
      </w:pPr>
    </w:p>
    <w:p>
      <w:pPr>
        <w:pStyle w:val="3"/>
        <w:numPr>
          <w:ilvl w:val="0"/>
          <w:numId w:val="0"/>
        </w:numPr>
        <w:ind w:leftChars="0"/>
        <w:rPr>
          <w:rFonts w:hint="eastAsia"/>
          <w:sz w:val="24"/>
          <w:szCs w:val="24"/>
          <w:lang w:val="en-US" w:eastAsia="zh-CN"/>
        </w:rPr>
      </w:pPr>
      <w:r>
        <w:rPr>
          <w:rFonts w:hint="eastAsia"/>
          <w:sz w:val="24"/>
          <w:szCs w:val="24"/>
          <w:lang w:val="en-US" w:eastAsia="zh-CN"/>
        </w:rPr>
        <w:t>3.2 网络布局</w:t>
      </w:r>
    </w:p>
    <w:p>
      <w:pPr>
        <w:pStyle w:val="4"/>
        <w:rPr>
          <w:rFonts w:hint="eastAsia"/>
          <w:sz w:val="21"/>
          <w:szCs w:val="21"/>
          <w:lang w:val="en-US" w:eastAsia="zh-CN"/>
        </w:rPr>
      </w:pPr>
      <w:r>
        <w:rPr>
          <w:rFonts w:hint="eastAsia"/>
          <w:sz w:val="21"/>
          <w:szCs w:val="21"/>
          <w:lang w:val="en-US" w:eastAsia="zh-CN"/>
        </w:rPr>
        <w:t>3.2.1 基本配置</w:t>
      </w:r>
    </w:p>
    <w:p>
      <w:pPr>
        <w:ind w:firstLine="420"/>
        <w:rPr>
          <w:rFonts w:hint="eastAsia"/>
          <w:lang w:val="en-US" w:eastAsia="zh-CN"/>
        </w:rPr>
      </w:pPr>
      <w:r>
        <w:rPr>
          <w:rFonts w:hint="eastAsia"/>
          <w:lang w:val="en-US" w:eastAsia="zh-CN"/>
        </w:rPr>
        <w:t>物理节点配备四个以太网铜口，在操作系统中，网络接口设为两组，每组为两个铜口的绑定，分别为Bond0和Bond1。绑定方式为mode1，即热备份方式，此方式不需要交换机的特殊支持。</w:t>
      </w:r>
    </w:p>
    <w:p>
      <w:pPr>
        <w:ind w:firstLine="420"/>
        <w:rPr>
          <w:rFonts w:hint="eastAsia"/>
          <w:lang w:val="en-US" w:eastAsia="zh-CN"/>
        </w:rPr>
      </w:pPr>
      <w:r>
        <w:rPr>
          <w:rFonts w:hint="eastAsia"/>
          <w:lang w:val="en-US" w:eastAsia="zh-CN"/>
        </w:rPr>
        <w:t>物理节点的两个网络接口被设置为网桥，分别对应网段A和网段B。物理节点上的虚拟节点也设置两个虚拟网络接口，通过桥接的方式加入网段A和网段B。</w:t>
      </w:r>
    </w:p>
    <w:p>
      <w:pPr>
        <w:ind w:firstLine="420"/>
        <w:rPr>
          <w:rFonts w:hint="eastAsia"/>
          <w:lang w:val="en-US" w:eastAsia="zh-CN"/>
        </w:rPr>
      </w:pPr>
      <w:r>
        <w:rPr>
          <w:rFonts w:hint="eastAsia"/>
          <w:lang w:val="en-US" w:eastAsia="zh-CN"/>
        </w:rPr>
        <w:t>网段A用于外部访问，网段B用于节点间互连。</w:t>
      </w:r>
    </w:p>
    <w:p>
      <w:pPr>
        <w:pStyle w:val="4"/>
        <w:rPr>
          <w:rFonts w:hint="eastAsia"/>
          <w:sz w:val="21"/>
          <w:szCs w:val="21"/>
          <w:lang w:val="en-US" w:eastAsia="zh-CN"/>
        </w:rPr>
      </w:pPr>
      <w:r>
        <w:rPr>
          <w:rFonts w:hint="eastAsia"/>
          <w:sz w:val="21"/>
          <w:szCs w:val="21"/>
          <w:lang w:val="en-US" w:eastAsia="zh-CN"/>
        </w:rPr>
        <w:t>3.2.2 物理拓扑</w:t>
      </w:r>
    </w:p>
    <w:p>
      <w:pPr>
        <w:ind w:firstLine="420"/>
        <w:jc w:val="left"/>
        <w:rPr>
          <w:rFonts w:hint="eastAsia" w:cs="Times New Roman"/>
          <w:kern w:val="2"/>
          <w:sz w:val="21"/>
          <w:szCs w:val="24"/>
          <w:lang w:val="en-US" w:eastAsia="zh-CN" w:bidi="ar-SA"/>
        </w:rPr>
      </w:pPr>
      <w:r>
        <w:rPr>
          <w:sz w:val="21"/>
        </w:rPr>
        <mc:AlternateContent>
          <mc:Choice Requires="wpg">
            <w:drawing>
              <wp:anchor distT="0" distB="0" distL="114300" distR="114300" simplePos="0" relativeHeight="251659264" behindDoc="0" locked="0" layoutInCell="1" allowOverlap="1">
                <wp:simplePos x="0" y="0"/>
                <wp:positionH relativeFrom="column">
                  <wp:posOffset>-118110</wp:posOffset>
                </wp:positionH>
                <wp:positionV relativeFrom="paragraph">
                  <wp:posOffset>402590</wp:posOffset>
                </wp:positionV>
                <wp:extent cx="5955665" cy="2429510"/>
                <wp:effectExtent l="5080" t="4445" r="8255" b="17145"/>
                <wp:wrapNone/>
                <wp:docPr id="27" name="组合 2"/>
                <wp:cNvGraphicFramePr/>
                <a:graphic xmlns:a="http://schemas.openxmlformats.org/drawingml/2006/main">
                  <a:graphicData uri="http://schemas.microsoft.com/office/word/2010/wordprocessingGroup">
                    <wpg:wgp>
                      <wpg:cNvGrpSpPr/>
                      <wpg:grpSpPr>
                        <a:xfrm>
                          <a:off x="0" y="0"/>
                          <a:ext cx="5955665" cy="2429510"/>
                          <a:chOff x="5071" y="29150"/>
                          <a:chExt cx="9379" cy="3826"/>
                        </a:xfrm>
                      </wpg:grpSpPr>
                      <wpg:grpSp>
                        <wpg:cNvPr id="10" name="组合 3"/>
                        <wpg:cNvGrpSpPr/>
                        <wpg:grpSpPr>
                          <a:xfrm>
                            <a:off x="5071" y="29150"/>
                            <a:ext cx="4058" cy="1756"/>
                            <a:chOff x="5051" y="23378"/>
                            <a:chExt cx="4058" cy="1756"/>
                          </a:xfrm>
                        </wpg:grpSpPr>
                        <wpg:grpSp>
                          <wpg:cNvPr id="6" name="组合 4"/>
                          <wpg:cNvGrpSpPr/>
                          <wpg:grpSpPr>
                            <a:xfrm>
                              <a:off x="5051" y="23378"/>
                              <a:ext cx="4058" cy="1310"/>
                              <a:chOff x="5051" y="19946"/>
                              <a:chExt cx="4058" cy="1310"/>
                            </a:xfrm>
                          </wpg:grpSpPr>
                          <wps:wsp>
                            <wps:cNvPr id="1" name="矩形 5"/>
                            <wps:cNvSpPr/>
                            <wps:spPr>
                              <a:xfrm>
                                <a:off x="5051" y="19946"/>
                                <a:ext cx="4059" cy="13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Host01</w:t>
                                  </w:r>
                                </w:p>
                              </w:txbxContent>
                            </wps:txbx>
                            <wps:bodyPr upright="1"/>
                          </wps:wsp>
                          <wps:wsp>
                            <wps:cNvPr id="2" name="矩形 6"/>
                            <wps:cNvSpPr/>
                            <wps:spPr>
                              <a:xfrm>
                                <a:off x="5410" y="2062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Eno1</w:t>
                                  </w:r>
                                </w:p>
                              </w:txbxContent>
                            </wps:txbx>
                            <wps:bodyPr upright="1"/>
                          </wps:wsp>
                          <wps:wsp>
                            <wps:cNvPr id="3" name="矩形 7"/>
                            <wps:cNvSpPr/>
                            <wps:spPr>
                              <a:xfrm>
                                <a:off x="623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Eno2</w:t>
                                  </w:r>
                                </w:p>
                              </w:txbxContent>
                            </wps:txbx>
                            <wps:bodyPr upright="1"/>
                          </wps:wsp>
                          <wps:wsp>
                            <wps:cNvPr id="4" name="矩形 8"/>
                            <wps:cNvSpPr/>
                            <wps:spPr>
                              <a:xfrm>
                                <a:off x="706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Eno3</w:t>
                                  </w:r>
                                </w:p>
                              </w:txbxContent>
                            </wps:txbx>
                            <wps:bodyPr upright="1"/>
                          </wps:wsp>
                          <wps:wsp>
                            <wps:cNvPr id="5" name="矩形 9"/>
                            <wps:cNvSpPr/>
                            <wps:spPr>
                              <a:xfrm>
                                <a:off x="790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Eno4</w:t>
                                  </w:r>
                                </w:p>
                              </w:txbxContent>
                            </wps:txbx>
                            <wps:bodyPr upright="1"/>
                          </wps:wsp>
                        </wpg:grpSp>
                        <wpg:grpSp>
                          <wpg:cNvPr id="9" name="组合 10"/>
                          <wpg:cNvGrpSpPr/>
                          <wpg:grpSpPr>
                            <a:xfrm>
                              <a:off x="5610" y="24696"/>
                              <a:ext cx="2850" cy="438"/>
                              <a:chOff x="5610" y="24696"/>
                              <a:chExt cx="2850" cy="438"/>
                            </a:xfrm>
                          </wpg:grpSpPr>
                          <wps:wsp>
                            <wps:cNvPr id="7" name="矩形 11"/>
                            <wps:cNvSpPr/>
                            <wps:spPr>
                              <a:xfrm>
                                <a:off x="5610" y="24696"/>
                                <a:ext cx="1220" cy="4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Bond0</w:t>
                                  </w:r>
                                </w:p>
                              </w:txbxContent>
                            </wps:txbx>
                            <wps:bodyPr upright="1"/>
                          </wps:wsp>
                          <wps:wsp>
                            <wps:cNvPr id="8" name="矩形 12"/>
                            <wps:cNvSpPr/>
                            <wps:spPr>
                              <a:xfrm>
                                <a:off x="7240" y="24696"/>
                                <a:ext cx="1220" cy="4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Bond1</w:t>
                                  </w:r>
                                </w:p>
                              </w:txbxContent>
                            </wps:txbx>
                            <wps:bodyPr upright="1"/>
                          </wps:wsp>
                        </wpg:grpSp>
                      </wpg:grpSp>
                      <wpg:grpSp>
                        <wpg:cNvPr id="20" name="组合 13"/>
                        <wpg:cNvGrpSpPr/>
                        <wpg:grpSpPr>
                          <a:xfrm>
                            <a:off x="9671" y="29150"/>
                            <a:ext cx="4058" cy="1756"/>
                            <a:chOff x="9651" y="23378"/>
                            <a:chExt cx="4058" cy="1756"/>
                          </a:xfrm>
                        </wpg:grpSpPr>
                        <wpg:grpSp>
                          <wpg:cNvPr id="16" name="组合 14"/>
                          <wpg:cNvGrpSpPr/>
                          <wpg:grpSpPr>
                            <a:xfrm>
                              <a:off x="9651" y="23378"/>
                              <a:ext cx="4058" cy="1310"/>
                              <a:chOff x="5051" y="19946"/>
                              <a:chExt cx="4058" cy="1310"/>
                            </a:xfrm>
                          </wpg:grpSpPr>
                          <wps:wsp>
                            <wps:cNvPr id="11" name="矩形 15"/>
                            <wps:cNvSpPr/>
                            <wps:spPr>
                              <a:xfrm>
                                <a:off x="5051" y="19946"/>
                                <a:ext cx="4059" cy="13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Host02</w:t>
                                  </w:r>
                                </w:p>
                              </w:txbxContent>
                            </wps:txbx>
                            <wps:bodyPr upright="1"/>
                          </wps:wsp>
                          <wps:wsp>
                            <wps:cNvPr id="12" name="矩形 16"/>
                            <wps:cNvSpPr/>
                            <wps:spPr>
                              <a:xfrm>
                                <a:off x="5410" y="2062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Eno1</w:t>
                                  </w:r>
                                </w:p>
                              </w:txbxContent>
                            </wps:txbx>
                            <wps:bodyPr upright="1"/>
                          </wps:wsp>
                          <wps:wsp>
                            <wps:cNvPr id="13" name="矩形 17"/>
                            <wps:cNvSpPr/>
                            <wps:spPr>
                              <a:xfrm>
                                <a:off x="623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Eno2</w:t>
                                  </w:r>
                                </w:p>
                              </w:txbxContent>
                            </wps:txbx>
                            <wps:bodyPr upright="1"/>
                          </wps:wsp>
                          <wps:wsp>
                            <wps:cNvPr id="14" name="矩形 18"/>
                            <wps:cNvSpPr/>
                            <wps:spPr>
                              <a:xfrm>
                                <a:off x="706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Eno3</w:t>
                                  </w:r>
                                </w:p>
                              </w:txbxContent>
                            </wps:txbx>
                            <wps:bodyPr upright="1"/>
                          </wps:wsp>
                          <wps:wsp>
                            <wps:cNvPr id="15" name="矩形 19"/>
                            <wps:cNvSpPr/>
                            <wps:spPr>
                              <a:xfrm>
                                <a:off x="7900" y="20637"/>
                                <a:ext cx="738" cy="5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Eno4</w:t>
                                  </w:r>
                                </w:p>
                              </w:txbxContent>
                            </wps:txbx>
                            <wps:bodyPr upright="1"/>
                          </wps:wsp>
                        </wpg:grpSp>
                        <wpg:grpSp>
                          <wpg:cNvPr id="19" name="组合 20"/>
                          <wpg:cNvGrpSpPr/>
                          <wpg:grpSpPr>
                            <a:xfrm>
                              <a:off x="10200" y="24696"/>
                              <a:ext cx="2850" cy="438"/>
                              <a:chOff x="5610" y="24696"/>
                              <a:chExt cx="2850" cy="438"/>
                            </a:xfrm>
                          </wpg:grpSpPr>
                          <wps:wsp>
                            <wps:cNvPr id="17" name="矩形 21"/>
                            <wps:cNvSpPr/>
                            <wps:spPr>
                              <a:xfrm>
                                <a:off x="5610" y="24696"/>
                                <a:ext cx="1220" cy="4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Bond0</w:t>
                                  </w:r>
                                </w:p>
                              </w:txbxContent>
                            </wps:txbx>
                            <wps:bodyPr upright="1"/>
                          </wps:wsp>
                          <wps:wsp>
                            <wps:cNvPr id="18" name="矩形 22"/>
                            <wps:cNvSpPr/>
                            <wps:spPr>
                              <a:xfrm>
                                <a:off x="7240" y="24696"/>
                                <a:ext cx="1220" cy="4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Bond1</w:t>
                                  </w:r>
                                </w:p>
                              </w:txbxContent>
                            </wps:txbx>
                            <wps:bodyPr upright="1"/>
                          </wps:wsp>
                        </wpg:grpSp>
                      </wpg:grpSp>
                      <wps:wsp>
                        <wps:cNvPr id="21" name="矩形 23"/>
                        <wps:cNvSpPr/>
                        <wps:spPr>
                          <a:xfrm>
                            <a:off x="6700" y="31906"/>
                            <a:ext cx="5350" cy="107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lang w:val="en-US" w:eastAsia="zh-CN"/>
                                </w:rPr>
                              </w:pPr>
                            </w:p>
                            <w:p>
                              <w:pPr>
                                <w:jc w:val="center"/>
                                <w:rPr>
                                  <w:rFonts w:hint="eastAsia" w:eastAsia="宋体"/>
                                  <w:lang w:val="en-US" w:eastAsia="zh-CN"/>
                                </w:rPr>
                              </w:pPr>
                              <w:r>
                                <w:rPr>
                                  <w:rFonts w:hint="eastAsia"/>
                                  <w:lang w:val="en-US" w:eastAsia="zh-CN"/>
                                </w:rPr>
                                <w:t>千兆交换机</w:t>
                              </w:r>
                            </w:p>
                          </w:txbxContent>
                        </wps:txbx>
                        <wps:bodyPr upright="1"/>
                      </wps:wsp>
                      <wps:wsp>
                        <wps:cNvPr id="22" name="自选图形 24"/>
                        <wps:cNvCnPr>
                          <a:stCxn id="7" idx="2"/>
                        </wps:cNvCnPr>
                        <wps:spPr>
                          <a:xfrm rot="5400000" flipV="1">
                            <a:off x="6071" y="31076"/>
                            <a:ext cx="1018" cy="680"/>
                          </a:xfrm>
                          <a:prstGeom prst="bentConnector3">
                            <a:avLst>
                              <a:gd name="adj1" fmla="val 50000"/>
                            </a:avLst>
                          </a:prstGeom>
                          <a:ln w="9525" cap="flat" cmpd="sng">
                            <a:solidFill>
                              <a:srgbClr val="000000"/>
                            </a:solidFill>
                            <a:prstDash val="solid"/>
                            <a:miter/>
                            <a:headEnd type="arrow" w="med" len="med"/>
                            <a:tailEnd type="arrow" w="med" len="med"/>
                          </a:ln>
                        </wps:spPr>
                        <wps:bodyPr/>
                      </wps:wsp>
                      <wps:wsp>
                        <wps:cNvPr id="23" name="自选图形 25"/>
                        <wps:cNvCnPr>
                          <a:stCxn id="8" idx="2"/>
                          <a:endCxn id="18" idx="2"/>
                        </wps:cNvCnPr>
                        <wps:spPr>
                          <a:xfrm rot="5400000" flipV="1">
                            <a:off x="10162" y="28609"/>
                            <a:ext cx="5" cy="4590"/>
                          </a:xfrm>
                          <a:prstGeom prst="bentConnector3">
                            <a:avLst>
                              <a:gd name="adj1" fmla="val 7550000"/>
                            </a:avLst>
                          </a:prstGeom>
                          <a:ln w="9525" cap="flat" cmpd="sng">
                            <a:solidFill>
                              <a:srgbClr val="000000"/>
                            </a:solidFill>
                            <a:prstDash val="solid"/>
                            <a:miter/>
                            <a:headEnd type="arrow" w="med" len="med"/>
                            <a:tailEnd type="arrow" w="med" len="med"/>
                          </a:ln>
                        </wps:spPr>
                        <wps:bodyPr/>
                      </wps:wsp>
                      <wps:wsp>
                        <wps:cNvPr id="24" name="自选图形 26"/>
                        <wps:cNvCnPr>
                          <a:stCxn id="17" idx="2"/>
                        </wps:cNvCnPr>
                        <wps:spPr>
                          <a:xfrm rot="5400000">
                            <a:off x="9876" y="30951"/>
                            <a:ext cx="998" cy="910"/>
                          </a:xfrm>
                          <a:prstGeom prst="bentConnector3">
                            <a:avLst>
                              <a:gd name="adj1" fmla="val 50000"/>
                            </a:avLst>
                          </a:prstGeom>
                          <a:ln w="9525" cap="flat" cmpd="sng">
                            <a:solidFill>
                              <a:srgbClr val="000000"/>
                            </a:solidFill>
                            <a:prstDash val="solid"/>
                            <a:miter/>
                            <a:headEnd type="arrow" w="med" len="med"/>
                            <a:tailEnd type="arrow" w="med" len="med"/>
                          </a:ln>
                        </wps:spPr>
                        <wps:bodyPr/>
                      </wps:wsp>
                      <wps:wsp>
                        <wps:cNvPr id="25" name="自选图形 27"/>
                        <wps:cNvSpPr/>
                        <wps:spPr>
                          <a:xfrm>
                            <a:off x="12070" y="32340"/>
                            <a:ext cx="1010" cy="260"/>
                          </a:xfrm>
                          <a:prstGeom prst="leftRightArrow">
                            <a:avLst>
                              <a:gd name="adj1" fmla="val 50000"/>
                              <a:gd name="adj2" fmla="val 77692"/>
                            </a:avLst>
                          </a:prstGeom>
                          <a:solidFill>
                            <a:srgbClr val="FFFFFF"/>
                          </a:solidFill>
                          <a:ln w="9525" cap="flat" cmpd="sng">
                            <a:solidFill>
                              <a:srgbClr val="000000"/>
                            </a:solidFill>
                            <a:prstDash val="solid"/>
                            <a:miter/>
                            <a:headEnd type="none" w="med" len="med"/>
                            <a:tailEnd type="none" w="med" len="med"/>
                          </a:ln>
                        </wps:spPr>
                        <wps:bodyPr upright="1"/>
                      </wps:wsp>
                      <wps:wsp>
                        <wps:cNvPr id="26" name="椭圆 28"/>
                        <wps:cNvSpPr/>
                        <wps:spPr>
                          <a:xfrm>
                            <a:off x="13100" y="32160"/>
                            <a:ext cx="1350" cy="63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LAN</w:t>
                              </w:r>
                            </w:p>
                          </w:txbxContent>
                        </wps:txbx>
                        <wps:bodyPr upright="1"/>
                      </wps:wsp>
                    </wpg:wgp>
                  </a:graphicData>
                </a:graphic>
              </wp:anchor>
            </w:drawing>
          </mc:Choice>
          <mc:Fallback>
            <w:pict>
              <v:group id="组合 2" o:spid="_x0000_s1026" o:spt="203" style="position:absolute;left:0pt;margin-left:-9.3pt;margin-top:31.7pt;height:191.3pt;width:468.95pt;z-index:251659264;mso-width-relative:page;mso-height-relative:page;" coordorigin="5071,29150" coordsize="9379,3826" o:gfxdata="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">
                <o:lock v:ext="edit" aspectratio="f"/>
                <v:group id="组合 3" o:spid="_x0000_s1026" o:spt="203" style="position:absolute;left:5071;top:29150;height:1756;width:4058;" coordorigin="5051,23378" coordsize="4058,175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组合 4" o:spid="_x0000_s1026" o:spt="203" style="position:absolute;left:5051;top:23378;height:1310;width:4058;" coordorigin="5051,19946" coordsize="4058,131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矩形 5" o:spid="_x0000_s1026" o:spt="1" style="position:absolute;left:5051;top:19946;height:1310;width:4059;"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Host01</w:t>
                            </w:r>
                          </w:p>
                        </w:txbxContent>
                      </v:textbox>
                    </v:rect>
                    <v:rect id="矩形 6" o:spid="_x0000_s1026" o:spt="1" style="position:absolute;left:5410;top:20627;height:539;width:738;"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Eno1</w:t>
                            </w:r>
                          </w:p>
                        </w:txbxContent>
                      </v:textbox>
                    </v:rect>
                    <v:rect id="矩形 7" o:spid="_x0000_s1026" o:spt="1" style="position:absolute;left:6230;top:20637;height:539;width:738;"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Eno2</w:t>
                            </w:r>
                          </w:p>
                        </w:txbxContent>
                      </v:textbox>
                    </v:rect>
                    <v:rect id="矩形 8" o:spid="_x0000_s1026" o:spt="1" style="position:absolute;left:7060;top:20637;height:539;width:738;"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Eno3</w:t>
                            </w:r>
                          </w:p>
                        </w:txbxContent>
                      </v:textbox>
                    </v:rect>
                    <v:rect id="矩形 9" o:spid="_x0000_s1026" o:spt="1" style="position:absolute;left:7900;top:20637;height:539;width:738;"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Eno4</w:t>
                            </w:r>
                          </w:p>
                        </w:txbxContent>
                      </v:textbox>
                    </v:rect>
                  </v:group>
                  <v:group id="组合 10" o:spid="_x0000_s1026" o:spt="203" style="position:absolute;left:5610;top:24696;height:438;width:2850;" coordorigin="5610,24696" coordsize="2850,43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矩形 11" o:spid="_x0000_s1026" o:spt="1" style="position:absolute;left:5610;top:24696;height:439;width:1220;"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Bond0</w:t>
                            </w:r>
                          </w:p>
                        </w:txbxContent>
                      </v:textbox>
                    </v:rect>
                    <v:rect id="矩形 12" o:spid="_x0000_s1026" o:spt="1" style="position:absolute;left:7240;top:24696;height:439;width:122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Bond1</w:t>
                            </w:r>
                          </w:p>
                        </w:txbxContent>
                      </v:textbox>
                    </v:rect>
                  </v:group>
                </v:group>
                <v:group id="组合 13" o:spid="_x0000_s1026" o:spt="203" style="position:absolute;left:9671;top:29150;height:1756;width:4058;" coordorigin="9651,23378" coordsize="4058,1756"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14" o:spid="_x0000_s1026" o:spt="203" style="position:absolute;left:9651;top:23378;height:1310;width:4058;" coordorigin="5051,19946" coordsize="4058,131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矩形 15" o:spid="_x0000_s1026" o:spt="1" style="position:absolute;left:5051;top:19946;height:1310;width:4059;"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Host02</w:t>
                            </w:r>
                          </w:p>
                        </w:txbxContent>
                      </v:textbox>
                    </v:rect>
                    <v:rect id="矩形 16" o:spid="_x0000_s1026" o:spt="1" style="position:absolute;left:5410;top:20627;height:539;width:738;"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Eno1</w:t>
                            </w:r>
                          </w:p>
                        </w:txbxContent>
                      </v:textbox>
                    </v:rect>
                    <v:rect id="矩形 17" o:spid="_x0000_s1026" o:spt="1" style="position:absolute;left:6230;top:20637;height:539;width:738;"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Eno2</w:t>
                            </w:r>
                          </w:p>
                        </w:txbxContent>
                      </v:textbox>
                    </v:rect>
                    <v:rect id="矩形 18" o:spid="_x0000_s1026" o:spt="1" style="position:absolute;left:7060;top:20637;height:539;width:738;"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Eno3</w:t>
                            </w:r>
                          </w:p>
                        </w:txbxContent>
                      </v:textbox>
                    </v:rect>
                    <v:rect id="矩形 19" o:spid="_x0000_s1026" o:spt="1" style="position:absolute;left:7900;top:20637;height:539;width:738;"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Eno4</w:t>
                            </w:r>
                          </w:p>
                        </w:txbxContent>
                      </v:textbox>
                    </v:rect>
                  </v:group>
                  <v:group id="组合 20" o:spid="_x0000_s1026" o:spt="203" style="position:absolute;left:10200;top:24696;height:438;width:2850;" coordorigin="5610,24696" coordsize="2850,438"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矩形 21" o:spid="_x0000_s1026" o:spt="1" style="position:absolute;left:5610;top:24696;height:439;width:122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Bond0</w:t>
                            </w:r>
                          </w:p>
                        </w:txbxContent>
                      </v:textbox>
                    </v:rect>
                    <v:rect id="矩形 22" o:spid="_x0000_s1026" o:spt="1" style="position:absolute;left:7240;top:24696;height:439;width:122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Bond1</w:t>
                            </w:r>
                          </w:p>
                        </w:txbxContent>
                      </v:textbox>
                    </v:rect>
                  </v:group>
                </v:group>
                <v:rect id="矩形 23" o:spid="_x0000_s1026" o:spt="1" style="position:absolute;left:6700;top:31906;height:1071;width:535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both"/>
                          <w:rPr>
                            <w:rFonts w:hint="eastAsia"/>
                            <w:lang w:val="en-US" w:eastAsia="zh-CN"/>
                          </w:rPr>
                        </w:pPr>
                      </w:p>
                      <w:p>
                        <w:pPr>
                          <w:jc w:val="center"/>
                          <w:rPr>
                            <w:rFonts w:hint="eastAsia" w:eastAsia="宋体"/>
                            <w:lang w:val="en-US" w:eastAsia="zh-CN"/>
                          </w:rPr>
                        </w:pPr>
                        <w:r>
                          <w:rPr>
                            <w:rFonts w:hint="eastAsia"/>
                            <w:lang w:val="en-US" w:eastAsia="zh-CN"/>
                          </w:rPr>
                          <w:t>千兆交换机</w:t>
                        </w:r>
                      </w:p>
                    </w:txbxContent>
                  </v:textbox>
                </v:rect>
                <v:shape id="自选图形 24" o:spid="_x0000_s1026" o:spt="34" type="#_x0000_t34" style="position:absolute;left:6071;top:31076;flip:y;height:680;width:1018;rotation:-5898240f;" filled="f" stroked="t" coordsize="21600,21600" o:gfxdata="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5uQ74A&#10;AADbAAAADwAAAAAAAAABACAAAAAiAAAAZHJzL2Rvd25yZXYueG1sUEsBAhQAFAAAAAgAh07iQDMv&#10;BZ47AAAAOQAAABAAAAAAAAAAAQAgAAAADQEAAGRycy9zaGFwZXhtbC54bWxQSwUGAAAAAAYABgBb&#10;AQAAtwMAAAAA&#10;" adj="10800">
                  <v:fill on="f" focussize="0,0"/>
                  <v:stroke color="#000000" joinstyle="miter" startarrow="open" endarrow="open"/>
                  <v:imagedata o:title=""/>
                  <o:lock v:ext="edit" aspectratio="f"/>
                </v:shape>
                <v:shape id="自选图形 25" o:spid="_x0000_s1026" o:spt="34" type="#_x0000_t34" style="position:absolute;left:10162;top:28609;flip:y;height:4590;width:5;rotation:-5898240f;" filled="f" stroked="t" coordsize="21600,21600" o:gfxdata="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2trS8AAAA&#10;2wAAAA8AAAAAAAAAAQAgAAAAIgAAAGRycy9kb3ducmV2LnhtbFBLAQIUABQAAAAIAIdO4kAzLwWe&#10;OwAAADkAAAAQAAAAAAAAAAEAIAAAAAsBAABkcnMvc2hhcGV4bWwueG1sUEsFBgAAAAAGAAYAWwEA&#10;ALUDAAAAAA==&#10;" adj="1630800">
                  <v:fill on="f" focussize="0,0"/>
                  <v:stroke color="#000000" joinstyle="miter" startarrow="open" endarrow="open"/>
                  <v:imagedata o:title=""/>
                  <o:lock v:ext="edit" aspectratio="f"/>
                </v:shape>
                <v:shape id="自选图形 26" o:spid="_x0000_s1026" o:spt="34" type="#_x0000_t34" style="position:absolute;left:9876;top:30951;height:910;width:998;rotation:5898240f;" filled="f" stroked="t" coordsize="21600,21600" o:gfxdata="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UZl74A&#10;AADbAAAADwAAAAAAAAABACAAAAAiAAAAZHJzL2Rvd25yZXYueG1sUEsBAhQAFAAAAAgAh07iQDMv&#10;BZ47AAAAOQAAABAAAAAAAAAAAQAgAAAADQEAAGRycy9zaGFwZXhtbC54bWxQSwUGAAAAAAYABgBb&#10;AQAAtwMAAAAA&#10;" adj="10800">
                  <v:fill on="f" focussize="0,0"/>
                  <v:stroke color="#000000" joinstyle="miter" startarrow="open" endarrow="open"/>
                  <v:imagedata o:title=""/>
                  <o:lock v:ext="edit" aspectratio="f"/>
                </v:shape>
                <v:shape id="自选图形 27" o:spid="_x0000_s1026" o:spt="69" type="#_x0000_t69" style="position:absolute;left:12070;top:32340;height:260;width:1010;" fillcolor="#FFFFFF" filled="t" stroked="t" coordsize="21600,21600" o:gfxdata="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2E7a/&#10;AAAA2wAAAA8AAAAAAAAAAQAgAAAAIgAAAGRycy9kb3ducmV2LnhtbFBLAQIUABQAAAAIAIdO4kAz&#10;LwWeOwAAADkAAAAQAAAAAAAAAAEAIAAAAA4BAABkcnMvc2hhcGV4bWwueG1sUEsFBgAAAAAGAAYA&#10;WwEAALgDAAAAAA==&#10;" adj="4319,5400">
                  <v:fill on="t" focussize="0,0"/>
                  <v:stroke color="#000000" joinstyle="miter"/>
                  <v:imagedata o:title=""/>
                  <o:lock v:ext="edit" aspectratio="f"/>
                </v:shape>
                <v:shape id="椭圆 28" o:spid="_x0000_s1026" o:spt="3" type="#_x0000_t3" style="position:absolute;left:13100;top:32160;height:630;width:1350;" fillcolor="#FFFFFF" filled="t" stroked="t" coordsize="21600,21600" o:gfxdata="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CAm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LAN</w:t>
                        </w:r>
                      </w:p>
                    </w:txbxContent>
                  </v:textbox>
                </v:shape>
              </v:group>
            </w:pict>
          </mc:Fallback>
        </mc:AlternateContent>
      </w:r>
      <w:r>
        <w:rPr>
          <w:rFonts w:hint="eastAsia" w:cs="Times New Roman"/>
          <w:kern w:val="2"/>
          <w:sz w:val="21"/>
          <w:szCs w:val="24"/>
          <w:lang w:val="en-US" w:eastAsia="zh-CN" w:bidi="ar-SA"/>
        </w:rPr>
        <w:t>物理节点Bond0接口连接交换机；两台物理节点的Bond1直连。</w:t>
      </w:r>
    </w:p>
    <w:p>
      <w:pPr>
        <w:ind w:firstLine="420"/>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jc w:val="left"/>
        <w:rPr>
          <w:rFonts w:hint="eastAsia" w:cs="Times New Roman"/>
          <w:kern w:val="2"/>
          <w:sz w:val="21"/>
          <w:szCs w:val="24"/>
          <w:lang w:val="en-US" w:eastAsia="zh-CN" w:bidi="ar-SA"/>
        </w:rPr>
      </w:pPr>
    </w:p>
    <w:p>
      <w:pPr>
        <w:pStyle w:val="4"/>
        <w:rPr>
          <w:rFonts w:hint="eastAsia"/>
          <w:sz w:val="21"/>
          <w:szCs w:val="21"/>
          <w:lang w:val="en-US" w:eastAsia="zh-CN"/>
        </w:rPr>
      </w:pPr>
      <w:r>
        <w:rPr>
          <w:rFonts w:hint="eastAsia"/>
          <w:sz w:val="21"/>
          <w:szCs w:val="21"/>
          <w:lang w:val="en-US" w:eastAsia="zh-CN"/>
        </w:rPr>
        <w:t>3.2.3 外部访问网段（网段A）</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890"/>
        <w:gridCol w:w="2150"/>
        <w:gridCol w:w="1880"/>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Align w:val="top"/>
          </w:tcPr>
          <w:p>
            <w:pPr>
              <w:rPr>
                <w:rFonts w:hint="eastAsia"/>
                <w:vertAlign w:val="baseline"/>
                <w:lang w:val="en-US" w:eastAsia="zh-CN"/>
              </w:rPr>
            </w:pPr>
          </w:p>
        </w:tc>
        <w:tc>
          <w:tcPr>
            <w:tcW w:w="1890" w:type="dxa"/>
            <w:vAlign w:val="top"/>
          </w:tcPr>
          <w:p>
            <w:pPr>
              <w:rPr>
                <w:rFonts w:hint="eastAsia"/>
                <w:lang w:val="en-US" w:eastAsia="zh-CN"/>
              </w:rPr>
            </w:pPr>
            <w:r>
              <w:rPr>
                <w:rFonts w:hint="eastAsia"/>
                <w:lang w:val="en-US" w:eastAsia="zh-CN"/>
              </w:rPr>
              <w:t>节点/设备名称</w:t>
            </w:r>
          </w:p>
        </w:tc>
        <w:tc>
          <w:tcPr>
            <w:tcW w:w="2150" w:type="dxa"/>
            <w:vAlign w:val="top"/>
          </w:tcPr>
          <w:p>
            <w:pPr>
              <w:rPr>
                <w:rFonts w:hint="eastAsia"/>
                <w:vertAlign w:val="baseline"/>
                <w:lang w:val="en-US" w:eastAsia="zh-CN"/>
              </w:rPr>
            </w:pPr>
            <w:r>
              <w:rPr>
                <w:rFonts w:hint="eastAsia"/>
                <w:vertAlign w:val="baseline"/>
                <w:lang w:val="en-US" w:eastAsia="zh-CN"/>
              </w:rPr>
              <w:t>Ip/Mac地址</w:t>
            </w:r>
          </w:p>
        </w:tc>
        <w:tc>
          <w:tcPr>
            <w:tcW w:w="1880" w:type="dxa"/>
            <w:vAlign w:val="top"/>
          </w:tcPr>
          <w:p>
            <w:pPr>
              <w:rPr>
                <w:rFonts w:hint="eastAsia"/>
                <w:vertAlign w:val="baseline"/>
                <w:lang w:val="en-US" w:eastAsia="zh-CN"/>
              </w:rPr>
            </w:pPr>
            <w:r>
              <w:rPr>
                <w:rFonts w:hint="eastAsia"/>
                <w:vertAlign w:val="baseline"/>
                <w:lang w:val="en-US" w:eastAsia="zh-CN"/>
              </w:rPr>
              <w:t>网关</w:t>
            </w:r>
          </w:p>
        </w:tc>
        <w:tc>
          <w:tcPr>
            <w:tcW w:w="1791" w:type="dxa"/>
            <w:vAlign w:val="top"/>
          </w:tcPr>
          <w:p>
            <w:pPr>
              <w:rPr>
                <w:rFonts w:hint="eastAsia"/>
                <w:vertAlign w:val="baseline"/>
                <w:lang w:val="en-US" w:eastAsia="zh-CN"/>
              </w:rPr>
            </w:pPr>
            <w:r>
              <w:rPr>
                <w:rFonts w:hint="eastAsia"/>
                <w:vertAlign w:val="baseline"/>
                <w:lang w:val="en-US" w:eastAsia="zh-CN"/>
              </w:rPr>
              <w:t>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restart"/>
            <w:vAlign w:val="top"/>
          </w:tcPr>
          <w:p>
            <w:pPr>
              <w:rPr>
                <w:rFonts w:hint="eastAsia"/>
                <w:vertAlign w:val="baseline"/>
                <w:lang w:val="en-US" w:eastAsia="zh-CN"/>
              </w:rPr>
            </w:pPr>
            <w:r>
              <w:rPr>
                <w:rFonts w:hint="eastAsia"/>
                <w:vertAlign w:val="baseline"/>
                <w:lang w:val="en-US" w:eastAsia="zh-CN"/>
              </w:rPr>
              <w:t>物理</w:t>
            </w:r>
          </w:p>
          <w:p>
            <w:pPr>
              <w:rPr>
                <w:rFonts w:hint="eastAsia"/>
                <w:vertAlign w:val="baseline"/>
                <w:lang w:val="en-US" w:eastAsia="zh-CN"/>
              </w:rPr>
            </w:pPr>
            <w:r>
              <w:rPr>
                <w:rFonts w:hint="eastAsia"/>
                <w:vertAlign w:val="baseline"/>
                <w:lang w:val="en-US" w:eastAsia="zh-CN"/>
              </w:rPr>
              <w:t>节点</w:t>
            </w:r>
          </w:p>
        </w:tc>
        <w:tc>
          <w:tcPr>
            <w:tcW w:w="1890" w:type="dxa"/>
            <w:vAlign w:val="top"/>
          </w:tcPr>
          <w:p>
            <w:pPr>
              <w:rPr>
                <w:rFonts w:hint="eastAsia"/>
                <w:vertAlign w:val="baseline"/>
                <w:lang w:val="en-US" w:eastAsia="zh-CN"/>
              </w:rPr>
            </w:pPr>
            <w:r>
              <w:rPr>
                <w:rFonts w:hint="eastAsia"/>
                <w:vertAlign w:val="baseline"/>
                <w:lang w:val="en-US" w:eastAsia="zh-CN"/>
              </w:rPr>
              <w:t>Host01</w:t>
            </w:r>
          </w:p>
        </w:tc>
        <w:tc>
          <w:tcPr>
            <w:tcW w:w="2150" w:type="dxa"/>
            <w:vAlign w:val="top"/>
          </w:tcPr>
          <w:p>
            <w:pPr>
              <w:rPr>
                <w:rFonts w:hint="eastAsia"/>
                <w:vertAlign w:val="baseline"/>
                <w:lang w:val="en-US" w:eastAsia="zh-CN"/>
              </w:rPr>
            </w:pPr>
            <w:r>
              <w:rPr>
                <w:rFonts w:hint="eastAsia"/>
                <w:vertAlign w:val="baseline"/>
                <w:lang w:val="en-US" w:eastAsia="zh-CN"/>
              </w:rPr>
              <w:t>192.168.1.101/24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host01-ext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vAlign w:val="top"/>
          </w:tcPr>
          <w:p>
            <w:pPr>
              <w:rPr>
                <w:rFonts w:hint="eastAsia"/>
                <w:vertAlign w:val="baseline"/>
                <w:lang w:val="en-US" w:eastAsia="zh-CN"/>
              </w:rPr>
            </w:pPr>
          </w:p>
        </w:tc>
        <w:tc>
          <w:tcPr>
            <w:tcW w:w="1890" w:type="dxa"/>
            <w:vAlign w:val="top"/>
          </w:tcPr>
          <w:p>
            <w:pPr>
              <w:rPr>
                <w:rFonts w:hint="eastAsia"/>
                <w:vertAlign w:val="baseline"/>
                <w:lang w:val="en-US" w:eastAsia="zh-CN"/>
              </w:rPr>
            </w:pPr>
            <w:r>
              <w:rPr>
                <w:rFonts w:hint="eastAsia"/>
                <w:vertAlign w:val="baseline"/>
                <w:lang w:val="en-US" w:eastAsia="zh-CN"/>
              </w:rPr>
              <w:t>Host02</w:t>
            </w:r>
          </w:p>
        </w:tc>
        <w:tc>
          <w:tcPr>
            <w:tcW w:w="2150" w:type="dxa"/>
            <w:vAlign w:val="top"/>
          </w:tcPr>
          <w:p>
            <w:pPr>
              <w:rPr>
                <w:rFonts w:hint="eastAsia"/>
                <w:vertAlign w:val="baseline"/>
                <w:lang w:val="en-US" w:eastAsia="zh-CN"/>
              </w:rPr>
            </w:pPr>
            <w:r>
              <w:rPr>
                <w:rFonts w:hint="eastAsia"/>
                <w:vertAlign w:val="baseline"/>
                <w:lang w:val="en-US" w:eastAsia="zh-CN"/>
              </w:rPr>
              <w:t>192.168.1.102/24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host02-ext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restart"/>
            <w:shd w:val="clear" w:color="auto" w:fill="auto"/>
            <w:vAlign w:val="top"/>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虚拟</w:t>
            </w:r>
          </w:p>
          <w:p>
            <w:pPr>
              <w:rPr>
                <w:rFonts w:hint="eastAsia"/>
                <w:vertAlign w:val="baseline"/>
                <w:lang w:val="en-US" w:eastAsia="zh-CN"/>
              </w:rPr>
            </w:pPr>
            <w:r>
              <w:rPr>
                <w:rFonts w:hint="eastAsia"/>
                <w:vertAlign w:val="baseline"/>
                <w:lang w:val="en-US" w:eastAsia="zh-CN"/>
              </w:rPr>
              <w:t>节点</w:t>
            </w:r>
          </w:p>
        </w:tc>
        <w:tc>
          <w:tcPr>
            <w:tcW w:w="1890" w:type="dxa"/>
            <w:shd w:val="clear" w:color="auto" w:fill="auto"/>
            <w:vAlign w:val="top"/>
          </w:tcPr>
          <w:p>
            <w:pPr>
              <w:rPr>
                <w:rFonts w:hint="eastAsia"/>
                <w:vertAlign w:val="baseline"/>
                <w:lang w:val="en-US" w:eastAsia="zh-CN"/>
              </w:rPr>
            </w:pPr>
            <w:r>
              <w:rPr>
                <w:rFonts w:hint="eastAsia"/>
                <w:vertAlign w:val="baseline"/>
                <w:lang w:val="en-US" w:eastAsia="zh-CN"/>
              </w:rPr>
              <w:t>Node01</w:t>
            </w:r>
          </w:p>
        </w:tc>
        <w:tc>
          <w:tcPr>
            <w:tcW w:w="2150" w:type="dxa"/>
            <w:shd w:val="clear" w:color="auto" w:fill="auto"/>
            <w:vAlign w:val="top"/>
          </w:tcPr>
          <w:p>
            <w:pPr>
              <w:rPr>
                <w:rFonts w:hint="eastAsia"/>
                <w:vertAlign w:val="baseline"/>
                <w:lang w:val="en-US" w:eastAsia="zh-CN"/>
              </w:rPr>
            </w:pPr>
            <w:r>
              <w:rPr>
                <w:rFonts w:hint="eastAsia"/>
                <w:vertAlign w:val="baseline"/>
                <w:lang w:val="en-US" w:eastAsia="zh-CN"/>
              </w:rPr>
              <w:t>192.168.1.103/24</w:t>
            </w:r>
          </w:p>
        </w:tc>
        <w:tc>
          <w:tcPr>
            <w:tcW w:w="1880" w:type="dxa"/>
            <w:shd w:val="clear" w:color="auto" w:fill="auto"/>
            <w:vAlign w:val="top"/>
          </w:tcPr>
          <w:p>
            <w:pPr>
              <w:rPr>
                <w:rFonts w:hint="eastAsia"/>
                <w:vertAlign w:val="baseline"/>
                <w:lang w:val="en-US" w:eastAsia="zh-CN"/>
              </w:rPr>
            </w:pPr>
            <w:r>
              <w:rPr>
                <w:rFonts w:hint="eastAsia"/>
                <w:vertAlign w:val="baseline"/>
                <w:lang w:val="en-US" w:eastAsia="zh-CN"/>
              </w:rPr>
              <w:t>192.168.1.1</w:t>
            </w:r>
          </w:p>
        </w:tc>
        <w:tc>
          <w:tcPr>
            <w:tcW w:w="1791" w:type="dxa"/>
            <w:shd w:val="clear" w:color="auto" w:fill="auto"/>
            <w:vAlign w:val="top"/>
          </w:tcPr>
          <w:p>
            <w:pPr>
              <w:rPr>
                <w:rFonts w:hint="eastAsia"/>
                <w:vertAlign w:val="baseline"/>
                <w:lang w:val="en-US" w:eastAsia="zh-CN"/>
              </w:rPr>
            </w:pPr>
            <w:r>
              <w:rPr>
                <w:rFonts w:hint="eastAsia"/>
                <w:vertAlign w:val="baseline"/>
                <w:lang w:val="en-US" w:eastAsia="zh-CN"/>
              </w:rPr>
              <w:t>node01-ext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shd w:val="clear" w:color="auto" w:fill="auto"/>
            <w:vAlign w:val="top"/>
          </w:tcPr>
          <w:p>
            <w:pPr>
              <w:rPr>
                <w:rFonts w:hint="eastAsia"/>
                <w:vertAlign w:val="baseline"/>
                <w:lang w:val="en-US" w:eastAsia="zh-CN"/>
              </w:rPr>
            </w:pPr>
          </w:p>
        </w:tc>
        <w:tc>
          <w:tcPr>
            <w:tcW w:w="1890" w:type="dxa"/>
            <w:shd w:val="clear" w:color="auto" w:fill="auto"/>
            <w:vAlign w:val="top"/>
          </w:tcPr>
          <w:p>
            <w:pPr>
              <w:rPr>
                <w:rFonts w:hint="eastAsia"/>
                <w:vertAlign w:val="baseline"/>
                <w:lang w:val="en-US" w:eastAsia="zh-CN"/>
              </w:rPr>
            </w:pPr>
            <w:r>
              <w:rPr>
                <w:rFonts w:hint="eastAsia"/>
                <w:vertAlign w:val="baseline"/>
                <w:lang w:val="en-US" w:eastAsia="zh-CN"/>
              </w:rPr>
              <w:t>Node02</w:t>
            </w:r>
          </w:p>
        </w:tc>
        <w:tc>
          <w:tcPr>
            <w:tcW w:w="2150" w:type="dxa"/>
            <w:shd w:val="clear" w:color="auto" w:fill="auto"/>
            <w:vAlign w:val="top"/>
          </w:tcPr>
          <w:p>
            <w:pPr>
              <w:rPr>
                <w:rFonts w:hint="eastAsia"/>
                <w:vertAlign w:val="baseline"/>
                <w:lang w:val="en-US" w:eastAsia="zh-CN"/>
              </w:rPr>
            </w:pPr>
            <w:r>
              <w:rPr>
                <w:rFonts w:hint="eastAsia"/>
                <w:vertAlign w:val="baseline"/>
                <w:lang w:val="en-US" w:eastAsia="zh-CN"/>
              </w:rPr>
              <w:t>192.168.1.104/24</w:t>
            </w:r>
          </w:p>
        </w:tc>
        <w:tc>
          <w:tcPr>
            <w:tcW w:w="1880" w:type="dxa"/>
            <w:shd w:val="clear" w:color="auto" w:fill="auto"/>
            <w:vAlign w:val="top"/>
          </w:tcPr>
          <w:p>
            <w:pPr>
              <w:rPr>
                <w:rFonts w:hint="eastAsia"/>
                <w:vertAlign w:val="baseline"/>
                <w:lang w:val="en-US" w:eastAsia="zh-CN"/>
              </w:rPr>
            </w:pPr>
            <w:r>
              <w:rPr>
                <w:rFonts w:hint="eastAsia"/>
                <w:vertAlign w:val="baseline"/>
                <w:lang w:val="en-US" w:eastAsia="zh-CN"/>
              </w:rPr>
              <w:t>192.168.1.1</w:t>
            </w:r>
          </w:p>
        </w:tc>
        <w:tc>
          <w:tcPr>
            <w:tcW w:w="1791" w:type="dxa"/>
            <w:shd w:val="clear" w:color="auto" w:fill="auto"/>
            <w:vAlign w:val="top"/>
          </w:tcPr>
          <w:p>
            <w:pPr>
              <w:rPr>
                <w:rFonts w:hint="eastAsia"/>
                <w:vertAlign w:val="baseline"/>
                <w:lang w:val="en-US" w:eastAsia="zh-CN"/>
              </w:rPr>
            </w:pPr>
            <w:r>
              <w:rPr>
                <w:rFonts w:hint="eastAsia"/>
                <w:vertAlign w:val="baseline"/>
                <w:lang w:val="en-US" w:eastAsia="zh-CN"/>
              </w:rPr>
              <w:t>node02-ext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vAlign w:val="top"/>
          </w:tcPr>
          <w:p>
            <w:pPr>
              <w:rPr>
                <w:rFonts w:hint="eastAsia"/>
                <w:vertAlign w:val="baseline"/>
                <w:lang w:val="en-US" w:eastAsia="zh-CN"/>
              </w:rPr>
            </w:pPr>
          </w:p>
        </w:tc>
        <w:tc>
          <w:tcPr>
            <w:tcW w:w="1890" w:type="dxa"/>
            <w:vAlign w:val="top"/>
          </w:tcPr>
          <w:p>
            <w:pPr>
              <w:rPr>
                <w:rFonts w:hint="eastAsia"/>
                <w:vertAlign w:val="baseline"/>
                <w:lang w:val="en-US" w:eastAsia="zh-CN"/>
              </w:rPr>
            </w:pPr>
            <w:r>
              <w:rPr>
                <w:rFonts w:hint="eastAsia"/>
                <w:vertAlign w:val="baseline"/>
                <w:lang w:val="en-US" w:eastAsia="zh-CN"/>
              </w:rPr>
              <w:t>Serv01</w:t>
            </w:r>
          </w:p>
        </w:tc>
        <w:tc>
          <w:tcPr>
            <w:tcW w:w="2150" w:type="dxa"/>
            <w:vAlign w:val="top"/>
          </w:tcPr>
          <w:p>
            <w:pPr>
              <w:rPr>
                <w:rFonts w:hint="eastAsia"/>
                <w:vertAlign w:val="baseline"/>
                <w:lang w:val="en-US" w:eastAsia="zh-CN"/>
              </w:rPr>
            </w:pPr>
            <w:r>
              <w:rPr>
                <w:rFonts w:hint="eastAsia"/>
                <w:vertAlign w:val="baseline"/>
                <w:lang w:val="en-US" w:eastAsia="zh-CN"/>
              </w:rPr>
              <w:t>192.168.1.105/24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serv01-ext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vAlign w:val="top"/>
          </w:tcPr>
          <w:p>
            <w:pPr>
              <w:rPr>
                <w:rFonts w:hint="eastAsia"/>
                <w:vertAlign w:val="baseline"/>
                <w:lang w:val="en-US" w:eastAsia="zh-CN"/>
              </w:rPr>
            </w:pPr>
          </w:p>
        </w:tc>
        <w:tc>
          <w:tcPr>
            <w:tcW w:w="1890" w:type="dxa"/>
            <w:vAlign w:val="top"/>
          </w:tcPr>
          <w:p>
            <w:pPr>
              <w:rPr>
                <w:rFonts w:hint="eastAsia"/>
                <w:vertAlign w:val="baseline"/>
                <w:lang w:val="en-US" w:eastAsia="zh-CN"/>
              </w:rPr>
            </w:pPr>
            <w:r>
              <w:rPr>
                <w:rFonts w:hint="eastAsia"/>
                <w:vertAlign w:val="baseline"/>
                <w:lang w:val="en-US" w:eastAsia="zh-CN"/>
              </w:rPr>
              <w:t>Serv02</w:t>
            </w:r>
          </w:p>
        </w:tc>
        <w:tc>
          <w:tcPr>
            <w:tcW w:w="2150" w:type="dxa"/>
            <w:vAlign w:val="top"/>
          </w:tcPr>
          <w:p>
            <w:pPr>
              <w:rPr>
                <w:rFonts w:hint="eastAsia"/>
                <w:vertAlign w:val="baseline"/>
                <w:lang w:val="en-US" w:eastAsia="zh-CN"/>
              </w:rPr>
            </w:pPr>
            <w:r>
              <w:rPr>
                <w:rFonts w:hint="eastAsia"/>
                <w:vertAlign w:val="baseline"/>
                <w:lang w:val="en-US" w:eastAsia="zh-CN"/>
              </w:rPr>
              <w:t>192.168.1.106/24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serv02-ext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shd w:val="clear" w:color="auto" w:fill="auto"/>
            <w:vAlign w:val="top"/>
          </w:tcPr>
          <w:p>
            <w:pPr>
              <w:rPr>
                <w:rFonts w:hint="eastAsia"/>
                <w:vertAlign w:val="baseline"/>
                <w:lang w:val="en-US" w:eastAsia="zh-CN"/>
              </w:rPr>
            </w:pPr>
          </w:p>
        </w:tc>
        <w:tc>
          <w:tcPr>
            <w:tcW w:w="189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Mgmt01</w:t>
            </w:r>
          </w:p>
        </w:tc>
        <w:tc>
          <w:tcPr>
            <w:tcW w:w="215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192.168.1.107/24</w:t>
            </w:r>
          </w:p>
        </w:tc>
        <w:tc>
          <w:tcPr>
            <w:tcW w:w="188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192.168.1.1</w:t>
            </w:r>
          </w:p>
        </w:tc>
        <w:tc>
          <w:tcPr>
            <w:tcW w:w="1791"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mgmt01-ext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shd w:val="clear" w:color="auto" w:fill="auto"/>
            <w:vAlign w:val="top"/>
          </w:tcPr>
          <w:p>
            <w:pPr>
              <w:rPr>
                <w:rFonts w:hint="eastAsia"/>
                <w:vertAlign w:val="baseline"/>
                <w:lang w:val="en-US" w:eastAsia="zh-CN"/>
              </w:rPr>
            </w:pPr>
          </w:p>
        </w:tc>
        <w:tc>
          <w:tcPr>
            <w:tcW w:w="189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Mgmt02</w:t>
            </w:r>
          </w:p>
        </w:tc>
        <w:tc>
          <w:tcPr>
            <w:tcW w:w="215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192.168.1.108/24</w:t>
            </w:r>
          </w:p>
        </w:tc>
        <w:tc>
          <w:tcPr>
            <w:tcW w:w="188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192.168.1.1</w:t>
            </w:r>
          </w:p>
        </w:tc>
        <w:tc>
          <w:tcPr>
            <w:tcW w:w="1791"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mgmt02-ext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restart"/>
            <w:vAlign w:val="top"/>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管理</w:t>
            </w:r>
          </w:p>
          <w:p>
            <w:pPr>
              <w:rPr>
                <w:rFonts w:hint="eastAsia"/>
                <w:vertAlign w:val="baseline"/>
                <w:lang w:val="en-US" w:eastAsia="zh-CN"/>
              </w:rPr>
            </w:pPr>
            <w:r>
              <w:rPr>
                <w:rFonts w:hint="eastAsia"/>
                <w:vertAlign w:val="baseline"/>
                <w:lang w:val="en-US" w:eastAsia="zh-CN"/>
              </w:rPr>
              <w:t>设备</w:t>
            </w:r>
          </w:p>
        </w:tc>
        <w:tc>
          <w:tcPr>
            <w:tcW w:w="1890" w:type="dxa"/>
            <w:vAlign w:val="top"/>
          </w:tcPr>
          <w:p>
            <w:pPr>
              <w:rPr>
                <w:rFonts w:hint="eastAsia"/>
                <w:vertAlign w:val="baseline"/>
                <w:lang w:val="en-US" w:eastAsia="zh-CN"/>
              </w:rPr>
            </w:pPr>
            <w:r>
              <w:rPr>
                <w:rFonts w:hint="eastAsia"/>
                <w:vertAlign w:val="baseline"/>
                <w:lang w:val="en-US" w:eastAsia="zh-CN"/>
              </w:rPr>
              <w:t>IPMI01</w:t>
            </w:r>
          </w:p>
        </w:tc>
        <w:tc>
          <w:tcPr>
            <w:tcW w:w="2150" w:type="dxa"/>
            <w:vAlign w:val="top"/>
          </w:tcPr>
          <w:p>
            <w:pPr>
              <w:rPr>
                <w:rFonts w:hint="eastAsia"/>
                <w:vertAlign w:val="baseline"/>
                <w:lang w:val="en-US" w:eastAsia="zh-CN"/>
              </w:rPr>
            </w:pPr>
            <w:r>
              <w:rPr>
                <w:rFonts w:hint="eastAsia"/>
                <w:vertAlign w:val="baseline"/>
                <w:lang w:val="en-US" w:eastAsia="zh-CN"/>
              </w:rPr>
              <w:t>192.168.1.111/24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vAlign w:val="top"/>
          </w:tcPr>
          <w:p>
            <w:pPr>
              <w:rPr>
                <w:rFonts w:hint="eastAsia"/>
                <w:vertAlign w:val="baseline"/>
                <w:lang w:val="en-US" w:eastAsia="zh-CN"/>
              </w:rPr>
            </w:pPr>
          </w:p>
        </w:tc>
        <w:tc>
          <w:tcPr>
            <w:tcW w:w="1890" w:type="dxa"/>
            <w:vAlign w:val="top"/>
          </w:tcPr>
          <w:p>
            <w:pPr>
              <w:rPr>
                <w:rFonts w:hint="eastAsia"/>
                <w:vertAlign w:val="baseline"/>
                <w:lang w:val="en-US" w:eastAsia="zh-CN"/>
              </w:rPr>
            </w:pPr>
            <w:r>
              <w:rPr>
                <w:rFonts w:hint="eastAsia"/>
                <w:vertAlign w:val="baseline"/>
                <w:lang w:val="en-US" w:eastAsia="zh-CN"/>
              </w:rPr>
              <w:t>IPMI02</w:t>
            </w:r>
          </w:p>
        </w:tc>
        <w:tc>
          <w:tcPr>
            <w:tcW w:w="2150" w:type="dxa"/>
            <w:vAlign w:val="top"/>
          </w:tcPr>
          <w:p>
            <w:pPr>
              <w:rPr>
                <w:rFonts w:hint="eastAsia"/>
                <w:vertAlign w:val="baseline"/>
                <w:lang w:val="en-US" w:eastAsia="zh-CN"/>
              </w:rPr>
            </w:pPr>
            <w:r>
              <w:rPr>
                <w:rFonts w:hint="eastAsia"/>
                <w:vertAlign w:val="baseline"/>
                <w:lang w:val="en-US" w:eastAsia="zh-CN"/>
              </w:rPr>
              <w:t>192.168.1.112/24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1" w:type="dxa"/>
            <w:vMerge w:val="continue"/>
            <w:tcBorders/>
            <w:vAlign w:val="top"/>
          </w:tcPr>
          <w:p>
            <w:pPr>
              <w:rPr>
                <w:rFonts w:hint="eastAsia"/>
                <w:vertAlign w:val="baseline"/>
                <w:lang w:val="en-US" w:eastAsia="zh-CN"/>
              </w:rPr>
            </w:pPr>
          </w:p>
        </w:tc>
        <w:tc>
          <w:tcPr>
            <w:tcW w:w="1890" w:type="dxa"/>
            <w:vAlign w:val="top"/>
          </w:tcPr>
          <w:p>
            <w:pPr>
              <w:rPr>
                <w:rFonts w:hint="eastAsia"/>
                <w:vertAlign w:val="baseline"/>
                <w:lang w:val="en-US" w:eastAsia="zh-CN"/>
              </w:rPr>
            </w:pPr>
            <w:r>
              <w:rPr>
                <w:rFonts w:hint="eastAsia"/>
                <w:vertAlign w:val="baseline"/>
                <w:lang w:val="en-US" w:eastAsia="zh-CN"/>
              </w:rPr>
              <w:t>UPS</w:t>
            </w:r>
          </w:p>
        </w:tc>
        <w:tc>
          <w:tcPr>
            <w:tcW w:w="2150" w:type="dxa"/>
            <w:vAlign w:val="top"/>
          </w:tcPr>
          <w:p>
            <w:pPr>
              <w:rPr>
                <w:rFonts w:hint="eastAsia"/>
                <w:vertAlign w:val="baseline"/>
                <w:lang w:val="en-US" w:eastAsia="zh-CN"/>
              </w:rPr>
            </w:pPr>
            <w:r>
              <w:rPr>
                <w:rFonts w:hint="eastAsia"/>
                <w:vertAlign w:val="baseline"/>
                <w:lang w:val="en-US" w:eastAsia="zh-CN"/>
              </w:rPr>
              <w:t>192.168.1.113/24</w:t>
            </w:r>
          </w:p>
        </w:tc>
        <w:tc>
          <w:tcPr>
            <w:tcW w:w="1880" w:type="dxa"/>
            <w:vAlign w:val="top"/>
          </w:tcPr>
          <w:p>
            <w:pPr>
              <w:rPr>
                <w:rFonts w:hint="eastAsia"/>
                <w:vertAlign w:val="baseline"/>
                <w:lang w:val="en-US" w:eastAsia="zh-CN"/>
              </w:rPr>
            </w:pPr>
            <w:r>
              <w:rPr>
                <w:rFonts w:hint="eastAsia"/>
                <w:vertAlign w:val="baseline"/>
                <w:lang w:val="en-US" w:eastAsia="zh-CN"/>
              </w:rPr>
              <w:t>192.168.1.1</w:t>
            </w:r>
          </w:p>
        </w:tc>
        <w:tc>
          <w:tcPr>
            <w:tcW w:w="1791" w:type="dxa"/>
            <w:vAlign w:val="top"/>
          </w:tcPr>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asciiTheme="minorHAnsi" w:hAnsiTheme="minorHAnsi" w:eastAsiaTheme="minorEastAsia" w:cstheme="minorBidi"/>
          <w:b/>
          <w:kern w:val="2"/>
          <w:sz w:val="21"/>
          <w:szCs w:val="21"/>
          <w:lang w:val="en-US" w:eastAsia="zh-CN" w:bidi="ar-SA"/>
        </w:rPr>
      </w:pPr>
    </w:p>
    <w:p>
      <w:pPr>
        <w:rPr>
          <w:rFonts w:hint="eastAsia"/>
          <w:lang w:val="en-US" w:eastAsia="zh-CN"/>
        </w:rPr>
      </w:pPr>
      <w:r>
        <w:rPr>
          <w:rFonts w:hint="eastAsia" w:asciiTheme="minorHAnsi" w:hAnsiTheme="minorHAnsi" w:eastAsiaTheme="minorEastAsia" w:cstheme="minorBidi"/>
          <w:b/>
          <w:kern w:val="2"/>
          <w:sz w:val="21"/>
          <w:szCs w:val="21"/>
          <w:lang w:val="en-US" w:eastAsia="zh-CN" w:bidi="ar-SA"/>
        </w:rPr>
        <w:t>3.2.4 内部互连网段</w:t>
      </w:r>
      <w:r>
        <w:rPr>
          <w:rFonts w:hint="eastAsia" w:cstheme="minorBidi"/>
          <w:b/>
          <w:kern w:val="2"/>
          <w:sz w:val="21"/>
          <w:szCs w:val="21"/>
          <w:lang w:val="en-US" w:eastAsia="zh-CN" w:bidi="ar-SA"/>
        </w:rPr>
        <w:t>（网段B）</w:t>
      </w: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943"/>
        <w:gridCol w:w="2140"/>
        <w:gridCol w:w="187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Align w:val="top"/>
          </w:tcPr>
          <w:p>
            <w:pPr>
              <w:rPr>
                <w:rFonts w:hint="eastAsia"/>
                <w:vertAlign w:val="baseline"/>
                <w:lang w:val="en-US" w:eastAsia="zh-CN"/>
              </w:rPr>
            </w:pPr>
          </w:p>
        </w:tc>
        <w:tc>
          <w:tcPr>
            <w:tcW w:w="1943" w:type="dxa"/>
            <w:vAlign w:val="top"/>
          </w:tcPr>
          <w:p>
            <w:pPr>
              <w:rPr>
                <w:rFonts w:hint="eastAsia"/>
                <w:lang w:val="en-US" w:eastAsia="zh-CN"/>
              </w:rPr>
            </w:pPr>
            <w:r>
              <w:rPr>
                <w:rFonts w:hint="eastAsia"/>
                <w:lang w:val="en-US" w:eastAsia="zh-CN"/>
              </w:rPr>
              <w:t>节点名称</w:t>
            </w:r>
          </w:p>
        </w:tc>
        <w:tc>
          <w:tcPr>
            <w:tcW w:w="2140" w:type="dxa"/>
            <w:vAlign w:val="top"/>
          </w:tcPr>
          <w:p>
            <w:pPr>
              <w:rPr>
                <w:rFonts w:hint="eastAsia"/>
                <w:vertAlign w:val="baseline"/>
                <w:lang w:val="en-US" w:eastAsia="zh-CN"/>
              </w:rPr>
            </w:pPr>
            <w:r>
              <w:rPr>
                <w:rFonts w:hint="eastAsia"/>
                <w:vertAlign w:val="baseline"/>
                <w:lang w:val="en-US" w:eastAsia="zh-CN"/>
              </w:rPr>
              <w:t>Ip地址</w:t>
            </w:r>
          </w:p>
        </w:tc>
        <w:tc>
          <w:tcPr>
            <w:tcW w:w="1870" w:type="dxa"/>
            <w:vAlign w:val="top"/>
          </w:tcPr>
          <w:p>
            <w:pPr>
              <w:rPr>
                <w:rFonts w:hint="eastAsia"/>
                <w:vertAlign w:val="baseline"/>
                <w:lang w:val="en-US" w:eastAsia="zh-CN"/>
              </w:rPr>
            </w:pPr>
            <w:r>
              <w:rPr>
                <w:rFonts w:hint="eastAsia"/>
                <w:vertAlign w:val="baseline"/>
                <w:lang w:val="en-US" w:eastAsia="zh-CN"/>
              </w:rPr>
              <w:t>网关</w:t>
            </w:r>
          </w:p>
        </w:tc>
        <w:tc>
          <w:tcPr>
            <w:tcW w:w="1801" w:type="dxa"/>
            <w:vAlign w:val="top"/>
          </w:tcPr>
          <w:p>
            <w:pPr>
              <w:rPr>
                <w:rFonts w:hint="eastAsia"/>
                <w:vertAlign w:val="baseline"/>
                <w:lang w:val="en-US" w:eastAsia="zh-CN"/>
              </w:rPr>
            </w:pPr>
            <w:r>
              <w:rPr>
                <w:rFonts w:hint="eastAsia"/>
                <w:vertAlign w:val="baseline"/>
                <w:lang w:val="en-US" w:eastAsia="zh-CN"/>
              </w:rPr>
              <w:t>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vAlign w:val="top"/>
          </w:tcPr>
          <w:p>
            <w:pPr>
              <w:rPr>
                <w:rFonts w:hint="eastAsia"/>
                <w:vertAlign w:val="baseline"/>
                <w:lang w:val="en-US" w:eastAsia="zh-CN"/>
              </w:rPr>
            </w:pPr>
            <w:r>
              <w:rPr>
                <w:rFonts w:hint="eastAsia"/>
                <w:vertAlign w:val="baseline"/>
                <w:lang w:val="en-US" w:eastAsia="zh-CN"/>
              </w:rPr>
              <w:t>物理</w:t>
            </w:r>
          </w:p>
          <w:p>
            <w:pPr>
              <w:rPr>
                <w:rFonts w:hint="eastAsia"/>
                <w:vertAlign w:val="baseline"/>
                <w:lang w:val="en-US" w:eastAsia="zh-CN"/>
              </w:rPr>
            </w:pPr>
            <w:r>
              <w:rPr>
                <w:rFonts w:hint="eastAsia"/>
                <w:vertAlign w:val="baseline"/>
                <w:lang w:val="en-US" w:eastAsia="zh-CN"/>
              </w:rPr>
              <w:t>节点</w:t>
            </w:r>
          </w:p>
        </w:tc>
        <w:tc>
          <w:tcPr>
            <w:tcW w:w="1943" w:type="dxa"/>
            <w:vAlign w:val="top"/>
          </w:tcPr>
          <w:p>
            <w:pPr>
              <w:rPr>
                <w:rFonts w:hint="eastAsia"/>
                <w:vertAlign w:val="baseline"/>
                <w:lang w:val="en-US" w:eastAsia="zh-CN"/>
              </w:rPr>
            </w:pPr>
            <w:r>
              <w:rPr>
                <w:rFonts w:hint="eastAsia"/>
                <w:vertAlign w:val="baseline"/>
                <w:lang w:val="en-US" w:eastAsia="zh-CN"/>
              </w:rPr>
              <w:t>Host01</w:t>
            </w:r>
          </w:p>
        </w:tc>
        <w:tc>
          <w:tcPr>
            <w:tcW w:w="2140" w:type="dxa"/>
            <w:vAlign w:val="top"/>
          </w:tcPr>
          <w:p>
            <w:pPr>
              <w:rPr>
                <w:rFonts w:hint="eastAsia"/>
                <w:vertAlign w:val="baseline"/>
                <w:lang w:val="en-US" w:eastAsia="zh-CN"/>
              </w:rPr>
            </w:pPr>
            <w:r>
              <w:rPr>
                <w:rFonts w:hint="eastAsia"/>
                <w:vertAlign w:val="baseline"/>
                <w:lang w:val="en-US" w:eastAsia="zh-CN"/>
              </w:rPr>
              <w:t>192.168.98.1/24</w:t>
            </w:r>
          </w:p>
        </w:tc>
        <w:tc>
          <w:tcPr>
            <w:tcW w:w="1870" w:type="dxa"/>
            <w:vAlign w:val="top"/>
          </w:tcPr>
          <w:p>
            <w:pPr>
              <w:rPr>
                <w:rFonts w:hint="eastAsia"/>
                <w:vertAlign w:val="baseline"/>
                <w:lang w:val="en-US" w:eastAsia="zh-CN"/>
              </w:rPr>
            </w:pPr>
            <w:r>
              <w:rPr>
                <w:rFonts w:hint="eastAsia"/>
                <w:vertAlign w:val="baseline"/>
                <w:lang w:val="en-US" w:eastAsia="zh-CN"/>
              </w:rPr>
              <w:t>-</w:t>
            </w:r>
          </w:p>
        </w:tc>
        <w:tc>
          <w:tcPr>
            <w:tcW w:w="1801" w:type="dxa"/>
            <w:vAlign w:val="top"/>
          </w:tcPr>
          <w:p>
            <w:pPr>
              <w:rPr>
                <w:rFonts w:hint="eastAsia"/>
                <w:vertAlign w:val="baseline"/>
                <w:lang w:val="en-US" w:eastAsia="zh-CN"/>
              </w:rPr>
            </w:pPr>
            <w:r>
              <w:rPr>
                <w:rFonts w:hint="eastAsia"/>
                <w:vertAlign w:val="baseline"/>
                <w:lang w:val="en-US" w:eastAsia="zh-CN"/>
              </w:rPr>
              <w:t>host01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vAlign w:val="top"/>
          </w:tcPr>
          <w:p>
            <w:pPr>
              <w:rPr>
                <w:rFonts w:hint="eastAsia"/>
                <w:vertAlign w:val="baseline"/>
                <w:lang w:val="en-US" w:eastAsia="zh-CN"/>
              </w:rPr>
            </w:pPr>
          </w:p>
        </w:tc>
        <w:tc>
          <w:tcPr>
            <w:tcW w:w="1943" w:type="dxa"/>
            <w:vAlign w:val="top"/>
          </w:tcPr>
          <w:p>
            <w:pPr>
              <w:rPr>
                <w:rFonts w:hint="eastAsia"/>
                <w:vertAlign w:val="baseline"/>
                <w:lang w:val="en-US" w:eastAsia="zh-CN"/>
              </w:rPr>
            </w:pPr>
            <w:r>
              <w:rPr>
                <w:rFonts w:hint="eastAsia"/>
                <w:vertAlign w:val="baseline"/>
                <w:lang w:val="en-US" w:eastAsia="zh-CN"/>
              </w:rPr>
              <w:t>Host02</w:t>
            </w:r>
          </w:p>
        </w:tc>
        <w:tc>
          <w:tcPr>
            <w:tcW w:w="2140" w:type="dxa"/>
            <w:vAlign w:val="top"/>
          </w:tcPr>
          <w:p>
            <w:pPr>
              <w:rPr>
                <w:rFonts w:hint="eastAsia"/>
                <w:vertAlign w:val="baseline"/>
                <w:lang w:val="en-US" w:eastAsia="zh-CN"/>
              </w:rPr>
            </w:pPr>
            <w:r>
              <w:rPr>
                <w:rFonts w:hint="eastAsia"/>
                <w:vertAlign w:val="baseline"/>
                <w:lang w:val="en-US" w:eastAsia="zh-CN"/>
              </w:rPr>
              <w:t>192.168.98.2/24</w:t>
            </w:r>
          </w:p>
        </w:tc>
        <w:tc>
          <w:tcPr>
            <w:tcW w:w="1870" w:type="dxa"/>
            <w:vAlign w:val="top"/>
          </w:tcPr>
          <w:p>
            <w:pPr>
              <w:rPr>
                <w:rFonts w:hint="eastAsia"/>
                <w:vertAlign w:val="baseline"/>
                <w:lang w:val="en-US" w:eastAsia="zh-CN"/>
              </w:rPr>
            </w:pPr>
            <w:r>
              <w:rPr>
                <w:rFonts w:hint="eastAsia"/>
                <w:vertAlign w:val="baseline"/>
                <w:lang w:val="en-US" w:eastAsia="zh-CN"/>
              </w:rPr>
              <w:t>-</w:t>
            </w:r>
          </w:p>
        </w:tc>
        <w:tc>
          <w:tcPr>
            <w:tcW w:w="1801" w:type="dxa"/>
            <w:vAlign w:val="top"/>
          </w:tcPr>
          <w:p>
            <w:pPr>
              <w:rPr>
                <w:rFonts w:hint="eastAsia"/>
                <w:vertAlign w:val="baseline"/>
                <w:lang w:val="en-US" w:eastAsia="zh-CN"/>
              </w:rPr>
            </w:pPr>
            <w:r>
              <w:rPr>
                <w:rFonts w:hint="eastAsia"/>
                <w:vertAlign w:val="baseline"/>
                <w:lang w:val="en-US" w:eastAsia="zh-CN"/>
              </w:rPr>
              <w:t>host02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restart"/>
            <w:shd w:val="clear" w:color="auto" w:fill="auto"/>
            <w:vAlign w:val="top"/>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虚拟</w:t>
            </w:r>
          </w:p>
          <w:p>
            <w:pPr>
              <w:rPr>
                <w:rFonts w:hint="eastAsia"/>
                <w:vertAlign w:val="baseline"/>
                <w:lang w:val="en-US" w:eastAsia="zh-CN"/>
              </w:rPr>
            </w:pPr>
            <w:r>
              <w:rPr>
                <w:rFonts w:hint="eastAsia"/>
                <w:vertAlign w:val="baseline"/>
                <w:lang w:val="en-US" w:eastAsia="zh-CN"/>
              </w:rPr>
              <w:t>节点</w:t>
            </w:r>
          </w:p>
        </w:tc>
        <w:tc>
          <w:tcPr>
            <w:tcW w:w="1943" w:type="dxa"/>
            <w:shd w:val="clear" w:color="auto" w:fill="auto"/>
            <w:vAlign w:val="top"/>
          </w:tcPr>
          <w:p>
            <w:pPr>
              <w:rPr>
                <w:rFonts w:hint="eastAsia"/>
                <w:vertAlign w:val="baseline"/>
                <w:lang w:val="en-US" w:eastAsia="zh-CN"/>
              </w:rPr>
            </w:pPr>
            <w:r>
              <w:rPr>
                <w:rFonts w:hint="eastAsia"/>
                <w:vertAlign w:val="baseline"/>
                <w:lang w:val="en-US" w:eastAsia="zh-CN"/>
              </w:rPr>
              <w:t>Node01</w:t>
            </w:r>
          </w:p>
        </w:tc>
        <w:tc>
          <w:tcPr>
            <w:tcW w:w="2140" w:type="dxa"/>
            <w:shd w:val="clear" w:color="auto" w:fill="auto"/>
            <w:vAlign w:val="top"/>
          </w:tcPr>
          <w:p>
            <w:pPr>
              <w:rPr>
                <w:rFonts w:hint="eastAsia"/>
                <w:vertAlign w:val="baseline"/>
                <w:lang w:val="en-US" w:eastAsia="zh-CN"/>
              </w:rPr>
            </w:pPr>
            <w:r>
              <w:rPr>
                <w:rFonts w:hint="eastAsia"/>
                <w:vertAlign w:val="baseline"/>
                <w:lang w:val="en-US" w:eastAsia="zh-CN"/>
              </w:rPr>
              <w:t>192.168.98.11/24</w:t>
            </w:r>
          </w:p>
        </w:tc>
        <w:tc>
          <w:tcPr>
            <w:tcW w:w="1870" w:type="dxa"/>
            <w:shd w:val="clear" w:color="auto" w:fill="auto"/>
            <w:vAlign w:val="top"/>
          </w:tcPr>
          <w:p>
            <w:pPr>
              <w:rPr>
                <w:rFonts w:hint="eastAsia"/>
                <w:vertAlign w:val="baseline"/>
                <w:lang w:val="en-US" w:eastAsia="zh-CN"/>
              </w:rPr>
            </w:pPr>
            <w:r>
              <w:rPr>
                <w:rFonts w:hint="eastAsia"/>
                <w:vertAlign w:val="baseline"/>
                <w:lang w:val="en-US" w:eastAsia="zh-CN"/>
              </w:rPr>
              <w:t>-</w:t>
            </w:r>
          </w:p>
        </w:tc>
        <w:tc>
          <w:tcPr>
            <w:tcW w:w="1801" w:type="dxa"/>
            <w:shd w:val="clear" w:color="auto" w:fill="auto"/>
            <w:vAlign w:val="top"/>
          </w:tcPr>
          <w:p>
            <w:pPr>
              <w:rPr>
                <w:rFonts w:hint="eastAsia"/>
                <w:vertAlign w:val="baseline"/>
                <w:lang w:val="en-US" w:eastAsia="zh-CN"/>
              </w:rPr>
            </w:pPr>
            <w:r>
              <w:rPr>
                <w:rFonts w:hint="eastAsia"/>
                <w:vertAlign w:val="baseline"/>
                <w:lang w:val="en-US" w:eastAsia="zh-CN"/>
              </w:rPr>
              <w:t>node01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tcBorders/>
            <w:shd w:val="clear" w:color="auto" w:fill="auto"/>
            <w:vAlign w:val="top"/>
          </w:tcPr>
          <w:p>
            <w:pPr>
              <w:rPr>
                <w:rFonts w:hint="eastAsia"/>
                <w:vertAlign w:val="baseline"/>
                <w:lang w:val="en-US" w:eastAsia="zh-CN"/>
              </w:rPr>
            </w:pPr>
          </w:p>
        </w:tc>
        <w:tc>
          <w:tcPr>
            <w:tcW w:w="1943" w:type="dxa"/>
            <w:shd w:val="clear" w:color="auto" w:fill="auto"/>
            <w:vAlign w:val="top"/>
          </w:tcPr>
          <w:p>
            <w:pPr>
              <w:rPr>
                <w:rFonts w:hint="eastAsia"/>
                <w:vertAlign w:val="baseline"/>
                <w:lang w:val="en-US" w:eastAsia="zh-CN"/>
              </w:rPr>
            </w:pPr>
            <w:r>
              <w:rPr>
                <w:rFonts w:hint="eastAsia"/>
                <w:vertAlign w:val="baseline"/>
                <w:lang w:val="en-US" w:eastAsia="zh-CN"/>
              </w:rPr>
              <w:t>Node02</w:t>
            </w:r>
          </w:p>
        </w:tc>
        <w:tc>
          <w:tcPr>
            <w:tcW w:w="2140" w:type="dxa"/>
            <w:shd w:val="clear" w:color="auto" w:fill="auto"/>
            <w:vAlign w:val="top"/>
          </w:tcPr>
          <w:p>
            <w:pPr>
              <w:rPr>
                <w:rFonts w:hint="eastAsia"/>
                <w:vertAlign w:val="baseline"/>
                <w:lang w:val="en-US" w:eastAsia="zh-CN"/>
              </w:rPr>
            </w:pPr>
            <w:r>
              <w:rPr>
                <w:rFonts w:hint="eastAsia"/>
                <w:vertAlign w:val="baseline"/>
                <w:lang w:val="en-US" w:eastAsia="zh-CN"/>
              </w:rPr>
              <w:t>192.168.98.12/24</w:t>
            </w:r>
          </w:p>
        </w:tc>
        <w:tc>
          <w:tcPr>
            <w:tcW w:w="1870" w:type="dxa"/>
            <w:shd w:val="clear" w:color="auto" w:fill="auto"/>
            <w:vAlign w:val="top"/>
          </w:tcPr>
          <w:p>
            <w:pPr>
              <w:rPr>
                <w:rFonts w:hint="eastAsia"/>
                <w:vertAlign w:val="baseline"/>
                <w:lang w:val="en-US" w:eastAsia="zh-CN"/>
              </w:rPr>
            </w:pPr>
            <w:r>
              <w:rPr>
                <w:rFonts w:hint="eastAsia"/>
                <w:vertAlign w:val="baseline"/>
                <w:lang w:val="en-US" w:eastAsia="zh-CN"/>
              </w:rPr>
              <w:t>-</w:t>
            </w:r>
          </w:p>
        </w:tc>
        <w:tc>
          <w:tcPr>
            <w:tcW w:w="1801" w:type="dxa"/>
            <w:shd w:val="clear" w:color="auto" w:fill="auto"/>
            <w:vAlign w:val="top"/>
          </w:tcPr>
          <w:p>
            <w:pPr>
              <w:rPr>
                <w:rFonts w:hint="eastAsia"/>
                <w:vertAlign w:val="baseline"/>
                <w:lang w:val="en-US" w:eastAsia="zh-CN"/>
              </w:rPr>
            </w:pPr>
            <w:r>
              <w:rPr>
                <w:rFonts w:hint="eastAsia"/>
                <w:vertAlign w:val="baseline"/>
                <w:lang w:val="en-US" w:eastAsia="zh-CN"/>
              </w:rPr>
              <w:t>node02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tcBorders/>
            <w:vAlign w:val="top"/>
          </w:tcPr>
          <w:p>
            <w:pPr>
              <w:rPr>
                <w:rFonts w:hint="eastAsia"/>
                <w:vertAlign w:val="baseline"/>
                <w:lang w:val="en-US" w:eastAsia="zh-CN"/>
              </w:rPr>
            </w:pPr>
          </w:p>
        </w:tc>
        <w:tc>
          <w:tcPr>
            <w:tcW w:w="1943" w:type="dxa"/>
            <w:vAlign w:val="top"/>
          </w:tcPr>
          <w:p>
            <w:pPr>
              <w:rPr>
                <w:rFonts w:hint="eastAsia"/>
                <w:vertAlign w:val="baseline"/>
                <w:lang w:val="en-US" w:eastAsia="zh-CN"/>
              </w:rPr>
            </w:pPr>
            <w:r>
              <w:rPr>
                <w:rFonts w:hint="eastAsia"/>
                <w:vertAlign w:val="baseline"/>
                <w:lang w:val="en-US" w:eastAsia="zh-CN"/>
              </w:rPr>
              <w:t>Serv01</w:t>
            </w:r>
          </w:p>
        </w:tc>
        <w:tc>
          <w:tcPr>
            <w:tcW w:w="2140" w:type="dxa"/>
            <w:vAlign w:val="top"/>
          </w:tcPr>
          <w:p>
            <w:pPr>
              <w:rPr>
                <w:rFonts w:hint="eastAsia"/>
                <w:vertAlign w:val="baseline"/>
                <w:lang w:val="en-US" w:eastAsia="zh-CN"/>
              </w:rPr>
            </w:pPr>
            <w:r>
              <w:rPr>
                <w:rFonts w:hint="eastAsia"/>
                <w:vertAlign w:val="baseline"/>
                <w:lang w:val="en-US" w:eastAsia="zh-CN"/>
              </w:rPr>
              <w:t>192.168.98.21/24</w:t>
            </w:r>
          </w:p>
        </w:tc>
        <w:tc>
          <w:tcPr>
            <w:tcW w:w="1870" w:type="dxa"/>
            <w:vAlign w:val="top"/>
          </w:tcPr>
          <w:p>
            <w:pPr>
              <w:rPr>
                <w:rFonts w:hint="eastAsia"/>
                <w:vertAlign w:val="baseline"/>
                <w:lang w:val="en-US" w:eastAsia="zh-CN"/>
              </w:rPr>
            </w:pPr>
            <w:r>
              <w:rPr>
                <w:rFonts w:hint="eastAsia"/>
                <w:vertAlign w:val="baseline"/>
                <w:lang w:val="en-US" w:eastAsia="zh-CN"/>
              </w:rPr>
              <w:t>-</w:t>
            </w:r>
          </w:p>
        </w:tc>
        <w:tc>
          <w:tcPr>
            <w:tcW w:w="1801" w:type="dxa"/>
            <w:vAlign w:val="top"/>
          </w:tcPr>
          <w:p>
            <w:pPr>
              <w:rPr>
                <w:rFonts w:hint="eastAsia"/>
                <w:vertAlign w:val="baseline"/>
                <w:lang w:val="en-US" w:eastAsia="zh-CN"/>
              </w:rPr>
            </w:pPr>
            <w:r>
              <w:rPr>
                <w:rFonts w:hint="eastAsia"/>
                <w:vertAlign w:val="baseline"/>
                <w:lang w:val="en-US" w:eastAsia="zh-CN"/>
              </w:rPr>
              <w:t>serv01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tcBorders/>
            <w:vAlign w:val="top"/>
          </w:tcPr>
          <w:p>
            <w:pPr>
              <w:rPr>
                <w:rFonts w:hint="eastAsia"/>
                <w:vertAlign w:val="baseline"/>
                <w:lang w:val="en-US" w:eastAsia="zh-CN"/>
              </w:rPr>
            </w:pPr>
          </w:p>
        </w:tc>
        <w:tc>
          <w:tcPr>
            <w:tcW w:w="1943" w:type="dxa"/>
            <w:vAlign w:val="top"/>
          </w:tcPr>
          <w:p>
            <w:pPr>
              <w:rPr>
                <w:rFonts w:hint="eastAsia"/>
                <w:vertAlign w:val="baseline"/>
                <w:lang w:val="en-US" w:eastAsia="zh-CN"/>
              </w:rPr>
            </w:pPr>
            <w:r>
              <w:rPr>
                <w:rFonts w:hint="eastAsia"/>
                <w:vertAlign w:val="baseline"/>
                <w:lang w:val="en-US" w:eastAsia="zh-CN"/>
              </w:rPr>
              <w:t>Serv02</w:t>
            </w:r>
          </w:p>
        </w:tc>
        <w:tc>
          <w:tcPr>
            <w:tcW w:w="2140" w:type="dxa"/>
            <w:vAlign w:val="top"/>
          </w:tcPr>
          <w:p>
            <w:pPr>
              <w:rPr>
                <w:rFonts w:hint="eastAsia"/>
                <w:vertAlign w:val="baseline"/>
                <w:lang w:val="en-US" w:eastAsia="zh-CN"/>
              </w:rPr>
            </w:pPr>
            <w:r>
              <w:rPr>
                <w:rFonts w:hint="eastAsia"/>
                <w:vertAlign w:val="baseline"/>
                <w:lang w:val="en-US" w:eastAsia="zh-CN"/>
              </w:rPr>
              <w:t>192.168.98.22/24</w:t>
            </w:r>
          </w:p>
        </w:tc>
        <w:tc>
          <w:tcPr>
            <w:tcW w:w="1870" w:type="dxa"/>
            <w:vAlign w:val="top"/>
          </w:tcPr>
          <w:p>
            <w:pPr>
              <w:rPr>
                <w:rFonts w:hint="eastAsia"/>
                <w:vertAlign w:val="baseline"/>
                <w:lang w:val="en-US" w:eastAsia="zh-CN"/>
              </w:rPr>
            </w:pPr>
            <w:r>
              <w:rPr>
                <w:rFonts w:hint="eastAsia"/>
                <w:vertAlign w:val="baseline"/>
                <w:lang w:val="en-US" w:eastAsia="zh-CN"/>
              </w:rPr>
              <w:t>-</w:t>
            </w:r>
          </w:p>
        </w:tc>
        <w:tc>
          <w:tcPr>
            <w:tcW w:w="1801" w:type="dxa"/>
            <w:vAlign w:val="top"/>
          </w:tcPr>
          <w:p>
            <w:pPr>
              <w:rPr>
                <w:rFonts w:hint="eastAsia"/>
                <w:vertAlign w:val="baseline"/>
                <w:lang w:val="en-US" w:eastAsia="zh-CN"/>
              </w:rPr>
            </w:pPr>
            <w:r>
              <w:rPr>
                <w:rFonts w:hint="eastAsia"/>
                <w:vertAlign w:val="baseline"/>
                <w:lang w:val="en-US" w:eastAsia="zh-CN"/>
              </w:rPr>
              <w:t>serv02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tcBorders/>
            <w:shd w:val="clear" w:color="auto" w:fill="auto"/>
            <w:vAlign w:val="top"/>
          </w:tcPr>
          <w:p>
            <w:pPr>
              <w:rPr>
                <w:rFonts w:hint="eastAsia"/>
                <w:vertAlign w:val="baseline"/>
                <w:lang w:val="en-US" w:eastAsia="zh-CN"/>
              </w:rPr>
            </w:pPr>
          </w:p>
        </w:tc>
        <w:tc>
          <w:tcPr>
            <w:tcW w:w="1943"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Mgmt01</w:t>
            </w:r>
          </w:p>
        </w:tc>
        <w:tc>
          <w:tcPr>
            <w:tcW w:w="214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192.168.98.31/24</w:t>
            </w:r>
          </w:p>
        </w:tc>
        <w:tc>
          <w:tcPr>
            <w:tcW w:w="187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w:t>
            </w:r>
          </w:p>
        </w:tc>
        <w:tc>
          <w:tcPr>
            <w:tcW w:w="1801"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 w:type="dxa"/>
            <w:vMerge w:val="continue"/>
            <w:tcBorders/>
            <w:shd w:val="clear" w:color="auto" w:fill="auto"/>
            <w:vAlign w:val="top"/>
          </w:tcPr>
          <w:p>
            <w:pPr>
              <w:rPr>
                <w:rFonts w:hint="eastAsia"/>
                <w:vertAlign w:val="baseline"/>
                <w:lang w:val="en-US" w:eastAsia="zh-CN"/>
              </w:rPr>
            </w:pPr>
          </w:p>
        </w:tc>
        <w:tc>
          <w:tcPr>
            <w:tcW w:w="1943"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Mgmt02</w:t>
            </w:r>
          </w:p>
        </w:tc>
        <w:tc>
          <w:tcPr>
            <w:tcW w:w="214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192.168.98.32/24</w:t>
            </w:r>
          </w:p>
        </w:tc>
        <w:tc>
          <w:tcPr>
            <w:tcW w:w="1870"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w:t>
            </w:r>
          </w:p>
        </w:tc>
        <w:tc>
          <w:tcPr>
            <w:tcW w:w="1801" w:type="dxa"/>
            <w:shd w:val="clear" w:color="auto" w:fill="auto"/>
            <w:textDirection w:val="lrTb"/>
            <w:vAlign w:val="top"/>
          </w:tcPr>
          <w:p>
            <w:pPr>
              <w:rPr>
                <w:rFonts w:hint="eastAsia"/>
                <w:vertAlign w:val="baseline"/>
                <w:lang w:val="en-US" w:eastAsia="zh-CN"/>
              </w:rPr>
            </w:pPr>
            <w:r>
              <w:rPr>
                <w:rFonts w:hint="eastAsia"/>
                <w:vertAlign w:val="baseline"/>
                <w:lang w:val="en-US" w:eastAsia="zh-CN"/>
              </w:rPr>
              <w:t>mgmt02</w:t>
            </w:r>
          </w:p>
        </w:tc>
      </w:tr>
    </w:tbl>
    <w:p>
      <w:pPr>
        <w:rPr>
          <w:rFonts w:hint="eastAsia"/>
          <w:lang w:val="en-US" w:eastAsia="zh-CN"/>
        </w:rPr>
      </w:pPr>
    </w:p>
    <w:p>
      <w:pPr>
        <w:rPr>
          <w:rFonts w:hint="eastAsia"/>
          <w:lang w:val="en-US" w:eastAsia="zh-CN"/>
        </w:rPr>
      </w:pPr>
      <w:r>
        <w:rPr>
          <w:rFonts w:hint="eastAsia"/>
          <w:lang w:val="en-US" w:eastAsia="zh-CN"/>
        </w:rPr>
        <w:br w:type="page"/>
      </w:r>
    </w:p>
    <w:p>
      <w:pPr>
        <w:pStyle w:val="3"/>
        <w:numPr>
          <w:ilvl w:val="0"/>
          <w:numId w:val="0"/>
        </w:numPr>
        <w:ind w:leftChars="0"/>
        <w:rPr>
          <w:rFonts w:hint="eastAsia"/>
          <w:sz w:val="24"/>
          <w:szCs w:val="24"/>
          <w:lang w:val="en-US" w:eastAsia="zh-CN"/>
        </w:rPr>
      </w:pPr>
      <w:r>
        <w:rPr>
          <w:rFonts w:hint="eastAsia"/>
          <w:sz w:val="24"/>
          <w:szCs w:val="24"/>
          <w:lang w:val="en-US" w:eastAsia="zh-CN"/>
        </w:rPr>
        <w:t>3.3 存储布局</w:t>
      </w:r>
    </w:p>
    <w:p>
      <w:pPr>
        <w:pStyle w:val="4"/>
        <w:rPr>
          <w:rFonts w:hint="eastAsia"/>
          <w:sz w:val="21"/>
          <w:szCs w:val="21"/>
          <w:lang w:val="en-US" w:eastAsia="zh-CN"/>
        </w:rPr>
      </w:pPr>
      <w:r>
        <w:rPr>
          <w:rFonts w:hint="eastAsia"/>
          <w:sz w:val="21"/>
          <w:szCs w:val="21"/>
          <w:lang w:val="en-US" w:eastAsia="zh-CN"/>
        </w:rPr>
        <w:t>3.3.1 存储卷</w:t>
      </w:r>
    </w:p>
    <w:p>
      <w:pPr>
        <w:ind w:firstLine="420"/>
        <w:rPr>
          <w:rFonts w:hint="eastAsia"/>
          <w:lang w:val="en-US" w:eastAsia="zh-CN"/>
        </w:rPr>
      </w:pPr>
      <w:r>
        <w:rPr>
          <w:rFonts w:hint="eastAsia"/>
          <w:lang w:val="en-US" w:eastAsia="zh-CN"/>
        </w:rPr>
        <w:t>在用户节点中，存储入口为/storage目录，布局如下</w:t>
      </w:r>
    </w:p>
    <w:p>
      <w:pPr>
        <w:ind w:firstLine="420"/>
        <w:rPr>
          <w:rFonts w:hint="eastAsia"/>
          <w:lang w:val="en-US" w:eastAsia="zh-CN"/>
        </w:rPr>
      </w:pPr>
    </w:p>
    <w:p>
      <w:pPr>
        <w:ind w:firstLine="420"/>
        <w:rPr>
          <w:rFonts w:hint="eastAsia"/>
          <w:lang w:val="en-US" w:eastAsia="zh-CN"/>
        </w:rPr>
      </w:pPr>
      <w:r>
        <w:rPr>
          <w:rFonts w:hint="eastAsia"/>
          <w:lang w:val="en-US" w:eastAsia="zh-CN"/>
        </w:rPr>
        <w:t>/storage/</w:t>
      </w:r>
    </w:p>
    <w:p>
      <w:pPr>
        <w:ind w:firstLine="420"/>
        <w:rPr>
          <w:rFonts w:hint="eastAsia"/>
          <w:lang w:val="en-US" w:eastAsia="zh-CN"/>
        </w:rPr>
      </w:pPr>
      <w:r>
        <w:rPr>
          <w:rFonts w:hint="eastAsia"/>
          <w:lang w:val="en-US" w:eastAsia="zh-CN"/>
        </w:rPr>
        <w:t xml:space="preserve">   |--&gt;  local/</w:t>
      </w:r>
    </w:p>
    <w:p>
      <w:pPr>
        <w:ind w:firstLine="420"/>
        <w:rPr>
          <w:rFonts w:hint="eastAsia"/>
          <w:lang w:val="en-US" w:eastAsia="zh-CN"/>
        </w:rPr>
      </w:pPr>
      <w:r>
        <w:rPr>
          <w:rFonts w:hint="eastAsia"/>
          <w:lang w:val="en-US" w:eastAsia="zh-CN"/>
        </w:rPr>
        <w:t xml:space="preserve">   |--&gt;  data/</w:t>
      </w:r>
    </w:p>
    <w:p>
      <w:pPr>
        <w:ind w:firstLine="420"/>
        <w:rPr>
          <w:rFonts w:hint="eastAsia"/>
          <w:lang w:val="en-US" w:eastAsia="zh-CN"/>
        </w:rPr>
      </w:pPr>
      <w:r>
        <w:rPr>
          <w:rFonts w:hint="eastAsia"/>
          <w:lang w:val="en-US" w:eastAsia="zh-CN"/>
        </w:rPr>
        <w:t xml:space="preserve">   |--&gt;  xdata/</w:t>
      </w:r>
    </w:p>
    <w:p>
      <w:pPr>
        <w:rPr>
          <w:rFonts w:hint="eastAsia"/>
          <w:lang w:val="en-US" w:eastAsia="zh-CN"/>
        </w:rPr>
      </w:pPr>
    </w:p>
    <w:p>
      <w:pPr>
        <w:ind w:firstLine="420"/>
        <w:rPr>
          <w:rFonts w:hint="eastAsia"/>
          <w:lang w:val="en-US" w:eastAsia="zh-CN"/>
        </w:rPr>
      </w:pPr>
      <w:r>
        <w:rPr>
          <w:rFonts w:hint="eastAsia"/>
          <w:lang w:val="en-US" w:eastAsia="zh-CN"/>
        </w:rPr>
        <w:t>/storage/local/为本地存储入口，挂载gluster卷。该卷由用户节点所寄宿的物理节点提供，为单副本卷。</w:t>
      </w:r>
    </w:p>
    <w:p>
      <w:pPr>
        <w:ind w:firstLine="420"/>
        <w:rPr>
          <w:rFonts w:hint="eastAsia"/>
          <w:lang w:val="en-US" w:eastAsia="zh-CN"/>
        </w:rPr>
      </w:pPr>
      <w:r>
        <w:rPr>
          <w:rFonts w:hint="eastAsia"/>
          <w:lang w:val="en-US" w:eastAsia="zh-CN"/>
        </w:rPr>
        <w:t>/storage/data/为全局存储入口，挂载gluster卷。该卷为分布在host01和host02两台机器上的单副本卷。</w:t>
      </w:r>
    </w:p>
    <w:p>
      <w:pPr>
        <w:ind w:firstLine="420"/>
        <w:rPr>
          <w:rFonts w:hint="eastAsia"/>
          <w:lang w:val="en-US" w:eastAsia="zh-CN"/>
        </w:rPr>
      </w:pPr>
      <w:r>
        <w:rPr>
          <w:rFonts w:hint="eastAsia"/>
          <w:lang w:val="en-US" w:eastAsia="zh-CN"/>
        </w:rPr>
        <w:t>/storage/xdata/为全局存储入口，挂载gluster卷。该卷为分布在host01和host02两台机器上的双副本卷。</w:t>
      </w:r>
    </w:p>
    <w:p>
      <w:pPr>
        <w:pStyle w:val="4"/>
        <w:rPr>
          <w:rFonts w:hint="eastAsia"/>
          <w:sz w:val="21"/>
          <w:szCs w:val="21"/>
          <w:lang w:val="en-US" w:eastAsia="zh-CN"/>
        </w:rPr>
      </w:pPr>
      <w:r>
        <w:rPr>
          <w:rFonts w:hint="eastAsia"/>
          <w:sz w:val="21"/>
          <w:szCs w:val="21"/>
          <w:lang w:val="en-US" w:eastAsia="zh-CN"/>
        </w:rPr>
        <w:t>3.3.2 数据存放策略</w:t>
      </w:r>
    </w:p>
    <w:p>
      <w:pPr>
        <w:ind w:firstLine="420"/>
        <w:rPr>
          <w:rFonts w:hint="eastAsia"/>
          <w:lang w:val="en-US" w:eastAsia="zh-CN"/>
        </w:rPr>
      </w:pPr>
      <w:r>
        <w:rPr>
          <w:rFonts w:hint="eastAsia"/>
          <w:lang w:val="en-US" w:eastAsia="zh-CN"/>
        </w:rPr>
        <w:t>/storage/local/ 存放不需要共享的非关键数据</w:t>
      </w:r>
    </w:p>
    <w:p>
      <w:pPr>
        <w:ind w:firstLine="420"/>
        <w:rPr>
          <w:rFonts w:hint="eastAsia"/>
          <w:lang w:val="en-US" w:eastAsia="zh-CN"/>
        </w:rPr>
      </w:pPr>
      <w:r>
        <w:rPr>
          <w:rFonts w:hint="eastAsia"/>
          <w:lang w:val="en-US" w:eastAsia="zh-CN"/>
        </w:rPr>
        <w:t>/storage/data/ 存放需要共享的非关键数据</w:t>
      </w:r>
    </w:p>
    <w:p>
      <w:pPr>
        <w:ind w:firstLine="420"/>
        <w:rPr>
          <w:rFonts w:hint="eastAsia"/>
          <w:lang w:val="en-US" w:eastAsia="zh-CN"/>
        </w:rPr>
      </w:pPr>
      <w:r>
        <w:rPr>
          <w:rFonts w:hint="eastAsia"/>
          <w:lang w:val="en-US" w:eastAsia="zh-CN"/>
        </w:rPr>
        <w:t>/storage/xdata/ 存放关键数据</w:t>
      </w:r>
    </w:p>
    <w:p>
      <w:pPr>
        <w:pStyle w:val="4"/>
        <w:rPr>
          <w:rFonts w:hint="eastAsia"/>
          <w:sz w:val="21"/>
          <w:szCs w:val="21"/>
          <w:lang w:val="en-US" w:eastAsia="zh-CN"/>
        </w:rPr>
      </w:pPr>
      <w:r>
        <w:rPr>
          <w:rFonts w:hint="eastAsia"/>
          <w:sz w:val="21"/>
          <w:szCs w:val="21"/>
          <w:lang w:val="en-US" w:eastAsia="zh-CN"/>
        </w:rPr>
        <w:t>3.3.3 Samba数据共享服务</w:t>
      </w:r>
    </w:p>
    <w:p>
      <w:pPr>
        <w:ind w:firstLine="420" w:firstLineChars="0"/>
        <w:rPr>
          <w:rFonts w:hint="eastAsia"/>
          <w:sz w:val="21"/>
          <w:szCs w:val="21"/>
          <w:lang w:val="en-US" w:eastAsia="zh-CN"/>
        </w:rPr>
      </w:pPr>
      <w:r>
        <w:rPr>
          <w:rFonts w:hint="eastAsia"/>
          <w:sz w:val="21"/>
          <w:szCs w:val="21"/>
          <w:lang w:val="en-US" w:eastAsia="zh-CN"/>
        </w:rPr>
        <w:t>物理节点提供了Samba数据共享服务，将3.3.1节所述的全局存储共享出来，用户可通过CIFS来查看和使用全局共享存储。</w:t>
      </w:r>
    </w:p>
    <w:p>
      <w:pPr>
        <w:ind w:firstLine="420" w:firstLineChars="0"/>
        <w:rPr>
          <w:rFonts w:hint="eastAsia"/>
          <w:sz w:val="21"/>
          <w:szCs w:val="21"/>
          <w:lang w:val="en-US" w:eastAsia="zh-CN"/>
        </w:rPr>
      </w:pPr>
    </w:p>
    <w:tbl>
      <w:tblPr>
        <w:tblStyle w:val="9"/>
        <w:tblW w:w="64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
        <w:gridCol w:w="1200"/>
        <w:gridCol w:w="1958"/>
        <w:gridCol w:w="978"/>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068" w:type="dxa"/>
          </w:tcPr>
          <w:p>
            <w:pPr>
              <w:rPr>
                <w:rFonts w:hint="eastAsia"/>
                <w:sz w:val="21"/>
                <w:szCs w:val="21"/>
                <w:vertAlign w:val="baseline"/>
                <w:lang w:val="en-US" w:eastAsia="zh-CN"/>
              </w:rPr>
            </w:pPr>
            <w:r>
              <w:rPr>
                <w:rFonts w:hint="eastAsia"/>
                <w:sz w:val="21"/>
                <w:szCs w:val="21"/>
                <w:vertAlign w:val="baseline"/>
                <w:lang w:val="en-US" w:eastAsia="zh-CN"/>
              </w:rPr>
              <w:t>主机</w:t>
            </w:r>
          </w:p>
        </w:tc>
        <w:tc>
          <w:tcPr>
            <w:tcW w:w="1200" w:type="dxa"/>
          </w:tcPr>
          <w:p>
            <w:pPr>
              <w:rPr>
                <w:rFonts w:hint="eastAsia"/>
                <w:sz w:val="21"/>
                <w:szCs w:val="21"/>
                <w:vertAlign w:val="baseline"/>
                <w:lang w:val="en-US" w:eastAsia="zh-CN"/>
              </w:rPr>
            </w:pPr>
            <w:r>
              <w:rPr>
                <w:rFonts w:hint="eastAsia"/>
                <w:sz w:val="21"/>
                <w:szCs w:val="21"/>
                <w:vertAlign w:val="baseline"/>
                <w:lang w:val="en-US" w:eastAsia="zh-CN"/>
              </w:rPr>
              <w:t>资源名</w:t>
            </w:r>
          </w:p>
        </w:tc>
        <w:tc>
          <w:tcPr>
            <w:tcW w:w="1958" w:type="dxa"/>
          </w:tcPr>
          <w:p>
            <w:pPr>
              <w:rPr>
                <w:rFonts w:hint="eastAsia"/>
                <w:sz w:val="21"/>
                <w:szCs w:val="21"/>
                <w:vertAlign w:val="baseline"/>
                <w:lang w:val="en-US" w:eastAsia="zh-CN"/>
              </w:rPr>
            </w:pPr>
            <w:r>
              <w:rPr>
                <w:rFonts w:hint="eastAsia"/>
                <w:sz w:val="21"/>
                <w:szCs w:val="21"/>
                <w:vertAlign w:val="baseline"/>
                <w:lang w:val="en-US" w:eastAsia="zh-CN"/>
              </w:rPr>
              <w:t>全局存储位置</w:t>
            </w:r>
          </w:p>
        </w:tc>
        <w:tc>
          <w:tcPr>
            <w:tcW w:w="978" w:type="dxa"/>
          </w:tcPr>
          <w:p>
            <w:pPr>
              <w:rPr>
                <w:rFonts w:hint="eastAsia"/>
                <w:sz w:val="21"/>
                <w:szCs w:val="21"/>
                <w:vertAlign w:val="baseline"/>
                <w:lang w:val="en-US" w:eastAsia="zh-CN"/>
              </w:rPr>
            </w:pPr>
            <w:r>
              <w:rPr>
                <w:rFonts w:hint="eastAsia"/>
                <w:sz w:val="21"/>
                <w:szCs w:val="21"/>
                <w:vertAlign w:val="baseline"/>
                <w:lang w:val="en-US" w:eastAsia="zh-CN"/>
              </w:rPr>
              <w:t>用户名</w:t>
            </w:r>
          </w:p>
        </w:tc>
        <w:tc>
          <w:tcPr>
            <w:tcW w:w="1250" w:type="dxa"/>
          </w:tcPr>
          <w:p>
            <w:pPr>
              <w:rPr>
                <w:rFonts w:hint="eastAsia"/>
                <w:sz w:val="21"/>
                <w:szCs w:val="21"/>
                <w:vertAlign w:val="baseline"/>
                <w:lang w:val="en-US" w:eastAsia="zh-CN"/>
              </w:rPr>
            </w:pPr>
            <w:r>
              <w:rPr>
                <w:rFonts w:hint="eastAsia"/>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068" w:type="dxa"/>
          </w:tcPr>
          <w:p>
            <w:pPr>
              <w:rPr>
                <w:rFonts w:hint="eastAsia"/>
                <w:sz w:val="21"/>
                <w:szCs w:val="21"/>
                <w:vertAlign w:val="baseline"/>
                <w:lang w:val="en-US" w:eastAsia="zh-CN"/>
              </w:rPr>
            </w:pPr>
            <w:r>
              <w:rPr>
                <w:rFonts w:hint="eastAsia"/>
                <w:sz w:val="21"/>
                <w:szCs w:val="21"/>
                <w:vertAlign w:val="baseline"/>
                <w:lang w:val="en-US" w:eastAsia="zh-CN"/>
              </w:rPr>
              <w:t>host01</w:t>
            </w:r>
          </w:p>
        </w:tc>
        <w:tc>
          <w:tcPr>
            <w:tcW w:w="1200" w:type="dxa"/>
          </w:tcPr>
          <w:p>
            <w:pPr>
              <w:rPr>
                <w:rFonts w:hint="eastAsia"/>
                <w:sz w:val="21"/>
                <w:szCs w:val="21"/>
                <w:vertAlign w:val="baseline"/>
                <w:lang w:val="en-US" w:eastAsia="zh-CN"/>
              </w:rPr>
            </w:pPr>
            <w:r>
              <w:rPr>
                <w:rFonts w:hint="eastAsia"/>
                <w:sz w:val="21"/>
                <w:szCs w:val="21"/>
                <w:vertAlign w:val="baseline"/>
                <w:lang w:val="en-US" w:eastAsia="zh-CN"/>
              </w:rPr>
              <w:t>data</w:t>
            </w:r>
          </w:p>
        </w:tc>
        <w:tc>
          <w:tcPr>
            <w:tcW w:w="1958" w:type="dxa"/>
          </w:tcPr>
          <w:p>
            <w:pPr>
              <w:rPr>
                <w:rFonts w:hint="eastAsia"/>
                <w:sz w:val="21"/>
                <w:szCs w:val="21"/>
                <w:vertAlign w:val="baseline"/>
                <w:lang w:val="en-US" w:eastAsia="zh-CN"/>
              </w:rPr>
            </w:pPr>
            <w:r>
              <w:rPr>
                <w:rFonts w:hint="eastAsia"/>
                <w:sz w:val="21"/>
                <w:szCs w:val="21"/>
                <w:vertAlign w:val="baseline"/>
                <w:lang w:val="en-US" w:eastAsia="zh-CN"/>
              </w:rPr>
              <w:t>/storage/data</w:t>
            </w:r>
          </w:p>
        </w:tc>
        <w:tc>
          <w:tcPr>
            <w:tcW w:w="978" w:type="dxa"/>
          </w:tcPr>
          <w:p>
            <w:pPr>
              <w:rPr>
                <w:rFonts w:hint="eastAsia"/>
                <w:sz w:val="21"/>
                <w:szCs w:val="21"/>
                <w:vertAlign w:val="baseline"/>
                <w:lang w:val="en-US" w:eastAsia="zh-CN"/>
              </w:rPr>
            </w:pPr>
            <w:r>
              <w:rPr>
                <w:rFonts w:hint="eastAsia"/>
                <w:sz w:val="21"/>
                <w:szCs w:val="21"/>
                <w:vertAlign w:val="baseline"/>
                <w:lang w:val="en-US" w:eastAsia="zh-CN"/>
              </w:rPr>
              <w:t>user</w:t>
            </w:r>
          </w:p>
        </w:tc>
        <w:tc>
          <w:tcPr>
            <w:tcW w:w="1250" w:type="dxa"/>
          </w:tcPr>
          <w:p>
            <w:pPr>
              <w:rPr>
                <w:rFonts w:hint="eastAsia"/>
                <w:sz w:val="21"/>
                <w:szCs w:val="21"/>
                <w:vertAlign w:val="baseline"/>
                <w:lang w:val="en-US" w:eastAsia="zh-CN"/>
              </w:rPr>
            </w:pPr>
            <w:r>
              <w:rPr>
                <w:rFonts w:hint="eastAsia"/>
                <w:sz w:val="21"/>
                <w:szCs w:val="21"/>
                <w:vertAlign w:val="baseline"/>
                <w:lang w:val="en-US" w:eastAsia="zh-CN"/>
              </w:rPr>
              <w:t>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068"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host02</w:t>
            </w:r>
          </w:p>
        </w:tc>
        <w:tc>
          <w:tcPr>
            <w:tcW w:w="1200"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xdata</w:t>
            </w:r>
          </w:p>
        </w:tc>
        <w:tc>
          <w:tcPr>
            <w:tcW w:w="1958"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/storage/xdata</w:t>
            </w:r>
          </w:p>
        </w:tc>
        <w:tc>
          <w:tcPr>
            <w:tcW w:w="978"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user</w:t>
            </w:r>
          </w:p>
        </w:tc>
        <w:tc>
          <w:tcPr>
            <w:tcW w:w="1250"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storage</w:t>
            </w:r>
          </w:p>
        </w:tc>
      </w:tr>
    </w:tbl>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Samba默认使用user帐号，和用户节点上的user帐号完全共享存储数据。用户节点使用其它帐号在共享存储上创建的数据，只能通过samba查看，不能改写和删除。</w:t>
      </w:r>
    </w:p>
    <w:p>
      <w:pPr>
        <w:pStyle w:val="3"/>
        <w:numPr>
          <w:ilvl w:val="0"/>
          <w:numId w:val="0"/>
        </w:numPr>
        <w:ind w:leftChars="0"/>
        <w:rPr>
          <w:rFonts w:hint="eastAsia"/>
          <w:sz w:val="24"/>
          <w:szCs w:val="24"/>
          <w:lang w:val="en-US" w:eastAsia="zh-CN"/>
        </w:rPr>
      </w:pPr>
      <w:r>
        <w:rPr>
          <w:rFonts w:hint="eastAsia"/>
          <w:sz w:val="24"/>
          <w:szCs w:val="24"/>
          <w:lang w:val="en-US" w:eastAsia="zh-CN"/>
        </w:rPr>
        <w:t>3.4 应用布局</w:t>
      </w:r>
    </w:p>
    <w:p>
      <w:pPr>
        <w:ind w:firstLine="420"/>
        <w:rPr>
          <w:rFonts w:hint="eastAsia"/>
          <w:lang w:val="en-US" w:eastAsia="zh-CN"/>
        </w:rPr>
      </w:pPr>
      <w:r>
        <w:rPr>
          <w:rFonts w:hint="eastAsia"/>
          <w:lang w:val="en-US" w:eastAsia="zh-CN"/>
        </w:rPr>
        <w:t>在用户节点中，系统预装应用位于/application/目录，布局如下</w:t>
      </w:r>
    </w:p>
    <w:p>
      <w:pPr>
        <w:ind w:firstLine="420"/>
        <w:rPr>
          <w:rFonts w:hint="eastAsia"/>
          <w:lang w:val="en-US" w:eastAsia="zh-CN"/>
        </w:rPr>
      </w:pPr>
    </w:p>
    <w:p>
      <w:pPr>
        <w:ind w:firstLine="420"/>
        <w:rPr>
          <w:rFonts w:hint="eastAsia"/>
          <w:lang w:val="en-US" w:eastAsia="zh-CN"/>
        </w:rPr>
      </w:pPr>
      <w:r>
        <w:rPr>
          <w:rFonts w:hint="eastAsia"/>
          <w:lang w:val="en-US" w:eastAsia="zh-CN"/>
        </w:rPr>
        <w:t>/application/</w:t>
      </w:r>
    </w:p>
    <w:p>
      <w:pPr>
        <w:ind w:firstLine="420"/>
        <w:rPr>
          <w:rFonts w:hint="eastAsia"/>
          <w:lang w:val="en-US" w:eastAsia="zh-CN"/>
        </w:rPr>
      </w:pPr>
      <w:r>
        <w:rPr>
          <w:rFonts w:hint="eastAsia"/>
          <w:lang w:val="en-US" w:eastAsia="zh-CN"/>
        </w:rPr>
        <w:t xml:space="preserve">      |--&gt;  rna-seq-bin/</w:t>
      </w:r>
    </w:p>
    <w:p>
      <w:pPr>
        <w:ind w:firstLine="420"/>
        <w:rPr>
          <w:rFonts w:hint="eastAsia"/>
          <w:lang w:val="en-US" w:eastAsia="zh-CN"/>
        </w:rPr>
      </w:pPr>
    </w:p>
    <w:p>
      <w:pPr>
        <w:ind w:firstLine="420"/>
        <w:rPr>
          <w:rFonts w:hint="eastAsia"/>
          <w:lang w:val="en-US" w:eastAsia="zh-CN"/>
        </w:rPr>
      </w:pPr>
      <w:r>
        <w:rPr>
          <w:rFonts w:hint="eastAsia"/>
          <w:lang w:val="en-US" w:eastAsia="zh-CN"/>
        </w:rPr>
        <w:t>/application/rna-seq-bin/目录为RNA-SEQ软件的程序部分。</w:t>
      </w:r>
    </w:p>
    <w:p>
      <w:pPr>
        <w:pStyle w:val="2"/>
        <w:numPr>
          <w:ilvl w:val="0"/>
          <w:numId w:val="1"/>
        </w:numPr>
        <w:ind w:left="425" w:leftChars="0" w:hanging="425" w:firstLineChars="0"/>
        <w:rPr>
          <w:rFonts w:hint="eastAsia"/>
          <w:sz w:val="30"/>
          <w:szCs w:val="30"/>
          <w:lang w:val="en-US" w:eastAsia="zh-CN"/>
        </w:rPr>
      </w:pPr>
      <w:r>
        <w:rPr>
          <w:rFonts w:hint="eastAsia"/>
          <w:sz w:val="30"/>
          <w:szCs w:val="30"/>
          <w:lang w:val="en-US" w:eastAsia="zh-CN"/>
        </w:rPr>
        <w:t>系统管理</w:t>
      </w:r>
    </w:p>
    <w:p>
      <w:pPr>
        <w:pStyle w:val="3"/>
        <w:numPr>
          <w:ilvl w:val="0"/>
          <w:numId w:val="0"/>
        </w:numPr>
        <w:ind w:leftChars="0"/>
        <w:rPr>
          <w:rFonts w:hint="eastAsia"/>
          <w:sz w:val="24"/>
          <w:szCs w:val="24"/>
          <w:lang w:val="en-US" w:eastAsia="zh-CN"/>
        </w:rPr>
      </w:pPr>
      <w:r>
        <w:rPr>
          <w:rFonts w:hint="eastAsia"/>
          <w:sz w:val="24"/>
          <w:szCs w:val="24"/>
          <w:lang w:val="en-US" w:eastAsia="zh-CN"/>
        </w:rPr>
        <w:t>4.1 网络管理</w:t>
      </w:r>
    </w:p>
    <w:p>
      <w:pPr>
        <w:pStyle w:val="4"/>
        <w:rPr>
          <w:rFonts w:hint="eastAsia"/>
          <w:sz w:val="21"/>
          <w:szCs w:val="21"/>
          <w:lang w:val="en-US" w:eastAsia="zh-CN"/>
        </w:rPr>
      </w:pPr>
      <w:r>
        <w:rPr>
          <w:rFonts w:hint="eastAsia"/>
          <w:sz w:val="21"/>
          <w:szCs w:val="21"/>
          <w:lang w:val="en-US" w:eastAsia="zh-CN"/>
        </w:rPr>
        <w:t>4.1.1 链路绑定</w:t>
      </w:r>
    </w:p>
    <w:p>
      <w:pPr>
        <w:ind w:firstLine="420"/>
        <w:rPr>
          <w:rFonts w:hint="eastAsia"/>
          <w:lang w:val="en-US" w:eastAsia="zh-CN"/>
        </w:rPr>
      </w:pPr>
      <w:r>
        <w:rPr>
          <w:rFonts w:hint="eastAsia"/>
          <w:lang w:val="en-US" w:eastAsia="zh-CN"/>
        </w:rPr>
        <w:t>物理节点提供了四个以太网铜口，在操作系统中的接口名称分别为eno1、eno2、eno3、eno4。物理节点使用链路绑定来提供网络容错能力：eno1、eno2绑定为bond0接口；eno3、eno4绑定为bond1接口。绑定方式为mode1，即热备份方式。</w:t>
      </w:r>
    </w:p>
    <w:p>
      <w:pPr>
        <w:pStyle w:val="4"/>
        <w:rPr>
          <w:rFonts w:hint="eastAsia"/>
          <w:sz w:val="21"/>
          <w:szCs w:val="21"/>
          <w:lang w:val="en-US" w:eastAsia="zh-CN"/>
        </w:rPr>
      </w:pPr>
      <w:r>
        <w:rPr>
          <w:rFonts w:hint="eastAsia"/>
          <w:sz w:val="21"/>
          <w:szCs w:val="21"/>
          <w:lang w:val="en-US" w:eastAsia="zh-CN"/>
        </w:rPr>
        <w:t>4.1.2 网桥设置</w:t>
      </w:r>
    </w:p>
    <w:p>
      <w:pPr>
        <w:ind w:firstLine="420" w:firstLineChars="0"/>
        <w:rPr>
          <w:rFonts w:hint="eastAsia"/>
          <w:lang w:val="en-US" w:eastAsia="zh-CN"/>
        </w:rPr>
      </w:pPr>
      <w:r>
        <w:rPr>
          <w:rFonts w:hint="eastAsia"/>
          <w:lang w:val="en-US" w:eastAsia="zh-CN"/>
        </w:rPr>
        <w:t>虚拟节点通过桥接的方式接入网络，因此在物理节点上设置了网桥：Bond0接口被设置为网桥brbond0；bond1接口被设置为网桥brbond1。</w:t>
      </w:r>
    </w:p>
    <w:p>
      <w:pPr>
        <w:ind w:firstLine="420"/>
        <w:rPr>
          <w:rFonts w:hint="eastAsia"/>
          <w:lang w:val="en-US" w:eastAsia="zh-CN"/>
        </w:rPr>
      </w:pPr>
      <w:r>
        <w:rPr>
          <w:rFonts w:hint="eastAsia"/>
          <w:lang w:val="en-US" w:eastAsia="zh-CN"/>
        </w:rPr>
        <w:t>虚拟节点配置两个网络接口，驱动方式为virtio，后端设备分别为宿主节点的brbond0和brbond1接口。</w:t>
      </w:r>
    </w:p>
    <w:p>
      <w:pPr>
        <w:pStyle w:val="4"/>
        <w:rPr>
          <w:rFonts w:hint="eastAsia"/>
          <w:sz w:val="21"/>
          <w:szCs w:val="21"/>
          <w:lang w:val="en-US" w:eastAsia="zh-CN"/>
        </w:rPr>
      </w:pPr>
      <w:r>
        <w:rPr>
          <w:rFonts w:hint="eastAsia"/>
          <w:sz w:val="21"/>
          <w:szCs w:val="21"/>
          <w:lang w:val="en-US" w:eastAsia="zh-CN"/>
        </w:rPr>
        <w:t>4.1.3 管理工具</w:t>
      </w:r>
    </w:p>
    <w:p>
      <w:pPr>
        <w:ind w:firstLine="420"/>
        <w:rPr>
          <w:rFonts w:hint="eastAsia"/>
          <w:lang w:val="en-US" w:eastAsia="zh-CN"/>
        </w:rPr>
      </w:pPr>
      <w:r>
        <w:rPr>
          <w:rFonts w:hint="eastAsia"/>
          <w:lang w:val="en-US" w:eastAsia="zh-CN"/>
        </w:rPr>
        <w:t>在物理节点及用户节点上，可使用nmtui命令来进行网络配置与管理。</w:t>
      </w:r>
    </w:p>
    <w:p>
      <w:pPr>
        <w:pStyle w:val="3"/>
        <w:numPr>
          <w:ilvl w:val="0"/>
          <w:numId w:val="0"/>
        </w:numPr>
        <w:ind w:leftChars="0"/>
        <w:rPr>
          <w:rFonts w:hint="eastAsia"/>
          <w:sz w:val="24"/>
          <w:szCs w:val="24"/>
          <w:lang w:val="en-US" w:eastAsia="zh-CN"/>
        </w:rPr>
      </w:pPr>
      <w:r>
        <w:rPr>
          <w:rFonts w:hint="eastAsia"/>
          <w:sz w:val="24"/>
          <w:szCs w:val="24"/>
          <w:lang w:val="en-US" w:eastAsia="zh-CN"/>
        </w:rPr>
        <w:t>4.2 存储管理</w:t>
      </w:r>
    </w:p>
    <w:p>
      <w:pPr>
        <w:pStyle w:val="4"/>
        <w:rPr>
          <w:rFonts w:hint="eastAsia"/>
          <w:sz w:val="21"/>
          <w:szCs w:val="21"/>
          <w:lang w:val="en-US" w:eastAsia="zh-CN"/>
        </w:rPr>
      </w:pPr>
      <w:r>
        <w:rPr>
          <w:rFonts w:hint="eastAsia"/>
          <w:sz w:val="21"/>
          <w:szCs w:val="21"/>
          <w:lang w:val="en-US" w:eastAsia="zh-CN"/>
        </w:rPr>
        <w:t>4.2.1 物理节点盘阵布局</w:t>
      </w:r>
    </w:p>
    <w:p>
      <w:pPr>
        <w:ind w:firstLine="420" w:firstLineChars="0"/>
        <w:rPr>
          <w:rFonts w:hint="eastAsia"/>
          <w:lang w:val="en-US" w:eastAsia="zh-CN"/>
        </w:rPr>
      </w:pPr>
      <w:r>
        <w:rPr>
          <w:rFonts w:hint="eastAsia"/>
          <w:lang w:val="en-US" w:eastAsia="zh-CN"/>
        </w:rPr>
        <w:t>物理节点的盘阵包含16块3TB机械硬盘，其中14块盘组成RAID6存储阵列，2块为热备盘。存储阵列格式化为XFS文件系统，挂载在/data/glusterfs/vg-raid/目录，布局如下：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/data/glusterfs/vg-raid/</w:t>
      </w:r>
    </w:p>
    <w:p>
      <w:pPr>
        <w:ind w:firstLine="420" w:firstLineChars="0"/>
        <w:rPr>
          <w:rFonts w:hint="eastAsia"/>
          <w:lang w:val="en-US" w:eastAsia="zh-CN"/>
        </w:rPr>
      </w:pPr>
      <w:r>
        <w:rPr>
          <w:rFonts w:hint="eastAsia"/>
          <w:lang w:val="en-US" w:eastAsia="zh-CN"/>
        </w:rPr>
        <w:t xml:space="preserve">                |--&gt;  non-brick/</w:t>
      </w:r>
    </w:p>
    <w:p>
      <w:pPr>
        <w:ind w:firstLine="420" w:firstLineChars="0"/>
        <w:rPr>
          <w:rFonts w:hint="eastAsia"/>
          <w:lang w:val="en-US" w:eastAsia="zh-CN"/>
        </w:rPr>
      </w:pPr>
      <w:r>
        <w:rPr>
          <w:rFonts w:hint="eastAsia"/>
          <w:lang w:val="en-US" w:eastAsia="zh-CN"/>
        </w:rPr>
        <w:t xml:space="preserve">                |         |--&gt;  local/</w:t>
      </w:r>
    </w:p>
    <w:p>
      <w:pPr>
        <w:ind w:firstLine="420" w:firstLineChars="0"/>
        <w:rPr>
          <w:rFonts w:hint="eastAsia"/>
          <w:lang w:val="en-US" w:eastAsia="zh-CN"/>
        </w:rPr>
      </w:pPr>
      <w:r>
        <w:rPr>
          <w:rFonts w:hint="eastAsia"/>
          <w:lang w:val="en-US" w:eastAsia="zh-CN"/>
        </w:rPr>
        <w:t xml:space="preserve">                |--&gt;  bricks/</w:t>
      </w:r>
    </w:p>
    <w:p>
      <w:pPr>
        <w:ind w:firstLine="420" w:firstLineChars="0"/>
        <w:rPr>
          <w:rFonts w:hint="eastAsia"/>
          <w:lang w:val="en-US" w:eastAsia="zh-CN"/>
        </w:rPr>
      </w:pPr>
      <w:r>
        <w:rPr>
          <w:rFonts w:hint="eastAsia"/>
          <w:lang w:val="en-US" w:eastAsia="zh-CN"/>
        </w:rPr>
        <w:t xml:space="preserve">                       |--&gt;  data/</w:t>
      </w:r>
    </w:p>
    <w:p>
      <w:pPr>
        <w:ind w:firstLine="420" w:firstLineChars="0"/>
        <w:rPr>
          <w:rFonts w:hint="eastAsia"/>
          <w:lang w:val="en-US" w:eastAsia="zh-CN"/>
        </w:rPr>
      </w:pPr>
      <w:r>
        <w:rPr>
          <w:rFonts w:hint="eastAsia"/>
          <w:lang w:val="en-US" w:eastAsia="zh-CN"/>
        </w:rPr>
        <w:t xml:space="preserve">                       |--&gt;  xdata/</w:t>
      </w:r>
    </w:p>
    <w:p>
      <w:pPr>
        <w:ind w:firstLine="420" w:firstLineChars="0"/>
        <w:rPr>
          <w:rFonts w:hint="eastAsia"/>
          <w:lang w:val="en-US" w:eastAsia="zh-CN"/>
        </w:rPr>
      </w:pPr>
      <w:r>
        <w:rPr>
          <w:rFonts w:hint="eastAsia"/>
          <w:lang w:val="en-US" w:eastAsia="zh-CN"/>
        </w:rPr>
        <w:t xml:space="preserve">                       |--&gt;  local-host</w:t>
      </w:r>
      <w:r>
        <w:rPr>
          <w:rFonts w:hint="eastAsia"/>
          <w:b w:val="0"/>
          <w:bCs w:val="0"/>
          <w:i/>
          <w:iCs/>
          <w:lang w:val="en-US" w:eastAsia="zh-CN"/>
        </w:rPr>
        <w:t>[n]</w:t>
      </w:r>
      <w:r>
        <w:rPr>
          <w:rFonts w:hint="eastAsia"/>
          <w:b w:val="0"/>
          <w:bCs w:val="0"/>
          <w:i w:val="0"/>
          <w:iCs w:val="0"/>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/data/glusterfs/vg-raid/non-brick/目录为非gluster存储后端</w:t>
      </w:r>
    </w:p>
    <w:p>
      <w:pPr>
        <w:ind w:firstLine="420" w:firstLineChars="0"/>
        <w:rPr>
          <w:rFonts w:hint="eastAsia"/>
          <w:lang w:val="en-US" w:eastAsia="zh-CN"/>
        </w:rPr>
      </w:pPr>
      <w:r>
        <w:rPr>
          <w:rFonts w:hint="eastAsia"/>
          <w:lang w:val="en-US" w:eastAsia="zh-CN"/>
        </w:rPr>
        <w:t>/data/glusterfs/vg-raid/bricks/目录为gluster存储后端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/data/glusterfs/vg-raid/non-brick/local/ ：本物理节点名称为local的bind存储卷的后端</w:t>
      </w:r>
    </w:p>
    <w:p>
      <w:pPr>
        <w:ind w:firstLine="420" w:firstLineChars="0"/>
        <w:rPr>
          <w:rFonts w:hint="eastAsia"/>
          <w:lang w:val="en-US" w:eastAsia="zh-CN"/>
        </w:rPr>
      </w:pPr>
      <w:r>
        <w:rPr>
          <w:rFonts w:hint="eastAsia"/>
          <w:lang w:val="en-US" w:eastAsia="zh-CN"/>
        </w:rPr>
        <w:t>/data/glusterfs/vg-raid/bricks/data/ ：名称为data的gluster存储卷的brick</w:t>
      </w:r>
    </w:p>
    <w:p>
      <w:pPr>
        <w:ind w:firstLine="420" w:firstLineChars="0"/>
        <w:rPr>
          <w:rFonts w:hint="eastAsia"/>
          <w:lang w:val="en-US" w:eastAsia="zh-CN"/>
        </w:rPr>
      </w:pPr>
      <w:r>
        <w:rPr>
          <w:rFonts w:hint="eastAsia"/>
          <w:lang w:val="en-US" w:eastAsia="zh-CN"/>
        </w:rPr>
        <w:t>/data/glusterfs/vg-raid/bricks/xdata/ ：名称为xdata的gluster存储卷的brick</w:t>
      </w:r>
    </w:p>
    <w:p>
      <w:pPr>
        <w:ind w:firstLine="420" w:firstLineChars="0"/>
        <w:rPr>
          <w:rFonts w:hint="eastAsia"/>
          <w:lang w:val="en-US" w:eastAsia="zh-CN"/>
        </w:rPr>
      </w:pPr>
      <w:r>
        <w:rPr>
          <w:rFonts w:hint="eastAsia"/>
          <w:lang w:val="en-US" w:eastAsia="zh-CN"/>
        </w:rPr>
        <w:t>/data/glusterfs/vg-raid/bricks/local-host</w:t>
      </w:r>
      <w:r>
        <w:rPr>
          <w:rFonts w:hint="eastAsia"/>
          <w:b w:val="0"/>
          <w:bCs w:val="0"/>
          <w:i/>
          <w:iCs/>
          <w:lang w:val="en-US" w:eastAsia="zh-CN"/>
        </w:rPr>
        <w:t>[n]</w:t>
      </w:r>
      <w:r>
        <w:rPr>
          <w:rFonts w:hint="eastAsia"/>
          <w:lang w:val="en-US" w:eastAsia="zh-CN"/>
        </w:rPr>
        <w:t>/ ：名称为host</w:t>
      </w:r>
      <w:r>
        <w:rPr>
          <w:rFonts w:hint="eastAsia"/>
          <w:b w:val="0"/>
          <w:bCs w:val="0"/>
          <w:i/>
          <w:iCs/>
          <w:lang w:val="en-US" w:eastAsia="zh-CN"/>
        </w:rPr>
        <w:t>[n]</w:t>
      </w:r>
      <w:r>
        <w:rPr>
          <w:rFonts w:hint="eastAsia"/>
          <w:lang w:val="en-US" w:eastAsia="zh-CN"/>
        </w:rPr>
        <w:t>的gluster存储卷的brick</w:t>
      </w:r>
    </w:p>
    <w:p>
      <w:pPr>
        <w:pStyle w:val="4"/>
        <w:rPr>
          <w:rFonts w:hint="eastAsia"/>
          <w:sz w:val="21"/>
          <w:szCs w:val="21"/>
          <w:lang w:val="en-US" w:eastAsia="zh-CN"/>
        </w:rPr>
      </w:pPr>
      <w:r>
        <w:rPr>
          <w:rFonts w:hint="eastAsia"/>
          <w:sz w:val="21"/>
          <w:szCs w:val="21"/>
          <w:lang w:val="en-US" w:eastAsia="zh-CN"/>
        </w:rPr>
        <w:t>4.2.2 物理节点存储布局</w:t>
      </w:r>
    </w:p>
    <w:p>
      <w:pPr>
        <w:ind w:firstLine="420" w:firstLineChars="0"/>
        <w:rPr>
          <w:rFonts w:hint="eastAsia"/>
          <w:sz w:val="21"/>
          <w:szCs w:val="21"/>
          <w:lang w:val="en-US" w:eastAsia="zh-CN"/>
        </w:rPr>
      </w:pPr>
      <w:r>
        <w:rPr>
          <w:rFonts w:hint="eastAsia"/>
          <w:sz w:val="21"/>
          <w:szCs w:val="21"/>
          <w:lang w:val="en-US" w:eastAsia="zh-CN"/>
        </w:rPr>
        <w:t>物理节点的存储入口在/storage/目录，布局如下</w:t>
      </w:r>
    </w:p>
    <w:p>
      <w:pPr>
        <w:ind w:firstLine="420" w:firstLineChars="0"/>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    /storage/</w:t>
      </w:r>
    </w:p>
    <w:p>
      <w:pPr>
        <w:ind w:firstLine="420"/>
        <w:rPr>
          <w:rFonts w:hint="eastAsia"/>
          <w:lang w:val="en-US" w:eastAsia="zh-CN"/>
        </w:rPr>
      </w:pPr>
      <w:r>
        <w:rPr>
          <w:rFonts w:hint="eastAsia"/>
          <w:lang w:val="en-US" w:eastAsia="zh-CN"/>
        </w:rPr>
        <w:t xml:space="preserve">   |--&gt;  local/</w:t>
      </w:r>
    </w:p>
    <w:p>
      <w:pPr>
        <w:ind w:firstLine="420"/>
        <w:rPr>
          <w:rFonts w:hint="eastAsia"/>
          <w:lang w:val="en-US" w:eastAsia="zh-CN"/>
        </w:rPr>
      </w:pPr>
      <w:r>
        <w:rPr>
          <w:rFonts w:hint="eastAsia"/>
          <w:lang w:val="en-US" w:eastAsia="zh-CN"/>
        </w:rPr>
        <w:t xml:space="preserve">   |      |--&gt;  system/</w:t>
      </w:r>
    </w:p>
    <w:p>
      <w:pPr>
        <w:ind w:firstLine="420"/>
        <w:rPr>
          <w:rFonts w:hint="eastAsia"/>
          <w:lang w:val="en-US" w:eastAsia="zh-CN"/>
        </w:rPr>
      </w:pPr>
      <w:r>
        <w:rPr>
          <w:rFonts w:hint="eastAsia"/>
          <w:lang w:val="en-US" w:eastAsia="zh-CN"/>
        </w:rPr>
        <w:t xml:space="preserve">   |      |       |--&gt;  backup/</w:t>
      </w:r>
    </w:p>
    <w:p>
      <w:pPr>
        <w:ind w:firstLine="420"/>
        <w:rPr>
          <w:rFonts w:hint="eastAsia"/>
          <w:lang w:val="en-US" w:eastAsia="zh-CN"/>
        </w:rPr>
      </w:pPr>
      <w:r>
        <w:rPr>
          <w:rFonts w:hint="eastAsia"/>
          <w:lang w:val="en-US" w:eastAsia="zh-CN"/>
        </w:rPr>
        <w:t xml:space="preserve">   |      |       |--&gt;  iso-img/</w:t>
      </w:r>
    </w:p>
    <w:p>
      <w:pPr>
        <w:ind w:firstLine="420"/>
        <w:rPr>
          <w:rFonts w:hint="eastAsia"/>
          <w:lang w:val="en-US" w:eastAsia="zh-CN"/>
        </w:rPr>
      </w:pPr>
      <w:r>
        <w:rPr>
          <w:rFonts w:hint="eastAsia"/>
          <w:lang w:val="en-US" w:eastAsia="zh-CN"/>
        </w:rPr>
        <w:t xml:space="preserve">   |      |       |--&gt;  kvm-pool/</w:t>
      </w:r>
    </w:p>
    <w:p>
      <w:pPr>
        <w:ind w:firstLine="420"/>
        <w:rPr>
          <w:rFonts w:hint="eastAsia"/>
          <w:lang w:val="en-US" w:eastAsia="zh-CN"/>
        </w:rPr>
      </w:pPr>
      <w:r>
        <w:rPr>
          <w:rFonts w:hint="eastAsia"/>
          <w:lang w:val="en-US" w:eastAsia="zh-CN"/>
        </w:rPr>
        <w:t xml:space="preserve">   |      |--&gt;  user/</w:t>
      </w:r>
    </w:p>
    <w:p>
      <w:pPr>
        <w:ind w:firstLine="420"/>
        <w:rPr>
          <w:rFonts w:hint="eastAsia"/>
          <w:lang w:val="en-US" w:eastAsia="zh-CN"/>
        </w:rPr>
      </w:pPr>
      <w:r>
        <w:rPr>
          <w:rFonts w:hint="eastAsia"/>
          <w:lang w:val="en-US" w:eastAsia="zh-CN"/>
        </w:rPr>
        <w:t xml:space="preserve">   |--&gt;  data/</w:t>
      </w:r>
    </w:p>
    <w:p>
      <w:pPr>
        <w:ind w:firstLine="420"/>
        <w:rPr>
          <w:rFonts w:hint="eastAsia"/>
          <w:lang w:val="en-US" w:eastAsia="zh-CN"/>
        </w:rPr>
      </w:pPr>
      <w:r>
        <w:rPr>
          <w:rFonts w:hint="eastAsia"/>
          <w:lang w:val="en-US" w:eastAsia="zh-CN"/>
        </w:rPr>
        <w:t xml:space="preserve">   |--&gt;  xdata/</w:t>
      </w:r>
    </w:p>
    <w:p>
      <w:pPr>
        <w:ind w:firstLine="420" w:firstLineChars="0"/>
        <w:rPr>
          <w:rFonts w:hint="eastAsia"/>
          <w:sz w:val="21"/>
          <w:szCs w:val="21"/>
          <w:lang w:val="en-US" w:eastAsia="zh-CN"/>
        </w:rPr>
      </w:pPr>
    </w:p>
    <w:p>
      <w:pPr>
        <w:ind w:firstLine="420"/>
        <w:rPr>
          <w:rFonts w:hint="eastAsia"/>
          <w:lang w:val="en-US" w:eastAsia="zh-CN"/>
        </w:rPr>
      </w:pPr>
      <w:r>
        <w:rPr>
          <w:rFonts w:hint="eastAsia"/>
          <w:lang w:val="en-US" w:eastAsia="zh-CN"/>
        </w:rPr>
        <w:t>/storage/local/为本地存储入口，挂载本地bind卷。</w:t>
      </w:r>
    </w:p>
    <w:p>
      <w:pPr>
        <w:ind w:firstLine="420"/>
        <w:rPr>
          <w:rFonts w:hint="eastAsia"/>
          <w:lang w:val="en-US" w:eastAsia="zh-CN"/>
        </w:rPr>
      </w:pPr>
      <w:r>
        <w:rPr>
          <w:rFonts w:hint="eastAsia"/>
          <w:lang w:val="en-US" w:eastAsia="zh-CN"/>
        </w:rPr>
        <w:t>/storage/data/为全局存储入口，挂载gluster卷。该卷为分布在host01和host02两台机器上的单副本卷。</w:t>
      </w:r>
    </w:p>
    <w:p>
      <w:pPr>
        <w:ind w:firstLine="420"/>
        <w:rPr>
          <w:rFonts w:hint="eastAsia"/>
          <w:lang w:val="en-US" w:eastAsia="zh-CN"/>
        </w:rPr>
      </w:pPr>
      <w:r>
        <w:rPr>
          <w:rFonts w:hint="eastAsia"/>
          <w:lang w:val="en-US" w:eastAsia="zh-CN"/>
        </w:rPr>
        <w:t>/storage/xdata/为全局存储入口，挂载gluster卷。该卷为分布在host01和host02两台机器上的双副本卷。</w:t>
      </w:r>
    </w:p>
    <w:p>
      <w:pPr>
        <w:rPr>
          <w:rFonts w:hint="eastAsia"/>
          <w:lang w:val="en-US" w:eastAsia="zh-CN"/>
        </w:rPr>
      </w:pPr>
    </w:p>
    <w:p>
      <w:pPr>
        <w:ind w:firstLine="420"/>
        <w:rPr>
          <w:rFonts w:hint="eastAsia"/>
          <w:lang w:val="en-US" w:eastAsia="zh-CN"/>
        </w:rPr>
      </w:pPr>
      <w:r>
        <w:rPr>
          <w:rFonts w:hint="eastAsia"/>
          <w:lang w:val="en-US" w:eastAsia="zh-CN"/>
        </w:rPr>
        <w:t>/storage/local/system/backup/：系统备份目录</w:t>
      </w:r>
    </w:p>
    <w:p>
      <w:pPr>
        <w:ind w:firstLine="420"/>
        <w:rPr>
          <w:rFonts w:hint="eastAsia"/>
          <w:lang w:val="en-US" w:eastAsia="zh-CN"/>
        </w:rPr>
      </w:pPr>
      <w:r>
        <w:rPr>
          <w:rFonts w:hint="eastAsia"/>
          <w:lang w:val="en-US" w:eastAsia="zh-CN"/>
        </w:rPr>
        <w:t>/storage/local/system/iso-img/：ISO镜像存储目录</w:t>
      </w:r>
    </w:p>
    <w:p>
      <w:pPr>
        <w:ind w:firstLine="420"/>
        <w:rPr>
          <w:rFonts w:hint="eastAsia"/>
          <w:lang w:val="en-US" w:eastAsia="zh-CN"/>
        </w:rPr>
      </w:pPr>
      <w:r>
        <w:rPr>
          <w:rFonts w:hint="eastAsia"/>
          <w:lang w:val="en-US" w:eastAsia="zh-CN"/>
        </w:rPr>
        <w:t>/storage/local/system/kvm-pool/：虚拟机镜像存储目录</w:t>
      </w:r>
    </w:p>
    <w:p>
      <w:pPr>
        <w:ind w:firstLine="420"/>
        <w:rPr>
          <w:rFonts w:hint="eastAsia"/>
          <w:lang w:val="en-US" w:eastAsia="zh-CN"/>
        </w:rPr>
      </w:pPr>
      <w:r>
        <w:rPr>
          <w:rFonts w:hint="eastAsia"/>
          <w:lang w:val="en-US" w:eastAsia="zh-CN"/>
        </w:rPr>
        <w:t>/storage/local/user/：本地用户数据目录</w:t>
      </w:r>
    </w:p>
    <w:p>
      <w:pPr>
        <w:pStyle w:val="4"/>
        <w:rPr>
          <w:rFonts w:hint="eastAsia"/>
          <w:sz w:val="21"/>
          <w:szCs w:val="21"/>
          <w:lang w:val="en-US" w:eastAsia="zh-CN"/>
        </w:rPr>
      </w:pPr>
      <w:r>
        <w:rPr>
          <w:rFonts w:hint="eastAsia"/>
          <w:sz w:val="21"/>
          <w:szCs w:val="21"/>
          <w:lang w:val="en-US" w:eastAsia="zh-CN"/>
        </w:rPr>
        <w:t>4.2.3 Gluster存储管理</w:t>
      </w:r>
    </w:p>
    <w:p>
      <w:pPr>
        <w:ind w:firstLine="420" w:firstLineChars="0"/>
        <w:rPr>
          <w:rFonts w:hint="eastAsia"/>
          <w:sz w:val="21"/>
          <w:szCs w:val="21"/>
          <w:lang w:val="en-US" w:eastAsia="zh-CN"/>
        </w:rPr>
      </w:pPr>
      <w:r>
        <w:rPr>
          <w:rFonts w:hint="eastAsia"/>
          <w:sz w:val="21"/>
          <w:szCs w:val="21"/>
          <w:lang w:val="en-US" w:eastAsia="zh-CN"/>
        </w:rPr>
        <w:t>在物理节点上，使用gluster命令管理gluster存储。</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查看当前gluster存储的最基本状态：</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gluster pool list 列出存储池中的节点</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gluster peer status 存储节点状态</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gluster volume info 显示卷信息</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gluster volume status 显示卷状态</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更多信息参阅</w:t>
      </w:r>
      <w:r>
        <w:rPr>
          <w:rFonts w:hint="eastAsia"/>
          <w:sz w:val="21"/>
          <w:szCs w:val="21"/>
          <w:lang w:val="en-US" w:eastAsia="zh-CN"/>
        </w:rPr>
        <w:fldChar w:fldCharType="begin"/>
      </w:r>
      <w:r>
        <w:rPr>
          <w:rFonts w:hint="eastAsia"/>
          <w:sz w:val="21"/>
          <w:szCs w:val="21"/>
          <w:lang w:val="en-US" w:eastAsia="zh-CN"/>
        </w:rPr>
        <w:instrText xml:space="preserve"> HYPERLINK "https://gluster.readthedocs.io/en/latest/Administrator%20Guide/" </w:instrText>
      </w:r>
      <w:r>
        <w:rPr>
          <w:rFonts w:hint="eastAsia"/>
          <w:sz w:val="21"/>
          <w:szCs w:val="21"/>
          <w:lang w:val="en-US" w:eastAsia="zh-CN"/>
        </w:rPr>
        <w:fldChar w:fldCharType="separate"/>
      </w:r>
      <w:r>
        <w:rPr>
          <w:rStyle w:val="6"/>
          <w:rFonts w:hint="eastAsia"/>
          <w:sz w:val="21"/>
          <w:szCs w:val="21"/>
          <w:lang w:val="en-US" w:eastAsia="zh-CN"/>
        </w:rPr>
        <w:t>gluster管理文档</w:t>
      </w:r>
      <w:r>
        <w:rPr>
          <w:rFonts w:hint="eastAsia"/>
          <w:sz w:val="21"/>
          <w:szCs w:val="21"/>
          <w:lang w:val="en-US" w:eastAsia="zh-CN"/>
        </w:rPr>
        <w:fldChar w:fldCharType="end"/>
      </w:r>
    </w:p>
    <w:p>
      <w:pPr>
        <w:ind w:firstLine="420" w:firstLineChars="0"/>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4.2.4 存储卷挂载</w:t>
      </w:r>
    </w:p>
    <w:p>
      <w:pPr>
        <w:ind w:firstLine="420" w:firstLineChars="0"/>
        <w:rPr>
          <w:rFonts w:hint="eastAsia"/>
          <w:sz w:val="21"/>
          <w:szCs w:val="21"/>
          <w:lang w:val="en-US" w:eastAsia="zh-CN"/>
        </w:rPr>
      </w:pPr>
      <w:r>
        <w:rPr>
          <w:rFonts w:hint="eastAsia"/>
          <w:sz w:val="21"/>
          <w:szCs w:val="21"/>
          <w:lang w:val="en-US" w:eastAsia="zh-CN"/>
        </w:rPr>
        <w:t>在物理节点与用户节点中，与存储卷挂载相关的配置文件包括</w:t>
      </w:r>
    </w:p>
    <w:p>
      <w:pPr>
        <w:ind w:firstLine="420" w:firstLineChars="0"/>
        <w:rPr>
          <w:rFonts w:hint="eastAsia"/>
          <w:sz w:val="21"/>
          <w:szCs w:val="21"/>
          <w:lang w:val="en-US" w:eastAsia="zh-CN"/>
        </w:rPr>
      </w:pP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/etc/fstab ：挂载点配置文件</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/storage/.system/cfg/sys_tune ：存储系统优化脚本</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/storage/.system/cfg/vol_start ：存储卷挂载脚本</w:t>
      </w:r>
    </w:p>
    <w:p>
      <w:pPr>
        <w:ind w:leftChars="100" w:firstLine="420" w:firstLineChars="0"/>
        <w:rPr>
          <w:rFonts w:hint="eastAsia"/>
          <w:i/>
          <w:iCs/>
          <w:sz w:val="21"/>
          <w:szCs w:val="21"/>
          <w:shd w:val="clear" w:color="FFFFFF" w:fill="D9D9D9"/>
          <w:lang w:val="en-US" w:eastAsia="zh-CN"/>
        </w:rPr>
      </w:pPr>
      <w:r>
        <w:rPr>
          <w:rFonts w:hint="eastAsia"/>
          <w:i/>
          <w:iCs/>
          <w:sz w:val="21"/>
          <w:szCs w:val="21"/>
          <w:shd w:val="clear" w:color="FFFFFF" w:fill="D9D9D9"/>
          <w:lang w:val="en-US" w:eastAsia="zh-CN"/>
        </w:rPr>
        <w:t>/etc/rc.local ：系统启动本地任务脚本，在其中调用sys_tune及vol_start脚本</w:t>
      </w:r>
    </w:p>
    <w:p>
      <w:pPr>
        <w:pStyle w:val="4"/>
        <w:rPr>
          <w:rFonts w:hint="eastAsia"/>
          <w:sz w:val="21"/>
          <w:szCs w:val="21"/>
          <w:lang w:val="en-US" w:eastAsia="zh-CN"/>
        </w:rPr>
      </w:pPr>
      <w:r>
        <w:rPr>
          <w:rFonts w:hint="eastAsia"/>
          <w:sz w:val="21"/>
          <w:szCs w:val="21"/>
          <w:lang w:val="en-US" w:eastAsia="zh-CN"/>
        </w:rPr>
        <w:t>4.2.5 samba管理</w:t>
      </w:r>
    </w:p>
    <w:p>
      <w:pPr>
        <w:ind w:firstLine="420" w:firstLineChars="0"/>
        <w:rPr>
          <w:rFonts w:hint="eastAsia"/>
          <w:sz w:val="21"/>
          <w:szCs w:val="21"/>
          <w:lang w:val="en-US" w:eastAsia="zh-CN"/>
        </w:rPr>
      </w:pPr>
      <w:r>
        <w:rPr>
          <w:rFonts w:hint="eastAsia"/>
          <w:sz w:val="21"/>
          <w:szCs w:val="21"/>
          <w:lang w:val="en-US" w:eastAsia="zh-CN"/>
        </w:rPr>
        <w:t>物理节点提供的samba服务，默认使用物理节点的user用户和user组，对应的uid为1001，gid为1001；在用户节点上，user用户也使用相同的uid和guid。</w:t>
      </w:r>
    </w:p>
    <w:p>
      <w:pPr>
        <w:ind w:firstLine="420" w:firstLineChars="0"/>
        <w:rPr>
          <w:rFonts w:hint="eastAsia"/>
          <w:sz w:val="21"/>
          <w:szCs w:val="21"/>
          <w:lang w:val="en-US" w:eastAsia="zh-CN"/>
        </w:rPr>
      </w:pPr>
      <w:r>
        <w:rPr>
          <w:rFonts w:hint="eastAsia"/>
          <w:sz w:val="21"/>
          <w:szCs w:val="21"/>
          <w:lang w:val="en-US" w:eastAsia="zh-CN"/>
        </w:rPr>
        <w:t>在物理节点上执行</w:t>
      </w:r>
      <w:r>
        <w:rPr>
          <w:rFonts w:hint="eastAsia"/>
          <w:i/>
          <w:iCs/>
          <w:sz w:val="21"/>
          <w:szCs w:val="21"/>
          <w:shd w:val="clear" w:color="FFFFFF" w:fill="D9D9D9"/>
          <w:lang w:val="en-US" w:eastAsia="zh-CN"/>
        </w:rPr>
        <w:t>smbpasswd user</w:t>
      </w:r>
      <w:r>
        <w:rPr>
          <w:rFonts w:hint="eastAsia"/>
          <w:sz w:val="21"/>
          <w:szCs w:val="21"/>
          <w:lang w:val="en-US" w:eastAsia="zh-CN"/>
        </w:rPr>
        <w:t>命令，可修改samba账户的密码。</w:t>
      </w:r>
    </w:p>
    <w:p>
      <w:pPr>
        <w:pStyle w:val="3"/>
        <w:numPr>
          <w:ilvl w:val="0"/>
          <w:numId w:val="0"/>
        </w:numPr>
        <w:ind w:leftChars="0"/>
        <w:rPr>
          <w:rFonts w:hint="eastAsia"/>
          <w:sz w:val="24"/>
          <w:szCs w:val="24"/>
          <w:lang w:val="en-US" w:eastAsia="zh-CN"/>
        </w:rPr>
      </w:pPr>
      <w:r>
        <w:rPr>
          <w:rFonts w:hint="eastAsia"/>
          <w:sz w:val="24"/>
          <w:szCs w:val="24"/>
          <w:lang w:val="en-US" w:eastAsia="zh-CN"/>
        </w:rPr>
        <w:t>4.3 虚拟机管理</w:t>
      </w:r>
    </w:p>
    <w:p>
      <w:pPr>
        <w:pStyle w:val="4"/>
        <w:rPr>
          <w:rFonts w:hint="eastAsia"/>
          <w:sz w:val="21"/>
          <w:szCs w:val="21"/>
          <w:lang w:val="en-US" w:eastAsia="zh-CN"/>
        </w:rPr>
      </w:pPr>
      <w:r>
        <w:rPr>
          <w:rFonts w:hint="eastAsia"/>
          <w:sz w:val="21"/>
          <w:szCs w:val="21"/>
          <w:lang w:val="en-US" w:eastAsia="zh-CN"/>
        </w:rPr>
        <w:t>4.3.1 管理工具</w:t>
      </w:r>
    </w:p>
    <w:p>
      <w:pPr>
        <w:ind w:firstLine="420" w:firstLineChars="0"/>
        <w:rPr>
          <w:rFonts w:hint="eastAsia"/>
          <w:lang w:val="en-US" w:eastAsia="zh-CN"/>
        </w:rPr>
      </w:pPr>
      <w:r>
        <w:rPr>
          <w:rFonts w:hint="eastAsia"/>
          <w:lang w:val="en-US" w:eastAsia="zh-CN"/>
        </w:rPr>
        <w:t>一体机使用KVM虚拟化平台。在物理节点上，可使用virt-manager图形化工具管理虚拟机，也可以使用virsh命令行工具来管理虚拟机。</w:t>
      </w:r>
    </w:p>
    <w:p>
      <w:pPr>
        <w:pStyle w:val="4"/>
        <w:rPr>
          <w:rFonts w:hint="eastAsia"/>
          <w:sz w:val="21"/>
          <w:szCs w:val="21"/>
          <w:lang w:val="en-US" w:eastAsia="zh-CN"/>
        </w:rPr>
      </w:pPr>
      <w:r>
        <w:rPr>
          <w:rFonts w:hint="eastAsia"/>
          <w:sz w:val="21"/>
          <w:szCs w:val="21"/>
          <w:lang w:val="en-US" w:eastAsia="zh-CN"/>
        </w:rPr>
        <w:t>4.3.2 存储池设置</w:t>
      </w:r>
    </w:p>
    <w:p>
      <w:pPr>
        <w:ind w:firstLine="420" w:firstLineChars="0"/>
        <w:rPr>
          <w:rFonts w:hint="eastAsia"/>
          <w:lang w:val="en-US" w:eastAsia="zh-CN"/>
        </w:rPr>
      </w:pPr>
      <w:r>
        <w:rPr>
          <w:rFonts w:hint="eastAsia"/>
          <w:lang w:val="en-US" w:eastAsia="zh-CN"/>
        </w:rPr>
        <w:t>在物理节点上，KVM虚拟化平台的存储池位置设置在/storage/local/system/kvm-pool/目录，寄宿在该物理节点的各虚拟节点的虚拟磁盘镜像均位于该目录。</w:t>
      </w:r>
    </w:p>
    <w:p>
      <w:pPr>
        <w:pStyle w:val="4"/>
        <w:rPr>
          <w:rFonts w:hint="eastAsia"/>
          <w:sz w:val="21"/>
          <w:szCs w:val="21"/>
          <w:lang w:val="en-US" w:eastAsia="zh-CN"/>
        </w:rPr>
      </w:pPr>
      <w:r>
        <w:rPr>
          <w:rFonts w:hint="eastAsia"/>
          <w:sz w:val="21"/>
          <w:szCs w:val="21"/>
          <w:lang w:val="en-US" w:eastAsia="zh-CN"/>
        </w:rPr>
        <w:t>4.3.3 网络设置</w:t>
      </w:r>
    </w:p>
    <w:p>
      <w:pPr>
        <w:ind w:firstLine="420" w:firstLineChars="0"/>
        <w:rPr>
          <w:rFonts w:hint="eastAsia"/>
          <w:lang w:val="en-US" w:eastAsia="zh-CN"/>
        </w:rPr>
      </w:pPr>
      <w:r>
        <w:rPr>
          <w:rFonts w:hint="eastAsia"/>
          <w:lang w:val="en-US" w:eastAsia="zh-CN"/>
        </w:rPr>
        <w:t>配置虚拟机时，设置虚拟网卡使用宿主机的brbond0及brbond1网桥接口，驱动方式为virtio，可将虚拟机通过桥接方式接入网段A及网段B。</w:t>
      </w:r>
    </w:p>
    <w:p>
      <w:pPr>
        <w:pStyle w:val="3"/>
        <w:numPr>
          <w:ilvl w:val="0"/>
          <w:numId w:val="0"/>
        </w:numPr>
        <w:ind w:leftChars="0"/>
        <w:rPr>
          <w:rFonts w:hint="eastAsia"/>
          <w:sz w:val="24"/>
          <w:szCs w:val="24"/>
          <w:lang w:val="en-US" w:eastAsia="zh-CN"/>
        </w:rPr>
      </w:pPr>
      <w:r>
        <w:rPr>
          <w:rFonts w:hint="eastAsia"/>
          <w:sz w:val="24"/>
          <w:szCs w:val="24"/>
          <w:lang w:val="en-US" w:eastAsia="zh-CN"/>
        </w:rPr>
        <w:t>4.4 设备管理</w:t>
      </w:r>
    </w:p>
    <w:p>
      <w:pPr>
        <w:pStyle w:val="4"/>
        <w:rPr>
          <w:rFonts w:hint="eastAsia"/>
          <w:sz w:val="21"/>
          <w:szCs w:val="21"/>
          <w:lang w:val="en-US" w:eastAsia="zh-CN"/>
        </w:rPr>
      </w:pPr>
      <w:r>
        <w:rPr>
          <w:rFonts w:hint="eastAsia"/>
          <w:sz w:val="21"/>
          <w:szCs w:val="21"/>
          <w:lang w:val="en-US" w:eastAsia="zh-CN"/>
        </w:rPr>
        <w:t>4.4.1 IPMI管理</w:t>
      </w:r>
    </w:p>
    <w:p>
      <w:pPr>
        <w:ind w:firstLine="420" w:firstLineChars="0"/>
        <w:rPr>
          <w:rFonts w:hint="eastAsia"/>
          <w:sz w:val="21"/>
          <w:szCs w:val="21"/>
          <w:lang w:val="en-US" w:eastAsia="zh-CN"/>
        </w:rPr>
      </w:pPr>
      <w:r>
        <w:rPr>
          <w:rFonts w:hint="eastAsia"/>
          <w:sz w:val="21"/>
          <w:szCs w:val="21"/>
          <w:lang w:val="en-US" w:eastAsia="zh-CN"/>
        </w:rPr>
        <w:t>物理服务器提供了IPMI管理接口，可以通过网络远程对服务器进行硬件状态监控、开关机、复位等操作，还可进行远程KVM（键盘/鼠标/显示）操作。IPMI接口的Web地址为：</w:t>
      </w:r>
    </w:p>
    <w:p>
      <w:pPr>
        <w:ind w:firstLine="420" w:firstLineChars="0"/>
        <w:rPr>
          <w:rFonts w:hint="eastAsia"/>
          <w:sz w:val="21"/>
          <w:szCs w:val="21"/>
          <w:lang w:val="en-US" w:eastAsia="zh-CN"/>
        </w:rPr>
      </w:pPr>
    </w:p>
    <w:tbl>
      <w:tblPr>
        <w:tblStyle w:val="9"/>
        <w:tblW w:w="6814" w:type="dxa"/>
        <w:tblInd w:w="8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2743"/>
        <w:gridCol w:w="1343"/>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tcPr>
          <w:p>
            <w:pPr>
              <w:rPr>
                <w:rFonts w:hint="eastAsia"/>
                <w:sz w:val="21"/>
                <w:szCs w:val="21"/>
                <w:vertAlign w:val="baseline"/>
                <w:lang w:val="en-US" w:eastAsia="zh-CN"/>
              </w:rPr>
            </w:pPr>
            <w:bookmarkStart w:id="0" w:name="_GoBack"/>
            <w:r>
              <w:rPr>
                <w:rFonts w:hint="eastAsia"/>
                <w:sz w:val="21"/>
                <w:szCs w:val="21"/>
                <w:vertAlign w:val="baseline"/>
                <w:lang w:val="en-US" w:eastAsia="zh-CN"/>
              </w:rPr>
              <w:t>物理服务器</w:t>
            </w:r>
          </w:p>
        </w:tc>
        <w:tc>
          <w:tcPr>
            <w:tcW w:w="2743" w:type="dxa"/>
          </w:tcPr>
          <w:p>
            <w:pPr>
              <w:rPr>
                <w:rFonts w:hint="eastAsia"/>
                <w:sz w:val="21"/>
                <w:szCs w:val="21"/>
                <w:vertAlign w:val="baseline"/>
                <w:lang w:val="en-US" w:eastAsia="zh-CN"/>
              </w:rPr>
            </w:pPr>
            <w:r>
              <w:rPr>
                <w:rFonts w:hint="eastAsia"/>
                <w:sz w:val="21"/>
                <w:szCs w:val="21"/>
                <w:vertAlign w:val="baseline"/>
                <w:lang w:val="en-US" w:eastAsia="zh-CN"/>
              </w:rPr>
              <w:t>IPMI Web地址</w:t>
            </w:r>
          </w:p>
        </w:tc>
        <w:tc>
          <w:tcPr>
            <w:tcW w:w="1343" w:type="dxa"/>
          </w:tcPr>
          <w:p>
            <w:pPr>
              <w:rPr>
                <w:rFonts w:hint="eastAsia"/>
                <w:sz w:val="21"/>
                <w:szCs w:val="21"/>
                <w:vertAlign w:val="baseline"/>
                <w:lang w:val="en-US" w:eastAsia="zh-CN"/>
              </w:rPr>
            </w:pPr>
            <w:r>
              <w:rPr>
                <w:rFonts w:hint="eastAsia"/>
                <w:sz w:val="21"/>
                <w:szCs w:val="21"/>
                <w:vertAlign w:val="baseline"/>
                <w:lang w:val="en-US" w:eastAsia="zh-CN"/>
              </w:rPr>
              <w:t>用户名</w:t>
            </w:r>
          </w:p>
        </w:tc>
        <w:tc>
          <w:tcPr>
            <w:tcW w:w="1200" w:type="dxa"/>
          </w:tcPr>
          <w:p>
            <w:pPr>
              <w:rPr>
                <w:rFonts w:hint="eastAsia"/>
                <w:sz w:val="21"/>
                <w:szCs w:val="21"/>
                <w:vertAlign w:val="baseline"/>
                <w:lang w:val="en-US" w:eastAsia="zh-CN"/>
              </w:rPr>
            </w:pPr>
            <w:r>
              <w:rPr>
                <w:rFonts w:hint="eastAsia"/>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tcPr>
          <w:p>
            <w:pPr>
              <w:rPr>
                <w:rFonts w:hint="eastAsia"/>
                <w:sz w:val="21"/>
                <w:szCs w:val="21"/>
                <w:vertAlign w:val="baseline"/>
                <w:lang w:val="en-US" w:eastAsia="zh-CN"/>
              </w:rPr>
            </w:pPr>
            <w:r>
              <w:rPr>
                <w:rFonts w:hint="eastAsia"/>
                <w:sz w:val="21"/>
                <w:szCs w:val="21"/>
                <w:vertAlign w:val="baseline"/>
                <w:lang w:val="en-US" w:eastAsia="zh-CN"/>
              </w:rPr>
              <w:t>Host01</w:t>
            </w:r>
          </w:p>
        </w:tc>
        <w:tc>
          <w:tcPr>
            <w:tcW w:w="2743" w:type="dxa"/>
          </w:tcPr>
          <w:p>
            <w:pPr>
              <w:rPr>
                <w:rFonts w:hint="eastAsia"/>
                <w:sz w:val="21"/>
                <w:szCs w:val="21"/>
                <w:vertAlign w:val="baseline"/>
                <w:lang w:val="en-US" w:eastAsia="zh-CN"/>
              </w:rPr>
            </w:pPr>
            <w:r>
              <w:rPr>
                <w:rFonts w:hint="eastAsia"/>
                <w:sz w:val="21"/>
                <w:szCs w:val="21"/>
                <w:vertAlign w:val="baseline"/>
                <w:lang w:val="en-US" w:eastAsia="zh-CN"/>
              </w:rPr>
              <w:t>http://192.168.1.111</w:t>
            </w:r>
          </w:p>
        </w:tc>
        <w:tc>
          <w:tcPr>
            <w:tcW w:w="1343" w:type="dxa"/>
          </w:tcPr>
          <w:p>
            <w:pPr>
              <w:rPr>
                <w:rFonts w:hint="eastAsia"/>
                <w:sz w:val="21"/>
                <w:szCs w:val="21"/>
                <w:vertAlign w:val="baseline"/>
                <w:lang w:val="en-US" w:eastAsia="zh-CN"/>
              </w:rPr>
            </w:pPr>
            <w:r>
              <w:rPr>
                <w:rFonts w:hint="eastAsia"/>
                <w:sz w:val="21"/>
                <w:szCs w:val="21"/>
                <w:vertAlign w:val="baseline"/>
                <w:lang w:val="en-US" w:eastAsia="zh-CN"/>
              </w:rPr>
              <w:t>ADMIN</w:t>
            </w:r>
          </w:p>
        </w:tc>
        <w:tc>
          <w:tcPr>
            <w:tcW w:w="1200" w:type="dxa"/>
          </w:tcPr>
          <w:p>
            <w:pPr>
              <w:rPr>
                <w:rFonts w:hint="eastAsia"/>
                <w:sz w:val="21"/>
                <w:szCs w:val="21"/>
                <w:vertAlign w:val="baseline"/>
                <w:lang w:val="en-US" w:eastAsia="zh-CN"/>
              </w:rPr>
            </w:pPr>
            <w:r>
              <w:rPr>
                <w:rFonts w:hint="eastAsia"/>
                <w:sz w:val="21"/>
                <w:szCs w:val="21"/>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8"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Host02</w:t>
            </w:r>
          </w:p>
        </w:tc>
        <w:tc>
          <w:tcPr>
            <w:tcW w:w="2743"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http://192.168.1.112</w:t>
            </w:r>
          </w:p>
        </w:tc>
        <w:tc>
          <w:tcPr>
            <w:tcW w:w="1343"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ADMIN</w:t>
            </w:r>
          </w:p>
        </w:tc>
        <w:tc>
          <w:tcPr>
            <w:tcW w:w="1200" w:type="dxa"/>
            <w:textDirection w:val="lrTb"/>
            <w:vAlign w:val="top"/>
          </w:tcPr>
          <w:p>
            <w:pPr>
              <w:rPr>
                <w:rFonts w:hint="eastAsia"/>
                <w:sz w:val="21"/>
                <w:szCs w:val="21"/>
                <w:vertAlign w:val="baseline"/>
                <w:lang w:val="en-US" w:eastAsia="zh-CN"/>
              </w:rPr>
            </w:pPr>
            <w:r>
              <w:rPr>
                <w:rFonts w:hint="eastAsia"/>
                <w:sz w:val="21"/>
                <w:szCs w:val="21"/>
                <w:vertAlign w:val="baseline"/>
                <w:lang w:val="en-US" w:eastAsia="zh-CN"/>
              </w:rPr>
              <w:t>ADMIN</w:t>
            </w:r>
          </w:p>
        </w:tc>
      </w:tr>
      <w:bookmarkEnd w:id="0"/>
    </w:tbl>
    <w:p>
      <w:pPr>
        <w:ind w:firstLine="420" w:firstLineChars="0"/>
        <w:rPr>
          <w:rFonts w:hint="eastAsia"/>
          <w:sz w:val="21"/>
          <w:szCs w:val="21"/>
          <w:lang w:val="en-US" w:eastAsia="zh-CN"/>
        </w:rPr>
      </w:pPr>
    </w:p>
    <w:p>
      <w:pPr>
        <w:pStyle w:val="4"/>
        <w:rPr>
          <w:rFonts w:hint="eastAsia"/>
          <w:sz w:val="21"/>
          <w:szCs w:val="21"/>
          <w:lang w:val="en-US" w:eastAsia="zh-CN"/>
        </w:rPr>
      </w:pPr>
      <w:r>
        <w:rPr>
          <w:rFonts w:hint="eastAsia"/>
          <w:sz w:val="21"/>
          <w:szCs w:val="21"/>
          <w:lang w:val="en-US" w:eastAsia="zh-CN"/>
        </w:rPr>
        <w:t>4.4.2 UPS管理</w:t>
      </w:r>
    </w:p>
    <w:p>
      <w:pPr>
        <w:ind w:firstLine="420" w:firstLineChars="0"/>
        <w:rPr>
          <w:rFonts w:hint="eastAsia"/>
          <w:sz w:val="21"/>
          <w:szCs w:val="21"/>
          <w:lang w:val="en-US" w:eastAsia="zh-CN"/>
        </w:rPr>
      </w:pPr>
      <w:r>
        <w:rPr>
          <w:rFonts w:hint="eastAsia"/>
          <w:sz w:val="21"/>
          <w:szCs w:val="21"/>
          <w:lang w:val="en-US" w:eastAsia="zh-CN"/>
        </w:rPr>
        <w:t>开机之前需要先开启UPS，长按UPS右侧右下角按钮5秒可开启UPS。所有物理节点关机之后，长按UPS右侧左下角按钮5秒即可关闭UPS。</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在管理节点上，运行SNMP Web Manager程序，可对UPS进行管理配置。打开程序后，可以看到UPS的IP及MAC地址：</w:t>
      </w:r>
    </w:p>
    <w:p>
      <w:pPr>
        <w:ind w:firstLine="420" w:firstLineChars="0"/>
        <w:rPr>
          <w:rFonts w:hint="eastAsia"/>
          <w:sz w:val="21"/>
          <w:szCs w:val="21"/>
          <w:lang w:val="en-US" w:eastAsia="zh-CN"/>
        </w:rPr>
      </w:pPr>
    </w:p>
    <w:tbl>
      <w:tblPr>
        <w:tblStyle w:val="9"/>
        <w:tblW w:w="5328"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7"/>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07" w:type="dxa"/>
          </w:tcPr>
          <w:p>
            <w:pPr>
              <w:rPr>
                <w:rFonts w:hint="eastAsia"/>
                <w:sz w:val="21"/>
                <w:szCs w:val="21"/>
                <w:vertAlign w:val="baseline"/>
                <w:lang w:val="en-US" w:eastAsia="zh-CN"/>
              </w:rPr>
            </w:pPr>
            <w:r>
              <w:rPr>
                <w:rFonts w:hint="eastAsia"/>
                <w:sz w:val="21"/>
                <w:szCs w:val="21"/>
                <w:lang w:val="en-US" w:eastAsia="zh-CN"/>
              </w:rPr>
              <w:t>IP地址</w:t>
            </w:r>
          </w:p>
        </w:tc>
        <w:tc>
          <w:tcPr>
            <w:tcW w:w="2721" w:type="dxa"/>
          </w:tcPr>
          <w:p>
            <w:pPr>
              <w:rPr>
                <w:rFonts w:hint="eastAsia"/>
                <w:sz w:val="21"/>
                <w:szCs w:val="21"/>
                <w:vertAlign w:val="baseline"/>
                <w:lang w:val="en-US" w:eastAsia="zh-CN"/>
              </w:rPr>
            </w:pPr>
            <w:r>
              <w:rPr>
                <w:rFonts w:hint="eastAsia"/>
                <w:sz w:val="21"/>
                <w:szCs w:val="21"/>
                <w:vertAlign w:val="baseline"/>
                <w:lang w:val="en-US" w:eastAsia="zh-CN"/>
              </w:rPr>
              <w:t>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7" w:type="dxa"/>
          </w:tcPr>
          <w:p>
            <w:pPr>
              <w:rPr>
                <w:rFonts w:hint="eastAsia"/>
                <w:sz w:val="21"/>
                <w:szCs w:val="21"/>
                <w:vertAlign w:val="baseline"/>
                <w:lang w:val="en-US" w:eastAsia="zh-CN"/>
              </w:rPr>
            </w:pPr>
            <w:r>
              <w:rPr>
                <w:rFonts w:hint="eastAsia"/>
                <w:vertAlign w:val="baseline"/>
                <w:lang w:val="en-US" w:eastAsia="zh-CN"/>
              </w:rPr>
              <w:t>192.168.1.113</w:t>
            </w:r>
          </w:p>
        </w:tc>
        <w:tc>
          <w:tcPr>
            <w:tcW w:w="2721" w:type="dxa"/>
          </w:tcPr>
          <w:p>
            <w:pPr>
              <w:rPr>
                <w:rFonts w:hint="eastAsia"/>
                <w:sz w:val="21"/>
                <w:szCs w:val="21"/>
                <w:vertAlign w:val="baseline"/>
                <w:lang w:val="en-US" w:eastAsia="zh-CN"/>
              </w:rPr>
            </w:pPr>
            <w:r>
              <w:rPr>
                <w:rFonts w:hint="eastAsia"/>
                <w:sz w:val="21"/>
                <w:szCs w:val="21"/>
                <w:vertAlign w:val="baseline"/>
                <w:lang w:val="en-US" w:eastAsia="zh-CN"/>
              </w:rPr>
              <w:t>60-19-29-01-18-f8</w:t>
            </w:r>
          </w:p>
        </w:tc>
      </w:tr>
    </w:tbl>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双击该IP地址，自动弹出浏览器界面，可通过Web对UPS进行查看与配置。默认为Guest用户，只能进行查看；进行配置需要登录</w:t>
      </w:r>
    </w:p>
    <w:p>
      <w:pPr>
        <w:ind w:firstLine="420" w:firstLineChars="0"/>
        <w:rPr>
          <w:rFonts w:hint="eastAsia"/>
          <w:sz w:val="21"/>
          <w:szCs w:val="21"/>
          <w:lang w:val="en-US" w:eastAsia="zh-CN"/>
        </w:rPr>
      </w:pPr>
    </w:p>
    <w:tbl>
      <w:tblPr>
        <w:tblStyle w:val="9"/>
        <w:tblW w:w="5328"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7"/>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hint="eastAsia"/>
                <w:sz w:val="21"/>
                <w:szCs w:val="21"/>
                <w:vertAlign w:val="baseline"/>
                <w:lang w:val="en-US" w:eastAsia="zh-CN"/>
              </w:rPr>
            </w:pPr>
            <w:r>
              <w:rPr>
                <w:rFonts w:hint="eastAsia"/>
                <w:sz w:val="21"/>
                <w:szCs w:val="21"/>
                <w:vertAlign w:val="baseline"/>
                <w:lang w:val="en-US" w:eastAsia="zh-CN"/>
              </w:rPr>
              <w:t>用户名</w:t>
            </w:r>
          </w:p>
        </w:tc>
        <w:tc>
          <w:tcPr>
            <w:tcW w:w="2721" w:type="dxa"/>
          </w:tcPr>
          <w:p>
            <w:pPr>
              <w:rPr>
                <w:rFonts w:hint="eastAsia"/>
                <w:sz w:val="21"/>
                <w:szCs w:val="21"/>
                <w:vertAlign w:val="baseline"/>
                <w:lang w:val="en-US" w:eastAsia="zh-CN"/>
              </w:rPr>
            </w:pPr>
            <w:r>
              <w:rPr>
                <w:rFonts w:hint="eastAsia"/>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hint="eastAsia"/>
                <w:sz w:val="21"/>
                <w:szCs w:val="21"/>
                <w:vertAlign w:val="baseline"/>
                <w:lang w:val="en-US" w:eastAsia="zh-CN"/>
              </w:rPr>
            </w:pPr>
            <w:r>
              <w:rPr>
                <w:rFonts w:hint="eastAsia"/>
                <w:sz w:val="21"/>
                <w:szCs w:val="21"/>
                <w:vertAlign w:val="baseline"/>
                <w:lang w:val="en-US" w:eastAsia="zh-CN"/>
              </w:rPr>
              <w:t>Administrator</w:t>
            </w:r>
          </w:p>
        </w:tc>
        <w:tc>
          <w:tcPr>
            <w:tcW w:w="2721" w:type="dxa"/>
          </w:tcPr>
          <w:p>
            <w:pPr>
              <w:rPr>
                <w:rFonts w:hint="eastAsia"/>
                <w:sz w:val="21"/>
                <w:szCs w:val="21"/>
                <w:vertAlign w:val="baseline"/>
                <w:lang w:val="en-US" w:eastAsia="zh-CN"/>
              </w:rPr>
            </w:pPr>
            <w:r>
              <w:rPr>
                <w:rFonts w:hint="eastAsia"/>
                <w:sz w:val="21"/>
                <w:szCs w:val="21"/>
                <w:vertAlign w:val="baseline"/>
                <w:lang w:val="en-US" w:eastAsia="zh-CN"/>
              </w:rPr>
              <w:t>12345678</w:t>
            </w:r>
          </w:p>
        </w:tc>
      </w:tr>
    </w:tbl>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主要的配置项包括：设置断电后通知节点关机的时间间隔；设置需要被通知的物理节点IP地址。</w:t>
      </w:r>
    </w:p>
    <w:p>
      <w:pPr>
        <w:pStyle w:val="4"/>
        <w:rPr>
          <w:rFonts w:hint="eastAsia"/>
          <w:sz w:val="21"/>
          <w:szCs w:val="21"/>
          <w:lang w:val="en-US" w:eastAsia="zh-CN"/>
        </w:rPr>
      </w:pPr>
      <w:r>
        <w:rPr>
          <w:rFonts w:hint="eastAsia"/>
          <w:sz w:val="21"/>
          <w:szCs w:val="21"/>
          <w:lang w:val="en-US" w:eastAsia="zh-CN"/>
        </w:rPr>
        <w:t>4.4.3 RAID管理</w:t>
      </w:r>
    </w:p>
    <w:p>
      <w:pPr>
        <w:ind w:firstLine="420" w:firstLineChars="0"/>
        <w:rPr>
          <w:rFonts w:hint="eastAsia"/>
          <w:sz w:val="21"/>
          <w:szCs w:val="21"/>
          <w:lang w:val="en-US" w:eastAsia="zh-CN"/>
        </w:rPr>
      </w:pPr>
      <w:r>
        <w:rPr>
          <w:rFonts w:hint="eastAsia"/>
          <w:sz w:val="21"/>
          <w:szCs w:val="21"/>
          <w:lang w:val="en-US" w:eastAsia="zh-CN"/>
        </w:rPr>
        <w:t>物理节点上提供了基于Web的RAID管理服务，可以在管理节点上打开浏览器使用该服务，网址为：</w:t>
      </w:r>
      <w:r>
        <w:rPr>
          <w:rFonts w:hint="eastAsia"/>
          <w:sz w:val="21"/>
          <w:szCs w:val="21"/>
          <w:lang w:val="en-US" w:eastAsia="zh-CN"/>
        </w:rPr>
        <w:fldChar w:fldCharType="begin"/>
      </w:r>
      <w:r>
        <w:rPr>
          <w:rFonts w:hint="eastAsia"/>
          <w:sz w:val="21"/>
          <w:szCs w:val="21"/>
          <w:lang w:val="en-US" w:eastAsia="zh-CN"/>
        </w:rPr>
        <w:instrText xml:space="preserve"> HYPERLINK "https://ip-of-host[n]:8443/" </w:instrText>
      </w:r>
      <w:r>
        <w:rPr>
          <w:rFonts w:hint="eastAsia"/>
          <w:sz w:val="21"/>
          <w:szCs w:val="21"/>
          <w:lang w:val="en-US" w:eastAsia="zh-CN"/>
        </w:rPr>
        <w:fldChar w:fldCharType="separate"/>
      </w:r>
      <w:r>
        <w:rPr>
          <w:rStyle w:val="7"/>
          <w:rFonts w:hint="eastAsia"/>
          <w:sz w:val="21"/>
          <w:szCs w:val="21"/>
          <w:lang w:val="en-US" w:eastAsia="zh-CN"/>
        </w:rPr>
        <w:t>https://ip-of-host</w:t>
      </w:r>
      <w:r>
        <w:rPr>
          <w:rStyle w:val="7"/>
          <w:rFonts w:hint="eastAsia"/>
          <w:i/>
          <w:iCs/>
          <w:sz w:val="21"/>
          <w:szCs w:val="21"/>
          <w:lang w:val="en-US" w:eastAsia="zh-CN"/>
        </w:rPr>
        <w:t>[n]</w:t>
      </w:r>
      <w:r>
        <w:rPr>
          <w:rStyle w:val="7"/>
          <w:rFonts w:hint="eastAsia"/>
          <w:i w:val="0"/>
          <w:iCs w:val="0"/>
          <w:sz w:val="21"/>
          <w:szCs w:val="21"/>
          <w:lang w:val="en-US" w:eastAsia="zh-CN"/>
        </w:rPr>
        <w:t>:8443/</w:t>
      </w:r>
      <w:r>
        <w:rPr>
          <w:rFonts w:hint="eastAsia"/>
          <w:sz w:val="21"/>
          <w:szCs w:val="21"/>
          <w:lang w:val="en-US" w:eastAsia="zh-CN"/>
        </w:rPr>
        <w:fldChar w:fldCharType="end"/>
      </w:r>
    </w:p>
    <w:p>
      <w:pPr>
        <w:ind w:firstLine="420" w:firstLineChars="0"/>
        <w:rPr>
          <w:rFonts w:hint="eastAsia"/>
          <w:sz w:val="30"/>
          <w:szCs w:val="30"/>
          <w:lang w:val="en-US" w:eastAsia="zh-CN"/>
        </w:rPr>
      </w:pPr>
      <w:r>
        <w:rPr>
          <w:rFonts w:hint="eastAsia"/>
          <w:sz w:val="21"/>
          <w:szCs w:val="21"/>
          <w:lang w:val="en-US" w:eastAsia="zh-CN"/>
        </w:rPr>
        <w:t>打开网页后，用户登录需使用对应的物理节点的root帐号与密码。</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AA763"/>
    <w:multiLevelType w:val="singleLevel"/>
    <w:tmpl w:val="581AA76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2DC8"/>
    <w:rsid w:val="01AB5316"/>
    <w:rsid w:val="01FB177A"/>
    <w:rsid w:val="027F23E2"/>
    <w:rsid w:val="02B01D5D"/>
    <w:rsid w:val="030241B1"/>
    <w:rsid w:val="047E3187"/>
    <w:rsid w:val="04A239F2"/>
    <w:rsid w:val="04E849A5"/>
    <w:rsid w:val="056B5F33"/>
    <w:rsid w:val="06DF3C9A"/>
    <w:rsid w:val="07537049"/>
    <w:rsid w:val="077B3E18"/>
    <w:rsid w:val="08EF5C22"/>
    <w:rsid w:val="09EE546B"/>
    <w:rsid w:val="0A571055"/>
    <w:rsid w:val="0A7255AB"/>
    <w:rsid w:val="0A9227E3"/>
    <w:rsid w:val="0A9A5056"/>
    <w:rsid w:val="0AEF3AC9"/>
    <w:rsid w:val="0D0C6E8A"/>
    <w:rsid w:val="0DA70406"/>
    <w:rsid w:val="0DF02FA0"/>
    <w:rsid w:val="0E8855D9"/>
    <w:rsid w:val="1016734A"/>
    <w:rsid w:val="10A3128E"/>
    <w:rsid w:val="112F6D0B"/>
    <w:rsid w:val="113037AD"/>
    <w:rsid w:val="11363373"/>
    <w:rsid w:val="114D33BA"/>
    <w:rsid w:val="12360195"/>
    <w:rsid w:val="12471C93"/>
    <w:rsid w:val="127729A9"/>
    <w:rsid w:val="14071F27"/>
    <w:rsid w:val="14A46FFB"/>
    <w:rsid w:val="14D423A4"/>
    <w:rsid w:val="14E72ED0"/>
    <w:rsid w:val="14E77E9D"/>
    <w:rsid w:val="150D11D5"/>
    <w:rsid w:val="156459DF"/>
    <w:rsid w:val="15AA0D68"/>
    <w:rsid w:val="15B26352"/>
    <w:rsid w:val="161E5643"/>
    <w:rsid w:val="16275363"/>
    <w:rsid w:val="16483AFD"/>
    <w:rsid w:val="16D94BC9"/>
    <w:rsid w:val="1822169C"/>
    <w:rsid w:val="18E8283E"/>
    <w:rsid w:val="1A200546"/>
    <w:rsid w:val="1AE70F57"/>
    <w:rsid w:val="1B0170DC"/>
    <w:rsid w:val="1C5D6AD7"/>
    <w:rsid w:val="1CE30EB3"/>
    <w:rsid w:val="1D49215B"/>
    <w:rsid w:val="1D600864"/>
    <w:rsid w:val="1E10295F"/>
    <w:rsid w:val="1EB7109E"/>
    <w:rsid w:val="1EEE0617"/>
    <w:rsid w:val="1FDE1164"/>
    <w:rsid w:val="203B0029"/>
    <w:rsid w:val="203C416C"/>
    <w:rsid w:val="20EE6AA6"/>
    <w:rsid w:val="21A1381E"/>
    <w:rsid w:val="21BA4D5E"/>
    <w:rsid w:val="22237E0D"/>
    <w:rsid w:val="223D2404"/>
    <w:rsid w:val="227A1349"/>
    <w:rsid w:val="22E2664C"/>
    <w:rsid w:val="23207864"/>
    <w:rsid w:val="242A0E9A"/>
    <w:rsid w:val="2444447B"/>
    <w:rsid w:val="24A52679"/>
    <w:rsid w:val="2566712A"/>
    <w:rsid w:val="258D4AED"/>
    <w:rsid w:val="26452108"/>
    <w:rsid w:val="26B7609B"/>
    <w:rsid w:val="272C7F32"/>
    <w:rsid w:val="28BD2446"/>
    <w:rsid w:val="28C64982"/>
    <w:rsid w:val="28CF7535"/>
    <w:rsid w:val="2903006A"/>
    <w:rsid w:val="29B5031E"/>
    <w:rsid w:val="29CD00B3"/>
    <w:rsid w:val="2A3D26E3"/>
    <w:rsid w:val="2B74210F"/>
    <w:rsid w:val="2BA002B7"/>
    <w:rsid w:val="2C1862BC"/>
    <w:rsid w:val="2D406BB6"/>
    <w:rsid w:val="2ECE6C6B"/>
    <w:rsid w:val="2ED804BE"/>
    <w:rsid w:val="2FC23820"/>
    <w:rsid w:val="3025709B"/>
    <w:rsid w:val="30385433"/>
    <w:rsid w:val="30765730"/>
    <w:rsid w:val="31136284"/>
    <w:rsid w:val="31923D87"/>
    <w:rsid w:val="31D50C9A"/>
    <w:rsid w:val="31F84E18"/>
    <w:rsid w:val="322F5A76"/>
    <w:rsid w:val="32BF6576"/>
    <w:rsid w:val="33764F80"/>
    <w:rsid w:val="345862A0"/>
    <w:rsid w:val="353B554C"/>
    <w:rsid w:val="353C4EEA"/>
    <w:rsid w:val="35E15CE4"/>
    <w:rsid w:val="36500137"/>
    <w:rsid w:val="365B56E2"/>
    <w:rsid w:val="367C27D2"/>
    <w:rsid w:val="372F6FDF"/>
    <w:rsid w:val="37D90602"/>
    <w:rsid w:val="385638AC"/>
    <w:rsid w:val="385B2436"/>
    <w:rsid w:val="38710251"/>
    <w:rsid w:val="388132B8"/>
    <w:rsid w:val="39187B11"/>
    <w:rsid w:val="39C20B9D"/>
    <w:rsid w:val="3A843395"/>
    <w:rsid w:val="3AD9465F"/>
    <w:rsid w:val="3B0A6992"/>
    <w:rsid w:val="3BA97023"/>
    <w:rsid w:val="3BB77963"/>
    <w:rsid w:val="3C207D28"/>
    <w:rsid w:val="3CE4459E"/>
    <w:rsid w:val="3CF165EC"/>
    <w:rsid w:val="3D153A09"/>
    <w:rsid w:val="3D257C62"/>
    <w:rsid w:val="3E43450B"/>
    <w:rsid w:val="3E6B252B"/>
    <w:rsid w:val="3E995591"/>
    <w:rsid w:val="3F2B4D3D"/>
    <w:rsid w:val="40BD7690"/>
    <w:rsid w:val="42F3394A"/>
    <w:rsid w:val="43DD0BED"/>
    <w:rsid w:val="44A551C0"/>
    <w:rsid w:val="465266BB"/>
    <w:rsid w:val="467F34A4"/>
    <w:rsid w:val="47EB18C9"/>
    <w:rsid w:val="4833124E"/>
    <w:rsid w:val="49801FC9"/>
    <w:rsid w:val="4B0E4F2E"/>
    <w:rsid w:val="4B304AF8"/>
    <w:rsid w:val="4B437319"/>
    <w:rsid w:val="4B54243B"/>
    <w:rsid w:val="4BCF5D80"/>
    <w:rsid w:val="4BD642FB"/>
    <w:rsid w:val="4C32106D"/>
    <w:rsid w:val="4CDB007C"/>
    <w:rsid w:val="4DA655B0"/>
    <w:rsid w:val="4E28571E"/>
    <w:rsid w:val="4F507EE4"/>
    <w:rsid w:val="4F7836C2"/>
    <w:rsid w:val="50522A4C"/>
    <w:rsid w:val="5098234A"/>
    <w:rsid w:val="51C87F60"/>
    <w:rsid w:val="5241641D"/>
    <w:rsid w:val="52486F1C"/>
    <w:rsid w:val="52B21906"/>
    <w:rsid w:val="52C30A63"/>
    <w:rsid w:val="53E3255E"/>
    <w:rsid w:val="546D543D"/>
    <w:rsid w:val="55EF5C25"/>
    <w:rsid w:val="565A6FA9"/>
    <w:rsid w:val="572E568A"/>
    <w:rsid w:val="58A4541D"/>
    <w:rsid w:val="592F60C7"/>
    <w:rsid w:val="594A4057"/>
    <w:rsid w:val="59E9650C"/>
    <w:rsid w:val="5ACF5104"/>
    <w:rsid w:val="5BF132ED"/>
    <w:rsid w:val="5CBC13EB"/>
    <w:rsid w:val="5E4A1A48"/>
    <w:rsid w:val="5E4E541A"/>
    <w:rsid w:val="5EF07448"/>
    <w:rsid w:val="5F1618D7"/>
    <w:rsid w:val="5F340DDE"/>
    <w:rsid w:val="603F3225"/>
    <w:rsid w:val="613E4FDE"/>
    <w:rsid w:val="61A008B8"/>
    <w:rsid w:val="61EA20A5"/>
    <w:rsid w:val="62731047"/>
    <w:rsid w:val="62816027"/>
    <w:rsid w:val="637C002A"/>
    <w:rsid w:val="6435136D"/>
    <w:rsid w:val="64A246D1"/>
    <w:rsid w:val="64C45405"/>
    <w:rsid w:val="6519662E"/>
    <w:rsid w:val="65A82ECD"/>
    <w:rsid w:val="65D5790D"/>
    <w:rsid w:val="66C6383F"/>
    <w:rsid w:val="66F17AF2"/>
    <w:rsid w:val="67561CEE"/>
    <w:rsid w:val="67874726"/>
    <w:rsid w:val="67965EA8"/>
    <w:rsid w:val="684F2A08"/>
    <w:rsid w:val="697B38B3"/>
    <w:rsid w:val="69C06E76"/>
    <w:rsid w:val="6B0D593A"/>
    <w:rsid w:val="6C321793"/>
    <w:rsid w:val="6CDD5676"/>
    <w:rsid w:val="6D8E25D0"/>
    <w:rsid w:val="6DC823CA"/>
    <w:rsid w:val="6DD961D8"/>
    <w:rsid w:val="6E2A0969"/>
    <w:rsid w:val="6E473211"/>
    <w:rsid w:val="6F256102"/>
    <w:rsid w:val="6FCC174A"/>
    <w:rsid w:val="701161EC"/>
    <w:rsid w:val="701A368C"/>
    <w:rsid w:val="71AD2A52"/>
    <w:rsid w:val="722C544F"/>
    <w:rsid w:val="73E6021C"/>
    <w:rsid w:val="744D6C5F"/>
    <w:rsid w:val="74533F91"/>
    <w:rsid w:val="745C7D60"/>
    <w:rsid w:val="74CC27FD"/>
    <w:rsid w:val="75695B13"/>
    <w:rsid w:val="75D43CB4"/>
    <w:rsid w:val="7660439C"/>
    <w:rsid w:val="769126AF"/>
    <w:rsid w:val="76C96E85"/>
    <w:rsid w:val="77F71DB2"/>
    <w:rsid w:val="784D04FC"/>
    <w:rsid w:val="791F46A4"/>
    <w:rsid w:val="79737C45"/>
    <w:rsid w:val="79D8648F"/>
    <w:rsid w:val="7BC47E09"/>
    <w:rsid w:val="7C7F74CD"/>
    <w:rsid w:val="7D2779D6"/>
    <w:rsid w:val="7D31717A"/>
    <w:rsid w:val="7DFA34A6"/>
    <w:rsid w:val="7ECA67E5"/>
    <w:rsid w:val="7F675065"/>
    <w:rsid w:val="7F9F32DB"/>
    <w:rsid w:val="7FE560E7"/>
    <w:rsid w:val="7FEA6B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3172</Words>
  <Characters>5835</Characters>
  <Lines>0</Lines>
  <Paragraphs>0</Paragraphs>
  <ScaleCrop>false</ScaleCrop>
  <LinksUpToDate>false</LinksUpToDate>
  <CharactersWithSpaces>6167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lt</dc:creator>
  <cp:lastModifiedBy>lt</cp:lastModifiedBy>
  <dcterms:modified xsi:type="dcterms:W3CDTF">2016-11-16T05:18:52Z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