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78E52F" w14:textId="77777777" w:rsidR="00D462F6" w:rsidRPr="00AD7D8E" w:rsidRDefault="00D462F6" w:rsidP="00D462F6">
      <w:pPr>
        <w:spacing w:after="0" w:line="240" w:lineRule="auto"/>
        <w:outlineLvl w:val="2"/>
        <w:rPr>
          <w:rFonts w:ascii="Times New Roman" w:eastAsia="Times New Roman" w:hAnsi="Times New Roman" w:cs="Times New Roman"/>
          <w:b/>
          <w:bCs/>
          <w:color w:val="333333"/>
          <w:sz w:val="32"/>
          <w:szCs w:val="32"/>
          <w:lang w:bidi="ar-SA"/>
        </w:rPr>
      </w:pPr>
      <w:r w:rsidRPr="00AD7D8E">
        <w:rPr>
          <w:rFonts w:ascii="Times New Roman" w:eastAsia="Times New Roman" w:hAnsi="Times New Roman" w:cs="Times New Roman"/>
          <w:b/>
          <w:bCs/>
          <w:color w:val="333333"/>
          <w:sz w:val="32"/>
          <w:szCs w:val="32"/>
          <w:lang w:bidi="ar-SA"/>
        </w:rPr>
        <w:t xml:space="preserve">1. </w:t>
      </w:r>
      <w:r w:rsidRPr="00AD7D8E">
        <w:rPr>
          <w:rFonts w:ascii="Times New Roman" w:eastAsia="Times New Roman" w:hAnsi="Times New Roman" w:cs="Times New Roman"/>
          <w:b/>
          <w:bCs/>
          <w:color w:val="333333"/>
          <w:sz w:val="32"/>
          <w:szCs w:val="32"/>
          <w:u w:val="single"/>
          <w:lang w:bidi="ar-SA"/>
        </w:rPr>
        <w:t>Distributed web infrastructure</w:t>
      </w:r>
    </w:p>
    <w:p w14:paraId="0ADA4FAD" w14:textId="77777777" w:rsidR="00D462F6" w:rsidRDefault="00D462F6" w:rsidP="00D462F6"/>
    <w:p w14:paraId="742F5D36" w14:textId="77777777" w:rsidR="00D462F6" w:rsidRPr="00841448" w:rsidRDefault="00D462F6" w:rsidP="00D462F6">
      <w:pPr>
        <w:rPr>
          <w:rFonts w:ascii="Times New Roman" w:hAnsi="Times New Roman" w:cs="Times New Roman"/>
          <w:sz w:val="24"/>
          <w:szCs w:val="40"/>
        </w:rPr>
      </w:pPr>
      <w:r w:rsidRPr="00841448">
        <w:rPr>
          <w:rFonts w:ascii="Times New Roman" w:hAnsi="Times New Roman" w:cs="Times New Roman"/>
          <w:sz w:val="24"/>
          <w:szCs w:val="40"/>
        </w:rPr>
        <w:t>Three-Server Web Infrastructure for foobar.com</w:t>
      </w:r>
    </w:p>
    <w:p w14:paraId="5817D7C1" w14:textId="77777777" w:rsidR="00D462F6" w:rsidRPr="00841448" w:rsidRDefault="00D462F6" w:rsidP="00D462F6">
      <w:pPr>
        <w:rPr>
          <w:rFonts w:ascii="Times New Roman" w:hAnsi="Times New Roman" w:cs="Times New Roman"/>
          <w:sz w:val="24"/>
          <w:szCs w:val="40"/>
        </w:rPr>
      </w:pPr>
      <w:r w:rsidRPr="00841448">
        <w:rPr>
          <w:rFonts w:ascii="Times New Roman" w:hAnsi="Times New Roman" w:cs="Times New Roman"/>
          <w:sz w:val="24"/>
          <w:szCs w:val="40"/>
        </w:rPr>
        <w:t>Building upon the single-server model, let's enhance scalability and reliability with a three-server architecture:</w:t>
      </w:r>
    </w:p>
    <w:p w14:paraId="28D99AF3" w14:textId="4E44ADB7" w:rsidR="00D462F6" w:rsidRPr="00841448" w:rsidRDefault="00D462F6" w:rsidP="00D462F6">
      <w:pPr>
        <w:rPr>
          <w:rFonts w:ascii="Times New Roman" w:hAnsi="Times New Roman" w:cs="Times New Roman"/>
          <w:b/>
          <w:bCs/>
          <w:sz w:val="24"/>
          <w:szCs w:val="40"/>
        </w:rPr>
      </w:pPr>
      <w:r w:rsidRPr="00841448">
        <w:rPr>
          <w:rFonts w:ascii="Times New Roman" w:hAnsi="Times New Roman" w:cs="Times New Roman"/>
          <w:b/>
          <w:bCs/>
          <w:sz w:val="24"/>
          <w:szCs w:val="40"/>
        </w:rPr>
        <w:t>Components:</w:t>
      </w:r>
    </w:p>
    <w:p w14:paraId="3F1A2CE7" w14:textId="77777777" w:rsidR="00D462F6" w:rsidRPr="00841448" w:rsidRDefault="00D462F6" w:rsidP="00D462F6">
      <w:pPr>
        <w:rPr>
          <w:rFonts w:ascii="Times New Roman" w:hAnsi="Times New Roman" w:cs="Times New Roman"/>
          <w:sz w:val="24"/>
          <w:szCs w:val="40"/>
        </w:rPr>
      </w:pPr>
      <w:r w:rsidRPr="00841448">
        <w:rPr>
          <w:rFonts w:ascii="Times New Roman" w:hAnsi="Times New Roman" w:cs="Times New Roman"/>
          <w:b/>
          <w:bCs/>
          <w:sz w:val="24"/>
          <w:szCs w:val="40"/>
        </w:rPr>
        <w:t>Server 1</w:t>
      </w:r>
      <w:r w:rsidRPr="00841448">
        <w:rPr>
          <w:rFonts w:ascii="Times New Roman" w:hAnsi="Times New Roman" w:cs="Times New Roman"/>
          <w:sz w:val="24"/>
          <w:szCs w:val="40"/>
        </w:rPr>
        <w:t>: Application Server (running your codebase)</w:t>
      </w:r>
    </w:p>
    <w:p w14:paraId="6A395E7A" w14:textId="77777777" w:rsidR="00D462F6" w:rsidRPr="00841448" w:rsidRDefault="00D462F6" w:rsidP="00D462F6">
      <w:pPr>
        <w:rPr>
          <w:rFonts w:ascii="Times New Roman" w:hAnsi="Times New Roman" w:cs="Times New Roman"/>
          <w:sz w:val="24"/>
          <w:szCs w:val="40"/>
        </w:rPr>
      </w:pPr>
      <w:r w:rsidRPr="00841448">
        <w:rPr>
          <w:rFonts w:ascii="Times New Roman" w:hAnsi="Times New Roman" w:cs="Times New Roman"/>
          <w:b/>
          <w:bCs/>
          <w:sz w:val="24"/>
          <w:szCs w:val="40"/>
        </w:rPr>
        <w:t>Server 2</w:t>
      </w:r>
      <w:r w:rsidRPr="00841448">
        <w:rPr>
          <w:rFonts w:ascii="Times New Roman" w:hAnsi="Times New Roman" w:cs="Times New Roman"/>
          <w:sz w:val="24"/>
          <w:szCs w:val="40"/>
        </w:rPr>
        <w:t>: Primary Database Node (MySQL Master)</w:t>
      </w:r>
    </w:p>
    <w:p w14:paraId="35EA4FE1" w14:textId="77777777" w:rsidR="00D462F6" w:rsidRPr="00841448" w:rsidRDefault="00D462F6" w:rsidP="00D462F6">
      <w:pPr>
        <w:rPr>
          <w:rFonts w:ascii="Times New Roman" w:hAnsi="Times New Roman" w:cs="Times New Roman"/>
          <w:sz w:val="24"/>
          <w:szCs w:val="40"/>
        </w:rPr>
      </w:pPr>
      <w:r w:rsidRPr="00841448">
        <w:rPr>
          <w:rFonts w:ascii="Times New Roman" w:hAnsi="Times New Roman" w:cs="Times New Roman"/>
          <w:b/>
          <w:bCs/>
          <w:sz w:val="24"/>
          <w:szCs w:val="40"/>
        </w:rPr>
        <w:t>Server 3</w:t>
      </w:r>
      <w:r w:rsidRPr="00841448">
        <w:rPr>
          <w:rFonts w:ascii="Times New Roman" w:hAnsi="Times New Roman" w:cs="Times New Roman"/>
          <w:sz w:val="24"/>
          <w:szCs w:val="40"/>
        </w:rPr>
        <w:t>: Replica Database Node (MySQL Slave)</w:t>
      </w:r>
    </w:p>
    <w:p w14:paraId="7907313E" w14:textId="77777777" w:rsidR="00D462F6" w:rsidRPr="00841448" w:rsidRDefault="00D462F6" w:rsidP="00D462F6">
      <w:pPr>
        <w:rPr>
          <w:rFonts w:ascii="Times New Roman" w:hAnsi="Times New Roman" w:cs="Times New Roman"/>
          <w:sz w:val="24"/>
          <w:szCs w:val="40"/>
        </w:rPr>
      </w:pPr>
      <w:r w:rsidRPr="00841448">
        <w:rPr>
          <w:rFonts w:ascii="Times New Roman" w:hAnsi="Times New Roman" w:cs="Times New Roman"/>
          <w:b/>
          <w:bCs/>
          <w:sz w:val="24"/>
          <w:szCs w:val="40"/>
        </w:rPr>
        <w:t>Web Server (Nginx):</w:t>
      </w:r>
      <w:r w:rsidRPr="00841448">
        <w:rPr>
          <w:rFonts w:ascii="Times New Roman" w:hAnsi="Times New Roman" w:cs="Times New Roman"/>
          <w:sz w:val="24"/>
          <w:szCs w:val="40"/>
        </w:rPr>
        <w:t xml:space="preserve"> Remains on Server 1 for simplicity</w:t>
      </w:r>
    </w:p>
    <w:p w14:paraId="23F914CE" w14:textId="77777777" w:rsidR="00D462F6" w:rsidRPr="00841448" w:rsidRDefault="00D462F6" w:rsidP="00D462F6">
      <w:pPr>
        <w:rPr>
          <w:rFonts w:ascii="Times New Roman" w:hAnsi="Times New Roman" w:cs="Times New Roman"/>
          <w:sz w:val="24"/>
          <w:szCs w:val="40"/>
        </w:rPr>
      </w:pPr>
      <w:r w:rsidRPr="00841448">
        <w:rPr>
          <w:rFonts w:ascii="Times New Roman" w:hAnsi="Times New Roman" w:cs="Times New Roman"/>
          <w:b/>
          <w:bCs/>
          <w:sz w:val="24"/>
          <w:szCs w:val="40"/>
        </w:rPr>
        <w:t>Load Balancer (</w:t>
      </w:r>
      <w:proofErr w:type="spellStart"/>
      <w:r w:rsidRPr="00841448">
        <w:rPr>
          <w:rFonts w:ascii="Times New Roman" w:hAnsi="Times New Roman" w:cs="Times New Roman"/>
          <w:b/>
          <w:bCs/>
          <w:sz w:val="24"/>
          <w:szCs w:val="40"/>
        </w:rPr>
        <w:t>HAproxy</w:t>
      </w:r>
      <w:proofErr w:type="spellEnd"/>
      <w:r w:rsidRPr="00841448">
        <w:rPr>
          <w:rFonts w:ascii="Times New Roman" w:hAnsi="Times New Roman" w:cs="Times New Roman"/>
          <w:b/>
          <w:bCs/>
          <w:sz w:val="24"/>
          <w:szCs w:val="40"/>
        </w:rPr>
        <w:t>)</w:t>
      </w:r>
      <w:r w:rsidRPr="00841448">
        <w:rPr>
          <w:rFonts w:ascii="Times New Roman" w:hAnsi="Times New Roman" w:cs="Times New Roman"/>
          <w:sz w:val="24"/>
          <w:szCs w:val="40"/>
        </w:rPr>
        <w:t>: Dedicated server (optional)</w:t>
      </w:r>
    </w:p>
    <w:p w14:paraId="03F85E2E" w14:textId="6CA285A7" w:rsidR="00D462F6" w:rsidRPr="00AD7D8E" w:rsidRDefault="00D462F6" w:rsidP="00AD7D8E">
      <w:pPr>
        <w:pStyle w:val="ListParagraph"/>
        <w:numPr>
          <w:ilvl w:val="0"/>
          <w:numId w:val="2"/>
        </w:numPr>
        <w:rPr>
          <w:rFonts w:ascii="Times New Roman" w:hAnsi="Times New Roman" w:cs="Times New Roman"/>
          <w:b/>
          <w:bCs/>
          <w:sz w:val="28"/>
          <w:szCs w:val="44"/>
        </w:rPr>
      </w:pPr>
      <w:r w:rsidRPr="00AD7D8E">
        <w:rPr>
          <w:rFonts w:ascii="Times New Roman" w:hAnsi="Times New Roman" w:cs="Times New Roman"/>
          <w:b/>
          <w:bCs/>
          <w:sz w:val="28"/>
          <w:szCs w:val="44"/>
        </w:rPr>
        <w:t>Additional Elements:</w:t>
      </w:r>
    </w:p>
    <w:p w14:paraId="6A41CA53" w14:textId="77777777" w:rsidR="00D462F6" w:rsidRPr="00841448" w:rsidRDefault="00D462F6" w:rsidP="00D462F6">
      <w:pPr>
        <w:rPr>
          <w:rFonts w:ascii="Times New Roman" w:hAnsi="Times New Roman" w:cs="Times New Roman"/>
          <w:sz w:val="24"/>
          <w:szCs w:val="40"/>
        </w:rPr>
      </w:pPr>
      <w:r w:rsidRPr="00841448">
        <w:rPr>
          <w:rFonts w:ascii="Times New Roman" w:hAnsi="Times New Roman" w:cs="Times New Roman"/>
          <w:b/>
          <w:bCs/>
          <w:sz w:val="24"/>
          <w:szCs w:val="40"/>
        </w:rPr>
        <w:t>Load Balancer:</w:t>
      </w:r>
      <w:r w:rsidRPr="00841448">
        <w:rPr>
          <w:rFonts w:ascii="Times New Roman" w:hAnsi="Times New Roman" w:cs="Times New Roman"/>
          <w:sz w:val="24"/>
          <w:szCs w:val="40"/>
        </w:rPr>
        <w:t xml:space="preserve"> Distributes incoming traffic across the application servers (Server 1) for improved performance and scalability. We'll use </w:t>
      </w:r>
      <w:proofErr w:type="spellStart"/>
      <w:r w:rsidRPr="00841448">
        <w:rPr>
          <w:rFonts w:ascii="Times New Roman" w:hAnsi="Times New Roman" w:cs="Times New Roman"/>
          <w:sz w:val="24"/>
          <w:szCs w:val="40"/>
        </w:rPr>
        <w:t>HAproxy</w:t>
      </w:r>
      <w:proofErr w:type="spellEnd"/>
      <w:r w:rsidRPr="00841448">
        <w:rPr>
          <w:rFonts w:ascii="Times New Roman" w:hAnsi="Times New Roman" w:cs="Times New Roman"/>
          <w:sz w:val="24"/>
          <w:szCs w:val="40"/>
        </w:rPr>
        <w:t xml:space="preserve"> with a round-robin distribution algorithm, where requests are sent to servers in a cyclical order, ensuring even distribution.</w:t>
      </w:r>
    </w:p>
    <w:p w14:paraId="78FBB428" w14:textId="77777777" w:rsidR="00D462F6" w:rsidRPr="00841448" w:rsidRDefault="00D462F6" w:rsidP="00D462F6">
      <w:pPr>
        <w:rPr>
          <w:rFonts w:ascii="Times New Roman" w:hAnsi="Times New Roman" w:cs="Times New Roman"/>
          <w:sz w:val="24"/>
          <w:szCs w:val="40"/>
        </w:rPr>
      </w:pPr>
      <w:r w:rsidRPr="00841448">
        <w:rPr>
          <w:rFonts w:ascii="Times New Roman" w:hAnsi="Times New Roman" w:cs="Times New Roman"/>
          <w:b/>
          <w:bCs/>
          <w:sz w:val="24"/>
          <w:szCs w:val="40"/>
        </w:rPr>
        <w:t>Database Cluster (Primary-Replica)</w:t>
      </w:r>
      <w:r w:rsidRPr="00841448">
        <w:rPr>
          <w:rFonts w:ascii="Times New Roman" w:hAnsi="Times New Roman" w:cs="Times New Roman"/>
          <w:sz w:val="24"/>
          <w:szCs w:val="40"/>
        </w:rPr>
        <w:t>: Enhances database availability and performance. The Primary node (Server 2) handles all writes and acts as the main source of truth. The Replica node (Server 3) receives synchronized copies of data from the Primary, offering faster read access and serving as a failover option.</w:t>
      </w:r>
    </w:p>
    <w:p w14:paraId="5DE63376" w14:textId="0C1F7BF6" w:rsidR="00D462F6" w:rsidRPr="00AD7D8E" w:rsidRDefault="00D462F6" w:rsidP="00AD7D8E">
      <w:pPr>
        <w:pStyle w:val="ListParagraph"/>
        <w:numPr>
          <w:ilvl w:val="0"/>
          <w:numId w:val="2"/>
        </w:numPr>
        <w:rPr>
          <w:rFonts w:ascii="Times New Roman" w:hAnsi="Times New Roman" w:cs="Times New Roman"/>
          <w:b/>
          <w:bCs/>
          <w:sz w:val="28"/>
          <w:szCs w:val="44"/>
        </w:rPr>
      </w:pPr>
      <w:r w:rsidRPr="00AD7D8E">
        <w:rPr>
          <w:rFonts w:ascii="Times New Roman" w:hAnsi="Times New Roman" w:cs="Times New Roman"/>
          <w:b/>
          <w:bCs/>
          <w:sz w:val="28"/>
          <w:szCs w:val="44"/>
        </w:rPr>
        <w:t>Explanations:</w:t>
      </w:r>
    </w:p>
    <w:p w14:paraId="63510D9B" w14:textId="77777777" w:rsidR="00D462F6" w:rsidRPr="00841448" w:rsidRDefault="00D462F6" w:rsidP="00D462F6">
      <w:pPr>
        <w:rPr>
          <w:rFonts w:ascii="Times New Roman" w:hAnsi="Times New Roman" w:cs="Times New Roman"/>
          <w:sz w:val="24"/>
          <w:szCs w:val="40"/>
        </w:rPr>
      </w:pPr>
      <w:r w:rsidRPr="00841448">
        <w:rPr>
          <w:rFonts w:ascii="Times New Roman" w:hAnsi="Times New Roman" w:cs="Times New Roman"/>
          <w:b/>
          <w:bCs/>
          <w:sz w:val="24"/>
          <w:szCs w:val="40"/>
        </w:rPr>
        <w:t>Adding Load Balancer</w:t>
      </w:r>
      <w:r w:rsidRPr="00841448">
        <w:rPr>
          <w:rFonts w:ascii="Times New Roman" w:hAnsi="Times New Roman" w:cs="Times New Roman"/>
          <w:sz w:val="24"/>
          <w:szCs w:val="40"/>
        </w:rPr>
        <w:t>: Improves scalability by handling increased traffic and avoids Single Point of Failure (SPOF) by not relying on a single application server. Round-robin distribution ensures fair sharing of requests.</w:t>
      </w:r>
    </w:p>
    <w:p w14:paraId="3783E80C" w14:textId="77777777" w:rsidR="00D462F6" w:rsidRPr="00841448" w:rsidRDefault="00D462F6" w:rsidP="00D462F6">
      <w:pPr>
        <w:rPr>
          <w:rFonts w:ascii="Times New Roman" w:hAnsi="Times New Roman" w:cs="Times New Roman"/>
          <w:sz w:val="24"/>
          <w:szCs w:val="40"/>
        </w:rPr>
      </w:pPr>
      <w:r w:rsidRPr="00841448">
        <w:rPr>
          <w:rFonts w:ascii="Times New Roman" w:hAnsi="Times New Roman" w:cs="Times New Roman"/>
          <w:b/>
          <w:bCs/>
          <w:sz w:val="24"/>
          <w:szCs w:val="40"/>
        </w:rPr>
        <w:t>Active-Passive vs. Active-Active</w:t>
      </w:r>
      <w:r w:rsidRPr="00841448">
        <w:rPr>
          <w:rFonts w:ascii="Times New Roman" w:hAnsi="Times New Roman" w:cs="Times New Roman"/>
          <w:sz w:val="24"/>
          <w:szCs w:val="40"/>
        </w:rPr>
        <w:t>: In this setup, we employ an Active-Passive configuration, where only the Primary node (Server 2) receives writes. The Replica (Server 3) passively synchronizes data and takes over only if the Primary fails. For continuous read/write availability, consider Active-Active, where both nodes handle writes but require more complex configurations.</w:t>
      </w:r>
    </w:p>
    <w:p w14:paraId="5A69EE0C" w14:textId="761C9A38" w:rsidR="00D462F6" w:rsidRPr="00841448" w:rsidRDefault="00D462F6" w:rsidP="00D462F6">
      <w:pPr>
        <w:rPr>
          <w:rFonts w:ascii="Times New Roman" w:hAnsi="Times New Roman" w:cs="Times New Roman"/>
          <w:sz w:val="24"/>
          <w:szCs w:val="40"/>
        </w:rPr>
      </w:pPr>
      <w:r w:rsidRPr="00841448">
        <w:rPr>
          <w:rFonts w:ascii="Times New Roman" w:hAnsi="Times New Roman" w:cs="Times New Roman"/>
          <w:b/>
          <w:bCs/>
          <w:sz w:val="24"/>
          <w:szCs w:val="40"/>
        </w:rPr>
        <w:t>Primary-Replica Cluster</w:t>
      </w:r>
      <w:r w:rsidRPr="00841448">
        <w:rPr>
          <w:rFonts w:ascii="Times New Roman" w:hAnsi="Times New Roman" w:cs="Times New Roman"/>
          <w:sz w:val="24"/>
          <w:szCs w:val="40"/>
        </w:rPr>
        <w:t xml:space="preserve">: The Primary node (Server 2) is the authoritative source of data and handles all write requests. The application server primarily interacts with the Primary for </w:t>
      </w:r>
      <w:r w:rsidR="00BE7C9C" w:rsidRPr="00841448">
        <w:rPr>
          <w:rFonts w:ascii="Times New Roman" w:hAnsi="Times New Roman" w:cs="Times New Roman"/>
          <w:sz w:val="24"/>
          <w:szCs w:val="40"/>
        </w:rPr>
        <w:t>writes</w:t>
      </w:r>
      <w:r w:rsidRPr="00841448">
        <w:rPr>
          <w:rFonts w:ascii="Times New Roman" w:hAnsi="Times New Roman" w:cs="Times New Roman"/>
          <w:sz w:val="24"/>
          <w:szCs w:val="40"/>
        </w:rPr>
        <w:t xml:space="preserve"> operations. The Replica node (Server 3) offers faster read performance and serves as a backup if the Primary fails. The application might read from either node, leveraging the read-scaling potential.</w:t>
      </w:r>
    </w:p>
    <w:p w14:paraId="42555BCB" w14:textId="5FAF418D" w:rsidR="0036039E" w:rsidRPr="00841448" w:rsidRDefault="0036039E" w:rsidP="00D462F6">
      <w:pPr>
        <w:rPr>
          <w:rFonts w:ascii="Times New Roman" w:hAnsi="Times New Roman" w:cs="Times New Roman"/>
          <w:sz w:val="24"/>
          <w:szCs w:val="40"/>
        </w:rPr>
      </w:pPr>
    </w:p>
    <w:p w14:paraId="734909A2" w14:textId="77777777" w:rsidR="0036039E" w:rsidRPr="00841448" w:rsidRDefault="0036039E" w:rsidP="00D462F6">
      <w:pPr>
        <w:rPr>
          <w:rFonts w:ascii="Times New Roman" w:hAnsi="Times New Roman" w:cs="Times New Roman"/>
          <w:sz w:val="24"/>
          <w:szCs w:val="40"/>
        </w:rPr>
      </w:pPr>
    </w:p>
    <w:p w14:paraId="26A16CCB" w14:textId="7ABB140A" w:rsidR="002B0419" w:rsidRPr="00AD7D8E" w:rsidRDefault="0036039E" w:rsidP="00D462F6">
      <w:pPr>
        <w:rPr>
          <w:rFonts w:ascii="Times New Roman" w:hAnsi="Times New Roman" w:cs="Times New Roman"/>
          <w:b/>
          <w:bCs/>
          <w:sz w:val="24"/>
          <w:szCs w:val="40"/>
        </w:rPr>
      </w:pPr>
      <w:r w:rsidRPr="00841448">
        <w:rPr>
          <w:rFonts w:ascii="Times New Roman" w:hAnsi="Times New Roman" w:cs="Times New Roman"/>
          <w:b/>
          <w:bCs/>
          <w:sz w:val="24"/>
          <w:szCs w:val="40"/>
        </w:rPr>
        <w:t xml:space="preserve">Difference between Primary and Replica Nodes: </w:t>
      </w:r>
      <w:r w:rsidRPr="00841448">
        <w:rPr>
          <w:rFonts w:ascii="Times New Roman" w:hAnsi="Times New Roman" w:cs="Times New Roman"/>
          <w:sz w:val="24"/>
          <w:szCs w:val="40"/>
        </w:rPr>
        <w:t>The primary node accepts write operations and is responsible for ensuring data consistency and integrity. The replica nodes replicate data from the primary and serve read requests, offloading read traffic from the primary node. The primary node is critical for the application's write operations, while replica nodes enhance read performance and provide redundancy.</w:t>
      </w:r>
    </w:p>
    <w:p w14:paraId="625C6622" w14:textId="41486E93" w:rsidR="00D462F6" w:rsidRPr="00AD7D8E" w:rsidRDefault="00D462F6" w:rsidP="00AD7D8E">
      <w:pPr>
        <w:pStyle w:val="ListParagraph"/>
        <w:numPr>
          <w:ilvl w:val="0"/>
          <w:numId w:val="2"/>
        </w:numPr>
        <w:rPr>
          <w:rFonts w:ascii="Times New Roman" w:hAnsi="Times New Roman" w:cs="Times New Roman"/>
          <w:b/>
          <w:bCs/>
          <w:sz w:val="28"/>
          <w:szCs w:val="44"/>
        </w:rPr>
      </w:pPr>
      <w:r w:rsidRPr="00AD7D8E">
        <w:rPr>
          <w:rFonts w:ascii="Times New Roman" w:hAnsi="Times New Roman" w:cs="Times New Roman"/>
          <w:b/>
          <w:bCs/>
          <w:sz w:val="28"/>
          <w:szCs w:val="44"/>
        </w:rPr>
        <w:t>Potential Issues:</w:t>
      </w:r>
    </w:p>
    <w:p w14:paraId="0DC71A32" w14:textId="015DBD50" w:rsidR="00D462F6" w:rsidRPr="00841448" w:rsidRDefault="00D462F6" w:rsidP="00D462F6">
      <w:pPr>
        <w:rPr>
          <w:rFonts w:ascii="Times New Roman" w:hAnsi="Times New Roman" w:cs="Times New Roman"/>
          <w:sz w:val="24"/>
          <w:szCs w:val="40"/>
        </w:rPr>
      </w:pPr>
      <w:r w:rsidRPr="00841448">
        <w:rPr>
          <w:rFonts w:ascii="Times New Roman" w:hAnsi="Times New Roman" w:cs="Times New Roman"/>
          <w:b/>
          <w:bCs/>
          <w:sz w:val="24"/>
          <w:szCs w:val="40"/>
        </w:rPr>
        <w:t>SPOF</w:t>
      </w:r>
      <w:r w:rsidRPr="00841448">
        <w:rPr>
          <w:rFonts w:ascii="Times New Roman" w:hAnsi="Times New Roman" w:cs="Times New Roman"/>
          <w:sz w:val="24"/>
          <w:szCs w:val="40"/>
        </w:rPr>
        <w:t>: While the infrastructure is more resilient than the single-server model, potential SPOF include the load balancer and individual server hardware. Consider redundancy measures for these components.</w:t>
      </w:r>
    </w:p>
    <w:p w14:paraId="2A449C99" w14:textId="77777777" w:rsidR="00D462F6" w:rsidRPr="00841448" w:rsidRDefault="00D462F6" w:rsidP="00D462F6">
      <w:pPr>
        <w:rPr>
          <w:rFonts w:ascii="Times New Roman" w:hAnsi="Times New Roman" w:cs="Times New Roman"/>
          <w:sz w:val="24"/>
          <w:szCs w:val="40"/>
        </w:rPr>
      </w:pPr>
      <w:r w:rsidRPr="00841448">
        <w:rPr>
          <w:rFonts w:ascii="Times New Roman" w:hAnsi="Times New Roman" w:cs="Times New Roman"/>
          <w:b/>
          <w:bCs/>
          <w:sz w:val="24"/>
          <w:szCs w:val="40"/>
        </w:rPr>
        <w:t>Security</w:t>
      </w:r>
      <w:r w:rsidRPr="00841448">
        <w:rPr>
          <w:rFonts w:ascii="Times New Roman" w:hAnsi="Times New Roman" w:cs="Times New Roman"/>
          <w:sz w:val="24"/>
          <w:szCs w:val="40"/>
        </w:rPr>
        <w:t>: Implement firewalls on all servers, enable HTTPS for encrypted communication, and follow security best practices to protect against breaches.</w:t>
      </w:r>
    </w:p>
    <w:p w14:paraId="25386869" w14:textId="77777777" w:rsidR="00D462F6" w:rsidRPr="00841448" w:rsidRDefault="00D462F6" w:rsidP="00D462F6">
      <w:pPr>
        <w:rPr>
          <w:rFonts w:ascii="Times New Roman" w:hAnsi="Times New Roman" w:cs="Times New Roman"/>
          <w:sz w:val="24"/>
          <w:szCs w:val="40"/>
        </w:rPr>
      </w:pPr>
      <w:r w:rsidRPr="00841448">
        <w:rPr>
          <w:rFonts w:ascii="Times New Roman" w:hAnsi="Times New Roman" w:cs="Times New Roman"/>
          <w:b/>
          <w:bCs/>
          <w:sz w:val="24"/>
          <w:szCs w:val="40"/>
        </w:rPr>
        <w:t>Monitoring</w:t>
      </w:r>
      <w:r w:rsidRPr="00841448">
        <w:rPr>
          <w:rFonts w:ascii="Times New Roman" w:hAnsi="Times New Roman" w:cs="Times New Roman"/>
          <w:sz w:val="24"/>
          <w:szCs w:val="40"/>
        </w:rPr>
        <w:t>: Integrate monitoring tools to track server health, performance metrics, and resource utilization. Monitor application logs for errors and security events.</w:t>
      </w:r>
    </w:p>
    <w:p w14:paraId="23831ABF" w14:textId="31E2D47B" w:rsidR="00D462F6" w:rsidRPr="0007574D" w:rsidRDefault="00D462F6" w:rsidP="0007574D">
      <w:pPr>
        <w:pStyle w:val="ListParagraph"/>
        <w:numPr>
          <w:ilvl w:val="0"/>
          <w:numId w:val="2"/>
        </w:numPr>
        <w:rPr>
          <w:rFonts w:ascii="Times New Roman" w:hAnsi="Times New Roman" w:cs="Times New Roman"/>
          <w:b/>
          <w:bCs/>
          <w:sz w:val="28"/>
          <w:szCs w:val="44"/>
        </w:rPr>
      </w:pPr>
      <w:r w:rsidRPr="0007574D">
        <w:rPr>
          <w:rFonts w:ascii="Times New Roman" w:hAnsi="Times New Roman" w:cs="Times New Roman"/>
          <w:b/>
          <w:bCs/>
          <w:sz w:val="28"/>
          <w:szCs w:val="44"/>
        </w:rPr>
        <w:t>Improvements:</w:t>
      </w:r>
      <w:bookmarkStart w:id="0" w:name="_GoBack"/>
      <w:bookmarkEnd w:id="0"/>
    </w:p>
    <w:p w14:paraId="77A5CEE7" w14:textId="77777777" w:rsidR="00D462F6" w:rsidRPr="00841448" w:rsidRDefault="00D462F6" w:rsidP="00BE7C9C">
      <w:pPr>
        <w:pStyle w:val="ListParagraph"/>
        <w:numPr>
          <w:ilvl w:val="0"/>
          <w:numId w:val="1"/>
        </w:numPr>
        <w:rPr>
          <w:rFonts w:ascii="Times New Roman" w:hAnsi="Times New Roman" w:cs="Times New Roman"/>
          <w:sz w:val="24"/>
          <w:szCs w:val="40"/>
        </w:rPr>
      </w:pPr>
      <w:r w:rsidRPr="00841448">
        <w:rPr>
          <w:rFonts w:ascii="Times New Roman" w:hAnsi="Times New Roman" w:cs="Times New Roman"/>
          <w:sz w:val="24"/>
          <w:szCs w:val="40"/>
        </w:rPr>
        <w:t>Implement firewall protection on all servers.</w:t>
      </w:r>
    </w:p>
    <w:p w14:paraId="2EFF6044" w14:textId="77777777" w:rsidR="00D462F6" w:rsidRPr="00841448" w:rsidRDefault="00D462F6" w:rsidP="00BE7C9C">
      <w:pPr>
        <w:pStyle w:val="ListParagraph"/>
        <w:numPr>
          <w:ilvl w:val="0"/>
          <w:numId w:val="1"/>
        </w:numPr>
        <w:rPr>
          <w:rFonts w:ascii="Times New Roman" w:hAnsi="Times New Roman" w:cs="Times New Roman"/>
          <w:sz w:val="24"/>
          <w:szCs w:val="40"/>
        </w:rPr>
      </w:pPr>
      <w:r w:rsidRPr="00841448">
        <w:rPr>
          <w:rFonts w:ascii="Times New Roman" w:hAnsi="Times New Roman" w:cs="Times New Roman"/>
          <w:sz w:val="24"/>
          <w:szCs w:val="40"/>
        </w:rPr>
        <w:t>Configure HTTPS for secure communication between the browser and server.</w:t>
      </w:r>
    </w:p>
    <w:p w14:paraId="161CDD5C" w14:textId="77777777" w:rsidR="00D462F6" w:rsidRPr="00841448" w:rsidRDefault="00D462F6" w:rsidP="00BE7C9C">
      <w:pPr>
        <w:pStyle w:val="ListParagraph"/>
        <w:numPr>
          <w:ilvl w:val="0"/>
          <w:numId w:val="1"/>
        </w:numPr>
        <w:rPr>
          <w:rFonts w:ascii="Times New Roman" w:hAnsi="Times New Roman" w:cs="Times New Roman"/>
          <w:sz w:val="24"/>
          <w:szCs w:val="40"/>
        </w:rPr>
      </w:pPr>
      <w:r w:rsidRPr="00841448">
        <w:rPr>
          <w:rFonts w:ascii="Times New Roman" w:hAnsi="Times New Roman" w:cs="Times New Roman"/>
          <w:sz w:val="24"/>
          <w:szCs w:val="40"/>
        </w:rPr>
        <w:t>Integrate monitoring tools for system health, performance, and security.</w:t>
      </w:r>
    </w:p>
    <w:p w14:paraId="6C64BEED" w14:textId="77777777" w:rsidR="00D462F6" w:rsidRPr="00841448" w:rsidRDefault="00D462F6" w:rsidP="00BE7C9C">
      <w:pPr>
        <w:pStyle w:val="ListParagraph"/>
        <w:numPr>
          <w:ilvl w:val="0"/>
          <w:numId w:val="1"/>
        </w:numPr>
        <w:rPr>
          <w:rFonts w:ascii="Times New Roman" w:hAnsi="Times New Roman" w:cs="Times New Roman"/>
          <w:sz w:val="24"/>
          <w:szCs w:val="40"/>
        </w:rPr>
      </w:pPr>
      <w:r w:rsidRPr="00841448">
        <w:rPr>
          <w:rFonts w:ascii="Times New Roman" w:hAnsi="Times New Roman" w:cs="Times New Roman"/>
          <w:sz w:val="24"/>
          <w:szCs w:val="40"/>
        </w:rPr>
        <w:t>Consider deploying the load balancer on a separate server for further redundancy.</w:t>
      </w:r>
    </w:p>
    <w:p w14:paraId="75DE9534" w14:textId="6FFD8640" w:rsidR="00411A64" w:rsidRPr="00841448" w:rsidRDefault="00D462F6" w:rsidP="00BE7C9C">
      <w:pPr>
        <w:pStyle w:val="ListParagraph"/>
        <w:numPr>
          <w:ilvl w:val="0"/>
          <w:numId w:val="1"/>
        </w:numPr>
        <w:rPr>
          <w:rFonts w:ascii="Times New Roman" w:hAnsi="Times New Roman" w:cs="Times New Roman"/>
          <w:sz w:val="24"/>
          <w:szCs w:val="40"/>
        </w:rPr>
      </w:pPr>
      <w:r w:rsidRPr="00841448">
        <w:rPr>
          <w:rFonts w:ascii="Times New Roman" w:hAnsi="Times New Roman" w:cs="Times New Roman"/>
          <w:sz w:val="24"/>
          <w:szCs w:val="40"/>
        </w:rPr>
        <w:t>Explore clustering the application servers for even greater scalability and high availability.</w:t>
      </w:r>
    </w:p>
    <w:sectPr w:rsidR="00411A64" w:rsidRPr="008414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72B102" w14:textId="77777777" w:rsidR="00771E1A" w:rsidRDefault="00771E1A" w:rsidP="00841448">
      <w:pPr>
        <w:spacing w:after="0" w:line="240" w:lineRule="auto"/>
      </w:pPr>
      <w:r>
        <w:separator/>
      </w:r>
    </w:p>
  </w:endnote>
  <w:endnote w:type="continuationSeparator" w:id="0">
    <w:p w14:paraId="3858E998" w14:textId="77777777" w:rsidR="00771E1A" w:rsidRDefault="00771E1A" w:rsidP="008414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aunPenh">
    <w:altName w:val="DaunPenh"/>
    <w:panose1 w:val="01010101010101010101"/>
    <w:charset w:val="00"/>
    <w:family w:val="auto"/>
    <w:pitch w:val="variable"/>
    <w:sig w:usb0="80000003" w:usb1="00000000" w:usb2="0001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5F65AF" w14:textId="77777777" w:rsidR="00771E1A" w:rsidRDefault="00771E1A" w:rsidP="00841448">
      <w:pPr>
        <w:spacing w:after="0" w:line="240" w:lineRule="auto"/>
      </w:pPr>
      <w:r>
        <w:separator/>
      </w:r>
    </w:p>
  </w:footnote>
  <w:footnote w:type="continuationSeparator" w:id="0">
    <w:p w14:paraId="0AE60739" w14:textId="77777777" w:rsidR="00771E1A" w:rsidRDefault="00771E1A" w:rsidP="008414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ED1F57"/>
    <w:multiLevelType w:val="hybridMultilevel"/>
    <w:tmpl w:val="B22E05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8B3EA8"/>
    <w:multiLevelType w:val="hybridMultilevel"/>
    <w:tmpl w:val="F40AC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2F6"/>
    <w:rsid w:val="0007574D"/>
    <w:rsid w:val="00161A41"/>
    <w:rsid w:val="002B0419"/>
    <w:rsid w:val="0036039E"/>
    <w:rsid w:val="00411A64"/>
    <w:rsid w:val="00492EB2"/>
    <w:rsid w:val="00771E1A"/>
    <w:rsid w:val="00841448"/>
    <w:rsid w:val="00AD7D8E"/>
    <w:rsid w:val="00BE7C9C"/>
    <w:rsid w:val="00D462F6"/>
    <w:rsid w:val="00F74E5B"/>
  </w:rsids>
  <m:mathPr>
    <m:mathFont m:val="Cambria Math"/>
    <m:brkBin m:val="before"/>
    <m:brkBinSub m:val="--"/>
    <m:smallFrac m:val="0"/>
    <m:dispDef/>
    <m:lMargin m:val="0"/>
    <m:rMargin m:val="0"/>
    <m:defJc m:val="centerGroup"/>
    <m:wrapIndent m:val="1440"/>
    <m:intLim m:val="subSup"/>
    <m:naryLim m:val="undOvr"/>
  </m:mathPr>
  <w:themeFontLang w:val="en-US" w:eastAsia="zh-CN" w:bidi="km-K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D7D9D0"/>
  <w15:chartTrackingRefBased/>
  <w15:docId w15:val="{412B7046-38CB-45B5-8ECD-81A120D25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36"/>
        <w:lang w:val="en-US" w:eastAsia="zh-CN" w:bidi="km-K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462F6"/>
    <w:pPr>
      <w:spacing w:before="100" w:beforeAutospacing="1" w:after="100" w:afterAutospacing="1" w:line="240" w:lineRule="auto"/>
      <w:outlineLvl w:val="2"/>
    </w:pPr>
    <w:rPr>
      <w:rFonts w:ascii="Times New Roman" w:eastAsia="Times New Roman" w:hAnsi="Times New Roman" w:cs="Times New Roman"/>
      <w:b/>
      <w:bCs/>
      <w:sz w:val="27"/>
      <w:szCs w:val="2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462F6"/>
    <w:rPr>
      <w:rFonts w:ascii="Times New Roman" w:eastAsia="Times New Roman" w:hAnsi="Times New Roman" w:cs="Times New Roman"/>
      <w:b/>
      <w:bCs/>
      <w:sz w:val="27"/>
      <w:szCs w:val="27"/>
      <w:lang w:bidi="ar-SA"/>
    </w:rPr>
  </w:style>
  <w:style w:type="paragraph" w:styleId="ListParagraph">
    <w:name w:val="List Paragraph"/>
    <w:basedOn w:val="Normal"/>
    <w:uiPriority w:val="34"/>
    <w:qFormat/>
    <w:rsid w:val="00BE7C9C"/>
    <w:pPr>
      <w:ind w:left="720"/>
      <w:contextualSpacing/>
    </w:pPr>
  </w:style>
  <w:style w:type="paragraph" w:styleId="Header">
    <w:name w:val="header"/>
    <w:basedOn w:val="Normal"/>
    <w:link w:val="HeaderChar"/>
    <w:uiPriority w:val="99"/>
    <w:unhideWhenUsed/>
    <w:rsid w:val="008414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1448"/>
  </w:style>
  <w:style w:type="paragraph" w:styleId="Footer">
    <w:name w:val="footer"/>
    <w:basedOn w:val="Normal"/>
    <w:link w:val="FooterChar"/>
    <w:uiPriority w:val="99"/>
    <w:unhideWhenUsed/>
    <w:rsid w:val="008414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14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6758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509</Words>
  <Characters>2903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Abenet Haregwoin</dc:creator>
  <cp:keywords/>
  <dc:description/>
  <cp:lastModifiedBy>Abenet Haregwoin</cp:lastModifiedBy>
  <cp:revision>10</cp:revision>
  <dcterms:created xsi:type="dcterms:W3CDTF">2024-02-22T13:10:00Z</dcterms:created>
  <dcterms:modified xsi:type="dcterms:W3CDTF">2024-02-22T14:51:00Z</dcterms:modified>
</cp:coreProperties>
</file>