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Practical 7 B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 :- Add tamper data extension add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2:- Move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http://testphp.vulnweb.com/login.php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3:- Tick the requester tab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489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324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933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Removed the extension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953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943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Abhijit Thakur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8313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Practical 7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testphp.vulnweb.com/login.php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