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8940.0" w:type="dxa"/>
        <w:jc w:val="left"/>
        <w:tblInd w:w="2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860"/>
        <w:gridCol w:w="1245"/>
        <w:gridCol w:w="1455"/>
        <w:gridCol w:w="2940"/>
        <w:tblGridChange w:id="0">
          <w:tblGrid>
            <w:gridCol w:w="1440"/>
            <w:gridCol w:w="1860"/>
            <w:gridCol w:w="1245"/>
            <w:gridCol w:w="1455"/>
            <w:gridCol w:w="2940"/>
          </w:tblGrid>
        </w:tblGridChange>
      </w:tblGrid>
      <w:tr>
        <w:trPr>
          <w:cantSplit w:val="0"/>
          <w:trHeight w:val="1140" w:hRule="atLeast"/>
          <w:tblHeader w:val="0"/>
        </w:trPr>
        <w:tc>
          <w:tcPr>
            <w:gridSpan w:val="5"/>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02">
            <w:pPr>
              <w:spacing w:before="24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[2022 AI, 소프트웨어(SW) 개발자 양성 과정] 프로젝트 계획서</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240" w:lineRule="auto"/>
              <w:jc w:val="center"/>
              <w:rPr/>
            </w:pPr>
            <w:r w:rsidDel="00000000" w:rsidR="00000000" w:rsidRPr="00000000">
              <w:rPr>
                <w:rFonts w:ascii="Arial Unicode MS" w:cs="Arial Unicode MS" w:eastAsia="Arial Unicode MS" w:hAnsi="Arial Unicode MS"/>
                <w:rtl w:val="0"/>
              </w:rPr>
              <w:t xml:space="preserve">작성일</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240" w:lineRule="auto"/>
              <w:jc w:val="center"/>
              <w:rPr/>
            </w:pPr>
            <w:r w:rsidDel="00000000" w:rsidR="00000000" w:rsidRPr="00000000">
              <w:rPr>
                <w:rFonts w:ascii="Arial Unicode MS" w:cs="Arial Unicode MS" w:eastAsia="Arial Unicode MS" w:hAnsi="Arial Unicode MS"/>
                <w:rtl w:val="0"/>
              </w:rPr>
              <w:t xml:space="preserve">2022년 7월 11일</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0" w:lineRule="auto"/>
              <w:jc w:val="center"/>
              <w:rPr/>
            </w:pPr>
            <w:r w:rsidDel="00000000" w:rsidR="00000000" w:rsidRPr="00000000">
              <w:rPr>
                <w:rFonts w:ascii="Arial Unicode MS" w:cs="Arial Unicode MS" w:eastAsia="Arial Unicode MS" w:hAnsi="Arial Unicode MS"/>
                <w:rtl w:val="0"/>
              </w:rPr>
              <w:t xml:space="preserve">팀명</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Rule="auto"/>
              <w:jc w:val="center"/>
              <w:rPr/>
            </w:pPr>
            <w:r w:rsidDel="00000000" w:rsidR="00000000" w:rsidRPr="00000000">
              <w:rPr>
                <w:rFonts w:ascii="Arial Unicode MS" w:cs="Arial Unicode MS" w:eastAsia="Arial Unicode MS" w:hAnsi="Arial Unicode MS"/>
                <w:rtl w:val="0"/>
              </w:rPr>
              <w:t xml:space="preserve"> 5조</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240" w:lineRule="auto"/>
              <w:jc w:val="center"/>
              <w:rPr/>
            </w:pPr>
            <w:r w:rsidDel="00000000" w:rsidR="00000000" w:rsidRPr="00000000">
              <w:rPr>
                <w:rFonts w:ascii="Arial Unicode MS" w:cs="Arial Unicode MS" w:eastAsia="Arial Unicode MS" w:hAnsi="Arial Unicode MS"/>
                <w:rtl w:val="0"/>
              </w:rPr>
              <w:t xml:space="preserve">주제</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240" w:lineRule="auto"/>
              <w:jc w:val="center"/>
              <w:rPr>
                <w:sz w:val="14"/>
                <w:szCs w:val="14"/>
              </w:rPr>
            </w:pPr>
            <w:r w:rsidDel="00000000" w:rsidR="00000000" w:rsidRPr="00000000">
              <w:rPr>
                <w:rFonts w:ascii="Arial Unicode MS" w:cs="Arial Unicode MS" w:eastAsia="Arial Unicode MS" w:hAnsi="Arial Unicode MS"/>
                <w:sz w:val="28"/>
                <w:szCs w:val="28"/>
                <w:rtl w:val="0"/>
              </w:rPr>
              <w:t xml:space="preserve">음식 사진을 통해 성분검색을 제공하는 서비스, </w:t>
            </w:r>
            <w:r w:rsidDel="00000000" w:rsidR="00000000" w:rsidRPr="00000000">
              <w:rPr>
                <w:rtl w:val="0"/>
              </w:rPr>
            </w:r>
          </w:p>
        </w:tc>
      </w:tr>
      <w:tr>
        <w:trPr>
          <w:cantSplit w:val="0"/>
          <w:trHeight w:val="21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pPr>
            <w:r w:rsidDel="00000000" w:rsidR="00000000" w:rsidRPr="00000000">
              <w:rPr>
                <w:rFonts w:ascii="Arial Unicode MS" w:cs="Arial Unicode MS" w:eastAsia="Arial Unicode MS" w:hAnsi="Arial Unicode MS"/>
                <w:rtl w:val="0"/>
              </w:rPr>
              <w:t xml:space="preserve">배경</w:t>
            </w:r>
          </w:p>
          <w:p w:rsidR="00000000" w:rsidDel="00000000" w:rsidP="00000000" w:rsidRDefault="00000000" w:rsidRPr="00000000" w14:paraId="00000012">
            <w:pPr>
              <w:spacing w:before="240" w:lineRule="auto"/>
              <w:jc w:val="center"/>
              <w:rPr/>
            </w:pPr>
            <w:r w:rsidDel="00000000" w:rsidR="00000000" w:rsidRPr="00000000">
              <w:rPr>
                <w:rFonts w:ascii="Arial Unicode MS" w:cs="Arial Unicode MS" w:eastAsia="Arial Unicode MS" w:hAnsi="Arial Unicode MS"/>
                <w:rtl w:val="0"/>
              </w:rPr>
              <w:t xml:space="preserve">및 목표</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left"/>
              <w:rPr/>
            </w:pPr>
            <w:r w:rsidDel="00000000" w:rsidR="00000000" w:rsidRPr="00000000">
              <w:rPr>
                <w:rFonts w:ascii="Arial Unicode MS" w:cs="Arial Unicode MS" w:eastAsia="Arial Unicode MS" w:hAnsi="Arial Unicode MS"/>
                <w:rtl w:val="0"/>
              </w:rPr>
              <w:t xml:space="preserve">관광객의 현지 식당 및 음식 정보가 부족하다. 이는 국가나 개인간의 식문화 차이의 문제(ex. 할랄, 비건) 혹은 개인의 신체적 결함에 기인한 섭취할 음식의 알러지 유발 문제 등을 야기할 수 있다. 해당 프로젝트는 국내외의 해외여행 관광객을 타겟으로 AI 음식 이미지, 메뉴판 텍스트를 통해 분류 모델을 활용해 사용자가 메뉴판 등에서 촬영한 음식의 상세 정보 제공 서비스 및 식당(음식) 평가 커뮤니티를 웹앱 서비스로 구현하여, 관광객의 현지 식당과 음식 정보의 접근성을 높임으로써 이런 정보 부족 문제를 해결하고자 한다.</w:t>
            </w:r>
          </w:p>
        </w:tc>
      </w:tr>
      <w:tr>
        <w:trPr>
          <w:cantSplit w:val="0"/>
          <w:trHeight w:val="75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center"/>
              <w:rPr/>
            </w:pPr>
            <w:r w:rsidDel="00000000" w:rsidR="00000000" w:rsidRPr="00000000">
              <w:rPr>
                <w:rFonts w:ascii="Arial Unicode MS" w:cs="Arial Unicode MS" w:eastAsia="Arial Unicode MS" w:hAnsi="Arial Unicode MS"/>
                <w:rtl w:val="0"/>
              </w:rPr>
              <w:t xml:space="preserve">8월 5일 ~ 7일</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center"/>
              <w:rPr>
                <w:color w:val="4472c4"/>
              </w:rPr>
            </w:pPr>
            <w:r w:rsidDel="00000000" w:rsidR="00000000" w:rsidRPr="00000000">
              <w:rPr>
                <w:rFonts w:ascii="Arial Unicode MS" w:cs="Arial Unicode MS" w:eastAsia="Arial Unicode MS" w:hAnsi="Arial Unicode MS"/>
                <w:rtl w:val="0"/>
              </w:rPr>
              <w:t xml:space="preserve">정의 및 분석 </w:t>
            </w:r>
            <w:r w:rsidDel="00000000" w:rsidR="00000000" w:rsidRPr="00000000">
              <w:rPr>
                <w:rtl w:val="0"/>
              </w:rPr>
            </w:r>
          </w:p>
        </w:tc>
      </w:tr>
      <w:tr>
        <w:trPr>
          <w:cantSplit w:val="0"/>
          <w:trHeight w:val="83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center"/>
              <w:rPr/>
            </w:pPr>
            <w:r w:rsidDel="00000000" w:rsidR="00000000" w:rsidRPr="00000000">
              <w:rPr>
                <w:rFonts w:ascii="Arial Unicode MS" w:cs="Arial Unicode MS" w:eastAsia="Arial Unicode MS" w:hAnsi="Arial Unicode MS"/>
                <w:rtl w:val="0"/>
              </w:rPr>
              <w:t xml:space="preserve">8월 8일 ~ 10일</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center"/>
              <w:rPr/>
            </w:pPr>
            <w:r w:rsidDel="00000000" w:rsidR="00000000" w:rsidRPr="00000000">
              <w:rPr>
                <w:rFonts w:ascii="Arial Unicode MS" w:cs="Arial Unicode MS" w:eastAsia="Arial Unicode MS" w:hAnsi="Arial Unicode MS"/>
                <w:rtl w:val="0"/>
              </w:rPr>
              <w:t xml:space="preserve">텐서플로우 학습. 프런트/ 백구성</w:t>
            </w:r>
            <w:r w:rsidDel="00000000" w:rsidR="00000000" w:rsidRPr="00000000">
              <w:rPr>
                <w:rtl w:val="0"/>
              </w:rPr>
            </w:r>
          </w:p>
        </w:tc>
      </w:tr>
      <w:tr>
        <w:trPr>
          <w:cantSplit w:val="0"/>
          <w:trHeight w:val="77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center"/>
              <w:rPr/>
            </w:pPr>
            <w:r w:rsidDel="00000000" w:rsidR="00000000" w:rsidRPr="00000000">
              <w:rPr>
                <w:rFonts w:ascii="Arial Unicode MS" w:cs="Arial Unicode MS" w:eastAsia="Arial Unicode MS" w:hAnsi="Arial Unicode MS"/>
                <w:rtl w:val="0"/>
              </w:rPr>
              <w:t xml:space="preserve">8월 11일 ~ 12일</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center"/>
              <w:rPr/>
            </w:pPr>
            <w:r w:rsidDel="00000000" w:rsidR="00000000" w:rsidRPr="00000000">
              <w:rPr>
                <w:rFonts w:ascii="Arial Unicode MS" w:cs="Arial Unicode MS" w:eastAsia="Arial Unicode MS" w:hAnsi="Arial Unicode MS"/>
                <w:rtl w:val="0"/>
              </w:rPr>
              <w:t xml:space="preserve"> 설계 (산출물: 요구사항, 다이어그램, )</w:t>
            </w:r>
          </w:p>
        </w:tc>
      </w:tr>
      <w:tr>
        <w:trPr>
          <w:cantSplit w:val="0"/>
          <w:trHeight w:val="8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center"/>
              <w:rPr/>
            </w:pPr>
            <w:r w:rsidDel="00000000" w:rsidR="00000000" w:rsidRPr="00000000">
              <w:rPr>
                <w:rFonts w:ascii="Arial Unicode MS" w:cs="Arial Unicode MS" w:eastAsia="Arial Unicode MS" w:hAnsi="Arial Unicode MS"/>
                <w:rtl w:val="0"/>
              </w:rPr>
              <w:t xml:space="preserve">8월 13일 ~ 17일</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jc w:val="center"/>
              <w:rPr/>
            </w:pPr>
            <w:r w:rsidDel="00000000" w:rsidR="00000000" w:rsidRPr="00000000">
              <w:rPr>
                <w:rFonts w:ascii="Arial Unicode MS" w:cs="Arial Unicode MS" w:eastAsia="Arial Unicode MS" w:hAnsi="Arial Unicode MS"/>
                <w:rtl w:val="0"/>
              </w:rPr>
              <w:t xml:space="preserve"> 구현 </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center"/>
              <w:rPr/>
            </w:pPr>
            <w:r w:rsidDel="00000000" w:rsidR="00000000" w:rsidRPr="00000000">
              <w:rPr>
                <w:rFonts w:ascii="Arial Unicode MS" w:cs="Arial Unicode MS" w:eastAsia="Arial Unicode MS" w:hAnsi="Arial Unicode MS"/>
                <w:rtl w:val="0"/>
              </w:rPr>
              <w:t xml:space="preserve">8월 18일 ~ 19일</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center"/>
              <w:rPr/>
            </w:pPr>
            <w:r w:rsidDel="00000000" w:rsidR="00000000" w:rsidRPr="00000000">
              <w:rPr>
                <w:rtl w:val="0"/>
              </w:rPr>
              <w:t xml:space="preserve">Testing </w:t>
            </w:r>
          </w:p>
        </w:tc>
      </w:tr>
      <w:tr>
        <w:trPr>
          <w:cantSplit w:val="0"/>
          <w:trHeight w:val="755"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시장성 분석</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left"/>
              <w:rPr>
                <w:b w:val="1"/>
              </w:rPr>
            </w:pPr>
            <w:r w:rsidDel="00000000" w:rsidR="00000000" w:rsidRPr="00000000">
              <w:rPr>
                <w:rFonts w:ascii="Arial Unicode MS" w:cs="Arial Unicode MS" w:eastAsia="Arial Unicode MS" w:hAnsi="Arial Unicode MS"/>
                <w:b w:val="1"/>
                <w:rtl w:val="0"/>
              </w:rPr>
              <w:t xml:space="preserve">유사 서비스 조사</w:t>
            </w:r>
          </w:p>
          <w:p w:rsidR="00000000" w:rsidDel="00000000" w:rsidP="00000000" w:rsidRDefault="00000000" w:rsidRPr="00000000" w14:paraId="00000032">
            <w:pPr>
              <w:numPr>
                <w:ilvl w:val="0"/>
                <w:numId w:val="1"/>
              </w:numPr>
              <w:spacing w:after="0" w:afterAutospacing="0" w:before="240" w:lineRule="auto"/>
              <w:ind w:left="720" w:hanging="360"/>
              <w:jc w:val="left"/>
              <w:rPr>
                <w:u w:val="none"/>
              </w:rPr>
            </w:pPr>
            <w:r w:rsidDel="00000000" w:rsidR="00000000" w:rsidRPr="00000000">
              <w:rPr>
                <w:rFonts w:ascii="Arial Unicode MS" w:cs="Arial Unicode MS" w:eastAsia="Arial Unicode MS" w:hAnsi="Arial Unicode MS"/>
                <w:rtl w:val="0"/>
              </w:rPr>
              <w:t xml:space="preserve">푸드렌즈: 활용하는 AI기술 및 데이터 유사하나 식단관리 앱의 기능에 집중하여 재료가 아닌 영양정보를 제공한다는 점에서 본 서비스와 방향성이 다름. 푸드렌즈 앱 다운로드 수는 플레이스토어 기준 1000회 단위. 그러나 인싸푸드는 웹 기반으로 만들 것이기 때문에, 더 많은 사용자 유입을 기대함.</w:t>
            </w:r>
          </w:p>
          <w:p w:rsidR="00000000" w:rsidDel="00000000" w:rsidP="00000000" w:rsidRDefault="00000000" w:rsidRPr="00000000" w14:paraId="00000033">
            <w:pPr>
              <w:numPr>
                <w:ilvl w:val="0"/>
                <w:numId w:val="1"/>
              </w:numPr>
              <w:spacing w:before="0" w:beforeAutospacing="0" w:lineRule="auto"/>
              <w:ind w:left="720" w:hanging="360"/>
              <w:jc w:val="left"/>
              <w:rPr>
                <w:u w:val="none"/>
              </w:rPr>
            </w:pPr>
            <w:r w:rsidDel="00000000" w:rsidR="00000000" w:rsidRPr="00000000">
              <w:rPr>
                <w:rFonts w:ascii="Arial Unicode MS" w:cs="Arial Unicode MS" w:eastAsia="Arial Unicode MS" w:hAnsi="Arial Unicode MS"/>
                <w:rtl w:val="0"/>
              </w:rPr>
              <w:t xml:space="preserve">네이버 지도, 카카오맵: 본 서비스들은 위치기반으로 사용자의 평가가 반영된 식당 정보를 제공한다. 주로 내국인 회원을 타겟으로 하며 메뉴, 음식에 대한 상세 정보가 제공되지 않기 때문에 방향성이 다르다. </w:t>
            </w:r>
          </w:p>
          <w:p w:rsidR="00000000" w:rsidDel="00000000" w:rsidP="00000000" w:rsidRDefault="00000000" w:rsidRPr="00000000" w14:paraId="00000034">
            <w:pPr>
              <w:spacing w:before="240" w:lineRule="auto"/>
              <w:ind w:left="0" w:firstLine="0"/>
              <w:jc w:val="left"/>
              <w:rPr>
                <w:b w:val="1"/>
              </w:rPr>
            </w:pPr>
            <w:r w:rsidDel="00000000" w:rsidR="00000000" w:rsidRPr="00000000">
              <w:rPr>
                <w:rFonts w:ascii="Arial Unicode MS" w:cs="Arial Unicode MS" w:eastAsia="Arial Unicode MS" w:hAnsi="Arial Unicode MS"/>
                <w:b w:val="1"/>
                <w:rtl w:val="0"/>
              </w:rPr>
              <w:t xml:space="preserve">타겟 및 수요 조사</w:t>
            </w:r>
          </w:p>
          <w:p w:rsidR="00000000" w:rsidDel="00000000" w:rsidP="00000000" w:rsidRDefault="00000000" w:rsidRPr="00000000" w14:paraId="00000035">
            <w:pPr>
              <w:numPr>
                <w:ilvl w:val="0"/>
                <w:numId w:val="2"/>
              </w:numPr>
              <w:spacing w:after="0" w:afterAutospacing="0" w:before="240" w:lineRule="auto"/>
              <w:ind w:left="720" w:hanging="360"/>
              <w:jc w:val="left"/>
              <w:rPr/>
            </w:pPr>
            <w:r w:rsidDel="00000000" w:rsidR="00000000" w:rsidRPr="00000000">
              <w:rPr>
                <w:rFonts w:ascii="Arial Unicode MS" w:cs="Arial Unicode MS" w:eastAsia="Arial Unicode MS" w:hAnsi="Arial Unicode MS"/>
                <w:rtl w:val="0"/>
              </w:rPr>
              <w:t xml:space="preserve">국내 체류 외국인 수 : 2019년 2,524,656명. 2020년 2,036,075명. 2021년 1,956,781명. // 국내 방문 외국인 수 : </w:t>
            </w:r>
            <w:r w:rsidDel="00000000" w:rsidR="00000000" w:rsidRPr="00000000">
              <w:rPr>
                <w:rFonts w:ascii="Arial Unicode MS" w:cs="Arial Unicode MS" w:eastAsia="Arial Unicode MS" w:hAnsi="Arial Unicode MS"/>
                <w:rtl w:val="0"/>
              </w:rPr>
              <w:t xml:space="preserve">31,048,752명, 35,752,704명, 5,530,350명, </w:t>
            </w:r>
            <w:r w:rsidDel="00000000" w:rsidR="00000000" w:rsidRPr="00000000">
              <w:rPr>
                <w:rFonts w:ascii="Arial Unicode MS" w:cs="Arial Unicode MS" w:eastAsia="Arial Unicode MS" w:hAnsi="Arial Unicode MS"/>
                <w:highlight w:val="white"/>
                <w:rtl w:val="0"/>
              </w:rPr>
              <w:t xml:space="preserve">2,127,176명. 코로나 시국이 끝나는 대로 다시 연간 3천만명 수준으로 회복할 것으로 예상. (출처 : 법무부 출입국통계 </w:t>
            </w:r>
            <w:hyperlink r:id="rId6">
              <w:r w:rsidDel="00000000" w:rsidR="00000000" w:rsidRPr="00000000">
                <w:rPr>
                  <w:color w:val="1155cc"/>
                  <w:highlight w:val="white"/>
                  <w:u w:val="single"/>
                  <w:rtl w:val="0"/>
                </w:rPr>
                <w:t xml:space="preserve">https://www.moj.go.kr/moj/2411/subview.do</w:t>
              </w:r>
            </w:hyperlink>
            <w:r w:rsidDel="00000000" w:rsidR="00000000" w:rsidRPr="00000000">
              <w:rPr>
                <w:highlight w:val="white"/>
                <w:rtl w:val="0"/>
              </w:rPr>
              <w:t xml:space="preserve">)</w:t>
            </w:r>
          </w:p>
          <w:p w:rsidR="00000000" w:rsidDel="00000000" w:rsidP="00000000" w:rsidRDefault="00000000" w:rsidRPr="00000000" w14:paraId="00000036">
            <w:pPr>
              <w:numPr>
                <w:ilvl w:val="0"/>
                <w:numId w:val="2"/>
              </w:numPr>
              <w:spacing w:before="0" w:beforeAutospacing="0" w:lineRule="auto"/>
              <w:ind w:left="720" w:hanging="360"/>
              <w:jc w:val="left"/>
              <w:rPr>
                <w:highlight w:val="white"/>
                <w:u w:val="none"/>
              </w:rPr>
            </w:pPr>
            <w:r w:rsidDel="00000000" w:rsidR="00000000" w:rsidRPr="00000000">
              <w:rPr>
                <w:rFonts w:ascii="Arial Unicode MS" w:cs="Arial Unicode MS" w:eastAsia="Arial Unicode MS" w:hAnsi="Arial Unicode MS"/>
                <w:highlight w:val="white"/>
                <w:rtl w:val="0"/>
              </w:rPr>
              <w:t xml:space="preserve">국내 채식주의자 수 : 약 100만명에서 150만명 사이 규모 (출처 : 불교신문 이성진 기자 http://www.ibulgyo.com/news/articleView.html?idxno=160733)</w:t>
            </w:r>
            <w:r w:rsidDel="00000000" w:rsidR="00000000" w:rsidRPr="00000000">
              <w:rPr>
                <w:rtl w:val="0"/>
              </w:rPr>
            </w:r>
          </w:p>
        </w:tc>
      </w:tr>
      <w:tr>
        <w:trPr>
          <w:cantSplit w:val="0"/>
          <w:trHeight w:val="3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240" w:lineRule="auto"/>
              <w:jc w:val="center"/>
              <w:rPr/>
            </w:pPr>
            <w:r w:rsidDel="00000000" w:rsidR="00000000" w:rsidRPr="00000000">
              <w:rPr>
                <w:rFonts w:ascii="Arial Unicode MS" w:cs="Arial Unicode MS" w:eastAsia="Arial Unicode MS" w:hAnsi="Arial Unicode MS"/>
                <w:rtl w:val="0"/>
              </w:rPr>
              <w:t xml:space="preserve">데이터 수집 및 전처리</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center"/>
              <w:rPr/>
            </w:pPr>
            <w:r w:rsidDel="00000000" w:rsidR="00000000" w:rsidRPr="00000000">
              <w:rPr>
                <w:rFonts w:ascii="Arial Unicode MS" w:cs="Arial Unicode MS" w:eastAsia="Arial Unicode MS" w:hAnsi="Arial Unicode MS"/>
                <w:rtl w:val="0"/>
              </w:rPr>
              <w:t xml:space="preserve">AI-hub에서 한국 음식 150종(종별 약 1천장)의 데이터를 구축한 이미지 데이터셋을 활용할 예정이다. </w:t>
            </w:r>
          </w:p>
          <w:p w:rsidR="00000000" w:rsidDel="00000000" w:rsidP="00000000" w:rsidRDefault="00000000" w:rsidRPr="00000000" w14:paraId="0000003C">
            <w:pPr>
              <w:spacing w:before="240" w:lineRule="auto"/>
              <w:jc w:val="center"/>
              <w:rPr/>
            </w:pPr>
            <w:r w:rsidDel="00000000" w:rsidR="00000000" w:rsidRPr="00000000">
              <w:rPr>
                <w:rFonts w:ascii="Arial Unicode MS" w:cs="Arial Unicode MS" w:eastAsia="Arial Unicode MS" w:hAnsi="Arial Unicode MS"/>
                <w:rtl w:val="0"/>
              </w:rPr>
              <w:t xml:space="preserve">한식 등 국내 특화 시각지능기술 및 서비스 개발을 위해 필요한 이미지 데이터의 제작, 수집,분류 체계를 마련하고 관련 정보가 레이블링 된 데이터이다. 한국 음식 인식성능 강화를 위해 한국 음식 150종(종별 약 1천장)의 데이터 수집 및 세그먼트 정보 등을 태깅한 데이터이다.</w:t>
            </w:r>
          </w:p>
          <w:p w:rsidR="00000000" w:rsidDel="00000000" w:rsidP="00000000" w:rsidRDefault="00000000" w:rsidRPr="00000000" w14:paraId="0000003D">
            <w:pPr>
              <w:spacing w:before="240" w:lineRule="auto"/>
              <w:jc w:val="center"/>
              <w:rPr>
                <w:color w:val="666666"/>
              </w:rPr>
            </w:pPr>
            <w:r w:rsidDel="00000000" w:rsidR="00000000" w:rsidRPr="00000000">
              <w:rPr>
                <w:rFonts w:ascii="Arial Unicode MS" w:cs="Arial Unicode MS" w:eastAsia="Arial Unicode MS" w:hAnsi="Arial Unicode MS"/>
                <w:rtl w:val="0"/>
              </w:rPr>
              <w:t xml:space="preserve">이 데이터는 이미 전처리가 완료된 데이터이다.</w:t>
            </w:r>
            <w:r w:rsidDel="00000000" w:rsidR="00000000" w:rsidRPr="00000000">
              <w:rPr>
                <w:rtl w:val="0"/>
              </w:rPr>
            </w:r>
          </w:p>
          <w:p w:rsidR="00000000" w:rsidDel="00000000" w:rsidP="00000000" w:rsidRDefault="00000000" w:rsidRPr="00000000" w14:paraId="0000003E">
            <w:pPr>
              <w:spacing w:before="240" w:lineRule="auto"/>
              <w:jc w:val="center"/>
              <w:rPr/>
            </w:pPr>
            <w:r w:rsidDel="00000000" w:rsidR="00000000" w:rsidRPr="00000000">
              <w:rPr>
                <w:rtl w:val="0"/>
              </w:rPr>
              <w:t xml:space="preserve">https://www.aihub.or.kr/aihubdata/data/view.do?currMenu=115&amp;topMenu=100&amp;aihubDataSe=realm&amp;dataSetSn=79</w:t>
            </w:r>
            <w:r w:rsidDel="00000000" w:rsidR="00000000" w:rsidRPr="00000000">
              <w:rPr>
                <w:rtl w:val="0"/>
              </w:rPr>
            </w:r>
          </w:p>
        </w:tc>
      </w:tr>
      <w:tr>
        <w:trPr>
          <w:cantSplit w:val="0"/>
          <w:trHeight w:val="3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center"/>
              <w:rPr/>
            </w:pPr>
            <w:r w:rsidDel="00000000" w:rsidR="00000000" w:rsidRPr="00000000">
              <w:rPr>
                <w:rFonts w:ascii="Arial Unicode MS" w:cs="Arial Unicode MS" w:eastAsia="Arial Unicode MS" w:hAnsi="Arial Unicode MS"/>
                <w:rtl w:val="0"/>
              </w:rPr>
              <w:t xml:space="preserve">모델 구현</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left"/>
              <w:rPr/>
            </w:pPr>
            <w:r w:rsidDel="00000000" w:rsidR="00000000" w:rsidRPr="00000000">
              <w:rPr>
                <w:rFonts w:ascii="Arial Unicode MS" w:cs="Arial Unicode MS" w:eastAsia="Arial Unicode MS" w:hAnsi="Arial Unicode MS"/>
                <w:rtl w:val="0"/>
              </w:rPr>
              <w:t xml:space="preserve">OCR,  TensorFlow 이미지 분류 모델을 활용한다.</w:t>
            </w:r>
          </w:p>
          <w:p w:rsidR="00000000" w:rsidDel="00000000" w:rsidP="00000000" w:rsidRDefault="00000000" w:rsidRPr="00000000" w14:paraId="00000044">
            <w:pPr>
              <w:spacing w:before="240" w:lineRule="auto"/>
              <w:jc w:val="left"/>
              <w:rPr/>
            </w:pPr>
            <w:r w:rsidDel="00000000" w:rsidR="00000000" w:rsidRPr="00000000">
              <w:rPr>
                <w:rFonts w:ascii="Arial Unicode MS" w:cs="Arial Unicode MS" w:eastAsia="Arial Unicode MS" w:hAnsi="Arial Unicode MS"/>
                <w:rtl w:val="0"/>
              </w:rPr>
              <w:t xml:space="preserve">텐서플로우에 있는 케라스를 이용한 이미지 분류를 사용할 예정이다. 이 모델은 ImageNet 데이터베이스의 라벨로 이미지를 분류한다. 이 모델은 CNN(Convolution Neural Network)를 사용하는데 이는 인간의 시신경 구조를 모방한 Convolution과 Pooling을 반복해 특징을 추출하고, 완전연결계층을 통해 입력된 이미지를 분류하기 위한 변별적 학습을 수행한다. Convolution은 인간의 시신경 구조를 모방한 Convolutional kernal을 이용하여 이루어진다. 이를 통해 이미지의 추상적인 특징을 여러 관점에서 추출해 위치에 무관한 특징을 추출한다. Pooling은 이미지의 특징을 유지하면서 차원을 축소한다.</w:t>
            </w:r>
          </w:p>
          <w:p w:rsidR="00000000" w:rsidDel="00000000" w:rsidP="00000000" w:rsidRDefault="00000000" w:rsidRPr="00000000" w14:paraId="00000045">
            <w:pPr>
              <w:spacing w:before="240" w:lineRule="auto"/>
              <w:jc w:val="left"/>
              <w:rPr/>
            </w:pPr>
            <w:r w:rsidDel="00000000" w:rsidR="00000000" w:rsidRPr="00000000">
              <w:rPr>
                <w:rFonts w:ascii="Arial Unicode MS" w:cs="Arial Unicode MS" w:eastAsia="Arial Unicode MS" w:hAnsi="Arial Unicode MS"/>
                <w:rtl w:val="0"/>
              </w:rPr>
              <w:t xml:space="preserve">OCR은 텍스트 이미지를 기계가 읽을 수 있는 텍스트 포맷을 변환하는 과정이다. 기존의 이미지 파일에서는 텍스트 편집기를 사용하여 단어를 편집, 검색하거나 단어 수를 계산할 수 없었다. 그러나 OCR을 사용하면 이미지를 텍스트 문서로 변환하여 내용을 텍스트 데이터로 저장할 수 있다.</w:t>
            </w:r>
          </w:p>
        </w:tc>
      </w:tr>
      <w:tr>
        <w:trPr>
          <w:cantSplit w:val="0"/>
          <w:trHeight w:val="33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center"/>
              <w:rPr/>
            </w:pPr>
            <w:r w:rsidDel="00000000" w:rsidR="00000000" w:rsidRPr="00000000">
              <w:rPr>
                <w:rFonts w:ascii="Arial Unicode MS" w:cs="Arial Unicode MS" w:eastAsia="Arial Unicode MS" w:hAnsi="Arial Unicode MS"/>
                <w:rtl w:val="0"/>
              </w:rPr>
              <w:t xml:space="preserve">개발 환경</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ind w:left="1200" w:hanging="400"/>
              <w:rPr>
                <w:color w:val="4472c4"/>
              </w:rPr>
            </w:pPr>
            <w:r w:rsidDel="00000000" w:rsidR="00000000" w:rsidRPr="00000000">
              <w:rPr>
                <w:color w:val="4472c4"/>
                <w:rtl w:val="0"/>
              </w:rPr>
              <w:t xml:space="preserve">u</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rFonts w:ascii="Arial Unicode MS" w:cs="Arial Unicode MS" w:eastAsia="Arial Unicode MS" w:hAnsi="Arial Unicode MS"/>
                <w:color w:val="4472c4"/>
                <w:rtl w:val="0"/>
              </w:rPr>
              <w:t xml:space="preserve">운영 체제: windows</w:t>
            </w:r>
          </w:p>
          <w:p w:rsidR="00000000" w:rsidDel="00000000" w:rsidP="00000000" w:rsidRDefault="00000000" w:rsidRPr="00000000" w14:paraId="0000004B">
            <w:pPr>
              <w:ind w:left="1200" w:hanging="400"/>
              <w:rPr>
                <w:color w:val="4472c4"/>
              </w:rPr>
            </w:pPr>
            <w:r w:rsidDel="00000000" w:rsidR="00000000" w:rsidRPr="00000000">
              <w:rPr>
                <w:color w:val="4472c4"/>
                <w:rtl w:val="0"/>
              </w:rPr>
              <w:t xml:space="preserve">u</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rFonts w:ascii="Arial Unicode MS" w:cs="Arial Unicode MS" w:eastAsia="Arial Unicode MS" w:hAnsi="Arial Unicode MS"/>
                <w:color w:val="4472c4"/>
                <w:rtl w:val="0"/>
              </w:rPr>
              <w:t xml:space="preserve">언어: HTML,CSS,JS,TS</w:t>
            </w:r>
          </w:p>
          <w:p w:rsidR="00000000" w:rsidDel="00000000" w:rsidP="00000000" w:rsidRDefault="00000000" w:rsidRPr="00000000" w14:paraId="0000004C">
            <w:pPr>
              <w:ind w:left="1200" w:hanging="400"/>
              <w:rPr>
                <w:color w:val="4472c4"/>
              </w:rPr>
            </w:pPr>
            <w:r w:rsidDel="00000000" w:rsidR="00000000" w:rsidRPr="00000000">
              <w:rPr>
                <w:color w:val="4472c4"/>
                <w:rtl w:val="0"/>
              </w:rPr>
              <w:t xml:space="preserve">u DB: MongoDB(NoSQL) </w:t>
            </w:r>
          </w:p>
          <w:p w:rsidR="00000000" w:rsidDel="00000000" w:rsidP="00000000" w:rsidRDefault="00000000" w:rsidRPr="00000000" w14:paraId="0000004D">
            <w:pPr>
              <w:ind w:left="1200" w:hanging="400"/>
              <w:rPr>
                <w:color w:val="4472c4"/>
              </w:rPr>
            </w:pPr>
            <w:r w:rsidDel="00000000" w:rsidR="00000000" w:rsidRPr="00000000">
              <w:rPr>
                <w:rFonts w:ascii="Arial Unicode MS" w:cs="Arial Unicode MS" w:eastAsia="Arial Unicode MS" w:hAnsi="Arial Unicode MS"/>
                <w:color w:val="4472c4"/>
                <w:rtl w:val="0"/>
              </w:rPr>
              <w:t xml:space="preserve">u 라이브러리: react.js</w:t>
            </w:r>
          </w:p>
          <w:p w:rsidR="00000000" w:rsidDel="00000000" w:rsidP="00000000" w:rsidRDefault="00000000" w:rsidRPr="00000000" w14:paraId="0000004E">
            <w:pPr>
              <w:ind w:left="1200" w:hanging="400"/>
              <w:rPr>
                <w:color w:val="4472c4"/>
              </w:rPr>
            </w:pPr>
            <w:r w:rsidDel="00000000" w:rsidR="00000000" w:rsidRPr="00000000">
              <w:rPr>
                <w:rFonts w:ascii="Arial Unicode MS" w:cs="Arial Unicode MS" w:eastAsia="Arial Unicode MS" w:hAnsi="Arial Unicode MS"/>
                <w:color w:val="4472c4"/>
                <w:rtl w:val="0"/>
              </w:rPr>
              <w:t xml:space="preserve">u AI모델: TensorFlow</w:t>
            </w:r>
          </w:p>
          <w:p w:rsidR="00000000" w:rsidDel="00000000" w:rsidP="00000000" w:rsidRDefault="00000000" w:rsidRPr="00000000" w14:paraId="0000004F">
            <w:pPr>
              <w:ind w:left="1200" w:hanging="400"/>
              <w:rPr>
                <w:color w:val="4472c4"/>
              </w:rPr>
            </w:pPr>
            <w:r w:rsidDel="00000000" w:rsidR="00000000" w:rsidRPr="00000000">
              <w:rPr>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color w:val="4472c4"/>
                <w:rtl w:val="0"/>
              </w:rPr>
              <w:t xml:space="preserve">에디터:</w:t>
            </w:r>
            <w:r w:rsidDel="00000000" w:rsidR="00000000" w:rsidRPr="00000000">
              <w:rPr>
                <w:color w:val="4472c4"/>
                <w:rtl w:val="0"/>
              </w:rPr>
              <w:t xml:space="preserve"> visual studio code</w:t>
            </w:r>
          </w:p>
          <w:p w:rsidR="00000000" w:rsidDel="00000000" w:rsidP="00000000" w:rsidRDefault="00000000" w:rsidRPr="00000000" w14:paraId="00000050">
            <w:pPr>
              <w:ind w:left="1200" w:hanging="400"/>
              <w:rPr>
                <w:color w:val="4472c4"/>
              </w:rPr>
            </w:pPr>
            <w:r w:rsidDel="00000000" w:rsidR="00000000" w:rsidRPr="00000000">
              <w:rPr>
                <w:rFonts w:ascii="Arial Unicode MS" w:cs="Arial Unicode MS" w:eastAsia="Arial Unicode MS" w:hAnsi="Arial Unicode MS"/>
                <w:color w:val="4472c4"/>
                <w:rtl w:val="0"/>
              </w:rPr>
              <w:t xml:space="preserve">u UI 디자인: Figma</w:t>
            </w:r>
          </w:p>
          <w:p w:rsidR="00000000" w:rsidDel="00000000" w:rsidP="00000000" w:rsidRDefault="00000000" w:rsidRPr="00000000" w14:paraId="00000051">
            <w:pPr>
              <w:ind w:left="1200" w:hanging="400"/>
              <w:rPr>
                <w:color w:val="4472c4"/>
              </w:rPr>
            </w:pPr>
            <w:r w:rsidDel="00000000" w:rsidR="00000000" w:rsidRPr="00000000">
              <w:rPr>
                <w:rFonts w:ascii="Arial Unicode MS" w:cs="Arial Unicode MS" w:eastAsia="Arial Unicode MS" w:hAnsi="Arial Unicode MS"/>
                <w:color w:val="4472c4"/>
                <w:rtl w:val="0"/>
              </w:rPr>
              <w:t xml:space="preserve">u 협업 툴: GitHub, Notion</w:t>
            </w:r>
          </w:p>
        </w:tc>
      </w:tr>
      <w:tr>
        <w:trPr>
          <w:cantSplit w:val="0"/>
          <w:trHeight w:val="10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240" w:lineRule="auto"/>
              <w:jc w:val="center"/>
              <w:rPr/>
            </w:pPr>
            <w:r w:rsidDel="00000000" w:rsidR="00000000" w:rsidRPr="00000000">
              <w:rPr>
                <w:rFonts w:ascii="Arial Unicode MS" w:cs="Arial Unicode MS" w:eastAsia="Arial Unicode MS" w:hAnsi="Arial Unicode MS"/>
                <w:rtl w:val="0"/>
              </w:rPr>
              <w:t xml:space="preserve">참고</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color w:val="4472c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47626</wp:posOffset>
                  </wp:positionV>
                  <wp:extent cx="3192024" cy="153428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92024" cy="1534288"/>
                          </a:xfrm>
                          <a:prstGeom prst="rect"/>
                          <a:ln/>
                        </pic:spPr>
                      </pic:pic>
                    </a:graphicData>
                  </a:graphic>
                </wp:anchor>
              </w:drawing>
            </w:r>
          </w:p>
          <w:p w:rsidR="00000000" w:rsidDel="00000000" w:rsidP="00000000" w:rsidRDefault="00000000" w:rsidRPr="00000000" w14:paraId="00000057">
            <w:pPr>
              <w:ind w:left="0" w:firstLine="0"/>
              <w:rPr>
                <w:color w:val="4472c4"/>
              </w:rPr>
            </w:pPr>
            <w:r w:rsidDel="00000000" w:rsidR="00000000" w:rsidRPr="00000000">
              <w:rPr>
                <w:rtl w:val="0"/>
              </w:rPr>
            </w:r>
          </w:p>
          <w:p w:rsidR="00000000" w:rsidDel="00000000" w:rsidP="00000000" w:rsidRDefault="00000000" w:rsidRPr="00000000" w14:paraId="00000058">
            <w:pPr>
              <w:ind w:left="0" w:firstLine="0"/>
              <w:rPr>
                <w:color w:val="4472c4"/>
              </w:rPr>
            </w:pPr>
            <w:r w:rsidDel="00000000" w:rsidR="00000000" w:rsidRPr="00000000">
              <w:rPr>
                <w:rtl w:val="0"/>
              </w:rPr>
            </w:r>
          </w:p>
          <w:p w:rsidR="00000000" w:rsidDel="00000000" w:rsidP="00000000" w:rsidRDefault="00000000" w:rsidRPr="00000000" w14:paraId="00000059">
            <w:pPr>
              <w:ind w:left="800" w:firstLine="0"/>
              <w:rPr>
                <w:color w:val="4472c4"/>
              </w:rPr>
            </w:pPr>
            <w:r w:rsidDel="00000000" w:rsidR="00000000" w:rsidRPr="00000000">
              <w:rPr>
                <w:rtl w:val="0"/>
              </w:rPr>
            </w:r>
          </w:p>
          <w:p w:rsidR="00000000" w:rsidDel="00000000" w:rsidP="00000000" w:rsidRDefault="00000000" w:rsidRPr="00000000" w14:paraId="0000005A">
            <w:pPr>
              <w:ind w:left="0" w:firstLine="0"/>
              <w:rPr>
                <w:color w:val="4472c4"/>
              </w:rPr>
            </w:pPr>
            <w:r w:rsidDel="00000000" w:rsidR="00000000" w:rsidRPr="00000000">
              <w:rPr>
                <w:rtl w:val="0"/>
              </w:rPr>
            </w:r>
          </w:p>
          <w:p w:rsidR="00000000" w:rsidDel="00000000" w:rsidP="00000000" w:rsidRDefault="00000000" w:rsidRPr="00000000" w14:paraId="0000005B">
            <w:pPr>
              <w:ind w:left="0" w:firstLine="0"/>
              <w:rPr>
                <w:color w:val="4472c4"/>
              </w:rPr>
            </w:pPr>
            <w:r w:rsidDel="00000000" w:rsidR="00000000" w:rsidRPr="00000000">
              <w:rPr>
                <w:rtl w:val="0"/>
              </w:rPr>
            </w:r>
          </w:p>
          <w:p w:rsidR="00000000" w:rsidDel="00000000" w:rsidP="00000000" w:rsidRDefault="00000000" w:rsidRPr="00000000" w14:paraId="0000005C">
            <w:pPr>
              <w:ind w:left="0" w:firstLine="0"/>
              <w:rPr>
                <w:color w:val="4472c4"/>
              </w:rPr>
            </w:pPr>
            <w:r w:rsidDel="00000000" w:rsidR="00000000" w:rsidRPr="00000000">
              <w:rPr>
                <w:rtl w:val="0"/>
              </w:rPr>
            </w:r>
          </w:p>
          <w:p w:rsidR="00000000" w:rsidDel="00000000" w:rsidP="00000000" w:rsidRDefault="00000000" w:rsidRPr="00000000" w14:paraId="0000005D">
            <w:pPr>
              <w:ind w:left="0" w:firstLine="0"/>
              <w:rPr>
                <w:color w:val="4472c4"/>
              </w:rPr>
            </w:pPr>
            <w:r w:rsidDel="00000000" w:rsidR="00000000" w:rsidRPr="00000000">
              <w:rPr>
                <w:rtl w:val="0"/>
              </w:rPr>
            </w:r>
          </w:p>
          <w:p w:rsidR="00000000" w:rsidDel="00000000" w:rsidP="00000000" w:rsidRDefault="00000000" w:rsidRPr="00000000" w14:paraId="0000005E">
            <w:pPr>
              <w:ind w:left="0" w:firstLine="0"/>
              <w:rPr>
                <w:color w:val="4472c4"/>
              </w:rPr>
            </w:pPr>
            <w:r w:rsidDel="00000000" w:rsidR="00000000" w:rsidRPr="00000000">
              <w:rPr>
                <w:color w:val="4472c4"/>
              </w:rPr>
              <w:drawing>
                <wp:inline distB="114300" distT="114300" distL="114300" distR="114300">
                  <wp:extent cx="4138613" cy="860082"/>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38613" cy="86008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color w:val="4472c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287987</wp:posOffset>
                  </wp:positionV>
                  <wp:extent cx="1120874" cy="112087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20874" cy="1120874"/>
                          </a:xfrm>
                          <a:prstGeom prst="rect"/>
                          <a:ln/>
                        </pic:spPr>
                      </pic:pic>
                    </a:graphicData>
                  </a:graphic>
                </wp:anchor>
              </w:drawing>
            </w:r>
          </w:p>
          <w:p w:rsidR="00000000" w:rsidDel="00000000" w:rsidP="00000000" w:rsidRDefault="00000000" w:rsidRPr="00000000" w14:paraId="00000060">
            <w:pPr>
              <w:ind w:left="0" w:firstLine="0"/>
              <w:rPr>
                <w:color w:val="4472c4"/>
              </w:rPr>
            </w:pPr>
            <w:r w:rsidDel="00000000" w:rsidR="00000000" w:rsidRPr="00000000">
              <w:rPr>
                <w:rtl w:val="0"/>
              </w:rPr>
            </w:r>
          </w:p>
          <w:p w:rsidR="00000000" w:rsidDel="00000000" w:rsidP="00000000" w:rsidRDefault="00000000" w:rsidRPr="00000000" w14:paraId="00000061">
            <w:pPr>
              <w:ind w:left="0" w:firstLine="0"/>
              <w:rPr>
                <w:color w:val="4472c4"/>
              </w:rPr>
            </w:pPr>
            <w:r w:rsidDel="00000000" w:rsidR="00000000" w:rsidRPr="00000000">
              <w:rPr>
                <w:rtl w:val="0"/>
              </w:rPr>
            </w:r>
          </w:p>
          <w:p w:rsidR="00000000" w:rsidDel="00000000" w:rsidP="00000000" w:rsidRDefault="00000000" w:rsidRPr="00000000" w14:paraId="00000062">
            <w:pPr>
              <w:rPr>
                <w:color w:val="4472c4"/>
              </w:rPr>
            </w:pPr>
            <w:r w:rsidDel="00000000" w:rsidR="00000000" w:rsidRPr="00000000">
              <w:rPr>
                <w:color w:val="4472c4"/>
              </w:rPr>
              <w:drawing>
                <wp:inline distB="19050" distT="19050" distL="19050" distR="19050">
                  <wp:extent cx="1040297" cy="1004176"/>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40297" cy="100417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color w:val="4472c4"/>
              </w:rPr>
            </w:pPr>
            <w:r w:rsidDel="00000000" w:rsidR="00000000" w:rsidRPr="00000000">
              <w:rPr>
                <w:rtl w:val="0"/>
              </w:rPr>
            </w:r>
          </w:p>
          <w:p w:rsidR="00000000" w:rsidDel="00000000" w:rsidP="00000000" w:rsidRDefault="00000000" w:rsidRPr="00000000" w14:paraId="00000064">
            <w:pPr>
              <w:ind w:left="0" w:firstLine="0"/>
              <w:rPr>
                <w:color w:val="4472c4"/>
              </w:rPr>
            </w:pPr>
            <w:r w:rsidDel="00000000" w:rsidR="00000000" w:rsidRPr="00000000">
              <w:rPr>
                <w:color w:val="4472c4"/>
              </w:rPr>
              <w:drawing>
                <wp:inline distB="114300" distT="114300" distL="114300" distR="114300">
                  <wp:extent cx="4629150" cy="3136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29150" cy="3136900"/>
                          </a:xfrm>
                          <a:prstGeom prst="rect"/>
                          <a:ln/>
                        </pic:spPr>
                      </pic:pic>
                    </a:graphicData>
                  </a:graphic>
                </wp:inline>
              </w:drawing>
            </w: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moj.go.kr/moj/2411/subview.do"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