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3624" w14:textId="77777777" w:rsidR="005912E4" w:rsidRDefault="005912E4" w:rsidP="005D1BA1">
      <w:pPr>
        <w:spacing w:line="480" w:lineRule="auto"/>
        <w:jc w:val="center"/>
        <w:rPr>
          <w:rFonts w:ascii="Times New Roman" w:hAnsi="Times New Roman" w:cs="Times New Roman"/>
          <w:sz w:val="24"/>
          <w:szCs w:val="24"/>
        </w:rPr>
      </w:pPr>
    </w:p>
    <w:p w14:paraId="78DF21A4" w14:textId="77777777" w:rsidR="005912E4" w:rsidRDefault="005912E4" w:rsidP="005D1BA1">
      <w:pPr>
        <w:spacing w:line="480" w:lineRule="auto"/>
        <w:jc w:val="center"/>
        <w:rPr>
          <w:rFonts w:ascii="Times New Roman" w:hAnsi="Times New Roman" w:cs="Times New Roman"/>
          <w:sz w:val="24"/>
          <w:szCs w:val="24"/>
        </w:rPr>
      </w:pPr>
    </w:p>
    <w:p w14:paraId="4C7922AE" w14:textId="77777777" w:rsidR="005912E4" w:rsidRDefault="005912E4" w:rsidP="005D1BA1">
      <w:pPr>
        <w:spacing w:line="480" w:lineRule="auto"/>
        <w:jc w:val="center"/>
        <w:rPr>
          <w:rFonts w:ascii="Times New Roman" w:hAnsi="Times New Roman" w:cs="Times New Roman"/>
          <w:sz w:val="24"/>
          <w:szCs w:val="24"/>
        </w:rPr>
      </w:pPr>
    </w:p>
    <w:p w14:paraId="47678BEA" w14:textId="231A8BFD" w:rsidR="005C7B96" w:rsidRPr="00D50FB5" w:rsidRDefault="005C7B96" w:rsidP="005D1BA1">
      <w:pPr>
        <w:spacing w:line="480" w:lineRule="auto"/>
        <w:jc w:val="center"/>
        <w:rPr>
          <w:rFonts w:ascii="Times New Roman" w:hAnsi="Times New Roman" w:cs="Times New Roman"/>
          <w:b/>
          <w:bCs/>
          <w:sz w:val="32"/>
          <w:szCs w:val="32"/>
        </w:rPr>
      </w:pPr>
      <w:r w:rsidRPr="00D50FB5">
        <w:rPr>
          <w:rFonts w:ascii="Times New Roman" w:hAnsi="Times New Roman" w:cs="Times New Roman"/>
          <w:b/>
          <w:bCs/>
          <w:sz w:val="32"/>
          <w:szCs w:val="32"/>
        </w:rPr>
        <w:t xml:space="preserve">Numerical Modeling of </w:t>
      </w:r>
      <w:r w:rsidR="0071669D" w:rsidRPr="00D50FB5">
        <w:rPr>
          <w:rFonts w:ascii="Times New Roman" w:hAnsi="Times New Roman" w:cs="Times New Roman"/>
          <w:b/>
          <w:bCs/>
          <w:sz w:val="32"/>
          <w:szCs w:val="32"/>
        </w:rPr>
        <w:t xml:space="preserve">Planetary </w:t>
      </w:r>
      <w:r w:rsidRPr="00D50FB5">
        <w:rPr>
          <w:rFonts w:ascii="Times New Roman" w:hAnsi="Times New Roman" w:cs="Times New Roman"/>
          <w:b/>
          <w:bCs/>
          <w:sz w:val="32"/>
          <w:szCs w:val="32"/>
        </w:rPr>
        <w:t>Dynamo</w:t>
      </w:r>
      <w:r w:rsidR="0071669D" w:rsidRPr="00D50FB5">
        <w:rPr>
          <w:rFonts w:ascii="Times New Roman" w:hAnsi="Times New Roman" w:cs="Times New Roman"/>
          <w:b/>
          <w:bCs/>
          <w:sz w:val="32"/>
          <w:szCs w:val="32"/>
        </w:rPr>
        <w:t>s with</w:t>
      </w:r>
      <w:r w:rsidRPr="00D50FB5">
        <w:rPr>
          <w:rFonts w:ascii="Times New Roman" w:hAnsi="Times New Roman" w:cs="Times New Roman"/>
          <w:b/>
          <w:bCs/>
          <w:sz w:val="32"/>
          <w:szCs w:val="32"/>
        </w:rPr>
        <w:t xml:space="preserve"> MagIC</w:t>
      </w:r>
    </w:p>
    <w:p w14:paraId="2C198E2B" w14:textId="77777777" w:rsidR="00974116" w:rsidRPr="005C7B96" w:rsidRDefault="00974116" w:rsidP="005D1BA1">
      <w:pPr>
        <w:spacing w:line="480" w:lineRule="auto"/>
        <w:jc w:val="center"/>
        <w:rPr>
          <w:rFonts w:ascii="Times New Roman" w:hAnsi="Times New Roman" w:cs="Times New Roman"/>
          <w:sz w:val="72"/>
          <w:szCs w:val="72"/>
        </w:rPr>
      </w:pPr>
    </w:p>
    <w:p w14:paraId="62E2E103" w14:textId="77777777" w:rsidR="009D2F73" w:rsidRDefault="009D2F73" w:rsidP="005C7B96">
      <w:pPr>
        <w:spacing w:line="480" w:lineRule="auto"/>
        <w:jc w:val="center"/>
        <w:rPr>
          <w:rFonts w:ascii="Times New Roman" w:hAnsi="Times New Roman" w:cs="Times New Roman"/>
          <w:sz w:val="24"/>
          <w:szCs w:val="24"/>
        </w:rPr>
      </w:pPr>
      <w:r w:rsidRPr="009D2F73">
        <w:rPr>
          <w:rFonts w:ascii="Times New Roman" w:hAnsi="Times New Roman" w:cs="Times New Roman"/>
          <w:sz w:val="24"/>
          <w:szCs w:val="24"/>
        </w:rPr>
        <w:t xml:space="preserve">By </w:t>
      </w:r>
    </w:p>
    <w:p w14:paraId="3F5433B9" w14:textId="7DCF4DD6" w:rsidR="005C7B96" w:rsidRDefault="005C7B96" w:rsidP="005C7B96">
      <w:pPr>
        <w:spacing w:line="480" w:lineRule="auto"/>
        <w:jc w:val="center"/>
        <w:rPr>
          <w:rFonts w:ascii="Times New Roman" w:hAnsi="Times New Roman" w:cs="Times New Roman"/>
          <w:sz w:val="24"/>
          <w:szCs w:val="24"/>
        </w:rPr>
      </w:pPr>
      <w:r w:rsidRPr="009D2F73">
        <w:rPr>
          <w:rFonts w:ascii="Times New Roman" w:hAnsi="Times New Roman" w:cs="Times New Roman"/>
          <w:sz w:val="24"/>
          <w:szCs w:val="24"/>
        </w:rPr>
        <w:t xml:space="preserve">Andrew </w:t>
      </w:r>
      <w:r w:rsidR="009D2F73">
        <w:rPr>
          <w:rFonts w:ascii="Times New Roman" w:hAnsi="Times New Roman" w:cs="Times New Roman"/>
          <w:sz w:val="24"/>
          <w:szCs w:val="24"/>
        </w:rPr>
        <w:t xml:space="preserve">Jon </w:t>
      </w:r>
      <w:r w:rsidRPr="009D2F73">
        <w:rPr>
          <w:rFonts w:ascii="Times New Roman" w:hAnsi="Times New Roman" w:cs="Times New Roman"/>
          <w:sz w:val="24"/>
          <w:szCs w:val="24"/>
        </w:rPr>
        <w:t>Bruneel</w:t>
      </w:r>
    </w:p>
    <w:p w14:paraId="14E9F9DD" w14:textId="77777777" w:rsidR="004273DE" w:rsidRPr="009D2F73" w:rsidRDefault="004273DE" w:rsidP="005C7B96">
      <w:pPr>
        <w:spacing w:line="480" w:lineRule="auto"/>
        <w:jc w:val="center"/>
        <w:rPr>
          <w:rFonts w:ascii="Times New Roman" w:hAnsi="Times New Roman" w:cs="Times New Roman"/>
          <w:sz w:val="24"/>
          <w:szCs w:val="24"/>
        </w:rPr>
      </w:pPr>
    </w:p>
    <w:p w14:paraId="234DEED7" w14:textId="77777777" w:rsidR="004273DE" w:rsidRDefault="004273DE" w:rsidP="004273DE">
      <w:pPr>
        <w:spacing w:line="480" w:lineRule="auto"/>
        <w:jc w:val="center"/>
        <w:rPr>
          <w:rFonts w:ascii="Times New Roman" w:hAnsi="Times New Roman" w:cs="Times New Roman"/>
          <w:sz w:val="24"/>
          <w:szCs w:val="24"/>
        </w:rPr>
      </w:pPr>
      <w:r w:rsidRPr="004273DE">
        <w:rPr>
          <w:rFonts w:ascii="Times New Roman" w:hAnsi="Times New Roman" w:cs="Times New Roman"/>
          <w:sz w:val="24"/>
          <w:szCs w:val="24"/>
        </w:rPr>
        <w:t>A senior thesis submitted to the faculty of Loyola Marymount University in partial fulfilment of the requirements for the degree of</w:t>
      </w:r>
    </w:p>
    <w:p w14:paraId="7B1681F3" w14:textId="77777777" w:rsidR="004273DE" w:rsidRDefault="004273DE" w:rsidP="004273DE">
      <w:pPr>
        <w:spacing w:line="480" w:lineRule="auto"/>
        <w:jc w:val="center"/>
        <w:rPr>
          <w:rFonts w:ascii="Times New Roman" w:hAnsi="Times New Roman" w:cs="Times New Roman"/>
          <w:sz w:val="24"/>
          <w:szCs w:val="24"/>
        </w:rPr>
      </w:pPr>
    </w:p>
    <w:p w14:paraId="0613CECF" w14:textId="77777777" w:rsidR="003140AE" w:rsidRDefault="004273DE" w:rsidP="004273DE">
      <w:pPr>
        <w:spacing w:line="480" w:lineRule="auto"/>
        <w:jc w:val="center"/>
        <w:rPr>
          <w:rFonts w:ascii="Times New Roman" w:hAnsi="Times New Roman" w:cs="Times New Roman"/>
          <w:sz w:val="24"/>
          <w:szCs w:val="24"/>
        </w:rPr>
      </w:pPr>
      <w:r>
        <w:rPr>
          <w:rFonts w:ascii="Times New Roman" w:hAnsi="Times New Roman" w:cs="Times New Roman"/>
          <w:sz w:val="24"/>
          <w:szCs w:val="24"/>
        </w:rPr>
        <w:t>Bachelor of Science</w:t>
      </w:r>
    </w:p>
    <w:p w14:paraId="0C68E6A1" w14:textId="77777777" w:rsidR="003140AE" w:rsidRDefault="003140AE" w:rsidP="004273DE">
      <w:pPr>
        <w:spacing w:line="480" w:lineRule="auto"/>
        <w:jc w:val="center"/>
        <w:rPr>
          <w:rFonts w:ascii="Times New Roman" w:hAnsi="Times New Roman" w:cs="Times New Roman"/>
          <w:sz w:val="24"/>
          <w:szCs w:val="24"/>
        </w:rPr>
      </w:pPr>
    </w:p>
    <w:p w14:paraId="370562B9" w14:textId="77777777" w:rsidR="003140AE" w:rsidRDefault="003140AE" w:rsidP="004273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Physics</w:t>
      </w:r>
    </w:p>
    <w:p w14:paraId="771ADF2A" w14:textId="77777777" w:rsidR="003140AE" w:rsidRDefault="003140AE" w:rsidP="004273DE">
      <w:pPr>
        <w:spacing w:line="480" w:lineRule="auto"/>
        <w:jc w:val="center"/>
        <w:rPr>
          <w:rFonts w:ascii="Times New Roman" w:hAnsi="Times New Roman" w:cs="Times New Roman"/>
          <w:sz w:val="24"/>
          <w:szCs w:val="24"/>
        </w:rPr>
      </w:pPr>
      <w:r>
        <w:rPr>
          <w:rFonts w:ascii="Times New Roman" w:hAnsi="Times New Roman" w:cs="Times New Roman"/>
          <w:sz w:val="24"/>
          <w:szCs w:val="24"/>
        </w:rPr>
        <w:t>Loyola Marymount University</w:t>
      </w:r>
    </w:p>
    <w:p w14:paraId="6EAFC56E" w14:textId="77777777" w:rsidR="00743721" w:rsidRDefault="008012BB" w:rsidP="004273DE">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r w:rsidR="0036757B">
        <w:rPr>
          <w:rFonts w:ascii="Times New Roman" w:hAnsi="Times New Roman" w:cs="Times New Roman"/>
          <w:sz w:val="24"/>
          <w:szCs w:val="24"/>
        </w:rPr>
        <w:t xml:space="preserve"> </w:t>
      </w:r>
      <w:r w:rsidR="003140AE">
        <w:rPr>
          <w:rFonts w:ascii="Times New Roman" w:hAnsi="Times New Roman" w:cs="Times New Roman"/>
          <w:sz w:val="24"/>
          <w:szCs w:val="24"/>
        </w:rPr>
        <w:t>202</w:t>
      </w:r>
      <w:r>
        <w:rPr>
          <w:rFonts w:ascii="Times New Roman" w:hAnsi="Times New Roman" w:cs="Times New Roman"/>
          <w:sz w:val="24"/>
          <w:szCs w:val="24"/>
        </w:rPr>
        <w:t>2</w:t>
      </w:r>
    </w:p>
    <w:p w14:paraId="7CFA121F" w14:textId="77777777" w:rsidR="00743721" w:rsidRDefault="00743721">
      <w:pPr>
        <w:rPr>
          <w:rFonts w:ascii="Times New Roman" w:hAnsi="Times New Roman" w:cs="Times New Roman"/>
          <w:sz w:val="24"/>
          <w:szCs w:val="24"/>
        </w:rPr>
      </w:pPr>
      <w:r>
        <w:rPr>
          <w:rFonts w:ascii="Times New Roman" w:hAnsi="Times New Roman" w:cs="Times New Roman"/>
          <w:sz w:val="24"/>
          <w:szCs w:val="24"/>
        </w:rPr>
        <w:br w:type="page"/>
      </w:r>
    </w:p>
    <w:p w14:paraId="4E6D524E" w14:textId="77777777" w:rsidR="00943645" w:rsidRDefault="00943645" w:rsidP="004273DE">
      <w:pPr>
        <w:spacing w:line="480" w:lineRule="auto"/>
        <w:jc w:val="center"/>
        <w:rPr>
          <w:rFonts w:ascii="Times New Roman" w:hAnsi="Times New Roman" w:cs="Times New Roman"/>
          <w:sz w:val="24"/>
          <w:szCs w:val="24"/>
        </w:rPr>
      </w:pPr>
    </w:p>
    <w:p w14:paraId="0F716D2B" w14:textId="77777777" w:rsidR="00943645" w:rsidRDefault="00943645" w:rsidP="004273DE">
      <w:pPr>
        <w:spacing w:line="480" w:lineRule="auto"/>
        <w:jc w:val="center"/>
        <w:rPr>
          <w:rFonts w:ascii="Times New Roman" w:hAnsi="Times New Roman" w:cs="Times New Roman"/>
          <w:sz w:val="24"/>
          <w:szCs w:val="24"/>
        </w:rPr>
      </w:pPr>
    </w:p>
    <w:p w14:paraId="7ABCA339" w14:textId="77777777" w:rsidR="00943645" w:rsidRDefault="00943645" w:rsidP="004273DE">
      <w:pPr>
        <w:spacing w:line="480" w:lineRule="auto"/>
        <w:jc w:val="center"/>
        <w:rPr>
          <w:rFonts w:ascii="Times New Roman" w:hAnsi="Times New Roman" w:cs="Times New Roman"/>
          <w:sz w:val="24"/>
          <w:szCs w:val="24"/>
        </w:rPr>
      </w:pPr>
    </w:p>
    <w:p w14:paraId="629BC8B4" w14:textId="77777777" w:rsidR="00943645" w:rsidRDefault="00943645" w:rsidP="004273DE">
      <w:pPr>
        <w:spacing w:line="480" w:lineRule="auto"/>
        <w:jc w:val="center"/>
        <w:rPr>
          <w:rFonts w:ascii="Times New Roman" w:hAnsi="Times New Roman" w:cs="Times New Roman"/>
          <w:sz w:val="24"/>
          <w:szCs w:val="24"/>
        </w:rPr>
      </w:pPr>
    </w:p>
    <w:p w14:paraId="0D46C506" w14:textId="77777777" w:rsidR="00943645" w:rsidRDefault="00943645" w:rsidP="004273DE">
      <w:pPr>
        <w:spacing w:line="480" w:lineRule="auto"/>
        <w:jc w:val="center"/>
        <w:rPr>
          <w:rFonts w:ascii="Times New Roman" w:hAnsi="Times New Roman" w:cs="Times New Roman"/>
          <w:sz w:val="24"/>
          <w:szCs w:val="24"/>
        </w:rPr>
      </w:pPr>
    </w:p>
    <w:p w14:paraId="1E017BD9" w14:textId="77777777" w:rsidR="00943645" w:rsidRDefault="00943645" w:rsidP="004273DE">
      <w:pPr>
        <w:spacing w:line="480" w:lineRule="auto"/>
        <w:jc w:val="center"/>
        <w:rPr>
          <w:rFonts w:ascii="Times New Roman" w:hAnsi="Times New Roman" w:cs="Times New Roman"/>
          <w:sz w:val="24"/>
          <w:szCs w:val="24"/>
        </w:rPr>
      </w:pPr>
    </w:p>
    <w:p w14:paraId="1EF67A8B" w14:textId="77777777" w:rsidR="00943645" w:rsidRDefault="00943645" w:rsidP="004273DE">
      <w:pPr>
        <w:spacing w:line="480" w:lineRule="auto"/>
        <w:jc w:val="center"/>
        <w:rPr>
          <w:rFonts w:ascii="Times New Roman" w:hAnsi="Times New Roman" w:cs="Times New Roman"/>
          <w:sz w:val="24"/>
          <w:szCs w:val="24"/>
        </w:rPr>
      </w:pPr>
    </w:p>
    <w:p w14:paraId="40189F13" w14:textId="77777777" w:rsidR="00943645" w:rsidRDefault="00943645" w:rsidP="004273DE">
      <w:pPr>
        <w:spacing w:line="480" w:lineRule="auto"/>
        <w:jc w:val="center"/>
        <w:rPr>
          <w:rFonts w:ascii="Times New Roman" w:hAnsi="Times New Roman" w:cs="Times New Roman"/>
          <w:sz w:val="24"/>
          <w:szCs w:val="24"/>
        </w:rPr>
      </w:pPr>
    </w:p>
    <w:p w14:paraId="660C4B2D" w14:textId="77777777" w:rsidR="00943645" w:rsidRDefault="00943645" w:rsidP="004273DE">
      <w:pPr>
        <w:spacing w:line="480" w:lineRule="auto"/>
        <w:jc w:val="center"/>
        <w:rPr>
          <w:rFonts w:ascii="Times New Roman" w:hAnsi="Times New Roman" w:cs="Times New Roman"/>
          <w:sz w:val="24"/>
          <w:szCs w:val="24"/>
        </w:rPr>
      </w:pPr>
    </w:p>
    <w:p w14:paraId="04FE3920" w14:textId="77777777" w:rsidR="00943645" w:rsidRDefault="00943645" w:rsidP="004273DE">
      <w:pPr>
        <w:spacing w:line="480" w:lineRule="auto"/>
        <w:jc w:val="center"/>
        <w:rPr>
          <w:rFonts w:ascii="Times New Roman" w:hAnsi="Times New Roman" w:cs="Times New Roman"/>
          <w:sz w:val="24"/>
          <w:szCs w:val="24"/>
        </w:rPr>
      </w:pPr>
    </w:p>
    <w:p w14:paraId="2D7C9507" w14:textId="77777777" w:rsidR="00943645" w:rsidRDefault="00943645" w:rsidP="004273DE">
      <w:pPr>
        <w:spacing w:line="480" w:lineRule="auto"/>
        <w:jc w:val="center"/>
        <w:rPr>
          <w:rFonts w:ascii="Times New Roman" w:hAnsi="Times New Roman" w:cs="Times New Roman"/>
          <w:sz w:val="24"/>
          <w:szCs w:val="24"/>
        </w:rPr>
      </w:pPr>
    </w:p>
    <w:p w14:paraId="5898B94E" w14:textId="77777777" w:rsidR="00943645" w:rsidRDefault="00943645" w:rsidP="004273DE">
      <w:pPr>
        <w:spacing w:line="480" w:lineRule="auto"/>
        <w:jc w:val="center"/>
        <w:rPr>
          <w:rFonts w:ascii="Times New Roman" w:hAnsi="Times New Roman" w:cs="Times New Roman"/>
          <w:sz w:val="24"/>
          <w:szCs w:val="24"/>
        </w:rPr>
      </w:pPr>
    </w:p>
    <w:p w14:paraId="72719B07" w14:textId="77777777" w:rsidR="00943645" w:rsidRDefault="00943645" w:rsidP="004273DE">
      <w:pPr>
        <w:spacing w:line="480" w:lineRule="auto"/>
        <w:jc w:val="center"/>
        <w:rPr>
          <w:rFonts w:ascii="Times New Roman" w:hAnsi="Times New Roman" w:cs="Times New Roman"/>
          <w:sz w:val="24"/>
          <w:szCs w:val="24"/>
        </w:rPr>
      </w:pPr>
    </w:p>
    <w:p w14:paraId="63BC0AFF" w14:textId="77777777" w:rsidR="00943645" w:rsidRDefault="00943645" w:rsidP="004273DE">
      <w:pPr>
        <w:spacing w:line="480" w:lineRule="auto"/>
        <w:jc w:val="center"/>
        <w:rPr>
          <w:rFonts w:ascii="Times New Roman" w:hAnsi="Times New Roman" w:cs="Times New Roman"/>
          <w:sz w:val="24"/>
          <w:szCs w:val="24"/>
        </w:rPr>
      </w:pPr>
    </w:p>
    <w:p w14:paraId="2A2E5731" w14:textId="77777777" w:rsidR="00943645" w:rsidRDefault="00943645" w:rsidP="004273DE">
      <w:pPr>
        <w:spacing w:line="480" w:lineRule="auto"/>
        <w:jc w:val="center"/>
        <w:rPr>
          <w:rFonts w:ascii="Times New Roman" w:hAnsi="Times New Roman" w:cs="Times New Roman"/>
          <w:sz w:val="24"/>
          <w:szCs w:val="24"/>
        </w:rPr>
      </w:pPr>
    </w:p>
    <w:p w14:paraId="4ED3B3D7" w14:textId="733C4F95" w:rsidR="00943645" w:rsidRDefault="00943645" w:rsidP="00943645">
      <w:pPr>
        <w:spacing w:line="480" w:lineRule="auto"/>
        <w:jc w:val="center"/>
      </w:pPr>
      <w:r>
        <w:rPr>
          <w:rFonts w:ascii="Times New Roman" w:hAnsi="Times New Roman" w:cs="Times New Roman"/>
        </w:rPr>
        <w:t xml:space="preserve">Copyright </w:t>
      </w:r>
      <w:r>
        <w:t xml:space="preserve">© </w:t>
      </w:r>
      <w:r w:rsidRPr="00644CFA">
        <w:rPr>
          <w:rFonts w:ascii="Times New Roman" w:hAnsi="Times New Roman" w:cs="Times New Roman"/>
          <w:sz w:val="24"/>
          <w:szCs w:val="24"/>
        </w:rPr>
        <w:t>Andrew Jon Bruneel 2022</w:t>
      </w:r>
    </w:p>
    <w:p w14:paraId="2AA70C0F" w14:textId="0B130301" w:rsidR="007D201E" w:rsidRDefault="00943645" w:rsidP="00943645">
      <w:pPr>
        <w:spacing w:line="480" w:lineRule="auto"/>
        <w:jc w:val="center"/>
        <w:rPr>
          <w:rFonts w:ascii="Times New Roman" w:hAnsi="Times New Roman" w:cs="Times New Roman"/>
        </w:rPr>
      </w:pPr>
      <w:r>
        <w:rPr>
          <w:rFonts w:ascii="Times New Roman" w:hAnsi="Times New Roman" w:cs="Times New Roman"/>
        </w:rPr>
        <w:t>All Rights Reserved</w:t>
      </w:r>
    </w:p>
    <w:p w14:paraId="7366F3C2" w14:textId="77777777" w:rsidR="007D201E" w:rsidRDefault="007D201E">
      <w:pPr>
        <w:rPr>
          <w:rFonts w:ascii="Times New Roman" w:hAnsi="Times New Roman" w:cs="Times New Roman"/>
        </w:rPr>
      </w:pPr>
      <w:r>
        <w:rPr>
          <w:rFonts w:ascii="Times New Roman" w:hAnsi="Times New Roman" w:cs="Times New Roman"/>
        </w:rPr>
        <w:br w:type="page"/>
      </w:r>
    </w:p>
    <w:p w14:paraId="4FA254BC" w14:textId="77777777" w:rsidR="007D201E" w:rsidRDefault="007D201E" w:rsidP="007D201E">
      <w:pPr>
        <w:spacing w:line="480" w:lineRule="auto"/>
        <w:jc w:val="center"/>
        <w:rPr>
          <w:rFonts w:ascii="Times New Roman" w:hAnsi="Times New Roman" w:cs="Times New Roman"/>
        </w:rPr>
      </w:pPr>
      <w:r>
        <w:rPr>
          <w:rFonts w:ascii="Times New Roman" w:hAnsi="Times New Roman" w:cs="Times New Roman"/>
        </w:rPr>
        <w:lastRenderedPageBreak/>
        <w:t>LOYOLA MARYMOUNT UNIVERSITY</w:t>
      </w:r>
    </w:p>
    <w:p w14:paraId="2199827F" w14:textId="77777777" w:rsidR="007D201E" w:rsidRDefault="007D201E" w:rsidP="007D201E">
      <w:pPr>
        <w:spacing w:line="480" w:lineRule="auto"/>
        <w:jc w:val="center"/>
        <w:rPr>
          <w:rFonts w:ascii="Times New Roman" w:hAnsi="Times New Roman" w:cs="Times New Roman"/>
        </w:rPr>
      </w:pPr>
    </w:p>
    <w:p w14:paraId="192FFF95" w14:textId="77777777" w:rsidR="007D201E" w:rsidRDefault="007D201E" w:rsidP="007D201E">
      <w:pPr>
        <w:spacing w:line="480" w:lineRule="auto"/>
        <w:jc w:val="center"/>
        <w:rPr>
          <w:rFonts w:ascii="Times New Roman" w:hAnsi="Times New Roman" w:cs="Times New Roman"/>
        </w:rPr>
      </w:pPr>
    </w:p>
    <w:p w14:paraId="616CA881" w14:textId="77777777" w:rsidR="007D201E" w:rsidRDefault="007D201E" w:rsidP="007D201E">
      <w:pPr>
        <w:spacing w:line="480" w:lineRule="auto"/>
        <w:jc w:val="center"/>
        <w:rPr>
          <w:rFonts w:ascii="Times New Roman" w:hAnsi="Times New Roman" w:cs="Times New Roman"/>
          <w:b/>
        </w:rPr>
      </w:pPr>
      <w:r>
        <w:rPr>
          <w:rFonts w:ascii="Times New Roman" w:hAnsi="Times New Roman" w:cs="Times New Roman"/>
          <w:b/>
        </w:rPr>
        <w:t>THESIS COMMITTEE APPROVAL</w:t>
      </w:r>
    </w:p>
    <w:p w14:paraId="2089519B" w14:textId="77777777" w:rsidR="007D201E" w:rsidRDefault="007D201E" w:rsidP="007D201E">
      <w:pPr>
        <w:spacing w:line="480" w:lineRule="auto"/>
        <w:jc w:val="center"/>
        <w:rPr>
          <w:rFonts w:ascii="Times New Roman" w:hAnsi="Times New Roman" w:cs="Times New Roman"/>
        </w:rPr>
      </w:pPr>
      <w:r>
        <w:rPr>
          <w:rFonts w:ascii="Times New Roman" w:hAnsi="Times New Roman" w:cs="Times New Roman"/>
        </w:rPr>
        <w:t xml:space="preserve">of a thesis submitted by </w:t>
      </w:r>
    </w:p>
    <w:p w14:paraId="4F0C5AA2" w14:textId="77777777" w:rsidR="007D201E" w:rsidRDefault="007D201E" w:rsidP="007D201E">
      <w:pPr>
        <w:spacing w:line="480" w:lineRule="auto"/>
        <w:jc w:val="center"/>
        <w:rPr>
          <w:rFonts w:ascii="Times New Roman" w:hAnsi="Times New Roman" w:cs="Times New Roman"/>
        </w:rPr>
      </w:pPr>
    </w:p>
    <w:p w14:paraId="27FDE2F4" w14:textId="55595FF0" w:rsidR="007D201E" w:rsidRDefault="00CF24E6" w:rsidP="007D201E">
      <w:pPr>
        <w:spacing w:line="480" w:lineRule="auto"/>
        <w:jc w:val="center"/>
        <w:rPr>
          <w:rFonts w:ascii="Times New Roman" w:hAnsi="Times New Roman" w:cs="Times New Roman"/>
        </w:rPr>
      </w:pPr>
      <w:r>
        <w:rPr>
          <w:rFonts w:ascii="Times New Roman" w:hAnsi="Times New Roman" w:cs="Times New Roman"/>
        </w:rPr>
        <w:t>Andrew Bruneel</w:t>
      </w:r>
    </w:p>
    <w:p w14:paraId="51F865E8" w14:textId="77777777" w:rsidR="007D201E" w:rsidRDefault="007D201E" w:rsidP="007D201E">
      <w:pPr>
        <w:spacing w:line="480" w:lineRule="auto"/>
        <w:jc w:val="center"/>
        <w:rPr>
          <w:rFonts w:ascii="Times New Roman" w:hAnsi="Times New Roman" w:cs="Times New Roman"/>
        </w:rPr>
      </w:pPr>
    </w:p>
    <w:p w14:paraId="2A4F9D0F" w14:textId="6CA0FEA8" w:rsidR="007D201E" w:rsidRDefault="007D201E" w:rsidP="007D201E">
      <w:pPr>
        <w:rPr>
          <w:rFonts w:ascii="Times New Roman" w:hAnsi="Times New Roman" w:cs="Times New Roman"/>
        </w:rPr>
      </w:pPr>
      <w:r>
        <w:rPr>
          <w:rFonts w:ascii="Times New Roman" w:hAnsi="Times New Roman" w:cs="Times New Roman"/>
        </w:rPr>
        <w:t>This thesis has been read by each member of the following thesis committee and by majority vote has been found to be satisfactory.</w:t>
      </w:r>
    </w:p>
    <w:p w14:paraId="4B491746" w14:textId="77777777" w:rsidR="007D201E" w:rsidRDefault="007D201E" w:rsidP="007D201E">
      <w:pPr>
        <w:rPr>
          <w:rFonts w:ascii="Times New Roman" w:hAnsi="Times New Roman" w:cs="Times New Roman"/>
        </w:rPr>
      </w:pPr>
    </w:p>
    <w:p w14:paraId="4E0EB591" w14:textId="77777777" w:rsidR="007D201E" w:rsidRDefault="007D201E" w:rsidP="007D201E">
      <w:pPr>
        <w:rPr>
          <w:rFonts w:ascii="Times New Roman" w:hAnsi="Times New Roman" w:cs="Times New Roman"/>
        </w:rPr>
      </w:pPr>
    </w:p>
    <w:p w14:paraId="25584D0D" w14:textId="77777777" w:rsidR="007D201E" w:rsidRDefault="007D201E" w:rsidP="007D201E">
      <w:pPr>
        <w:rPr>
          <w:rFonts w:ascii="Times New Roman" w:hAnsi="Times New Roman" w:cs="Times New Roman"/>
        </w:rPr>
      </w:pPr>
    </w:p>
    <w:p w14:paraId="4790A93D" w14:textId="77777777" w:rsidR="007D201E" w:rsidRDefault="007D201E" w:rsidP="007D201E">
      <w:pPr>
        <w:rPr>
          <w:rFonts w:ascii="Times New Roman" w:hAnsi="Times New Roman" w:cs="Times New Roman"/>
        </w:rPr>
      </w:pPr>
      <w:r>
        <w:rPr>
          <w:rFonts w:ascii="Times New Roman" w:hAnsi="Times New Roman" w:cs="Times New Roman"/>
        </w:rPr>
        <w:t>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w:t>
      </w:r>
    </w:p>
    <w:p w14:paraId="13B967DF" w14:textId="521E39C9" w:rsidR="007D201E" w:rsidRDefault="007D201E" w:rsidP="007D201E">
      <w:pPr>
        <w:rPr>
          <w:rFonts w:ascii="Times New Roman" w:hAnsi="Times New Roman" w:cs="Times New Roman"/>
        </w:rPr>
      </w:pPr>
      <w:r>
        <w:rPr>
          <w:rFonts w:ascii="Times New Roman" w:hAnsi="Times New Roman" w:cs="Times New Roman"/>
        </w:rPr>
        <w:t xml:space="preserve">        Date        </w:t>
      </w:r>
      <w:r>
        <w:rPr>
          <w:rFonts w:ascii="Times New Roman" w:hAnsi="Times New Roman" w:cs="Times New Roman"/>
        </w:rPr>
        <w:tab/>
      </w:r>
      <w:r w:rsidR="0070556D">
        <w:rPr>
          <w:rFonts w:ascii="Times New Roman" w:hAnsi="Times New Roman" w:cs="Times New Roman"/>
        </w:rPr>
        <w:tab/>
      </w:r>
      <w:r w:rsidR="0070556D">
        <w:rPr>
          <w:rFonts w:ascii="Times New Roman" w:hAnsi="Times New Roman" w:cs="Times New Roman"/>
        </w:rPr>
        <w:tab/>
      </w:r>
      <w:r w:rsidR="00602914">
        <w:rPr>
          <w:rFonts w:ascii="Times New Roman" w:hAnsi="Times New Roman" w:cs="Times New Roman"/>
        </w:rPr>
        <w:t xml:space="preserve">         </w:t>
      </w:r>
      <w:r w:rsidR="0070556D">
        <w:rPr>
          <w:rFonts w:ascii="Times New Roman" w:hAnsi="Times New Roman" w:cs="Times New Roman"/>
        </w:rPr>
        <w:t xml:space="preserve">Dr. Emily </w:t>
      </w:r>
      <w:r w:rsidR="00CC10F6">
        <w:rPr>
          <w:rFonts w:ascii="Times New Roman" w:hAnsi="Times New Roman" w:cs="Times New Roman"/>
        </w:rPr>
        <w:t xml:space="preserve">K. </w:t>
      </w:r>
      <w:r w:rsidR="0070556D">
        <w:rPr>
          <w:rFonts w:ascii="Times New Roman" w:hAnsi="Times New Roman" w:cs="Times New Roman"/>
        </w:rPr>
        <w:t>Hawkins, Thesis Advisor</w:t>
      </w:r>
    </w:p>
    <w:p w14:paraId="30631CA5" w14:textId="77777777" w:rsidR="0098046C" w:rsidRDefault="0098046C" w:rsidP="007D201E">
      <w:pPr>
        <w:rPr>
          <w:rFonts w:ascii="Times New Roman" w:hAnsi="Times New Roman" w:cs="Times New Roman"/>
        </w:rPr>
      </w:pPr>
    </w:p>
    <w:p w14:paraId="7B06411E" w14:textId="77777777" w:rsidR="0098046C" w:rsidRDefault="0098046C" w:rsidP="007D201E">
      <w:pPr>
        <w:rPr>
          <w:rFonts w:ascii="Times New Roman" w:hAnsi="Times New Roman" w:cs="Times New Roman"/>
        </w:rPr>
      </w:pPr>
    </w:p>
    <w:p w14:paraId="6059D0AE" w14:textId="77777777" w:rsidR="007D201E" w:rsidRDefault="007D201E" w:rsidP="007D201E">
      <w:pPr>
        <w:rPr>
          <w:rFonts w:ascii="Times New Roman" w:hAnsi="Times New Roman" w:cs="Times New Roman"/>
        </w:rPr>
      </w:pPr>
    </w:p>
    <w:p w14:paraId="70A798EC" w14:textId="77777777" w:rsidR="007D201E" w:rsidRDefault="007D201E" w:rsidP="007D201E">
      <w:pPr>
        <w:rPr>
          <w:rFonts w:ascii="Times New Roman" w:hAnsi="Times New Roman" w:cs="Times New Roman"/>
        </w:rPr>
      </w:pPr>
      <w:r>
        <w:rPr>
          <w:rFonts w:ascii="Times New Roman" w:hAnsi="Times New Roman" w:cs="Times New Roman"/>
        </w:rPr>
        <w:t>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w:t>
      </w:r>
    </w:p>
    <w:p w14:paraId="68A27D48" w14:textId="61FA2026" w:rsidR="007D201E" w:rsidRDefault="007D201E" w:rsidP="007D201E">
      <w:pPr>
        <w:rPr>
          <w:rFonts w:ascii="Times New Roman" w:hAnsi="Times New Roman" w:cs="Times New Roman"/>
        </w:rPr>
      </w:pPr>
      <w:r>
        <w:rPr>
          <w:rFonts w:ascii="Times New Roman" w:hAnsi="Times New Roman" w:cs="Times New Roman"/>
        </w:rPr>
        <w:t xml:space="preserve">        Date        </w:t>
      </w:r>
      <w:r>
        <w:rPr>
          <w:rFonts w:ascii="Times New Roman" w:hAnsi="Times New Roman" w:cs="Times New Roman"/>
        </w:rPr>
        <w:tab/>
      </w:r>
      <w:r w:rsidR="0070556D">
        <w:rPr>
          <w:rFonts w:ascii="Times New Roman" w:hAnsi="Times New Roman" w:cs="Times New Roman"/>
        </w:rPr>
        <w:tab/>
      </w:r>
      <w:r w:rsidR="0070556D">
        <w:rPr>
          <w:rFonts w:ascii="Times New Roman" w:hAnsi="Times New Roman" w:cs="Times New Roman"/>
        </w:rPr>
        <w:tab/>
      </w:r>
      <w:r w:rsidR="00602914">
        <w:rPr>
          <w:rFonts w:ascii="Times New Roman" w:hAnsi="Times New Roman" w:cs="Times New Roman"/>
        </w:rPr>
        <w:t xml:space="preserve">          </w:t>
      </w:r>
      <w:r w:rsidR="0070556D">
        <w:rPr>
          <w:rFonts w:ascii="Times New Roman" w:hAnsi="Times New Roman" w:cs="Times New Roman"/>
        </w:rPr>
        <w:t>Dr. Jonas Mureika, Thesis Coordinator</w:t>
      </w:r>
    </w:p>
    <w:p w14:paraId="5242EE92" w14:textId="77777777" w:rsidR="0098046C" w:rsidRDefault="0098046C" w:rsidP="007D201E">
      <w:pPr>
        <w:rPr>
          <w:rFonts w:ascii="Times New Roman" w:hAnsi="Times New Roman" w:cs="Times New Roman"/>
        </w:rPr>
      </w:pPr>
    </w:p>
    <w:p w14:paraId="3EDE1B2D" w14:textId="77777777" w:rsidR="0098046C" w:rsidRDefault="0098046C" w:rsidP="007D201E">
      <w:pPr>
        <w:rPr>
          <w:rFonts w:ascii="Times New Roman" w:hAnsi="Times New Roman" w:cs="Times New Roman"/>
        </w:rPr>
      </w:pPr>
    </w:p>
    <w:p w14:paraId="2F481FA5" w14:textId="77777777" w:rsidR="007D201E" w:rsidRDefault="007D201E" w:rsidP="007D201E">
      <w:pPr>
        <w:rPr>
          <w:rFonts w:ascii="Times New Roman" w:hAnsi="Times New Roman" w:cs="Times New Roman"/>
        </w:rPr>
      </w:pPr>
    </w:p>
    <w:p w14:paraId="7CF2B6B5" w14:textId="77777777" w:rsidR="007D201E" w:rsidRDefault="007D201E" w:rsidP="007D201E">
      <w:pPr>
        <w:rPr>
          <w:rFonts w:ascii="Times New Roman" w:hAnsi="Times New Roman" w:cs="Times New Roman"/>
        </w:rPr>
      </w:pPr>
      <w:r>
        <w:rPr>
          <w:rFonts w:ascii="Times New Roman" w:hAnsi="Times New Roman" w:cs="Times New Roman"/>
        </w:rPr>
        <w:t>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w:t>
      </w:r>
    </w:p>
    <w:p w14:paraId="4C5E898A" w14:textId="63787FA2" w:rsidR="00B04553" w:rsidRPr="00D51687" w:rsidRDefault="007D201E" w:rsidP="00D51687">
      <w:pPr>
        <w:rPr>
          <w:rFonts w:ascii="Times New Roman" w:hAnsi="Times New Roman" w:cs="Times New Roman"/>
        </w:rPr>
      </w:pPr>
      <w:r>
        <w:rPr>
          <w:rFonts w:ascii="Times New Roman" w:hAnsi="Times New Roman" w:cs="Times New Roman"/>
        </w:rPr>
        <w:t xml:space="preserve">        Date        </w:t>
      </w:r>
      <w:r>
        <w:rPr>
          <w:rFonts w:ascii="Times New Roman" w:hAnsi="Times New Roman" w:cs="Times New Roman"/>
        </w:rPr>
        <w:tab/>
      </w:r>
      <w:r w:rsidR="00CC10F6">
        <w:rPr>
          <w:rFonts w:ascii="Times New Roman" w:hAnsi="Times New Roman" w:cs="Times New Roman"/>
        </w:rPr>
        <w:tab/>
      </w:r>
      <w:r w:rsidR="00CC10F6">
        <w:rPr>
          <w:rFonts w:ascii="Times New Roman" w:hAnsi="Times New Roman" w:cs="Times New Roman"/>
        </w:rPr>
        <w:tab/>
      </w:r>
      <w:r w:rsidR="00CC10F6">
        <w:rPr>
          <w:rFonts w:ascii="Times New Roman" w:hAnsi="Times New Roman" w:cs="Times New Roman"/>
        </w:rPr>
        <w:tab/>
      </w:r>
      <w:r w:rsidR="00CC10F6">
        <w:rPr>
          <w:rFonts w:ascii="Times New Roman" w:hAnsi="Times New Roman" w:cs="Times New Roman"/>
        </w:rPr>
        <w:tab/>
        <w:t>Dr. David Berube</w:t>
      </w:r>
      <w:r w:rsidR="00B04553" w:rsidRPr="004273DE">
        <w:rPr>
          <w:rFonts w:ascii="Times New Roman" w:hAnsi="Times New Roman" w:cs="Times New Roman"/>
          <w:sz w:val="24"/>
          <w:szCs w:val="24"/>
        </w:rPr>
        <w:br w:type="page"/>
      </w:r>
    </w:p>
    <w:p w14:paraId="3FB3C0A4" w14:textId="77777777" w:rsidR="00A45AFC" w:rsidRDefault="00A45AFC" w:rsidP="00014558">
      <w:pPr>
        <w:spacing w:line="480" w:lineRule="auto"/>
        <w:jc w:val="center"/>
        <w:rPr>
          <w:rFonts w:ascii="Times New Roman" w:hAnsi="Times New Roman" w:cs="Times New Roman"/>
          <w:b/>
          <w:bCs/>
          <w:sz w:val="32"/>
          <w:szCs w:val="32"/>
        </w:rPr>
        <w:sectPr w:rsidR="00A45AFC" w:rsidSect="003B5C0C">
          <w:footerReference w:type="default" r:id="rId8"/>
          <w:footerReference w:type="first" r:id="rId9"/>
          <w:pgSz w:w="12240" w:h="15840"/>
          <w:pgMar w:top="1440" w:right="1440" w:bottom="1440" w:left="1440" w:header="720" w:footer="720" w:gutter="0"/>
          <w:pgNumType w:fmt="lowerRoman" w:start="1"/>
          <w:cols w:space="720"/>
          <w:titlePg/>
          <w:docGrid w:linePitch="360"/>
        </w:sectPr>
      </w:pPr>
    </w:p>
    <w:p w14:paraId="0D6864BE" w14:textId="096D4319" w:rsidR="005C7B96" w:rsidRPr="00014558" w:rsidRDefault="00B04553" w:rsidP="00014558">
      <w:pPr>
        <w:spacing w:line="480" w:lineRule="auto"/>
        <w:jc w:val="center"/>
        <w:rPr>
          <w:rFonts w:ascii="Times New Roman" w:hAnsi="Times New Roman" w:cs="Times New Roman"/>
          <w:b/>
          <w:bCs/>
          <w:sz w:val="32"/>
          <w:szCs w:val="32"/>
        </w:rPr>
      </w:pPr>
      <w:r w:rsidRPr="00014558">
        <w:rPr>
          <w:rFonts w:ascii="Times New Roman" w:hAnsi="Times New Roman" w:cs="Times New Roman"/>
          <w:b/>
          <w:bCs/>
          <w:sz w:val="32"/>
          <w:szCs w:val="32"/>
        </w:rPr>
        <w:lastRenderedPageBreak/>
        <w:t>A</w:t>
      </w:r>
      <w:r w:rsidR="00241F02">
        <w:rPr>
          <w:rFonts w:ascii="Times New Roman" w:hAnsi="Times New Roman" w:cs="Times New Roman"/>
          <w:b/>
          <w:bCs/>
          <w:sz w:val="32"/>
          <w:szCs w:val="32"/>
        </w:rPr>
        <w:t>BSTRACT</w:t>
      </w:r>
    </w:p>
    <w:p w14:paraId="11333B5F" w14:textId="19CA2E8A" w:rsidR="007A138E" w:rsidRDefault="00A100E9" w:rsidP="00B04553">
      <w:pPr>
        <w:spacing w:line="480" w:lineRule="auto"/>
        <w:rPr>
          <w:rFonts w:ascii="Times New Roman" w:hAnsi="Times New Roman" w:cs="Times New Roman"/>
          <w:sz w:val="24"/>
          <w:szCs w:val="24"/>
        </w:rPr>
      </w:pPr>
      <w:r>
        <w:rPr>
          <w:rFonts w:ascii="Times New Roman" w:hAnsi="Times New Roman" w:cs="Times New Roman"/>
          <w:sz w:val="24"/>
          <w:szCs w:val="24"/>
        </w:rPr>
        <w:t xml:space="preserve">Dynamos </w:t>
      </w:r>
      <w:r w:rsidR="00B57ACC">
        <w:rPr>
          <w:rFonts w:ascii="Times New Roman" w:hAnsi="Times New Roman" w:cs="Times New Roman"/>
          <w:sz w:val="24"/>
          <w:szCs w:val="24"/>
        </w:rPr>
        <w:t>are the internal engines that generate magnetic fields</w:t>
      </w:r>
      <w:r w:rsidR="00D54410">
        <w:rPr>
          <w:rFonts w:ascii="Times New Roman" w:hAnsi="Times New Roman" w:cs="Times New Roman"/>
          <w:sz w:val="24"/>
          <w:szCs w:val="24"/>
        </w:rPr>
        <w:t>. Because of this, they</w:t>
      </w:r>
      <w:r w:rsidR="00B57ACC">
        <w:rPr>
          <w:rFonts w:ascii="Times New Roman" w:hAnsi="Times New Roman" w:cs="Times New Roman"/>
          <w:sz w:val="24"/>
          <w:szCs w:val="24"/>
        </w:rPr>
        <w:t xml:space="preserve"> </w:t>
      </w:r>
      <w:r>
        <w:rPr>
          <w:rFonts w:ascii="Times New Roman" w:hAnsi="Times New Roman" w:cs="Times New Roman"/>
          <w:sz w:val="24"/>
          <w:szCs w:val="24"/>
        </w:rPr>
        <w:t xml:space="preserve">have recently become one of the most popular </w:t>
      </w:r>
      <w:r w:rsidR="00154BC7">
        <w:rPr>
          <w:rFonts w:ascii="Times New Roman" w:hAnsi="Times New Roman" w:cs="Times New Roman"/>
          <w:sz w:val="24"/>
          <w:szCs w:val="24"/>
        </w:rPr>
        <w:t xml:space="preserve">topics of interest in the field of space physics. By learning more about dynamos, we can understand how planetary magnetic fields will evolve over time. Using this information can also aid us in the search for habitable environments across the solar system and the universe. Despite the importance of learning about dynamos, </w:t>
      </w:r>
      <w:r w:rsidR="005339CA">
        <w:rPr>
          <w:rFonts w:ascii="Times New Roman" w:hAnsi="Times New Roman" w:cs="Times New Roman"/>
          <w:sz w:val="24"/>
          <w:szCs w:val="24"/>
        </w:rPr>
        <w:t xml:space="preserve">it is difficult to simulate environments where we can study the physics that occurs in planetary cores. </w:t>
      </w:r>
      <w:r w:rsidR="00257BC3">
        <w:rPr>
          <w:rFonts w:ascii="Times New Roman" w:hAnsi="Times New Roman" w:cs="Times New Roman"/>
          <w:sz w:val="24"/>
          <w:szCs w:val="24"/>
        </w:rPr>
        <w:t xml:space="preserve">To solve this issue, numerical models are run in tandem with laboratory experiments so that we may compare the results afterwards. By overlapping our studies, we can maximize </w:t>
      </w:r>
      <w:r w:rsidR="00536101">
        <w:rPr>
          <w:rFonts w:ascii="Times New Roman" w:hAnsi="Times New Roman" w:cs="Times New Roman"/>
          <w:sz w:val="24"/>
          <w:szCs w:val="24"/>
        </w:rPr>
        <w:t xml:space="preserve">what we are able to learn. </w:t>
      </w:r>
      <w:r w:rsidR="007E31FE">
        <w:rPr>
          <w:rFonts w:ascii="Times New Roman" w:hAnsi="Times New Roman" w:cs="Times New Roman"/>
          <w:sz w:val="24"/>
          <w:szCs w:val="24"/>
        </w:rPr>
        <w:t xml:space="preserve">We present the results of new numerical modeling efforts to </w:t>
      </w:r>
      <w:r w:rsidR="00536101">
        <w:rPr>
          <w:rFonts w:ascii="Times New Roman" w:hAnsi="Times New Roman" w:cs="Times New Roman"/>
          <w:sz w:val="24"/>
          <w:szCs w:val="24"/>
        </w:rPr>
        <w:t xml:space="preserve">explore </w:t>
      </w:r>
      <w:r w:rsidR="007E31FE">
        <w:rPr>
          <w:rFonts w:ascii="Times New Roman" w:hAnsi="Times New Roman" w:cs="Times New Roman"/>
          <w:sz w:val="24"/>
          <w:szCs w:val="24"/>
        </w:rPr>
        <w:t xml:space="preserve">details of the fluid physics involved </w:t>
      </w:r>
      <w:r w:rsidR="005F1E08">
        <w:rPr>
          <w:rFonts w:ascii="Times New Roman" w:hAnsi="Times New Roman" w:cs="Times New Roman"/>
          <w:sz w:val="24"/>
          <w:szCs w:val="24"/>
        </w:rPr>
        <w:t>in generating a global scale magnetic field from electrically conducting</w:t>
      </w:r>
      <w:r w:rsidR="0053378B">
        <w:rPr>
          <w:rFonts w:ascii="Times New Roman" w:hAnsi="Times New Roman" w:cs="Times New Roman"/>
          <w:sz w:val="24"/>
          <w:szCs w:val="24"/>
        </w:rPr>
        <w:t>,</w:t>
      </w:r>
      <w:r w:rsidR="005F1E08">
        <w:rPr>
          <w:rFonts w:ascii="Times New Roman" w:hAnsi="Times New Roman" w:cs="Times New Roman"/>
          <w:sz w:val="24"/>
          <w:szCs w:val="24"/>
        </w:rPr>
        <w:t xml:space="preserve"> rotating</w:t>
      </w:r>
      <w:r w:rsidR="0053378B">
        <w:rPr>
          <w:rFonts w:ascii="Times New Roman" w:hAnsi="Times New Roman" w:cs="Times New Roman"/>
          <w:sz w:val="24"/>
          <w:szCs w:val="24"/>
        </w:rPr>
        <w:t>,</w:t>
      </w:r>
      <w:r w:rsidR="005F1E08">
        <w:rPr>
          <w:rFonts w:ascii="Times New Roman" w:hAnsi="Times New Roman" w:cs="Times New Roman"/>
          <w:sz w:val="24"/>
          <w:szCs w:val="24"/>
        </w:rPr>
        <w:t xml:space="preserve"> convection using the open-source computational fluid dynamics code MagIC</w:t>
      </w:r>
      <w:r w:rsidR="00536101">
        <w:rPr>
          <w:rFonts w:ascii="Times New Roman" w:hAnsi="Times New Roman" w:cs="Times New Roman"/>
          <w:sz w:val="24"/>
          <w:szCs w:val="24"/>
        </w:rPr>
        <w:t>.</w:t>
      </w:r>
      <w:r w:rsidR="002E7C8D">
        <w:rPr>
          <w:rFonts w:ascii="Times New Roman" w:hAnsi="Times New Roman" w:cs="Times New Roman"/>
          <w:sz w:val="24"/>
          <w:szCs w:val="24"/>
        </w:rPr>
        <w:t xml:space="preserve"> These results align with </w:t>
      </w:r>
      <w:r w:rsidR="00C96267">
        <w:rPr>
          <w:rFonts w:ascii="Times New Roman" w:hAnsi="Times New Roman" w:cs="Times New Roman"/>
          <w:sz w:val="24"/>
          <w:szCs w:val="24"/>
        </w:rPr>
        <w:t xml:space="preserve">accepted theory in the field, which states that </w:t>
      </w:r>
      <w:r w:rsidR="00F75237">
        <w:rPr>
          <w:rFonts w:ascii="Times New Roman" w:hAnsi="Times New Roman" w:cs="Times New Roman"/>
          <w:sz w:val="24"/>
          <w:szCs w:val="24"/>
        </w:rPr>
        <w:t>d</w:t>
      </w:r>
      <w:r w:rsidR="00C96267">
        <w:rPr>
          <w:rFonts w:ascii="Times New Roman" w:hAnsi="Times New Roman" w:cs="Times New Roman"/>
          <w:sz w:val="24"/>
          <w:szCs w:val="24"/>
        </w:rPr>
        <w:t xml:space="preserve">ynamo conditions achieving a Magnetic Reynolds number of 40 or greater will sustain a dynamo over geological time scales. This </w:t>
      </w:r>
      <w:r w:rsidR="00236AE0">
        <w:rPr>
          <w:rFonts w:ascii="Times New Roman" w:hAnsi="Times New Roman" w:cs="Times New Roman"/>
          <w:sz w:val="24"/>
          <w:szCs w:val="24"/>
        </w:rPr>
        <w:t>study</w:t>
      </w:r>
      <w:r w:rsidR="00C96267">
        <w:rPr>
          <w:rFonts w:ascii="Times New Roman" w:hAnsi="Times New Roman" w:cs="Times New Roman"/>
          <w:sz w:val="24"/>
          <w:szCs w:val="24"/>
        </w:rPr>
        <w:t xml:space="preserve"> will examine a range of </w:t>
      </w:r>
      <w:r w:rsidR="00236AE0">
        <w:rPr>
          <w:rFonts w:ascii="Times New Roman" w:hAnsi="Times New Roman" w:cs="Times New Roman"/>
          <w:sz w:val="24"/>
          <w:szCs w:val="24"/>
        </w:rPr>
        <w:t>Magnetic Prandtl</w:t>
      </w:r>
      <w:r w:rsidR="00F713D2">
        <w:rPr>
          <w:rFonts w:ascii="Times New Roman" w:hAnsi="Times New Roman" w:cs="Times New Roman"/>
          <w:sz w:val="24"/>
          <w:szCs w:val="24"/>
        </w:rPr>
        <w:t xml:space="preserve"> number</w:t>
      </w:r>
      <w:r w:rsidR="00236AE0">
        <w:rPr>
          <w:rFonts w:ascii="Times New Roman" w:hAnsi="Times New Roman" w:cs="Times New Roman"/>
          <w:sz w:val="24"/>
          <w:szCs w:val="24"/>
        </w:rPr>
        <w:t xml:space="preserve"> values across otherwise consistent dynamo parameters, </w:t>
      </w:r>
      <w:r w:rsidR="00F7201C">
        <w:rPr>
          <w:rFonts w:ascii="Times New Roman" w:hAnsi="Times New Roman" w:cs="Times New Roman"/>
          <w:sz w:val="24"/>
          <w:szCs w:val="24"/>
        </w:rPr>
        <w:t>determining the necessary conditions to sustain dynamo action over time.</w:t>
      </w:r>
    </w:p>
    <w:p w14:paraId="7D39D03F" w14:textId="77777777" w:rsidR="007A138E" w:rsidRDefault="007A138E">
      <w:pPr>
        <w:rPr>
          <w:rFonts w:ascii="Times New Roman" w:hAnsi="Times New Roman" w:cs="Times New Roman"/>
          <w:sz w:val="24"/>
          <w:szCs w:val="24"/>
        </w:rPr>
      </w:pPr>
      <w:r>
        <w:rPr>
          <w:rFonts w:ascii="Times New Roman" w:hAnsi="Times New Roman" w:cs="Times New Roman"/>
          <w:sz w:val="24"/>
          <w:szCs w:val="24"/>
        </w:rPr>
        <w:br w:type="page"/>
      </w:r>
    </w:p>
    <w:p w14:paraId="51F258D3" w14:textId="6DF23402" w:rsidR="00B04553" w:rsidRDefault="007A138E" w:rsidP="007A138E">
      <w:pPr>
        <w:spacing w:line="480" w:lineRule="auto"/>
        <w:jc w:val="center"/>
        <w:rPr>
          <w:rFonts w:ascii="Times New Roman" w:hAnsi="Times New Roman" w:cs="Times New Roman"/>
          <w:b/>
          <w:bCs/>
          <w:sz w:val="40"/>
          <w:szCs w:val="40"/>
        </w:rPr>
      </w:pPr>
      <w:r w:rsidRPr="00931F8F">
        <w:rPr>
          <w:rFonts w:ascii="Times New Roman" w:hAnsi="Times New Roman" w:cs="Times New Roman"/>
          <w:b/>
          <w:bCs/>
          <w:sz w:val="40"/>
          <w:szCs w:val="40"/>
        </w:rPr>
        <w:lastRenderedPageBreak/>
        <w:t>CONTENTS</w:t>
      </w:r>
    </w:p>
    <w:p w14:paraId="6436D6E7" w14:textId="6758D1EE" w:rsidR="00876620" w:rsidRPr="00C21C75" w:rsidRDefault="007A138E" w:rsidP="00674907">
      <w:pPr>
        <w:spacing w:line="276" w:lineRule="auto"/>
        <w:rPr>
          <w:rFonts w:ascii="Times New Roman" w:hAnsi="Times New Roman" w:cs="Times New Roman"/>
          <w:sz w:val="24"/>
          <w:szCs w:val="24"/>
        </w:rPr>
      </w:pPr>
      <w:r w:rsidRPr="008C263B">
        <w:rPr>
          <w:rFonts w:ascii="Times New Roman" w:hAnsi="Times New Roman" w:cs="Times New Roman"/>
          <w:sz w:val="24"/>
          <w:szCs w:val="24"/>
        </w:rPr>
        <w:t>1</w:t>
      </w:r>
      <w:r w:rsidR="008C263B">
        <w:rPr>
          <w:rFonts w:ascii="Times New Roman" w:hAnsi="Times New Roman" w:cs="Times New Roman"/>
          <w:b/>
          <w:bCs/>
          <w:sz w:val="24"/>
          <w:szCs w:val="24"/>
        </w:rPr>
        <w:tab/>
      </w:r>
      <w:r w:rsidR="0017231B">
        <w:rPr>
          <w:rFonts w:ascii="Times New Roman" w:hAnsi="Times New Roman" w:cs="Times New Roman"/>
          <w:b/>
          <w:bCs/>
          <w:sz w:val="24"/>
          <w:szCs w:val="24"/>
        </w:rPr>
        <w:t>An Introduction to Dynamos and Numerical Modeling</w:t>
      </w:r>
      <w:r w:rsidR="00CA6396">
        <w:rPr>
          <w:rFonts w:ascii="Times New Roman" w:hAnsi="Times New Roman" w:cs="Times New Roman"/>
          <w:sz w:val="24"/>
          <w:szCs w:val="24"/>
        </w:rPr>
        <w:tab/>
        <w:t>.  .  .  .  .  .  .  .  .  .  .</w:t>
      </w:r>
      <w:r w:rsidR="002734FE">
        <w:rPr>
          <w:rFonts w:ascii="Times New Roman" w:hAnsi="Times New Roman" w:cs="Times New Roman"/>
          <w:b/>
          <w:bCs/>
          <w:sz w:val="24"/>
          <w:szCs w:val="24"/>
        </w:rPr>
        <w:tab/>
      </w:r>
      <w:r w:rsidR="000E70DD">
        <w:rPr>
          <w:rFonts w:ascii="Times New Roman" w:hAnsi="Times New Roman" w:cs="Times New Roman"/>
          <w:sz w:val="24"/>
          <w:szCs w:val="24"/>
        </w:rPr>
        <w:t>1</w:t>
      </w:r>
    </w:p>
    <w:p w14:paraId="62CAA934" w14:textId="58AF223C" w:rsidR="007A138E" w:rsidRDefault="00876620" w:rsidP="00674907">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674907">
        <w:rPr>
          <w:rFonts w:ascii="Times New Roman" w:hAnsi="Times New Roman" w:cs="Times New Roman"/>
          <w:sz w:val="24"/>
          <w:szCs w:val="24"/>
        </w:rPr>
        <w:t>1.1</w:t>
      </w:r>
      <w:r w:rsidR="007A138E" w:rsidRPr="00674907">
        <w:rPr>
          <w:rFonts w:ascii="Times New Roman" w:hAnsi="Times New Roman" w:cs="Times New Roman"/>
          <w:sz w:val="24"/>
          <w:szCs w:val="24"/>
        </w:rPr>
        <w:tab/>
      </w:r>
      <w:r w:rsidR="00C21C75">
        <w:rPr>
          <w:rFonts w:ascii="Times New Roman" w:hAnsi="Times New Roman" w:cs="Times New Roman"/>
          <w:sz w:val="24"/>
          <w:szCs w:val="24"/>
        </w:rPr>
        <w:t>Dynamo Theor</w:t>
      </w:r>
      <w:r w:rsidR="00292E30">
        <w:rPr>
          <w:rFonts w:ascii="Times New Roman" w:hAnsi="Times New Roman" w:cs="Times New Roman"/>
          <w:sz w:val="24"/>
          <w:szCs w:val="24"/>
        </w:rPr>
        <w:t>y</w:t>
      </w:r>
      <w:r w:rsidR="0074644E">
        <w:rPr>
          <w:rFonts w:ascii="Times New Roman" w:hAnsi="Times New Roman" w:cs="Times New Roman"/>
          <w:sz w:val="24"/>
          <w:szCs w:val="24"/>
        </w:rPr>
        <w:tab/>
      </w:r>
      <w:r w:rsidR="00D4522D">
        <w:rPr>
          <w:rFonts w:ascii="Times New Roman" w:hAnsi="Times New Roman" w:cs="Times New Roman"/>
          <w:sz w:val="24"/>
          <w:szCs w:val="24"/>
        </w:rPr>
        <w:t>.  .  .  .  .  .  .  .  .  .  .  .  .  .  .  .  .  .  .  .  .  .  .  .  .  .  .</w:t>
      </w:r>
      <w:r w:rsidR="00D4522D">
        <w:rPr>
          <w:rFonts w:ascii="Times New Roman" w:hAnsi="Times New Roman" w:cs="Times New Roman"/>
          <w:sz w:val="24"/>
          <w:szCs w:val="24"/>
        </w:rPr>
        <w:tab/>
      </w:r>
      <w:r w:rsidR="000E70DD">
        <w:rPr>
          <w:rFonts w:ascii="Times New Roman" w:hAnsi="Times New Roman" w:cs="Times New Roman"/>
          <w:sz w:val="24"/>
          <w:szCs w:val="24"/>
        </w:rPr>
        <w:t>1</w:t>
      </w:r>
    </w:p>
    <w:p w14:paraId="0F933746" w14:textId="7C15A653" w:rsidR="0003013C" w:rsidRDefault="0003013C" w:rsidP="00674907">
      <w:pPr>
        <w:spacing w:line="276" w:lineRule="auto"/>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r>
      <w:r w:rsidR="00691A8D">
        <w:rPr>
          <w:rFonts w:ascii="Times New Roman" w:hAnsi="Times New Roman" w:cs="Times New Roman"/>
          <w:sz w:val="24"/>
          <w:szCs w:val="24"/>
        </w:rPr>
        <w:t xml:space="preserve">Motivation Behind Studying Dynamos  </w:t>
      </w:r>
      <w:r w:rsidR="00691A8D" w:rsidRPr="005E3222">
        <w:rPr>
          <w:rFonts w:ascii="Times New Roman" w:hAnsi="Times New Roman" w:cs="Times New Roman"/>
          <w:sz w:val="24"/>
          <w:szCs w:val="24"/>
        </w:rPr>
        <w:t>.  .  .  .  .  .  .  .  .  .  .  .</w:t>
      </w:r>
      <w:r w:rsidR="00691A8D">
        <w:rPr>
          <w:rFonts w:ascii="Times New Roman" w:hAnsi="Times New Roman" w:cs="Times New Roman"/>
          <w:sz w:val="24"/>
          <w:szCs w:val="24"/>
        </w:rPr>
        <w:t xml:space="preserve">  </w:t>
      </w:r>
      <w:r w:rsidR="00691A8D" w:rsidRPr="005E3222">
        <w:rPr>
          <w:rFonts w:ascii="Times New Roman" w:hAnsi="Times New Roman" w:cs="Times New Roman"/>
          <w:sz w:val="24"/>
          <w:szCs w:val="24"/>
        </w:rPr>
        <w:t>.  .  .  .  .  .</w:t>
      </w:r>
      <w:r w:rsidR="00691A8D">
        <w:rPr>
          <w:rFonts w:ascii="Times New Roman" w:hAnsi="Times New Roman" w:cs="Times New Roman"/>
          <w:sz w:val="24"/>
          <w:szCs w:val="24"/>
        </w:rPr>
        <w:tab/>
      </w:r>
      <w:r w:rsidR="000E70DD">
        <w:rPr>
          <w:rFonts w:ascii="Times New Roman" w:hAnsi="Times New Roman" w:cs="Times New Roman"/>
          <w:sz w:val="24"/>
          <w:szCs w:val="24"/>
        </w:rPr>
        <w:t>2</w:t>
      </w:r>
    </w:p>
    <w:p w14:paraId="1E23AD29" w14:textId="36A6DFA8" w:rsidR="00B34230" w:rsidRDefault="00B34230" w:rsidP="00674907">
      <w:pPr>
        <w:spacing w:line="276" w:lineRule="auto"/>
        <w:rPr>
          <w:rFonts w:ascii="Times New Roman" w:hAnsi="Times New Roman" w:cs="Times New Roman"/>
          <w:sz w:val="24"/>
          <w:szCs w:val="24"/>
        </w:rPr>
      </w:pPr>
      <w:r>
        <w:rPr>
          <w:rFonts w:ascii="Times New Roman" w:hAnsi="Times New Roman" w:cs="Times New Roman"/>
          <w:sz w:val="24"/>
          <w:szCs w:val="24"/>
        </w:rPr>
        <w:tab/>
        <w:t>1.3</w:t>
      </w:r>
      <w:r>
        <w:rPr>
          <w:rFonts w:ascii="Times New Roman" w:hAnsi="Times New Roman" w:cs="Times New Roman"/>
          <w:sz w:val="24"/>
          <w:szCs w:val="24"/>
        </w:rPr>
        <w:tab/>
        <w:t>Dynamo</w:t>
      </w:r>
      <w:r w:rsidR="007333C2">
        <w:rPr>
          <w:rFonts w:ascii="Times New Roman" w:hAnsi="Times New Roman" w:cs="Times New Roman"/>
          <w:sz w:val="24"/>
          <w:szCs w:val="24"/>
        </w:rPr>
        <w:t>s</w:t>
      </w:r>
      <w:r>
        <w:rPr>
          <w:rFonts w:ascii="Times New Roman" w:hAnsi="Times New Roman" w:cs="Times New Roman"/>
          <w:sz w:val="24"/>
          <w:szCs w:val="24"/>
        </w:rPr>
        <w:t xml:space="preserve"> Within </w:t>
      </w:r>
      <w:r w:rsidR="00451688">
        <w:rPr>
          <w:rFonts w:ascii="Times New Roman" w:hAnsi="Times New Roman" w:cs="Times New Roman"/>
          <w:sz w:val="24"/>
          <w:szCs w:val="24"/>
        </w:rPr>
        <w:t>O</w:t>
      </w:r>
      <w:r>
        <w:rPr>
          <w:rFonts w:ascii="Times New Roman" w:hAnsi="Times New Roman" w:cs="Times New Roman"/>
          <w:sz w:val="24"/>
          <w:szCs w:val="24"/>
        </w:rPr>
        <w:t>ur Solar System</w:t>
      </w:r>
      <w:r>
        <w:rPr>
          <w:rFonts w:ascii="Times New Roman" w:hAnsi="Times New Roman" w:cs="Times New Roman"/>
          <w:sz w:val="24"/>
          <w:szCs w:val="24"/>
        </w:rPr>
        <w:tab/>
      </w:r>
      <w:r w:rsidRPr="005E3222">
        <w:rPr>
          <w:rFonts w:ascii="Times New Roman" w:hAnsi="Times New Roman" w:cs="Times New Roman"/>
          <w:sz w:val="24"/>
          <w:szCs w:val="24"/>
        </w:rPr>
        <w:t xml:space="preserve">.  .  .  .  .  .  .  .  .  .  .  .  .  .  .  .  .  .  </w:t>
      </w:r>
      <w:r>
        <w:rPr>
          <w:rFonts w:ascii="Times New Roman" w:hAnsi="Times New Roman" w:cs="Times New Roman"/>
          <w:sz w:val="24"/>
          <w:szCs w:val="24"/>
        </w:rPr>
        <w:t>.</w:t>
      </w:r>
      <w:r>
        <w:rPr>
          <w:rFonts w:ascii="Times New Roman" w:hAnsi="Times New Roman" w:cs="Times New Roman"/>
          <w:sz w:val="24"/>
          <w:szCs w:val="24"/>
        </w:rPr>
        <w:tab/>
        <w:t>2</w:t>
      </w:r>
    </w:p>
    <w:p w14:paraId="48AAAA9D" w14:textId="1E102EB1" w:rsidR="0013524F" w:rsidRDefault="0013524F" w:rsidP="00674907">
      <w:pPr>
        <w:spacing w:line="276" w:lineRule="auto"/>
        <w:rPr>
          <w:rFonts w:ascii="Times New Roman" w:hAnsi="Times New Roman" w:cs="Times New Roman"/>
          <w:sz w:val="24"/>
          <w:szCs w:val="24"/>
        </w:rPr>
      </w:pPr>
      <w:r>
        <w:rPr>
          <w:rFonts w:ascii="Times New Roman" w:hAnsi="Times New Roman" w:cs="Times New Roman"/>
          <w:sz w:val="24"/>
          <w:szCs w:val="24"/>
        </w:rPr>
        <w:tab/>
        <w:t>1.</w:t>
      </w:r>
      <w:r w:rsidR="00B34230">
        <w:rPr>
          <w:rFonts w:ascii="Times New Roman" w:hAnsi="Times New Roman" w:cs="Times New Roman"/>
          <w:sz w:val="24"/>
          <w:szCs w:val="24"/>
        </w:rPr>
        <w:t>4</w:t>
      </w:r>
      <w:r>
        <w:rPr>
          <w:rFonts w:ascii="Times New Roman" w:hAnsi="Times New Roman" w:cs="Times New Roman"/>
          <w:sz w:val="24"/>
          <w:szCs w:val="24"/>
        </w:rPr>
        <w:tab/>
        <w:t>Introduction to Numerical Dynamo Modeling</w:t>
      </w:r>
      <w:r w:rsidR="00581800">
        <w:rPr>
          <w:rFonts w:ascii="Times New Roman" w:hAnsi="Times New Roman" w:cs="Times New Roman"/>
          <w:sz w:val="24"/>
          <w:szCs w:val="24"/>
        </w:rPr>
        <w:tab/>
      </w:r>
      <w:r>
        <w:rPr>
          <w:rFonts w:ascii="Times New Roman" w:hAnsi="Times New Roman" w:cs="Times New Roman"/>
          <w:sz w:val="24"/>
          <w:szCs w:val="24"/>
        </w:rPr>
        <w:t>.  .  .  .  .  .  .  .  .  .  .</w:t>
      </w:r>
      <w:r w:rsidR="00FA6CCE">
        <w:rPr>
          <w:rFonts w:ascii="Times New Roman" w:hAnsi="Times New Roman" w:cs="Times New Roman"/>
          <w:sz w:val="24"/>
          <w:szCs w:val="24"/>
        </w:rPr>
        <w:tab/>
      </w:r>
      <w:r w:rsidR="00247E32">
        <w:rPr>
          <w:rFonts w:ascii="Times New Roman" w:hAnsi="Times New Roman" w:cs="Times New Roman"/>
          <w:sz w:val="24"/>
          <w:szCs w:val="24"/>
        </w:rPr>
        <w:t>4</w:t>
      </w:r>
    </w:p>
    <w:p w14:paraId="7D889C7C" w14:textId="2C8FB42D" w:rsidR="007A138E" w:rsidRPr="00C21C75" w:rsidRDefault="007A138E" w:rsidP="00674907">
      <w:pPr>
        <w:spacing w:line="276" w:lineRule="auto"/>
        <w:rPr>
          <w:rFonts w:ascii="Times New Roman" w:hAnsi="Times New Roman" w:cs="Times New Roman"/>
          <w:sz w:val="24"/>
          <w:szCs w:val="24"/>
        </w:rPr>
      </w:pPr>
      <w:r w:rsidRPr="00A269F4">
        <w:rPr>
          <w:rFonts w:ascii="Times New Roman" w:hAnsi="Times New Roman" w:cs="Times New Roman"/>
          <w:sz w:val="24"/>
          <w:szCs w:val="24"/>
        </w:rPr>
        <w:t>2</w:t>
      </w:r>
      <w:r w:rsidR="00A269F4">
        <w:rPr>
          <w:rFonts w:ascii="Times New Roman" w:hAnsi="Times New Roman" w:cs="Times New Roman"/>
          <w:b/>
          <w:bCs/>
          <w:sz w:val="24"/>
          <w:szCs w:val="24"/>
        </w:rPr>
        <w:tab/>
      </w:r>
      <w:r w:rsidR="00FD4E21">
        <w:rPr>
          <w:rFonts w:ascii="Times New Roman" w:hAnsi="Times New Roman" w:cs="Times New Roman"/>
          <w:b/>
          <w:bCs/>
          <w:sz w:val="24"/>
          <w:szCs w:val="24"/>
        </w:rPr>
        <w:t>Magnetohydrody</w:t>
      </w:r>
      <w:r w:rsidR="00A302BC">
        <w:rPr>
          <w:rFonts w:ascii="Times New Roman" w:hAnsi="Times New Roman" w:cs="Times New Roman"/>
          <w:b/>
          <w:bCs/>
          <w:sz w:val="24"/>
          <w:szCs w:val="24"/>
        </w:rPr>
        <w:t xml:space="preserve">namic Equations </w:t>
      </w:r>
      <w:r w:rsidR="0076417F">
        <w:rPr>
          <w:rFonts w:ascii="Times New Roman" w:hAnsi="Times New Roman" w:cs="Times New Roman"/>
          <w:b/>
          <w:bCs/>
          <w:sz w:val="24"/>
          <w:szCs w:val="24"/>
        </w:rPr>
        <w:t>and Programming Specifics</w:t>
      </w:r>
      <w:r w:rsidR="00F14A6D">
        <w:rPr>
          <w:rFonts w:ascii="Times New Roman" w:hAnsi="Times New Roman" w:cs="Times New Roman"/>
          <w:b/>
          <w:bCs/>
          <w:sz w:val="24"/>
          <w:szCs w:val="24"/>
        </w:rPr>
        <w:t xml:space="preserve">  </w:t>
      </w:r>
      <w:r w:rsidR="00F14A6D" w:rsidRPr="005E3222">
        <w:rPr>
          <w:rFonts w:ascii="Times New Roman" w:hAnsi="Times New Roman" w:cs="Times New Roman"/>
          <w:sz w:val="24"/>
          <w:szCs w:val="24"/>
        </w:rPr>
        <w:t>.  .  .  .  .  .  .</w:t>
      </w:r>
      <w:r w:rsidR="00F14A6D">
        <w:rPr>
          <w:rFonts w:ascii="Times New Roman" w:hAnsi="Times New Roman" w:cs="Times New Roman"/>
          <w:b/>
          <w:bCs/>
          <w:sz w:val="24"/>
          <w:szCs w:val="24"/>
        </w:rPr>
        <w:t xml:space="preserve"> </w:t>
      </w:r>
      <w:r w:rsidR="00A302BC">
        <w:rPr>
          <w:rFonts w:ascii="Times New Roman" w:hAnsi="Times New Roman" w:cs="Times New Roman"/>
          <w:b/>
          <w:bCs/>
          <w:sz w:val="24"/>
          <w:szCs w:val="24"/>
        </w:rPr>
        <w:tab/>
      </w:r>
      <w:r w:rsidR="00247E32">
        <w:rPr>
          <w:rFonts w:ascii="Times New Roman" w:hAnsi="Times New Roman" w:cs="Times New Roman"/>
          <w:sz w:val="24"/>
          <w:szCs w:val="24"/>
        </w:rPr>
        <w:t>5</w:t>
      </w:r>
    </w:p>
    <w:p w14:paraId="07E63A7B" w14:textId="4492A3BF" w:rsidR="00876620" w:rsidRDefault="00876620" w:rsidP="00674907">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674907">
        <w:rPr>
          <w:rFonts w:ascii="Times New Roman" w:hAnsi="Times New Roman" w:cs="Times New Roman"/>
          <w:sz w:val="24"/>
          <w:szCs w:val="24"/>
        </w:rPr>
        <w:t>2.1</w:t>
      </w:r>
      <w:r w:rsidR="00EE5E34">
        <w:rPr>
          <w:rFonts w:ascii="Times New Roman" w:hAnsi="Times New Roman" w:cs="Times New Roman"/>
          <w:sz w:val="24"/>
          <w:szCs w:val="24"/>
        </w:rPr>
        <w:tab/>
        <w:t>Non-Dimensional Parameters and Governing Equations</w:t>
      </w:r>
      <w:r w:rsidR="00EE5E34">
        <w:rPr>
          <w:rFonts w:ascii="Times New Roman" w:hAnsi="Times New Roman" w:cs="Times New Roman"/>
          <w:sz w:val="24"/>
          <w:szCs w:val="24"/>
        </w:rPr>
        <w:tab/>
        <w:t xml:space="preserve">.  .  .  .  .  .  .  </w:t>
      </w:r>
      <w:r w:rsidR="00EE5E34">
        <w:rPr>
          <w:rFonts w:ascii="Times New Roman" w:hAnsi="Times New Roman" w:cs="Times New Roman"/>
          <w:sz w:val="24"/>
          <w:szCs w:val="24"/>
        </w:rPr>
        <w:tab/>
      </w:r>
      <w:r w:rsidR="000E70DD">
        <w:rPr>
          <w:rFonts w:ascii="Times New Roman" w:hAnsi="Times New Roman" w:cs="Times New Roman"/>
          <w:sz w:val="24"/>
          <w:szCs w:val="24"/>
        </w:rPr>
        <w:t>5</w:t>
      </w:r>
    </w:p>
    <w:p w14:paraId="16CB3C26" w14:textId="48A0C222" w:rsidR="007A5F65" w:rsidRPr="00674907" w:rsidRDefault="007A5F65" w:rsidP="00674907">
      <w:pPr>
        <w:spacing w:line="276" w:lineRule="auto"/>
        <w:rPr>
          <w:rFonts w:ascii="Times New Roman" w:hAnsi="Times New Roman" w:cs="Times New Roman"/>
          <w:sz w:val="24"/>
          <w:szCs w:val="24"/>
        </w:rPr>
      </w:pPr>
      <w:r>
        <w:rPr>
          <w:rFonts w:ascii="Times New Roman" w:hAnsi="Times New Roman" w:cs="Times New Roman"/>
          <w:sz w:val="24"/>
          <w:szCs w:val="24"/>
        </w:rPr>
        <w:tab/>
        <w:t>2.2</w:t>
      </w:r>
      <w:r>
        <w:rPr>
          <w:rFonts w:ascii="Times New Roman" w:hAnsi="Times New Roman" w:cs="Times New Roman"/>
          <w:sz w:val="24"/>
          <w:szCs w:val="24"/>
        </w:rPr>
        <w:tab/>
        <w:t>Final Version of Governing Equations</w:t>
      </w:r>
      <w:r>
        <w:rPr>
          <w:rFonts w:ascii="Times New Roman" w:hAnsi="Times New Roman" w:cs="Times New Roman"/>
          <w:sz w:val="24"/>
          <w:szCs w:val="24"/>
        </w:rPr>
        <w:tab/>
        <w:t xml:space="preserve">.  .  .  .  .  .  .  .  .  .  .  .  .  .  .  </w:t>
      </w:r>
      <w:r>
        <w:rPr>
          <w:rFonts w:ascii="Times New Roman" w:hAnsi="Times New Roman" w:cs="Times New Roman"/>
          <w:sz w:val="24"/>
          <w:szCs w:val="24"/>
        </w:rPr>
        <w:tab/>
      </w:r>
      <w:r w:rsidR="00247E32">
        <w:rPr>
          <w:rFonts w:ascii="Times New Roman" w:hAnsi="Times New Roman" w:cs="Times New Roman"/>
          <w:sz w:val="24"/>
          <w:szCs w:val="24"/>
        </w:rPr>
        <w:t>7</w:t>
      </w:r>
    </w:p>
    <w:p w14:paraId="39DA8C61" w14:textId="2D11B246" w:rsidR="007A138E" w:rsidRDefault="007A138E" w:rsidP="00674907">
      <w:pPr>
        <w:spacing w:line="276" w:lineRule="auto"/>
        <w:rPr>
          <w:rFonts w:ascii="Times New Roman" w:hAnsi="Times New Roman" w:cs="Times New Roman"/>
          <w:b/>
          <w:bCs/>
          <w:sz w:val="24"/>
          <w:szCs w:val="24"/>
        </w:rPr>
      </w:pPr>
      <w:r w:rsidRPr="00662B1A">
        <w:rPr>
          <w:rFonts w:ascii="Times New Roman" w:hAnsi="Times New Roman" w:cs="Times New Roman"/>
          <w:sz w:val="24"/>
          <w:szCs w:val="24"/>
        </w:rPr>
        <w:t>3</w:t>
      </w:r>
      <w:r w:rsidR="00662B1A">
        <w:rPr>
          <w:rFonts w:ascii="Times New Roman" w:hAnsi="Times New Roman" w:cs="Times New Roman"/>
          <w:b/>
          <w:bCs/>
          <w:sz w:val="24"/>
          <w:szCs w:val="24"/>
        </w:rPr>
        <w:tab/>
      </w:r>
      <w:r w:rsidR="00C260C7">
        <w:rPr>
          <w:rFonts w:ascii="Times New Roman" w:hAnsi="Times New Roman" w:cs="Times New Roman"/>
          <w:b/>
          <w:bCs/>
          <w:sz w:val="24"/>
          <w:szCs w:val="24"/>
        </w:rPr>
        <w:t>Methods of Verification</w:t>
      </w:r>
      <w:r w:rsidR="00F14A6D">
        <w:rPr>
          <w:rFonts w:ascii="Times New Roman" w:hAnsi="Times New Roman" w:cs="Times New Roman"/>
          <w:b/>
          <w:bCs/>
          <w:sz w:val="24"/>
          <w:szCs w:val="24"/>
        </w:rPr>
        <w:t xml:space="preserve">  </w:t>
      </w:r>
      <w:r w:rsidR="00F14A6D" w:rsidRPr="005E3222">
        <w:rPr>
          <w:rFonts w:ascii="Times New Roman" w:hAnsi="Times New Roman" w:cs="Times New Roman"/>
          <w:sz w:val="24"/>
          <w:szCs w:val="24"/>
        </w:rPr>
        <w:t>.  .  .  .  .  .  .  .  .  .  .  .  .  .  .  .  .  .  .  .  .  .  .  .  .  .  .  .  .</w:t>
      </w:r>
      <w:r w:rsidR="00F14A6D">
        <w:rPr>
          <w:rFonts w:ascii="Times New Roman" w:hAnsi="Times New Roman" w:cs="Times New Roman"/>
          <w:b/>
          <w:bCs/>
          <w:sz w:val="24"/>
          <w:szCs w:val="24"/>
        </w:rPr>
        <w:t xml:space="preserve">  </w:t>
      </w:r>
      <w:r w:rsidR="00050FEC">
        <w:rPr>
          <w:rFonts w:ascii="Times New Roman" w:hAnsi="Times New Roman" w:cs="Times New Roman"/>
          <w:b/>
          <w:bCs/>
          <w:sz w:val="24"/>
          <w:szCs w:val="24"/>
        </w:rPr>
        <w:tab/>
      </w:r>
      <w:r w:rsidR="00247E32">
        <w:rPr>
          <w:rFonts w:ascii="Times New Roman" w:hAnsi="Times New Roman" w:cs="Times New Roman"/>
          <w:sz w:val="24"/>
          <w:szCs w:val="24"/>
        </w:rPr>
        <w:t>9</w:t>
      </w:r>
    </w:p>
    <w:p w14:paraId="6EAC5B3A" w14:textId="651B571B" w:rsidR="00876620" w:rsidRDefault="00876620" w:rsidP="00674907">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674907">
        <w:rPr>
          <w:rFonts w:ascii="Times New Roman" w:hAnsi="Times New Roman" w:cs="Times New Roman"/>
          <w:sz w:val="24"/>
          <w:szCs w:val="24"/>
        </w:rPr>
        <w:t>3.1</w:t>
      </w:r>
      <w:r w:rsidR="00272030">
        <w:rPr>
          <w:rFonts w:ascii="Times New Roman" w:hAnsi="Times New Roman" w:cs="Times New Roman"/>
          <w:sz w:val="24"/>
          <w:szCs w:val="24"/>
        </w:rPr>
        <w:tab/>
        <w:t>Background of Benchmark</w:t>
      </w:r>
      <w:r w:rsidR="00F707E7">
        <w:rPr>
          <w:rFonts w:ascii="Times New Roman" w:hAnsi="Times New Roman" w:cs="Times New Roman"/>
          <w:sz w:val="24"/>
          <w:szCs w:val="24"/>
        </w:rPr>
        <w:t xml:space="preserve"> Cases</w:t>
      </w:r>
      <w:r w:rsidR="00F63602">
        <w:rPr>
          <w:rFonts w:ascii="Times New Roman" w:hAnsi="Times New Roman" w:cs="Times New Roman"/>
          <w:sz w:val="24"/>
          <w:szCs w:val="24"/>
        </w:rPr>
        <w:tab/>
        <w:t>.  .  .  .  .  .  .  .  .  .  .  .  .  .  .  .  .  .  .</w:t>
      </w:r>
      <w:r w:rsidR="00F63602">
        <w:rPr>
          <w:rFonts w:ascii="Times New Roman" w:hAnsi="Times New Roman" w:cs="Times New Roman"/>
          <w:sz w:val="24"/>
          <w:szCs w:val="24"/>
        </w:rPr>
        <w:tab/>
      </w:r>
      <w:r w:rsidR="008E6564">
        <w:rPr>
          <w:rFonts w:ascii="Times New Roman" w:hAnsi="Times New Roman" w:cs="Times New Roman"/>
          <w:sz w:val="24"/>
          <w:szCs w:val="24"/>
        </w:rPr>
        <w:t>9</w:t>
      </w:r>
    </w:p>
    <w:p w14:paraId="10227608" w14:textId="2C064381" w:rsidR="00272030" w:rsidRDefault="00272030" w:rsidP="00674907">
      <w:pPr>
        <w:spacing w:line="276" w:lineRule="auto"/>
        <w:rPr>
          <w:rFonts w:ascii="Times New Roman" w:hAnsi="Times New Roman" w:cs="Times New Roman"/>
          <w:sz w:val="24"/>
          <w:szCs w:val="24"/>
        </w:rPr>
      </w:pPr>
      <w:r>
        <w:rPr>
          <w:rFonts w:ascii="Times New Roman" w:hAnsi="Times New Roman" w:cs="Times New Roman"/>
          <w:sz w:val="24"/>
          <w:szCs w:val="24"/>
        </w:rPr>
        <w:tab/>
        <w:t>3.2</w:t>
      </w:r>
      <w:r>
        <w:rPr>
          <w:rFonts w:ascii="Times New Roman" w:hAnsi="Times New Roman" w:cs="Times New Roman"/>
          <w:sz w:val="24"/>
          <w:szCs w:val="24"/>
        </w:rPr>
        <w:tab/>
        <w:t>Benchmark Case 0</w:t>
      </w:r>
      <w:r w:rsidR="00F63602">
        <w:rPr>
          <w:rFonts w:ascii="Times New Roman" w:hAnsi="Times New Roman" w:cs="Times New Roman"/>
          <w:sz w:val="24"/>
          <w:szCs w:val="24"/>
        </w:rPr>
        <w:tab/>
        <w:t>.  .  .  .  .  .  .  .  .  .  .  .  .  .  .  .  .  .  .  .  .  .  .  .  .  .  .</w:t>
      </w:r>
      <w:r w:rsidR="00F63602">
        <w:rPr>
          <w:rFonts w:ascii="Times New Roman" w:hAnsi="Times New Roman" w:cs="Times New Roman"/>
          <w:sz w:val="24"/>
          <w:szCs w:val="24"/>
        </w:rPr>
        <w:tab/>
      </w:r>
      <w:r w:rsidR="008E6564">
        <w:rPr>
          <w:rFonts w:ascii="Times New Roman" w:hAnsi="Times New Roman" w:cs="Times New Roman"/>
          <w:sz w:val="24"/>
          <w:szCs w:val="24"/>
        </w:rPr>
        <w:t>9</w:t>
      </w:r>
    </w:p>
    <w:p w14:paraId="089DB38E" w14:textId="218DB059" w:rsidR="00272030" w:rsidRDefault="00272030" w:rsidP="00674907">
      <w:pPr>
        <w:spacing w:line="276" w:lineRule="auto"/>
        <w:rPr>
          <w:rFonts w:ascii="Times New Roman" w:hAnsi="Times New Roman" w:cs="Times New Roman"/>
          <w:sz w:val="24"/>
          <w:szCs w:val="24"/>
        </w:rPr>
      </w:pPr>
      <w:r>
        <w:rPr>
          <w:rFonts w:ascii="Times New Roman" w:hAnsi="Times New Roman" w:cs="Times New Roman"/>
          <w:sz w:val="24"/>
          <w:szCs w:val="24"/>
        </w:rPr>
        <w:tab/>
        <w:t>3.3</w:t>
      </w:r>
      <w:r>
        <w:rPr>
          <w:rFonts w:ascii="Times New Roman" w:hAnsi="Times New Roman" w:cs="Times New Roman"/>
          <w:sz w:val="24"/>
          <w:szCs w:val="24"/>
        </w:rPr>
        <w:tab/>
        <w:t>Benchmark Case 1</w:t>
      </w:r>
      <w:r w:rsidR="00F63602">
        <w:rPr>
          <w:rFonts w:ascii="Times New Roman" w:hAnsi="Times New Roman" w:cs="Times New Roman"/>
          <w:sz w:val="24"/>
          <w:szCs w:val="24"/>
        </w:rPr>
        <w:tab/>
        <w:t xml:space="preserve">.  .  .  .  .  .  .  .  .  .  .  .  .  .  .  .  .  .  .  .  .  .  .  .  .  .  . </w:t>
      </w:r>
      <w:r w:rsidR="00F63602">
        <w:rPr>
          <w:rFonts w:ascii="Times New Roman" w:hAnsi="Times New Roman" w:cs="Times New Roman"/>
          <w:sz w:val="24"/>
          <w:szCs w:val="24"/>
        </w:rPr>
        <w:tab/>
      </w:r>
      <w:r w:rsidR="00247E32">
        <w:rPr>
          <w:rFonts w:ascii="Times New Roman" w:hAnsi="Times New Roman" w:cs="Times New Roman"/>
          <w:sz w:val="24"/>
          <w:szCs w:val="24"/>
        </w:rPr>
        <w:t>11</w:t>
      </w:r>
    </w:p>
    <w:p w14:paraId="08881DA6" w14:textId="18EBF4E9" w:rsidR="00272030" w:rsidRDefault="00272030" w:rsidP="00674907">
      <w:pPr>
        <w:spacing w:line="276" w:lineRule="auto"/>
        <w:rPr>
          <w:rFonts w:ascii="Times New Roman" w:hAnsi="Times New Roman" w:cs="Times New Roman"/>
          <w:sz w:val="24"/>
          <w:szCs w:val="24"/>
        </w:rPr>
      </w:pPr>
      <w:r>
        <w:rPr>
          <w:rFonts w:ascii="Times New Roman" w:hAnsi="Times New Roman" w:cs="Times New Roman"/>
          <w:sz w:val="24"/>
          <w:szCs w:val="24"/>
        </w:rPr>
        <w:tab/>
        <w:t>3.4</w:t>
      </w:r>
      <w:r>
        <w:rPr>
          <w:rFonts w:ascii="Times New Roman" w:hAnsi="Times New Roman" w:cs="Times New Roman"/>
          <w:sz w:val="24"/>
          <w:szCs w:val="24"/>
        </w:rPr>
        <w:tab/>
        <w:t>Benchmark Case 2</w:t>
      </w:r>
      <w:r w:rsidR="00F63602">
        <w:rPr>
          <w:rFonts w:ascii="Times New Roman" w:hAnsi="Times New Roman" w:cs="Times New Roman"/>
          <w:sz w:val="24"/>
          <w:szCs w:val="24"/>
        </w:rPr>
        <w:tab/>
        <w:t>.  .  .  .  .  .  .  .  .  .  .  .  .  .  .  .  .  .  .  .  .  .  .  .  .  .  .</w:t>
      </w:r>
      <w:r w:rsidR="00F63602">
        <w:rPr>
          <w:rFonts w:ascii="Times New Roman" w:hAnsi="Times New Roman" w:cs="Times New Roman"/>
          <w:sz w:val="24"/>
          <w:szCs w:val="24"/>
        </w:rPr>
        <w:tab/>
      </w:r>
      <w:r w:rsidR="008E6564">
        <w:rPr>
          <w:rFonts w:ascii="Times New Roman" w:hAnsi="Times New Roman" w:cs="Times New Roman"/>
          <w:sz w:val="24"/>
          <w:szCs w:val="24"/>
        </w:rPr>
        <w:t>1</w:t>
      </w:r>
      <w:r w:rsidR="00247E32">
        <w:rPr>
          <w:rFonts w:ascii="Times New Roman" w:hAnsi="Times New Roman" w:cs="Times New Roman"/>
          <w:sz w:val="24"/>
          <w:szCs w:val="24"/>
        </w:rPr>
        <w:t>3</w:t>
      </w:r>
    </w:p>
    <w:p w14:paraId="0202F490" w14:textId="5F23FAD1" w:rsidR="00F86681" w:rsidRPr="00674907" w:rsidRDefault="00F86681" w:rsidP="00674907">
      <w:pPr>
        <w:spacing w:line="276" w:lineRule="auto"/>
        <w:rPr>
          <w:rFonts w:ascii="Times New Roman" w:hAnsi="Times New Roman" w:cs="Times New Roman"/>
          <w:sz w:val="24"/>
          <w:szCs w:val="24"/>
        </w:rPr>
      </w:pPr>
      <w:r>
        <w:rPr>
          <w:rFonts w:ascii="Times New Roman" w:hAnsi="Times New Roman" w:cs="Times New Roman"/>
          <w:sz w:val="24"/>
          <w:szCs w:val="24"/>
        </w:rPr>
        <w:tab/>
        <w:t>3.5</w:t>
      </w:r>
      <w:r>
        <w:rPr>
          <w:rFonts w:ascii="Times New Roman" w:hAnsi="Times New Roman" w:cs="Times New Roman"/>
          <w:sz w:val="24"/>
          <w:szCs w:val="24"/>
        </w:rPr>
        <w:tab/>
        <w:t>Notes on Analysis of Results</w:t>
      </w:r>
      <w:r>
        <w:rPr>
          <w:rFonts w:ascii="Times New Roman" w:hAnsi="Times New Roman" w:cs="Times New Roman"/>
          <w:sz w:val="24"/>
          <w:szCs w:val="24"/>
        </w:rPr>
        <w:tab/>
        <w:t>.  .  .  .  .  .  .  .  .  .  .  .  .  .  .  .  .  .  .  .  .  .  .</w:t>
      </w:r>
      <w:r>
        <w:rPr>
          <w:rFonts w:ascii="Times New Roman" w:hAnsi="Times New Roman" w:cs="Times New Roman"/>
          <w:sz w:val="24"/>
          <w:szCs w:val="24"/>
        </w:rPr>
        <w:tab/>
      </w:r>
      <w:r w:rsidR="004E7D7D">
        <w:rPr>
          <w:rFonts w:ascii="Times New Roman" w:hAnsi="Times New Roman" w:cs="Times New Roman"/>
          <w:sz w:val="24"/>
          <w:szCs w:val="24"/>
        </w:rPr>
        <w:t>1</w:t>
      </w:r>
      <w:r w:rsidR="00247E32">
        <w:rPr>
          <w:rFonts w:ascii="Times New Roman" w:hAnsi="Times New Roman" w:cs="Times New Roman"/>
          <w:sz w:val="24"/>
          <w:szCs w:val="24"/>
        </w:rPr>
        <w:t>5</w:t>
      </w:r>
    </w:p>
    <w:p w14:paraId="638B2803" w14:textId="36D6F1BA" w:rsidR="00CE7D50" w:rsidRDefault="007A138E" w:rsidP="00674907">
      <w:pPr>
        <w:spacing w:line="276" w:lineRule="auto"/>
        <w:rPr>
          <w:rFonts w:ascii="Times New Roman" w:hAnsi="Times New Roman" w:cs="Times New Roman"/>
          <w:sz w:val="24"/>
          <w:szCs w:val="24"/>
        </w:rPr>
      </w:pPr>
      <w:r w:rsidRPr="00853DE8">
        <w:rPr>
          <w:rFonts w:ascii="Times New Roman" w:hAnsi="Times New Roman" w:cs="Times New Roman"/>
          <w:sz w:val="24"/>
          <w:szCs w:val="24"/>
        </w:rPr>
        <w:t>4</w:t>
      </w:r>
      <w:r w:rsidR="00853DE8">
        <w:rPr>
          <w:rFonts w:ascii="Times New Roman" w:hAnsi="Times New Roman" w:cs="Times New Roman"/>
          <w:sz w:val="24"/>
          <w:szCs w:val="24"/>
        </w:rPr>
        <w:tab/>
      </w:r>
      <w:r w:rsidR="00050FEC">
        <w:rPr>
          <w:rFonts w:ascii="Times New Roman" w:hAnsi="Times New Roman" w:cs="Times New Roman"/>
          <w:b/>
          <w:bCs/>
          <w:sz w:val="24"/>
          <w:szCs w:val="24"/>
        </w:rPr>
        <w:t>Results of Varying</w:t>
      </w:r>
      <w:r w:rsidR="00202BD7">
        <w:rPr>
          <w:rFonts w:ascii="Times New Roman" w:hAnsi="Times New Roman" w:cs="Times New Roman"/>
          <w:b/>
          <w:bCs/>
          <w:sz w:val="24"/>
          <w:szCs w:val="24"/>
        </w:rPr>
        <w:t xml:space="preserve"> the</w:t>
      </w:r>
      <w:r w:rsidR="00050FEC">
        <w:rPr>
          <w:rFonts w:ascii="Times New Roman" w:hAnsi="Times New Roman" w:cs="Times New Roman"/>
          <w:b/>
          <w:bCs/>
          <w:sz w:val="24"/>
          <w:szCs w:val="24"/>
        </w:rPr>
        <w:t xml:space="preserve"> Magnetic Prandtl</w:t>
      </w:r>
      <w:r w:rsidR="00F374D2">
        <w:rPr>
          <w:rFonts w:ascii="Times New Roman" w:hAnsi="Times New Roman" w:cs="Times New Roman"/>
          <w:b/>
          <w:bCs/>
          <w:sz w:val="24"/>
          <w:szCs w:val="24"/>
        </w:rPr>
        <w:t xml:space="preserve"> </w:t>
      </w:r>
      <w:r w:rsidR="00202BD7">
        <w:rPr>
          <w:rFonts w:ascii="Times New Roman" w:hAnsi="Times New Roman" w:cs="Times New Roman"/>
          <w:b/>
          <w:bCs/>
          <w:sz w:val="24"/>
          <w:szCs w:val="24"/>
        </w:rPr>
        <w:t xml:space="preserve">Number </w:t>
      </w:r>
      <w:r w:rsidR="00F374D2">
        <w:rPr>
          <w:rFonts w:ascii="Times New Roman" w:hAnsi="Times New Roman" w:cs="Times New Roman"/>
          <w:b/>
          <w:bCs/>
          <w:sz w:val="24"/>
          <w:szCs w:val="24"/>
        </w:rPr>
        <w:t xml:space="preserve"> </w:t>
      </w:r>
      <w:r w:rsidR="00F374D2" w:rsidRPr="005E3222">
        <w:rPr>
          <w:rFonts w:ascii="Times New Roman" w:hAnsi="Times New Roman" w:cs="Times New Roman"/>
          <w:sz w:val="24"/>
          <w:szCs w:val="24"/>
        </w:rPr>
        <w:t xml:space="preserve">.  .  .  .  .  .  .  .  .  .  .  .  .  .  </w:t>
      </w:r>
      <w:r w:rsidR="00050FEC" w:rsidRPr="005E3222">
        <w:rPr>
          <w:rFonts w:ascii="Times New Roman" w:hAnsi="Times New Roman" w:cs="Times New Roman"/>
          <w:sz w:val="24"/>
          <w:szCs w:val="24"/>
        </w:rPr>
        <w:tab/>
      </w:r>
      <w:r w:rsidR="00050FEC" w:rsidRPr="00C21C75">
        <w:rPr>
          <w:rFonts w:ascii="Times New Roman" w:hAnsi="Times New Roman" w:cs="Times New Roman"/>
          <w:sz w:val="24"/>
          <w:szCs w:val="24"/>
        </w:rPr>
        <w:t>1</w:t>
      </w:r>
      <w:r w:rsidR="00623268">
        <w:rPr>
          <w:rFonts w:ascii="Times New Roman" w:hAnsi="Times New Roman" w:cs="Times New Roman"/>
          <w:sz w:val="24"/>
          <w:szCs w:val="24"/>
        </w:rPr>
        <w:t>6</w:t>
      </w:r>
    </w:p>
    <w:p w14:paraId="62C3AF33" w14:textId="125E7833" w:rsidR="007D50FB" w:rsidRDefault="007D50FB" w:rsidP="00674907">
      <w:pPr>
        <w:spacing w:line="276" w:lineRule="auto"/>
        <w:rPr>
          <w:rFonts w:ascii="Times New Roman" w:hAnsi="Times New Roman" w:cs="Times New Roman"/>
          <w:b/>
          <w:bCs/>
          <w:sz w:val="24"/>
          <w:szCs w:val="24"/>
        </w:rPr>
      </w:pPr>
      <w:r>
        <w:rPr>
          <w:rFonts w:ascii="Times New Roman" w:hAnsi="Times New Roman" w:cs="Times New Roman"/>
          <w:sz w:val="24"/>
          <w:szCs w:val="24"/>
        </w:rPr>
        <w:tab/>
        <w:t>4.1</w:t>
      </w:r>
      <w:r>
        <w:rPr>
          <w:rFonts w:ascii="Times New Roman" w:hAnsi="Times New Roman" w:cs="Times New Roman"/>
          <w:sz w:val="24"/>
          <w:szCs w:val="24"/>
        </w:rPr>
        <w:tab/>
        <w:t>Original Dimensionless Parameters and Grid Parameters</w:t>
      </w:r>
      <w:r>
        <w:rPr>
          <w:rFonts w:ascii="Times New Roman" w:hAnsi="Times New Roman" w:cs="Times New Roman"/>
          <w:sz w:val="24"/>
          <w:szCs w:val="24"/>
        </w:rPr>
        <w:tab/>
      </w:r>
      <w:r w:rsidRPr="005E3222">
        <w:rPr>
          <w:rFonts w:ascii="Times New Roman" w:hAnsi="Times New Roman" w:cs="Times New Roman"/>
          <w:sz w:val="24"/>
          <w:szCs w:val="24"/>
        </w:rPr>
        <w:t>.  .  .  .  .  .  .</w:t>
      </w:r>
      <w:r w:rsidR="007A2980">
        <w:rPr>
          <w:rFonts w:ascii="Times New Roman" w:hAnsi="Times New Roman" w:cs="Times New Roman"/>
          <w:sz w:val="24"/>
          <w:szCs w:val="24"/>
        </w:rPr>
        <w:tab/>
      </w:r>
      <w:r w:rsidR="00623268">
        <w:rPr>
          <w:rFonts w:ascii="Times New Roman" w:hAnsi="Times New Roman" w:cs="Times New Roman"/>
          <w:sz w:val="24"/>
          <w:szCs w:val="24"/>
        </w:rPr>
        <w:t>16</w:t>
      </w:r>
    </w:p>
    <w:p w14:paraId="0998A4AD" w14:textId="292E2912" w:rsidR="00876620" w:rsidRDefault="00876620" w:rsidP="00674907">
      <w:pPr>
        <w:spacing w:line="276" w:lineRule="auto"/>
        <w:ind w:firstLine="720"/>
        <w:rPr>
          <w:rFonts w:ascii="Times New Roman" w:hAnsi="Times New Roman" w:cs="Times New Roman"/>
          <w:sz w:val="24"/>
          <w:szCs w:val="24"/>
        </w:rPr>
      </w:pPr>
      <w:r w:rsidRPr="00674907">
        <w:rPr>
          <w:rFonts w:ascii="Times New Roman" w:hAnsi="Times New Roman" w:cs="Times New Roman"/>
          <w:sz w:val="24"/>
          <w:szCs w:val="24"/>
        </w:rPr>
        <w:t>4.</w:t>
      </w:r>
      <w:r w:rsidR="007A2980">
        <w:rPr>
          <w:rFonts w:ascii="Times New Roman" w:hAnsi="Times New Roman" w:cs="Times New Roman"/>
          <w:sz w:val="24"/>
          <w:szCs w:val="24"/>
        </w:rPr>
        <w:t>2</w:t>
      </w:r>
      <w:r w:rsidR="00031C4E">
        <w:rPr>
          <w:rFonts w:ascii="Times New Roman" w:hAnsi="Times New Roman" w:cs="Times New Roman"/>
          <w:sz w:val="24"/>
          <w:szCs w:val="24"/>
        </w:rPr>
        <w:tab/>
        <w:t>Magnetic Prandtl of 5.0</w:t>
      </w:r>
      <w:r w:rsidR="00031C4E">
        <w:rPr>
          <w:rFonts w:ascii="Times New Roman" w:hAnsi="Times New Roman" w:cs="Times New Roman"/>
          <w:sz w:val="24"/>
          <w:szCs w:val="24"/>
        </w:rPr>
        <w:tab/>
        <w:t>.  .  .  .  .  .  .  .  .  .  .  .  .  .  .  .  .  .  .  .  .  .  .</w:t>
      </w:r>
      <w:r w:rsidR="00031C4E">
        <w:rPr>
          <w:rFonts w:ascii="Times New Roman" w:hAnsi="Times New Roman" w:cs="Times New Roman"/>
          <w:sz w:val="24"/>
          <w:szCs w:val="24"/>
        </w:rPr>
        <w:tab/>
      </w:r>
      <w:r w:rsidR="00C24556">
        <w:rPr>
          <w:rFonts w:ascii="Times New Roman" w:hAnsi="Times New Roman" w:cs="Times New Roman"/>
          <w:sz w:val="24"/>
          <w:szCs w:val="24"/>
        </w:rPr>
        <w:t>1</w:t>
      </w:r>
      <w:r w:rsidR="00623268">
        <w:rPr>
          <w:rFonts w:ascii="Times New Roman" w:hAnsi="Times New Roman" w:cs="Times New Roman"/>
          <w:sz w:val="24"/>
          <w:szCs w:val="24"/>
        </w:rPr>
        <w:t>7</w:t>
      </w:r>
    </w:p>
    <w:p w14:paraId="5F87E05A" w14:textId="3E2C31FF" w:rsidR="00031C4E" w:rsidRDefault="00031C4E" w:rsidP="00674907">
      <w:pPr>
        <w:spacing w:line="276" w:lineRule="auto"/>
        <w:ind w:firstLine="720"/>
        <w:rPr>
          <w:rFonts w:ascii="Times New Roman" w:hAnsi="Times New Roman" w:cs="Times New Roman"/>
          <w:sz w:val="24"/>
          <w:szCs w:val="24"/>
        </w:rPr>
      </w:pPr>
      <w:r>
        <w:rPr>
          <w:rFonts w:ascii="Times New Roman" w:hAnsi="Times New Roman" w:cs="Times New Roman"/>
          <w:sz w:val="24"/>
          <w:szCs w:val="24"/>
        </w:rPr>
        <w:t>4.</w:t>
      </w:r>
      <w:r w:rsidR="007A2980">
        <w:rPr>
          <w:rFonts w:ascii="Times New Roman" w:hAnsi="Times New Roman" w:cs="Times New Roman"/>
          <w:sz w:val="24"/>
          <w:szCs w:val="24"/>
        </w:rPr>
        <w:t>3</w:t>
      </w:r>
      <w:r>
        <w:rPr>
          <w:rFonts w:ascii="Times New Roman" w:hAnsi="Times New Roman" w:cs="Times New Roman"/>
          <w:sz w:val="24"/>
          <w:szCs w:val="24"/>
        </w:rPr>
        <w:tab/>
        <w:t>Magnetic Prandtl of 2.0</w:t>
      </w:r>
      <w:r>
        <w:rPr>
          <w:rFonts w:ascii="Times New Roman" w:hAnsi="Times New Roman" w:cs="Times New Roman"/>
          <w:sz w:val="24"/>
          <w:szCs w:val="24"/>
        </w:rPr>
        <w:tab/>
        <w:t>.  .  .  .  .  .  .  .  .  .  .  .  .  .  .  .  .  .  .  .  .  .  .</w:t>
      </w:r>
      <w:r w:rsidR="00600AF6">
        <w:rPr>
          <w:rFonts w:ascii="Times New Roman" w:hAnsi="Times New Roman" w:cs="Times New Roman"/>
          <w:sz w:val="24"/>
          <w:szCs w:val="24"/>
        </w:rPr>
        <w:tab/>
      </w:r>
      <w:r w:rsidR="00C24556">
        <w:rPr>
          <w:rFonts w:ascii="Times New Roman" w:hAnsi="Times New Roman" w:cs="Times New Roman"/>
          <w:sz w:val="24"/>
          <w:szCs w:val="24"/>
        </w:rPr>
        <w:t>1</w:t>
      </w:r>
      <w:r w:rsidR="00623268">
        <w:rPr>
          <w:rFonts w:ascii="Times New Roman" w:hAnsi="Times New Roman" w:cs="Times New Roman"/>
          <w:sz w:val="24"/>
          <w:szCs w:val="24"/>
        </w:rPr>
        <w:t>9</w:t>
      </w:r>
    </w:p>
    <w:p w14:paraId="5A8B3F61" w14:textId="256FC51B" w:rsidR="00031C4E" w:rsidRDefault="00031C4E" w:rsidP="00674907">
      <w:pPr>
        <w:spacing w:line="276" w:lineRule="auto"/>
        <w:ind w:firstLine="720"/>
        <w:rPr>
          <w:rFonts w:ascii="Times New Roman" w:hAnsi="Times New Roman" w:cs="Times New Roman"/>
          <w:sz w:val="24"/>
          <w:szCs w:val="24"/>
        </w:rPr>
      </w:pPr>
      <w:r>
        <w:rPr>
          <w:rFonts w:ascii="Times New Roman" w:hAnsi="Times New Roman" w:cs="Times New Roman"/>
          <w:sz w:val="24"/>
          <w:szCs w:val="24"/>
        </w:rPr>
        <w:t>4.</w:t>
      </w:r>
      <w:r w:rsidR="007A2980">
        <w:rPr>
          <w:rFonts w:ascii="Times New Roman" w:hAnsi="Times New Roman" w:cs="Times New Roman"/>
          <w:sz w:val="24"/>
          <w:szCs w:val="24"/>
        </w:rPr>
        <w:t>4</w:t>
      </w:r>
      <w:r>
        <w:rPr>
          <w:rFonts w:ascii="Times New Roman" w:hAnsi="Times New Roman" w:cs="Times New Roman"/>
          <w:sz w:val="24"/>
          <w:szCs w:val="24"/>
        </w:rPr>
        <w:tab/>
        <w:t>Magnetic Prandtl of 1.0</w:t>
      </w:r>
      <w:r>
        <w:rPr>
          <w:rFonts w:ascii="Times New Roman" w:hAnsi="Times New Roman" w:cs="Times New Roman"/>
          <w:sz w:val="24"/>
          <w:szCs w:val="24"/>
        </w:rPr>
        <w:tab/>
        <w:t>.  .  .  .  .  .  .  .  .  .  .</w:t>
      </w:r>
      <w:r w:rsidR="0034665C">
        <w:rPr>
          <w:rFonts w:ascii="Times New Roman" w:hAnsi="Times New Roman" w:cs="Times New Roman"/>
          <w:sz w:val="24"/>
          <w:szCs w:val="24"/>
        </w:rPr>
        <w:t xml:space="preserve">  </w:t>
      </w:r>
      <w:r>
        <w:rPr>
          <w:rFonts w:ascii="Times New Roman" w:hAnsi="Times New Roman" w:cs="Times New Roman"/>
          <w:sz w:val="24"/>
          <w:szCs w:val="24"/>
        </w:rPr>
        <w:t>.  .  .  .  .  .  .  .  .  .  .  .</w:t>
      </w:r>
      <w:r w:rsidR="00600AF6">
        <w:rPr>
          <w:rFonts w:ascii="Times New Roman" w:hAnsi="Times New Roman" w:cs="Times New Roman"/>
          <w:sz w:val="24"/>
          <w:szCs w:val="24"/>
        </w:rPr>
        <w:tab/>
      </w:r>
      <w:r w:rsidR="00623268">
        <w:rPr>
          <w:rFonts w:ascii="Times New Roman" w:hAnsi="Times New Roman" w:cs="Times New Roman"/>
          <w:sz w:val="24"/>
          <w:szCs w:val="24"/>
        </w:rPr>
        <w:t>21</w:t>
      </w:r>
    </w:p>
    <w:p w14:paraId="5C50F333" w14:textId="29DBFBF5" w:rsidR="00031C4E" w:rsidRDefault="00031C4E" w:rsidP="00674907">
      <w:pPr>
        <w:spacing w:line="276" w:lineRule="auto"/>
        <w:ind w:firstLine="720"/>
        <w:rPr>
          <w:rFonts w:ascii="Times New Roman" w:hAnsi="Times New Roman" w:cs="Times New Roman"/>
          <w:sz w:val="24"/>
          <w:szCs w:val="24"/>
        </w:rPr>
      </w:pPr>
      <w:r>
        <w:rPr>
          <w:rFonts w:ascii="Times New Roman" w:hAnsi="Times New Roman" w:cs="Times New Roman"/>
          <w:sz w:val="24"/>
          <w:szCs w:val="24"/>
        </w:rPr>
        <w:t>4.</w:t>
      </w:r>
      <w:r w:rsidR="007A2980">
        <w:rPr>
          <w:rFonts w:ascii="Times New Roman" w:hAnsi="Times New Roman" w:cs="Times New Roman"/>
          <w:sz w:val="24"/>
          <w:szCs w:val="24"/>
        </w:rPr>
        <w:t>5</w:t>
      </w:r>
      <w:r>
        <w:rPr>
          <w:rFonts w:ascii="Times New Roman" w:hAnsi="Times New Roman" w:cs="Times New Roman"/>
          <w:sz w:val="24"/>
          <w:szCs w:val="24"/>
        </w:rPr>
        <w:tab/>
        <w:t>Magnetic Prandtl of 0.9</w:t>
      </w:r>
      <w:r>
        <w:rPr>
          <w:rFonts w:ascii="Times New Roman" w:hAnsi="Times New Roman" w:cs="Times New Roman"/>
          <w:sz w:val="24"/>
          <w:szCs w:val="24"/>
        </w:rPr>
        <w:tab/>
        <w:t>.  .  .  .  .  .  .  .  .  .  .  .  .  .  .  .  .  .  .  .  .  .  .</w:t>
      </w:r>
      <w:r w:rsidR="00600AF6">
        <w:rPr>
          <w:rFonts w:ascii="Times New Roman" w:hAnsi="Times New Roman" w:cs="Times New Roman"/>
          <w:sz w:val="24"/>
          <w:szCs w:val="24"/>
        </w:rPr>
        <w:tab/>
      </w:r>
      <w:r w:rsidR="00623268">
        <w:rPr>
          <w:rFonts w:ascii="Times New Roman" w:hAnsi="Times New Roman" w:cs="Times New Roman"/>
          <w:sz w:val="24"/>
          <w:szCs w:val="24"/>
        </w:rPr>
        <w:t>23</w:t>
      </w:r>
    </w:p>
    <w:p w14:paraId="412967C2" w14:textId="62A1129F" w:rsidR="00031C4E" w:rsidRDefault="00031C4E" w:rsidP="00674907">
      <w:pPr>
        <w:spacing w:line="276" w:lineRule="auto"/>
        <w:ind w:firstLine="720"/>
        <w:rPr>
          <w:rFonts w:ascii="Times New Roman" w:hAnsi="Times New Roman" w:cs="Times New Roman"/>
          <w:sz w:val="24"/>
          <w:szCs w:val="24"/>
        </w:rPr>
      </w:pPr>
      <w:r>
        <w:rPr>
          <w:rFonts w:ascii="Times New Roman" w:hAnsi="Times New Roman" w:cs="Times New Roman"/>
          <w:sz w:val="24"/>
          <w:szCs w:val="24"/>
        </w:rPr>
        <w:t>4.</w:t>
      </w:r>
      <w:r w:rsidR="007A2980">
        <w:rPr>
          <w:rFonts w:ascii="Times New Roman" w:hAnsi="Times New Roman" w:cs="Times New Roman"/>
          <w:sz w:val="24"/>
          <w:szCs w:val="24"/>
        </w:rPr>
        <w:t>6</w:t>
      </w:r>
      <w:r>
        <w:rPr>
          <w:rFonts w:ascii="Times New Roman" w:hAnsi="Times New Roman" w:cs="Times New Roman"/>
          <w:sz w:val="24"/>
          <w:szCs w:val="24"/>
        </w:rPr>
        <w:tab/>
        <w:t>Magnetic Prandtl of 0.5</w:t>
      </w:r>
      <w:r w:rsidR="0034665C">
        <w:rPr>
          <w:rFonts w:ascii="Times New Roman" w:hAnsi="Times New Roman" w:cs="Times New Roman"/>
          <w:sz w:val="24"/>
          <w:szCs w:val="24"/>
        </w:rPr>
        <w:tab/>
        <w:t>.  .  .  .  .  .  .  .  .  .  .  .  .  .  .  .  .  .  .  .  .  .  .</w:t>
      </w:r>
      <w:r w:rsidR="00600AF6">
        <w:rPr>
          <w:rFonts w:ascii="Times New Roman" w:hAnsi="Times New Roman" w:cs="Times New Roman"/>
          <w:sz w:val="24"/>
          <w:szCs w:val="24"/>
        </w:rPr>
        <w:tab/>
      </w:r>
      <w:r w:rsidR="008E6564">
        <w:rPr>
          <w:rFonts w:ascii="Times New Roman" w:hAnsi="Times New Roman" w:cs="Times New Roman"/>
          <w:sz w:val="24"/>
          <w:szCs w:val="24"/>
        </w:rPr>
        <w:t>2</w:t>
      </w:r>
      <w:r w:rsidR="00623268">
        <w:rPr>
          <w:rFonts w:ascii="Times New Roman" w:hAnsi="Times New Roman" w:cs="Times New Roman"/>
          <w:sz w:val="24"/>
          <w:szCs w:val="24"/>
        </w:rPr>
        <w:t>5</w:t>
      </w:r>
    </w:p>
    <w:p w14:paraId="05F01010" w14:textId="3521BB5F" w:rsidR="00031C4E" w:rsidRPr="00674907" w:rsidRDefault="00031C4E" w:rsidP="00674907">
      <w:pPr>
        <w:spacing w:line="276" w:lineRule="auto"/>
        <w:ind w:firstLine="720"/>
        <w:rPr>
          <w:rFonts w:ascii="Times New Roman" w:hAnsi="Times New Roman" w:cs="Times New Roman"/>
          <w:sz w:val="24"/>
          <w:szCs w:val="24"/>
        </w:rPr>
      </w:pPr>
      <w:r>
        <w:rPr>
          <w:rFonts w:ascii="Times New Roman" w:hAnsi="Times New Roman" w:cs="Times New Roman"/>
          <w:sz w:val="24"/>
          <w:szCs w:val="24"/>
        </w:rPr>
        <w:t>4.</w:t>
      </w:r>
      <w:r w:rsidR="007A2980">
        <w:rPr>
          <w:rFonts w:ascii="Times New Roman" w:hAnsi="Times New Roman" w:cs="Times New Roman"/>
          <w:sz w:val="24"/>
          <w:szCs w:val="24"/>
        </w:rPr>
        <w:t>7</w:t>
      </w:r>
      <w:r>
        <w:rPr>
          <w:rFonts w:ascii="Times New Roman" w:hAnsi="Times New Roman" w:cs="Times New Roman"/>
          <w:sz w:val="24"/>
          <w:szCs w:val="24"/>
        </w:rPr>
        <w:tab/>
        <w:t>Summary of Results</w:t>
      </w:r>
      <w:r w:rsidR="0034665C">
        <w:rPr>
          <w:rFonts w:ascii="Times New Roman" w:hAnsi="Times New Roman" w:cs="Times New Roman"/>
          <w:sz w:val="24"/>
          <w:szCs w:val="24"/>
        </w:rPr>
        <w:tab/>
        <w:t>.  .  .  .  .  .  .  .  .  .  .  .  .  .  .  .  .  .  .  .  .  .  .  .  .  .  .</w:t>
      </w:r>
      <w:r w:rsidR="0034665C">
        <w:rPr>
          <w:rFonts w:ascii="Times New Roman" w:hAnsi="Times New Roman" w:cs="Times New Roman"/>
          <w:sz w:val="24"/>
          <w:szCs w:val="24"/>
        </w:rPr>
        <w:tab/>
      </w:r>
      <w:r w:rsidR="00F45924">
        <w:rPr>
          <w:rFonts w:ascii="Times New Roman" w:hAnsi="Times New Roman" w:cs="Times New Roman"/>
          <w:sz w:val="24"/>
          <w:szCs w:val="24"/>
        </w:rPr>
        <w:t>2</w:t>
      </w:r>
      <w:r w:rsidR="00623268">
        <w:rPr>
          <w:rFonts w:ascii="Times New Roman" w:hAnsi="Times New Roman" w:cs="Times New Roman"/>
          <w:sz w:val="24"/>
          <w:szCs w:val="24"/>
        </w:rPr>
        <w:t>7</w:t>
      </w:r>
    </w:p>
    <w:p w14:paraId="65388472" w14:textId="1D0ADC02" w:rsidR="00C260C7" w:rsidRDefault="00C260C7" w:rsidP="00674907">
      <w:pPr>
        <w:spacing w:line="276" w:lineRule="auto"/>
        <w:rPr>
          <w:rFonts w:ascii="Times New Roman" w:hAnsi="Times New Roman" w:cs="Times New Roman"/>
          <w:b/>
          <w:bCs/>
          <w:sz w:val="24"/>
          <w:szCs w:val="24"/>
        </w:rPr>
      </w:pPr>
      <w:r w:rsidRPr="00E368C5">
        <w:rPr>
          <w:rFonts w:ascii="Times New Roman" w:hAnsi="Times New Roman" w:cs="Times New Roman"/>
          <w:sz w:val="24"/>
          <w:szCs w:val="24"/>
        </w:rPr>
        <w:t>5</w:t>
      </w:r>
      <w:r w:rsidR="00E368C5">
        <w:rPr>
          <w:rFonts w:ascii="Times New Roman" w:hAnsi="Times New Roman" w:cs="Times New Roman"/>
          <w:sz w:val="24"/>
          <w:szCs w:val="24"/>
        </w:rPr>
        <w:tab/>
      </w:r>
      <w:r>
        <w:rPr>
          <w:rFonts w:ascii="Times New Roman" w:hAnsi="Times New Roman" w:cs="Times New Roman"/>
          <w:b/>
          <w:bCs/>
          <w:sz w:val="24"/>
          <w:szCs w:val="24"/>
        </w:rPr>
        <w:t>Conclusions and Future Directions</w:t>
      </w:r>
      <w:r w:rsidR="00F374D2">
        <w:rPr>
          <w:rFonts w:ascii="Times New Roman" w:hAnsi="Times New Roman" w:cs="Times New Roman"/>
          <w:b/>
          <w:bCs/>
          <w:sz w:val="24"/>
          <w:szCs w:val="24"/>
        </w:rPr>
        <w:t xml:space="preserve">  </w:t>
      </w:r>
      <w:r w:rsidR="00F374D2" w:rsidRPr="005E3222">
        <w:rPr>
          <w:rFonts w:ascii="Times New Roman" w:hAnsi="Times New Roman" w:cs="Times New Roman"/>
          <w:sz w:val="24"/>
          <w:szCs w:val="24"/>
        </w:rPr>
        <w:t>.  .  .  .  .  .  .  .  .  .  .  .  .  .  .  .  .  .  .  .  .  .  .</w:t>
      </w:r>
      <w:r w:rsidR="00DF6006">
        <w:rPr>
          <w:rFonts w:ascii="Times New Roman" w:hAnsi="Times New Roman" w:cs="Times New Roman"/>
          <w:b/>
          <w:bCs/>
          <w:sz w:val="24"/>
          <w:szCs w:val="24"/>
        </w:rPr>
        <w:tab/>
      </w:r>
      <w:r w:rsidR="00C24556">
        <w:rPr>
          <w:rFonts w:ascii="Times New Roman" w:hAnsi="Times New Roman" w:cs="Times New Roman"/>
          <w:sz w:val="24"/>
          <w:szCs w:val="24"/>
        </w:rPr>
        <w:t>2</w:t>
      </w:r>
      <w:r w:rsidR="00623268">
        <w:rPr>
          <w:rFonts w:ascii="Times New Roman" w:hAnsi="Times New Roman" w:cs="Times New Roman"/>
          <w:sz w:val="24"/>
          <w:szCs w:val="24"/>
        </w:rPr>
        <w:t>9</w:t>
      </w:r>
    </w:p>
    <w:p w14:paraId="61180194" w14:textId="53DFCBA1" w:rsidR="00876620" w:rsidRDefault="00876620" w:rsidP="00674907">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Pr="00674907">
        <w:rPr>
          <w:rFonts w:ascii="Times New Roman" w:hAnsi="Times New Roman" w:cs="Times New Roman"/>
          <w:sz w:val="24"/>
          <w:szCs w:val="24"/>
        </w:rPr>
        <w:t>5.1</w:t>
      </w:r>
      <w:r w:rsidR="00FE5490">
        <w:rPr>
          <w:rFonts w:ascii="Times New Roman" w:hAnsi="Times New Roman" w:cs="Times New Roman"/>
          <w:sz w:val="24"/>
          <w:szCs w:val="24"/>
        </w:rPr>
        <w:tab/>
      </w:r>
      <w:r w:rsidR="009C2E2A">
        <w:rPr>
          <w:rFonts w:ascii="Times New Roman" w:hAnsi="Times New Roman" w:cs="Times New Roman"/>
          <w:sz w:val="24"/>
          <w:szCs w:val="24"/>
        </w:rPr>
        <w:t>Discussion of Results</w:t>
      </w:r>
      <w:r w:rsidR="009C2E2A">
        <w:rPr>
          <w:rFonts w:ascii="Times New Roman" w:hAnsi="Times New Roman" w:cs="Times New Roman"/>
          <w:sz w:val="24"/>
          <w:szCs w:val="24"/>
        </w:rPr>
        <w:tab/>
        <w:t>.  .  .  .  .  .  .  .  .  .  .  .  .  .  .  .  .  .  .  .  .  .  .  .  .  .  .</w:t>
      </w:r>
      <w:r w:rsidR="009C2E2A">
        <w:rPr>
          <w:rFonts w:ascii="Times New Roman" w:hAnsi="Times New Roman" w:cs="Times New Roman"/>
          <w:sz w:val="24"/>
          <w:szCs w:val="24"/>
        </w:rPr>
        <w:tab/>
      </w:r>
      <w:r w:rsidR="00C24556">
        <w:rPr>
          <w:rFonts w:ascii="Times New Roman" w:hAnsi="Times New Roman" w:cs="Times New Roman"/>
          <w:sz w:val="24"/>
          <w:szCs w:val="24"/>
        </w:rPr>
        <w:t>2</w:t>
      </w:r>
      <w:r w:rsidR="00623268">
        <w:rPr>
          <w:rFonts w:ascii="Times New Roman" w:hAnsi="Times New Roman" w:cs="Times New Roman"/>
          <w:sz w:val="24"/>
          <w:szCs w:val="24"/>
        </w:rPr>
        <w:t>9</w:t>
      </w:r>
    </w:p>
    <w:p w14:paraId="23DCF2CD" w14:textId="69C38EAB" w:rsidR="00CE7D50" w:rsidRPr="00F8337D" w:rsidRDefault="009E1D4D" w:rsidP="00F8337D">
      <w:pPr>
        <w:spacing w:line="276" w:lineRule="auto"/>
        <w:rPr>
          <w:rFonts w:ascii="Times New Roman" w:hAnsi="Times New Roman" w:cs="Times New Roman"/>
          <w:sz w:val="24"/>
          <w:szCs w:val="24"/>
        </w:rPr>
      </w:pPr>
      <w:r>
        <w:rPr>
          <w:rFonts w:ascii="Times New Roman" w:hAnsi="Times New Roman" w:cs="Times New Roman"/>
          <w:sz w:val="24"/>
          <w:szCs w:val="24"/>
        </w:rPr>
        <w:tab/>
        <w:t>5.2</w:t>
      </w:r>
      <w:r>
        <w:rPr>
          <w:rFonts w:ascii="Times New Roman" w:hAnsi="Times New Roman" w:cs="Times New Roman"/>
          <w:sz w:val="24"/>
          <w:szCs w:val="24"/>
        </w:rPr>
        <w:tab/>
        <w:t>Future Work  .  .  .  .  .  .  .  .  .  .  .  .  .  .  .  .  .  .  .  .  .  .  .  .  .  .  .  .  .  .  .  .</w:t>
      </w:r>
      <w:r>
        <w:rPr>
          <w:rFonts w:ascii="Times New Roman" w:hAnsi="Times New Roman" w:cs="Times New Roman"/>
          <w:sz w:val="24"/>
          <w:szCs w:val="24"/>
        </w:rPr>
        <w:tab/>
      </w:r>
      <w:r w:rsidR="008E6564">
        <w:rPr>
          <w:rFonts w:ascii="Times New Roman" w:hAnsi="Times New Roman" w:cs="Times New Roman"/>
          <w:sz w:val="24"/>
          <w:szCs w:val="24"/>
        </w:rPr>
        <w:t>29</w:t>
      </w:r>
    </w:p>
    <w:p w14:paraId="63EC6678" w14:textId="568B9B6A" w:rsidR="00150632" w:rsidRDefault="000E7D05" w:rsidP="00CE7D50">
      <w:pPr>
        <w:spacing w:line="480" w:lineRule="auto"/>
        <w:jc w:val="center"/>
        <w:rPr>
          <w:rFonts w:ascii="Times New Roman" w:hAnsi="Times New Roman" w:cs="Times New Roman"/>
          <w:b/>
          <w:bCs/>
          <w:sz w:val="40"/>
          <w:szCs w:val="40"/>
        </w:rPr>
      </w:pPr>
      <w:r w:rsidRPr="00931F8F">
        <w:rPr>
          <w:rFonts w:ascii="Times New Roman" w:hAnsi="Times New Roman" w:cs="Times New Roman"/>
          <w:b/>
          <w:bCs/>
          <w:sz w:val="40"/>
          <w:szCs w:val="40"/>
        </w:rPr>
        <w:lastRenderedPageBreak/>
        <w:t xml:space="preserve">LIST OF </w:t>
      </w:r>
      <w:r w:rsidR="008F6A42">
        <w:rPr>
          <w:rFonts w:ascii="Times New Roman" w:hAnsi="Times New Roman" w:cs="Times New Roman"/>
          <w:b/>
          <w:bCs/>
          <w:sz w:val="40"/>
          <w:szCs w:val="40"/>
        </w:rPr>
        <w:t>FIGURES</w:t>
      </w:r>
    </w:p>
    <w:p w14:paraId="41E6CE42" w14:textId="467D5C1E" w:rsidR="0004185A" w:rsidRDefault="008741B2" w:rsidP="00B32BDC">
      <w:pPr>
        <w:spacing w:line="360" w:lineRule="auto"/>
        <w:rPr>
          <w:rFonts w:ascii="Times New Roman" w:hAnsi="Times New Roman" w:cs="Times New Roman"/>
          <w:sz w:val="24"/>
          <w:szCs w:val="24"/>
        </w:rPr>
      </w:pPr>
      <w:r w:rsidRPr="00CC4C18">
        <w:rPr>
          <w:rFonts w:ascii="Times New Roman" w:hAnsi="Times New Roman" w:cs="Times New Roman"/>
          <w:sz w:val="24"/>
          <w:szCs w:val="24"/>
        </w:rPr>
        <w:t>Planetary Magnetic Field Models</w:t>
      </w:r>
      <w:r w:rsidR="00E00778" w:rsidRPr="00CC4C18">
        <w:rPr>
          <w:rFonts w:ascii="Times New Roman" w:hAnsi="Times New Roman" w:cs="Times New Roman"/>
          <w:sz w:val="24"/>
          <w:szCs w:val="24"/>
        </w:rPr>
        <w:tab/>
      </w:r>
      <w:r w:rsidR="00E00778">
        <w:rPr>
          <w:rFonts w:ascii="Times New Roman" w:hAnsi="Times New Roman" w:cs="Times New Roman"/>
          <w:sz w:val="24"/>
          <w:szCs w:val="24"/>
        </w:rPr>
        <w:t>.  .  .  .  .  .  .  .  .  .  .  .  .  .  .  .  .  .  .</w:t>
      </w:r>
      <w:r w:rsidR="00A323AA">
        <w:rPr>
          <w:rFonts w:ascii="Times New Roman" w:hAnsi="Times New Roman" w:cs="Times New Roman"/>
          <w:sz w:val="24"/>
          <w:szCs w:val="24"/>
        </w:rPr>
        <w:t xml:space="preserve">  .  .  .  .  </w:t>
      </w:r>
      <w:r w:rsidR="00211817">
        <w:rPr>
          <w:rFonts w:ascii="Times New Roman" w:hAnsi="Times New Roman" w:cs="Times New Roman"/>
          <w:sz w:val="24"/>
          <w:szCs w:val="24"/>
        </w:rPr>
        <w:t>.  .  .  .</w:t>
      </w:r>
      <w:r w:rsidR="00211817">
        <w:rPr>
          <w:rFonts w:ascii="Times New Roman" w:hAnsi="Times New Roman" w:cs="Times New Roman"/>
          <w:sz w:val="24"/>
          <w:szCs w:val="24"/>
        </w:rPr>
        <w:tab/>
      </w:r>
      <w:r w:rsidR="00880340">
        <w:rPr>
          <w:rFonts w:ascii="Times New Roman" w:hAnsi="Times New Roman" w:cs="Times New Roman"/>
          <w:sz w:val="24"/>
          <w:szCs w:val="24"/>
        </w:rPr>
        <w:t>3</w:t>
      </w:r>
    </w:p>
    <w:p w14:paraId="3ED54C85" w14:textId="1716C4FA" w:rsidR="001367F2" w:rsidRPr="00B07DEF" w:rsidRDefault="001367F2" w:rsidP="00B32BDC">
      <w:pPr>
        <w:spacing w:line="360" w:lineRule="auto"/>
        <w:rPr>
          <w:rFonts w:ascii="Times New Roman" w:hAnsi="Times New Roman" w:cs="Times New Roman"/>
          <w:b/>
          <w:bCs/>
          <w:sz w:val="24"/>
          <w:szCs w:val="24"/>
          <w:u w:val="single"/>
        </w:rPr>
      </w:pPr>
      <w:r w:rsidRPr="00B07DEF">
        <w:rPr>
          <w:rFonts w:ascii="Times New Roman" w:hAnsi="Times New Roman" w:cs="Times New Roman"/>
          <w:b/>
          <w:bCs/>
          <w:sz w:val="24"/>
          <w:szCs w:val="24"/>
          <w:u w:val="single"/>
        </w:rPr>
        <w:t>Benchmark Cases</w:t>
      </w:r>
    </w:p>
    <w:p w14:paraId="2D8F12F3" w14:textId="5241AF01" w:rsidR="00054293" w:rsidRDefault="00054293" w:rsidP="00B32BDC">
      <w:pPr>
        <w:spacing w:line="360" w:lineRule="auto"/>
        <w:ind w:firstLine="720"/>
        <w:rPr>
          <w:rFonts w:ascii="Times New Roman" w:hAnsi="Times New Roman" w:cs="Times New Roman"/>
          <w:sz w:val="24"/>
          <w:szCs w:val="24"/>
        </w:rPr>
      </w:pPr>
      <w:r w:rsidRPr="00CC4C18">
        <w:rPr>
          <w:rFonts w:ascii="Times New Roman" w:hAnsi="Times New Roman" w:cs="Times New Roman"/>
          <w:sz w:val="24"/>
          <w:szCs w:val="24"/>
        </w:rPr>
        <w:t>Benchmark Case 0 Kinetic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Pr>
          <w:rFonts w:ascii="Times New Roman" w:hAnsi="Times New Roman" w:cs="Times New Roman"/>
          <w:sz w:val="24"/>
          <w:szCs w:val="24"/>
        </w:rPr>
        <w:tab/>
      </w:r>
      <w:r w:rsidR="00F708A4">
        <w:rPr>
          <w:rFonts w:ascii="Times New Roman" w:hAnsi="Times New Roman" w:cs="Times New Roman"/>
          <w:sz w:val="24"/>
          <w:szCs w:val="24"/>
        </w:rPr>
        <w:t>10</w:t>
      </w:r>
    </w:p>
    <w:p w14:paraId="0DBCB14C" w14:textId="0145670F" w:rsidR="00D020E8" w:rsidRDefault="00D020E8" w:rsidP="00B32BDC">
      <w:pPr>
        <w:spacing w:line="360" w:lineRule="auto"/>
        <w:ind w:firstLine="720"/>
        <w:rPr>
          <w:rFonts w:ascii="Times New Roman" w:hAnsi="Times New Roman" w:cs="Times New Roman"/>
          <w:sz w:val="24"/>
          <w:szCs w:val="24"/>
        </w:rPr>
      </w:pPr>
      <w:r w:rsidRPr="00CC4C18">
        <w:rPr>
          <w:rFonts w:ascii="Times New Roman" w:hAnsi="Times New Roman" w:cs="Times New Roman"/>
          <w:sz w:val="24"/>
          <w:szCs w:val="24"/>
        </w:rPr>
        <w:t>Benchmark Case 1 Kinetic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Pr>
          <w:rFonts w:ascii="Times New Roman" w:hAnsi="Times New Roman" w:cs="Times New Roman"/>
          <w:sz w:val="24"/>
          <w:szCs w:val="24"/>
        </w:rPr>
        <w:tab/>
        <w:t>1</w:t>
      </w:r>
      <w:r w:rsidR="00F708A4">
        <w:rPr>
          <w:rFonts w:ascii="Times New Roman" w:hAnsi="Times New Roman" w:cs="Times New Roman"/>
          <w:sz w:val="24"/>
          <w:szCs w:val="24"/>
        </w:rPr>
        <w:t>2</w:t>
      </w:r>
    </w:p>
    <w:p w14:paraId="7E52537E" w14:textId="3C6F4625" w:rsidR="00D020E8" w:rsidRDefault="00D020E8" w:rsidP="00B32BDC">
      <w:pPr>
        <w:spacing w:line="360" w:lineRule="auto"/>
        <w:ind w:firstLine="720"/>
        <w:rPr>
          <w:rFonts w:ascii="Times New Roman" w:hAnsi="Times New Roman" w:cs="Times New Roman"/>
          <w:sz w:val="24"/>
          <w:szCs w:val="24"/>
        </w:rPr>
      </w:pPr>
      <w:r w:rsidRPr="00CC4C18">
        <w:rPr>
          <w:rFonts w:ascii="Times New Roman" w:hAnsi="Times New Roman" w:cs="Times New Roman"/>
          <w:sz w:val="24"/>
          <w:szCs w:val="24"/>
        </w:rPr>
        <w:t>Benchmark Case 1 Magnetic Energy</w:t>
      </w:r>
      <w:r>
        <w:rPr>
          <w:rFonts w:ascii="Times New Roman" w:hAnsi="Times New Roman" w:cs="Times New Roman"/>
          <w:b/>
          <w:bCs/>
          <w:sz w:val="24"/>
          <w:szCs w:val="24"/>
        </w:rPr>
        <w:tab/>
      </w:r>
      <w:r>
        <w:rPr>
          <w:rFonts w:ascii="Times New Roman" w:hAnsi="Times New Roman" w:cs="Times New Roman"/>
          <w:sz w:val="24"/>
          <w:szCs w:val="24"/>
        </w:rPr>
        <w:t>.  .  .  .  .  .  .  .  .  .  .  .  .  .  .  .  .  .  .</w:t>
      </w:r>
      <w:r w:rsidR="00314747">
        <w:rPr>
          <w:rFonts w:ascii="Times New Roman" w:hAnsi="Times New Roman" w:cs="Times New Roman"/>
          <w:sz w:val="24"/>
          <w:szCs w:val="24"/>
        </w:rPr>
        <w:t xml:space="preserve">  .  .  .  .</w:t>
      </w:r>
      <w:r>
        <w:rPr>
          <w:rFonts w:ascii="Times New Roman" w:hAnsi="Times New Roman" w:cs="Times New Roman"/>
          <w:sz w:val="24"/>
          <w:szCs w:val="24"/>
        </w:rPr>
        <w:tab/>
        <w:t>1</w:t>
      </w:r>
      <w:r w:rsidR="00F708A4">
        <w:rPr>
          <w:rFonts w:ascii="Times New Roman" w:hAnsi="Times New Roman" w:cs="Times New Roman"/>
          <w:sz w:val="24"/>
          <w:szCs w:val="24"/>
        </w:rPr>
        <w:t>2</w:t>
      </w:r>
    </w:p>
    <w:p w14:paraId="13C993FD" w14:textId="7C6C29E2" w:rsidR="00D020E8" w:rsidRDefault="00D020E8" w:rsidP="00B32BDC">
      <w:pPr>
        <w:spacing w:line="360" w:lineRule="auto"/>
        <w:ind w:firstLine="720"/>
        <w:rPr>
          <w:rFonts w:ascii="Times New Roman" w:hAnsi="Times New Roman" w:cs="Times New Roman"/>
          <w:sz w:val="24"/>
          <w:szCs w:val="24"/>
        </w:rPr>
      </w:pPr>
      <w:r w:rsidRPr="00CC4C18">
        <w:rPr>
          <w:rFonts w:ascii="Times New Roman" w:hAnsi="Times New Roman" w:cs="Times New Roman"/>
          <w:sz w:val="24"/>
          <w:szCs w:val="24"/>
        </w:rPr>
        <w:t>Benchmark Case 2 Kinetic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Pr>
          <w:rFonts w:ascii="Times New Roman" w:hAnsi="Times New Roman" w:cs="Times New Roman"/>
          <w:sz w:val="24"/>
          <w:szCs w:val="24"/>
        </w:rPr>
        <w:tab/>
        <w:t>1</w:t>
      </w:r>
      <w:r w:rsidR="00F708A4">
        <w:rPr>
          <w:rFonts w:ascii="Times New Roman" w:hAnsi="Times New Roman" w:cs="Times New Roman"/>
          <w:sz w:val="24"/>
          <w:szCs w:val="24"/>
        </w:rPr>
        <w:t>4</w:t>
      </w:r>
    </w:p>
    <w:p w14:paraId="7D080F49" w14:textId="0EFCFED9" w:rsidR="000915AB" w:rsidRDefault="00D020E8" w:rsidP="00B32BDC">
      <w:pPr>
        <w:spacing w:line="360" w:lineRule="auto"/>
        <w:ind w:firstLine="720"/>
        <w:rPr>
          <w:rFonts w:ascii="Times New Roman" w:hAnsi="Times New Roman" w:cs="Times New Roman"/>
          <w:sz w:val="24"/>
          <w:szCs w:val="24"/>
        </w:rPr>
      </w:pPr>
      <w:r w:rsidRPr="00CC4C18">
        <w:rPr>
          <w:rFonts w:ascii="Times New Roman" w:hAnsi="Times New Roman" w:cs="Times New Roman"/>
          <w:sz w:val="24"/>
          <w:szCs w:val="24"/>
        </w:rPr>
        <w:t>Benchmark Case 2 Magnetic Energy</w:t>
      </w:r>
      <w:r>
        <w:rPr>
          <w:rFonts w:ascii="Times New Roman" w:hAnsi="Times New Roman" w:cs="Times New Roman"/>
          <w:b/>
          <w:bCs/>
          <w:sz w:val="24"/>
          <w:szCs w:val="24"/>
        </w:rPr>
        <w:tab/>
      </w:r>
      <w:r>
        <w:rPr>
          <w:rFonts w:ascii="Times New Roman" w:hAnsi="Times New Roman" w:cs="Times New Roman"/>
          <w:sz w:val="24"/>
          <w:szCs w:val="24"/>
        </w:rPr>
        <w:t>.  .  .  .  .  .  .  .  .  .  .  .  .  .  .  .  .  .  .</w:t>
      </w:r>
      <w:r w:rsidR="00314747">
        <w:rPr>
          <w:rFonts w:ascii="Times New Roman" w:hAnsi="Times New Roman" w:cs="Times New Roman"/>
          <w:sz w:val="24"/>
          <w:szCs w:val="24"/>
        </w:rPr>
        <w:t xml:space="preserve">  .  .  .  .</w:t>
      </w:r>
      <w:r>
        <w:rPr>
          <w:rFonts w:ascii="Times New Roman" w:hAnsi="Times New Roman" w:cs="Times New Roman"/>
          <w:sz w:val="24"/>
          <w:szCs w:val="24"/>
        </w:rPr>
        <w:tab/>
        <w:t>1</w:t>
      </w:r>
      <w:r w:rsidR="00F708A4">
        <w:rPr>
          <w:rFonts w:ascii="Times New Roman" w:hAnsi="Times New Roman" w:cs="Times New Roman"/>
          <w:sz w:val="24"/>
          <w:szCs w:val="24"/>
        </w:rPr>
        <w:t>4</w:t>
      </w:r>
    </w:p>
    <w:p w14:paraId="2D7C6989" w14:textId="3ABEFC26" w:rsidR="006724B4" w:rsidRPr="00B07DEF" w:rsidRDefault="006724B4" w:rsidP="00B32BDC">
      <w:pPr>
        <w:spacing w:line="360" w:lineRule="auto"/>
        <w:rPr>
          <w:rFonts w:ascii="Times New Roman" w:hAnsi="Times New Roman" w:cs="Times New Roman"/>
          <w:sz w:val="24"/>
          <w:szCs w:val="24"/>
          <w:u w:val="single"/>
        </w:rPr>
      </w:pPr>
      <w:r w:rsidRPr="00B07DEF">
        <w:rPr>
          <w:rFonts w:ascii="Times New Roman" w:hAnsi="Times New Roman" w:cs="Times New Roman"/>
          <w:b/>
          <w:bCs/>
          <w:sz w:val="24"/>
          <w:szCs w:val="24"/>
          <w:u w:val="single"/>
        </w:rPr>
        <w:t>Prandtl Cases</w:t>
      </w:r>
    </w:p>
    <w:p w14:paraId="5C00ABF8" w14:textId="4215EACF" w:rsidR="002C581D" w:rsidRDefault="009D1D70"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5.0 Kinetic Energy</w:t>
      </w:r>
      <w:r>
        <w:rPr>
          <w:rFonts w:ascii="Times New Roman" w:hAnsi="Times New Roman" w:cs="Times New Roman"/>
          <w:b/>
          <w:bCs/>
          <w:sz w:val="24"/>
          <w:szCs w:val="24"/>
        </w:rPr>
        <w:tab/>
      </w:r>
      <w:r>
        <w:rPr>
          <w:rFonts w:ascii="Times New Roman" w:hAnsi="Times New Roman" w:cs="Times New Roman"/>
          <w:sz w:val="24"/>
          <w:szCs w:val="24"/>
        </w:rPr>
        <w:t>.  .  .  .  .  .  .  .  .  .  .  .  .  .  .  .  .  .  .  .  .  .  .  .  .  .  .</w:t>
      </w:r>
      <w:r>
        <w:rPr>
          <w:rFonts w:ascii="Times New Roman" w:hAnsi="Times New Roman" w:cs="Times New Roman"/>
          <w:sz w:val="24"/>
          <w:szCs w:val="24"/>
        </w:rPr>
        <w:tab/>
        <w:t>1</w:t>
      </w:r>
      <w:r w:rsidR="00F708A4">
        <w:rPr>
          <w:rFonts w:ascii="Times New Roman" w:hAnsi="Times New Roman" w:cs="Times New Roman"/>
          <w:sz w:val="24"/>
          <w:szCs w:val="24"/>
        </w:rPr>
        <w:t>8</w:t>
      </w:r>
    </w:p>
    <w:p w14:paraId="55256927" w14:textId="20E192E8"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5.0 Magnetic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sidR="00207C54">
        <w:rPr>
          <w:rFonts w:ascii="Times New Roman" w:hAnsi="Times New Roman" w:cs="Times New Roman"/>
          <w:sz w:val="24"/>
          <w:szCs w:val="24"/>
        </w:rPr>
        <w:t xml:space="preserve">  .  .  .  .</w:t>
      </w:r>
      <w:r>
        <w:rPr>
          <w:rFonts w:ascii="Times New Roman" w:hAnsi="Times New Roman" w:cs="Times New Roman"/>
          <w:sz w:val="24"/>
          <w:szCs w:val="24"/>
        </w:rPr>
        <w:tab/>
        <w:t>1</w:t>
      </w:r>
      <w:r w:rsidR="00F708A4">
        <w:rPr>
          <w:rFonts w:ascii="Times New Roman" w:hAnsi="Times New Roman" w:cs="Times New Roman"/>
          <w:sz w:val="24"/>
          <w:szCs w:val="24"/>
        </w:rPr>
        <w:t>8</w:t>
      </w:r>
    </w:p>
    <w:p w14:paraId="0A4FF510" w14:textId="2AC8ACBE"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2.0 Kinetic Energy</w:t>
      </w:r>
      <w:r>
        <w:rPr>
          <w:rFonts w:ascii="Times New Roman" w:hAnsi="Times New Roman" w:cs="Times New Roman"/>
          <w:b/>
          <w:bCs/>
          <w:sz w:val="24"/>
          <w:szCs w:val="24"/>
        </w:rPr>
        <w:tab/>
      </w:r>
      <w:r>
        <w:rPr>
          <w:rFonts w:ascii="Times New Roman" w:hAnsi="Times New Roman" w:cs="Times New Roman"/>
          <w:sz w:val="24"/>
          <w:szCs w:val="24"/>
        </w:rPr>
        <w:t>.  .  .  .  .  .  .  .  .  .  .  .  .  .  .  .  .  .  .  .  .  .  .  .  .  .  .</w:t>
      </w:r>
      <w:r>
        <w:rPr>
          <w:rFonts w:ascii="Times New Roman" w:hAnsi="Times New Roman" w:cs="Times New Roman"/>
          <w:sz w:val="24"/>
          <w:szCs w:val="24"/>
        </w:rPr>
        <w:tab/>
      </w:r>
      <w:r w:rsidR="00F708A4">
        <w:rPr>
          <w:rFonts w:ascii="Times New Roman" w:hAnsi="Times New Roman" w:cs="Times New Roman"/>
          <w:sz w:val="24"/>
          <w:szCs w:val="24"/>
        </w:rPr>
        <w:t>20</w:t>
      </w:r>
    </w:p>
    <w:p w14:paraId="4B4A95A6" w14:textId="4A08FBE3"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2.0 Magnetic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sidR="00F2014E">
        <w:rPr>
          <w:rFonts w:ascii="Times New Roman" w:hAnsi="Times New Roman" w:cs="Times New Roman"/>
          <w:sz w:val="24"/>
          <w:szCs w:val="24"/>
        </w:rPr>
        <w:t xml:space="preserve">  .  .  .  .</w:t>
      </w:r>
      <w:r>
        <w:rPr>
          <w:rFonts w:ascii="Times New Roman" w:hAnsi="Times New Roman" w:cs="Times New Roman"/>
          <w:sz w:val="24"/>
          <w:szCs w:val="24"/>
        </w:rPr>
        <w:tab/>
      </w:r>
      <w:r w:rsidR="00F708A4">
        <w:rPr>
          <w:rFonts w:ascii="Times New Roman" w:hAnsi="Times New Roman" w:cs="Times New Roman"/>
          <w:sz w:val="24"/>
          <w:szCs w:val="24"/>
        </w:rPr>
        <w:t>20</w:t>
      </w:r>
    </w:p>
    <w:p w14:paraId="62F6EA90" w14:textId="2B3A1382"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1.0 Kinetic Energy</w:t>
      </w:r>
      <w:r w:rsidRPr="00372782">
        <w:rPr>
          <w:rFonts w:ascii="Times New Roman" w:hAnsi="Times New Roman" w:cs="Times New Roman"/>
          <w:sz w:val="24"/>
          <w:szCs w:val="24"/>
        </w:rPr>
        <w:tab/>
      </w:r>
      <w:r>
        <w:rPr>
          <w:rFonts w:ascii="Times New Roman" w:hAnsi="Times New Roman" w:cs="Times New Roman"/>
          <w:sz w:val="24"/>
          <w:szCs w:val="24"/>
        </w:rPr>
        <w:t>.  .  .  .  .  .  .  .  .  .  .  .  .  .  .  .  .  .  .  .  .  .  .  .  .  .  .</w:t>
      </w:r>
      <w:r>
        <w:rPr>
          <w:rFonts w:ascii="Times New Roman" w:hAnsi="Times New Roman" w:cs="Times New Roman"/>
          <w:sz w:val="24"/>
          <w:szCs w:val="24"/>
        </w:rPr>
        <w:tab/>
      </w:r>
      <w:r w:rsidR="00F708A4">
        <w:rPr>
          <w:rFonts w:ascii="Times New Roman" w:hAnsi="Times New Roman" w:cs="Times New Roman"/>
          <w:sz w:val="24"/>
          <w:szCs w:val="24"/>
        </w:rPr>
        <w:t>22</w:t>
      </w:r>
    </w:p>
    <w:p w14:paraId="2019D324" w14:textId="3F9C0EE4"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1.0 Magnetic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sidR="004B794E">
        <w:rPr>
          <w:rFonts w:ascii="Times New Roman" w:hAnsi="Times New Roman" w:cs="Times New Roman"/>
          <w:sz w:val="24"/>
          <w:szCs w:val="24"/>
        </w:rPr>
        <w:t xml:space="preserve">  .  .  .  .</w:t>
      </w:r>
      <w:r>
        <w:rPr>
          <w:rFonts w:ascii="Times New Roman" w:hAnsi="Times New Roman" w:cs="Times New Roman"/>
          <w:sz w:val="24"/>
          <w:szCs w:val="24"/>
        </w:rPr>
        <w:tab/>
      </w:r>
      <w:r w:rsidR="00880340">
        <w:rPr>
          <w:rFonts w:ascii="Times New Roman" w:hAnsi="Times New Roman" w:cs="Times New Roman"/>
          <w:sz w:val="24"/>
          <w:szCs w:val="24"/>
        </w:rPr>
        <w:t>2</w:t>
      </w:r>
      <w:r w:rsidR="00F708A4">
        <w:rPr>
          <w:rFonts w:ascii="Times New Roman" w:hAnsi="Times New Roman" w:cs="Times New Roman"/>
          <w:sz w:val="24"/>
          <w:szCs w:val="24"/>
        </w:rPr>
        <w:t>2</w:t>
      </w:r>
    </w:p>
    <w:p w14:paraId="3CCCF23E" w14:textId="10B857E6"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0.9 Kinetic Energy</w:t>
      </w:r>
      <w:r w:rsidRPr="00372782">
        <w:rPr>
          <w:rFonts w:ascii="Times New Roman" w:hAnsi="Times New Roman" w:cs="Times New Roman"/>
          <w:sz w:val="24"/>
          <w:szCs w:val="24"/>
        </w:rPr>
        <w:tab/>
      </w:r>
      <w:r>
        <w:rPr>
          <w:rFonts w:ascii="Times New Roman" w:hAnsi="Times New Roman" w:cs="Times New Roman"/>
          <w:sz w:val="24"/>
          <w:szCs w:val="24"/>
        </w:rPr>
        <w:t>.  .  .  .  .  .  .  .  .  .  .  .  .  .  .  .  .  .  .  .  .  .  .  .  .  .  .</w:t>
      </w:r>
      <w:r>
        <w:rPr>
          <w:rFonts w:ascii="Times New Roman" w:hAnsi="Times New Roman" w:cs="Times New Roman"/>
          <w:sz w:val="24"/>
          <w:szCs w:val="24"/>
        </w:rPr>
        <w:tab/>
      </w:r>
      <w:r w:rsidR="00880340">
        <w:rPr>
          <w:rFonts w:ascii="Times New Roman" w:hAnsi="Times New Roman" w:cs="Times New Roman"/>
          <w:sz w:val="24"/>
          <w:szCs w:val="24"/>
        </w:rPr>
        <w:t>2</w:t>
      </w:r>
      <w:r w:rsidR="00F708A4">
        <w:rPr>
          <w:rFonts w:ascii="Times New Roman" w:hAnsi="Times New Roman" w:cs="Times New Roman"/>
          <w:sz w:val="24"/>
          <w:szCs w:val="24"/>
        </w:rPr>
        <w:t>4</w:t>
      </w:r>
    </w:p>
    <w:p w14:paraId="4B3ACEBD" w14:textId="1E252B99"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0.9 Magnetic Energy</w:t>
      </w:r>
      <w:r>
        <w:rPr>
          <w:rFonts w:ascii="Times New Roman" w:hAnsi="Times New Roman" w:cs="Times New Roman"/>
          <w:b/>
          <w:bCs/>
          <w:sz w:val="24"/>
          <w:szCs w:val="24"/>
        </w:rPr>
        <w:tab/>
      </w:r>
      <w:r>
        <w:rPr>
          <w:rFonts w:ascii="Times New Roman" w:hAnsi="Times New Roman" w:cs="Times New Roman"/>
          <w:sz w:val="24"/>
          <w:szCs w:val="24"/>
        </w:rPr>
        <w:t>.  .  .  .  .  .  .  .  .  .  .  .  .  .  .  .  .  .  .  .  .  .  .</w:t>
      </w:r>
      <w:r w:rsidR="004E0D7E">
        <w:rPr>
          <w:rFonts w:ascii="Times New Roman" w:hAnsi="Times New Roman" w:cs="Times New Roman"/>
          <w:sz w:val="24"/>
          <w:szCs w:val="24"/>
        </w:rPr>
        <w:t xml:space="preserve">  .  .  .  .</w:t>
      </w:r>
      <w:r>
        <w:rPr>
          <w:rFonts w:ascii="Times New Roman" w:hAnsi="Times New Roman" w:cs="Times New Roman"/>
          <w:sz w:val="24"/>
          <w:szCs w:val="24"/>
        </w:rPr>
        <w:tab/>
      </w:r>
      <w:r w:rsidR="00880340">
        <w:rPr>
          <w:rFonts w:ascii="Times New Roman" w:hAnsi="Times New Roman" w:cs="Times New Roman"/>
          <w:sz w:val="24"/>
          <w:szCs w:val="24"/>
        </w:rPr>
        <w:t>2</w:t>
      </w:r>
      <w:r w:rsidR="00F708A4">
        <w:rPr>
          <w:rFonts w:ascii="Times New Roman" w:hAnsi="Times New Roman" w:cs="Times New Roman"/>
          <w:sz w:val="24"/>
          <w:szCs w:val="24"/>
        </w:rPr>
        <w:t>4</w:t>
      </w:r>
    </w:p>
    <w:p w14:paraId="34542901" w14:textId="72E844B4"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0.5 Kinetic Energy</w:t>
      </w:r>
      <w:r>
        <w:rPr>
          <w:rFonts w:ascii="Times New Roman" w:hAnsi="Times New Roman" w:cs="Times New Roman"/>
          <w:b/>
          <w:bCs/>
          <w:sz w:val="24"/>
          <w:szCs w:val="24"/>
        </w:rPr>
        <w:tab/>
      </w:r>
      <w:r>
        <w:rPr>
          <w:rFonts w:ascii="Times New Roman" w:hAnsi="Times New Roman" w:cs="Times New Roman"/>
          <w:sz w:val="24"/>
          <w:szCs w:val="24"/>
        </w:rPr>
        <w:t>.  .  .  .  .  .  .  .  .  .  .  .  .  .  .  .  .  .  .  .  .  .  .  .  .  .  .</w:t>
      </w:r>
      <w:r>
        <w:rPr>
          <w:rFonts w:ascii="Times New Roman" w:hAnsi="Times New Roman" w:cs="Times New Roman"/>
          <w:sz w:val="24"/>
          <w:szCs w:val="24"/>
        </w:rPr>
        <w:tab/>
      </w:r>
      <w:r w:rsidR="00880340">
        <w:rPr>
          <w:rFonts w:ascii="Times New Roman" w:hAnsi="Times New Roman" w:cs="Times New Roman"/>
          <w:sz w:val="24"/>
          <w:szCs w:val="24"/>
        </w:rPr>
        <w:t>2</w:t>
      </w:r>
      <w:r w:rsidR="00F708A4">
        <w:rPr>
          <w:rFonts w:ascii="Times New Roman" w:hAnsi="Times New Roman" w:cs="Times New Roman"/>
          <w:sz w:val="24"/>
          <w:szCs w:val="24"/>
        </w:rPr>
        <w:t>6</w:t>
      </w:r>
    </w:p>
    <w:p w14:paraId="730D16AE" w14:textId="5453476F" w:rsidR="00641CBF" w:rsidRPr="009D1D70" w:rsidRDefault="00641CBF" w:rsidP="00B32BDC">
      <w:pPr>
        <w:spacing w:line="360" w:lineRule="auto"/>
        <w:ind w:firstLine="720"/>
        <w:rPr>
          <w:rFonts w:ascii="Times New Roman" w:hAnsi="Times New Roman" w:cs="Times New Roman"/>
          <w:sz w:val="24"/>
          <w:szCs w:val="24"/>
        </w:rPr>
      </w:pPr>
      <w:r w:rsidRPr="00372782">
        <w:rPr>
          <w:rFonts w:ascii="Times New Roman" w:hAnsi="Times New Roman" w:cs="Times New Roman"/>
          <w:sz w:val="24"/>
          <w:szCs w:val="24"/>
        </w:rPr>
        <w:t>Prandtl 0.5 Magnetic Energy</w:t>
      </w:r>
      <w:r>
        <w:rPr>
          <w:rFonts w:ascii="Times New Roman" w:hAnsi="Times New Roman" w:cs="Times New Roman"/>
          <w:b/>
          <w:bCs/>
          <w:sz w:val="24"/>
          <w:szCs w:val="24"/>
        </w:rPr>
        <w:tab/>
      </w:r>
      <w:r>
        <w:rPr>
          <w:rFonts w:ascii="Times New Roman" w:hAnsi="Times New Roman" w:cs="Times New Roman"/>
          <w:sz w:val="24"/>
          <w:szCs w:val="24"/>
        </w:rPr>
        <w:t>.  .  .  .  .  .  .  .  .  .  .  .  .  .  .  .  .  .  .  .  .  .</w:t>
      </w:r>
      <w:r w:rsidR="00E6036A">
        <w:rPr>
          <w:rFonts w:ascii="Times New Roman" w:hAnsi="Times New Roman" w:cs="Times New Roman"/>
          <w:sz w:val="24"/>
          <w:szCs w:val="24"/>
        </w:rPr>
        <w:t xml:space="preserve">  .</w:t>
      </w:r>
      <w:r w:rsidR="00145353">
        <w:rPr>
          <w:rFonts w:ascii="Times New Roman" w:hAnsi="Times New Roman" w:cs="Times New Roman"/>
          <w:sz w:val="24"/>
          <w:szCs w:val="24"/>
        </w:rPr>
        <w:t xml:space="preserve">  .  .  .  .</w:t>
      </w:r>
      <w:r>
        <w:rPr>
          <w:rFonts w:ascii="Times New Roman" w:hAnsi="Times New Roman" w:cs="Times New Roman"/>
          <w:sz w:val="24"/>
          <w:szCs w:val="24"/>
        </w:rPr>
        <w:tab/>
      </w:r>
      <w:r w:rsidR="00880340">
        <w:rPr>
          <w:rFonts w:ascii="Times New Roman" w:hAnsi="Times New Roman" w:cs="Times New Roman"/>
          <w:sz w:val="24"/>
          <w:szCs w:val="24"/>
        </w:rPr>
        <w:t>2</w:t>
      </w:r>
      <w:r w:rsidR="00F708A4">
        <w:rPr>
          <w:rFonts w:ascii="Times New Roman" w:hAnsi="Times New Roman" w:cs="Times New Roman"/>
          <w:sz w:val="24"/>
          <w:szCs w:val="24"/>
        </w:rPr>
        <w:t>6</w:t>
      </w:r>
    </w:p>
    <w:p w14:paraId="1CA422E6" w14:textId="77BB1AFB" w:rsidR="00CE7D50" w:rsidRDefault="00150632" w:rsidP="00464B5C">
      <w:pPr>
        <w:jc w:val="center"/>
        <w:rPr>
          <w:rFonts w:ascii="Times New Roman" w:hAnsi="Times New Roman" w:cs="Times New Roman"/>
          <w:b/>
          <w:bCs/>
          <w:sz w:val="40"/>
          <w:szCs w:val="40"/>
        </w:rPr>
      </w:pPr>
      <w:r>
        <w:rPr>
          <w:rFonts w:ascii="Times New Roman" w:hAnsi="Times New Roman" w:cs="Times New Roman"/>
          <w:b/>
          <w:bCs/>
          <w:sz w:val="40"/>
          <w:szCs w:val="40"/>
        </w:rPr>
        <w:br w:type="page"/>
      </w:r>
      <w:r>
        <w:rPr>
          <w:rFonts w:ascii="Times New Roman" w:hAnsi="Times New Roman" w:cs="Times New Roman"/>
          <w:b/>
          <w:bCs/>
          <w:sz w:val="40"/>
          <w:szCs w:val="40"/>
        </w:rPr>
        <w:lastRenderedPageBreak/>
        <w:t xml:space="preserve">LIST OF </w:t>
      </w:r>
      <w:r w:rsidR="008F6A42">
        <w:rPr>
          <w:rFonts w:ascii="Times New Roman" w:hAnsi="Times New Roman" w:cs="Times New Roman"/>
          <w:b/>
          <w:bCs/>
          <w:sz w:val="40"/>
          <w:szCs w:val="40"/>
        </w:rPr>
        <w:t>TABLES</w:t>
      </w:r>
    </w:p>
    <w:p w14:paraId="781CF430" w14:textId="77777777" w:rsidR="00555277" w:rsidRDefault="00555277" w:rsidP="002E5FE3">
      <w:pPr>
        <w:jc w:val="center"/>
        <w:rPr>
          <w:rFonts w:ascii="Times New Roman" w:hAnsi="Times New Roman" w:cs="Times New Roman"/>
          <w:b/>
          <w:bCs/>
          <w:sz w:val="40"/>
          <w:szCs w:val="40"/>
        </w:rPr>
      </w:pPr>
    </w:p>
    <w:p w14:paraId="029A6FB4" w14:textId="527424AB" w:rsidR="00897B2B" w:rsidRDefault="007C39D0" w:rsidP="00897B2B">
      <w:pPr>
        <w:spacing w:line="480" w:lineRule="auto"/>
        <w:rPr>
          <w:rFonts w:ascii="Times New Roman" w:hAnsi="Times New Roman" w:cs="Times New Roman"/>
          <w:sz w:val="24"/>
          <w:szCs w:val="24"/>
        </w:rPr>
      </w:pPr>
      <w:r>
        <w:rPr>
          <w:rFonts w:ascii="Times New Roman" w:hAnsi="Times New Roman" w:cs="Times New Roman"/>
          <w:sz w:val="24"/>
          <w:szCs w:val="24"/>
        </w:rPr>
        <w:t xml:space="preserve">Non-Dimensional </w:t>
      </w:r>
      <w:r w:rsidR="0033147F" w:rsidRPr="00E61E62">
        <w:rPr>
          <w:rFonts w:ascii="Times New Roman" w:hAnsi="Times New Roman" w:cs="Times New Roman"/>
          <w:sz w:val="24"/>
          <w:szCs w:val="24"/>
        </w:rPr>
        <w:t xml:space="preserve">Benchmark Case </w:t>
      </w:r>
      <w:r w:rsidR="00931FB8" w:rsidRPr="00E61E62">
        <w:rPr>
          <w:rFonts w:ascii="Times New Roman" w:hAnsi="Times New Roman" w:cs="Times New Roman"/>
          <w:sz w:val="24"/>
          <w:szCs w:val="24"/>
        </w:rPr>
        <w:t>0</w:t>
      </w:r>
      <w:r w:rsidR="0033147F" w:rsidRPr="00E61E62">
        <w:rPr>
          <w:rFonts w:ascii="Times New Roman" w:hAnsi="Times New Roman" w:cs="Times New Roman"/>
          <w:sz w:val="24"/>
          <w:szCs w:val="24"/>
        </w:rPr>
        <w:t xml:space="preserve"> Results</w:t>
      </w:r>
      <w:r w:rsidR="00897B2B" w:rsidRPr="00E61E62">
        <w:rPr>
          <w:rFonts w:ascii="Times New Roman" w:hAnsi="Times New Roman" w:cs="Times New Roman"/>
          <w:sz w:val="24"/>
          <w:szCs w:val="24"/>
        </w:rPr>
        <w:tab/>
      </w:r>
      <w:r w:rsidR="00897B2B">
        <w:rPr>
          <w:rFonts w:ascii="Times New Roman" w:hAnsi="Times New Roman" w:cs="Times New Roman"/>
          <w:sz w:val="24"/>
          <w:szCs w:val="24"/>
        </w:rPr>
        <w:t>.  .  .  .  .  .  .  .  .  .  .  .  .  .  .  .  .  .  .</w:t>
      </w:r>
      <w:r w:rsidR="00897B2B">
        <w:rPr>
          <w:rFonts w:ascii="Times New Roman" w:hAnsi="Times New Roman" w:cs="Times New Roman"/>
          <w:sz w:val="24"/>
          <w:szCs w:val="24"/>
        </w:rPr>
        <w:tab/>
      </w:r>
      <w:r w:rsidR="005A7238">
        <w:rPr>
          <w:rFonts w:ascii="Times New Roman" w:hAnsi="Times New Roman" w:cs="Times New Roman"/>
          <w:sz w:val="24"/>
          <w:szCs w:val="24"/>
        </w:rPr>
        <w:t>10</w:t>
      </w:r>
    </w:p>
    <w:p w14:paraId="1DF8DE75" w14:textId="48007886" w:rsidR="00931FB8" w:rsidRPr="009D1D70" w:rsidRDefault="002B63DD" w:rsidP="00931FB8">
      <w:pPr>
        <w:spacing w:line="480" w:lineRule="auto"/>
        <w:rPr>
          <w:rFonts w:ascii="Times New Roman" w:hAnsi="Times New Roman" w:cs="Times New Roman"/>
          <w:sz w:val="24"/>
          <w:szCs w:val="24"/>
        </w:rPr>
      </w:pPr>
      <w:r>
        <w:rPr>
          <w:rFonts w:ascii="Times New Roman" w:hAnsi="Times New Roman" w:cs="Times New Roman"/>
          <w:sz w:val="24"/>
          <w:szCs w:val="24"/>
        </w:rPr>
        <w:t>Non</w:t>
      </w:r>
      <w:r w:rsidR="00D80DF5">
        <w:rPr>
          <w:rFonts w:ascii="Times New Roman" w:hAnsi="Times New Roman" w:cs="Times New Roman"/>
          <w:sz w:val="24"/>
          <w:szCs w:val="24"/>
        </w:rPr>
        <w:t>-</w:t>
      </w:r>
      <w:r>
        <w:rPr>
          <w:rFonts w:ascii="Times New Roman" w:hAnsi="Times New Roman" w:cs="Times New Roman"/>
          <w:sz w:val="24"/>
          <w:szCs w:val="24"/>
        </w:rPr>
        <w:t xml:space="preserve">Dimensional </w:t>
      </w:r>
      <w:r w:rsidR="00931FB8" w:rsidRPr="00E61E62">
        <w:rPr>
          <w:rFonts w:ascii="Times New Roman" w:hAnsi="Times New Roman" w:cs="Times New Roman"/>
          <w:sz w:val="24"/>
          <w:szCs w:val="24"/>
        </w:rPr>
        <w:t>Benchmark Case 1 Results</w:t>
      </w:r>
      <w:r w:rsidR="00931FB8">
        <w:rPr>
          <w:rFonts w:ascii="Times New Roman" w:hAnsi="Times New Roman" w:cs="Times New Roman"/>
          <w:b/>
          <w:bCs/>
          <w:sz w:val="24"/>
          <w:szCs w:val="24"/>
        </w:rPr>
        <w:tab/>
      </w:r>
      <w:r w:rsidR="00931FB8">
        <w:rPr>
          <w:rFonts w:ascii="Times New Roman" w:hAnsi="Times New Roman" w:cs="Times New Roman"/>
          <w:sz w:val="24"/>
          <w:szCs w:val="24"/>
        </w:rPr>
        <w:t xml:space="preserve">.  .  .  .  .  .  .  .  .  .  .  .  .  .  .  .  .  .  . </w:t>
      </w:r>
      <w:r w:rsidR="00931FB8">
        <w:rPr>
          <w:rFonts w:ascii="Times New Roman" w:hAnsi="Times New Roman" w:cs="Times New Roman"/>
          <w:sz w:val="24"/>
          <w:szCs w:val="24"/>
        </w:rPr>
        <w:tab/>
        <w:t>1</w:t>
      </w:r>
      <w:r w:rsidR="005A7238">
        <w:rPr>
          <w:rFonts w:ascii="Times New Roman" w:hAnsi="Times New Roman" w:cs="Times New Roman"/>
          <w:sz w:val="24"/>
          <w:szCs w:val="24"/>
        </w:rPr>
        <w:t>1</w:t>
      </w:r>
    </w:p>
    <w:p w14:paraId="58E0047C" w14:textId="437C320D" w:rsidR="00931FB8" w:rsidRDefault="002B63DD" w:rsidP="00931FB8">
      <w:pPr>
        <w:spacing w:line="480" w:lineRule="auto"/>
        <w:rPr>
          <w:rFonts w:ascii="Times New Roman" w:hAnsi="Times New Roman" w:cs="Times New Roman"/>
          <w:sz w:val="24"/>
          <w:szCs w:val="24"/>
        </w:rPr>
      </w:pPr>
      <w:r>
        <w:rPr>
          <w:rFonts w:ascii="Times New Roman" w:hAnsi="Times New Roman" w:cs="Times New Roman"/>
          <w:sz w:val="24"/>
          <w:szCs w:val="24"/>
        </w:rPr>
        <w:t xml:space="preserve">Non-Dimensional </w:t>
      </w:r>
      <w:r w:rsidR="00931FB8" w:rsidRPr="00E61E62">
        <w:rPr>
          <w:rFonts w:ascii="Times New Roman" w:hAnsi="Times New Roman" w:cs="Times New Roman"/>
          <w:sz w:val="24"/>
          <w:szCs w:val="24"/>
        </w:rPr>
        <w:t>Benchmark Case 2 Results</w:t>
      </w:r>
      <w:r w:rsidR="00931FB8">
        <w:rPr>
          <w:rFonts w:ascii="Times New Roman" w:hAnsi="Times New Roman" w:cs="Times New Roman"/>
          <w:b/>
          <w:bCs/>
          <w:sz w:val="24"/>
          <w:szCs w:val="24"/>
        </w:rPr>
        <w:tab/>
      </w:r>
      <w:r w:rsidR="00931FB8">
        <w:rPr>
          <w:rFonts w:ascii="Times New Roman" w:hAnsi="Times New Roman" w:cs="Times New Roman"/>
          <w:sz w:val="24"/>
          <w:szCs w:val="24"/>
        </w:rPr>
        <w:t xml:space="preserve">.  .  .  .  .  .  .  .  .  .  .  .  .  .  .  .  .  .  . </w:t>
      </w:r>
      <w:r w:rsidR="00931FB8">
        <w:rPr>
          <w:rFonts w:ascii="Times New Roman" w:hAnsi="Times New Roman" w:cs="Times New Roman"/>
          <w:sz w:val="24"/>
          <w:szCs w:val="24"/>
        </w:rPr>
        <w:tab/>
        <w:t>1</w:t>
      </w:r>
      <w:r w:rsidR="005A7238">
        <w:rPr>
          <w:rFonts w:ascii="Times New Roman" w:hAnsi="Times New Roman" w:cs="Times New Roman"/>
          <w:sz w:val="24"/>
          <w:szCs w:val="24"/>
        </w:rPr>
        <w:t>3</w:t>
      </w:r>
    </w:p>
    <w:p w14:paraId="061FD279" w14:textId="500641A6" w:rsidR="002A7E1D" w:rsidRDefault="002A7E1D" w:rsidP="00931FB8">
      <w:pPr>
        <w:spacing w:line="480" w:lineRule="auto"/>
        <w:rPr>
          <w:rFonts w:ascii="Times New Roman" w:hAnsi="Times New Roman" w:cs="Times New Roman"/>
          <w:sz w:val="24"/>
          <w:szCs w:val="24"/>
        </w:rPr>
      </w:pPr>
      <w:r>
        <w:rPr>
          <w:rFonts w:ascii="Times New Roman" w:hAnsi="Times New Roman" w:cs="Times New Roman"/>
          <w:sz w:val="24"/>
          <w:szCs w:val="24"/>
        </w:rPr>
        <w:t>Parameters and Grid Resolutions for Varying Magnetic Prandtl Number</w:t>
      </w:r>
      <w:r w:rsidR="006F2325">
        <w:rPr>
          <w:rFonts w:ascii="Times New Roman" w:hAnsi="Times New Roman" w:cs="Times New Roman"/>
          <w:sz w:val="24"/>
          <w:szCs w:val="24"/>
        </w:rPr>
        <w:t xml:space="preserve">  </w:t>
      </w:r>
      <w:r w:rsidR="009D20BD">
        <w:rPr>
          <w:rFonts w:ascii="Times New Roman" w:hAnsi="Times New Roman" w:cs="Times New Roman"/>
          <w:sz w:val="24"/>
          <w:szCs w:val="24"/>
        </w:rPr>
        <w:t xml:space="preserve">.  .  .  .  .  .  .  .  </w:t>
      </w:r>
      <w:r w:rsidR="006F2325">
        <w:rPr>
          <w:rFonts w:ascii="Times New Roman" w:hAnsi="Times New Roman" w:cs="Times New Roman"/>
          <w:sz w:val="24"/>
          <w:szCs w:val="24"/>
        </w:rPr>
        <w:tab/>
      </w:r>
      <w:r w:rsidR="005A7238">
        <w:rPr>
          <w:rFonts w:ascii="Times New Roman" w:hAnsi="Times New Roman" w:cs="Times New Roman"/>
          <w:sz w:val="24"/>
          <w:szCs w:val="24"/>
        </w:rPr>
        <w:t>16</w:t>
      </w:r>
    </w:p>
    <w:p w14:paraId="40CAC1E3" w14:textId="1EA307E5" w:rsidR="00107635" w:rsidRPr="00107635" w:rsidRDefault="003B0D75" w:rsidP="00931FB8">
      <w:pPr>
        <w:spacing w:line="480" w:lineRule="auto"/>
        <w:rPr>
          <w:rFonts w:ascii="Times New Roman" w:hAnsi="Times New Roman" w:cs="Times New Roman"/>
          <w:sz w:val="24"/>
          <w:szCs w:val="24"/>
        </w:rPr>
      </w:pPr>
      <w:r>
        <w:rPr>
          <w:rFonts w:ascii="Times New Roman" w:hAnsi="Times New Roman" w:cs="Times New Roman"/>
          <w:sz w:val="24"/>
          <w:szCs w:val="24"/>
        </w:rPr>
        <w:t xml:space="preserve">Summary of </w:t>
      </w:r>
      <w:r w:rsidR="00107635" w:rsidRPr="00E61E62">
        <w:rPr>
          <w:rFonts w:ascii="Times New Roman" w:hAnsi="Times New Roman" w:cs="Times New Roman"/>
          <w:sz w:val="24"/>
          <w:szCs w:val="24"/>
        </w:rPr>
        <w:t>Results from Varying Magnetic Prandtl</w:t>
      </w:r>
      <w:r>
        <w:rPr>
          <w:rFonts w:ascii="Times New Roman" w:hAnsi="Times New Roman" w:cs="Times New Roman"/>
          <w:sz w:val="24"/>
          <w:szCs w:val="24"/>
        </w:rPr>
        <w:t xml:space="preserve"> (Dimensionless)</w:t>
      </w:r>
      <w:r w:rsidR="00107635">
        <w:rPr>
          <w:rFonts w:ascii="Times New Roman" w:hAnsi="Times New Roman" w:cs="Times New Roman"/>
          <w:sz w:val="24"/>
          <w:szCs w:val="24"/>
        </w:rPr>
        <w:tab/>
        <w:t xml:space="preserve">.  .  .  .  .  .  . </w:t>
      </w:r>
      <w:r w:rsidR="00250BA8">
        <w:rPr>
          <w:rFonts w:ascii="Times New Roman" w:hAnsi="Times New Roman" w:cs="Times New Roman"/>
          <w:sz w:val="24"/>
          <w:szCs w:val="24"/>
        </w:rPr>
        <w:tab/>
      </w:r>
      <w:r w:rsidR="00464B5C">
        <w:rPr>
          <w:rFonts w:ascii="Times New Roman" w:hAnsi="Times New Roman" w:cs="Times New Roman"/>
          <w:sz w:val="24"/>
          <w:szCs w:val="24"/>
        </w:rPr>
        <w:t>2</w:t>
      </w:r>
      <w:r w:rsidR="005A7238">
        <w:rPr>
          <w:rFonts w:ascii="Times New Roman" w:hAnsi="Times New Roman" w:cs="Times New Roman"/>
          <w:sz w:val="24"/>
          <w:szCs w:val="24"/>
        </w:rPr>
        <w:t>7</w:t>
      </w:r>
    </w:p>
    <w:p w14:paraId="3547FFFF" w14:textId="77777777" w:rsidR="00CE7D50" w:rsidRDefault="00CE7D50">
      <w:pPr>
        <w:rPr>
          <w:rFonts w:ascii="Times New Roman" w:hAnsi="Times New Roman" w:cs="Times New Roman"/>
          <w:b/>
          <w:bCs/>
          <w:sz w:val="24"/>
          <w:szCs w:val="24"/>
        </w:rPr>
      </w:pPr>
      <w:r>
        <w:rPr>
          <w:rFonts w:ascii="Times New Roman" w:hAnsi="Times New Roman" w:cs="Times New Roman"/>
          <w:b/>
          <w:bCs/>
          <w:sz w:val="24"/>
          <w:szCs w:val="24"/>
        </w:rPr>
        <w:br w:type="page"/>
      </w:r>
    </w:p>
    <w:p w14:paraId="299FAF21" w14:textId="69A7743A" w:rsidR="00CE7D50" w:rsidRDefault="00CE7D50" w:rsidP="00CE7D50">
      <w:pPr>
        <w:spacing w:line="480" w:lineRule="auto"/>
        <w:jc w:val="center"/>
        <w:rPr>
          <w:rFonts w:ascii="Times New Roman" w:hAnsi="Times New Roman" w:cs="Times New Roman"/>
          <w:b/>
          <w:bCs/>
          <w:sz w:val="40"/>
          <w:szCs w:val="40"/>
        </w:rPr>
      </w:pPr>
      <w:r w:rsidRPr="00931F8F">
        <w:rPr>
          <w:rFonts w:ascii="Times New Roman" w:hAnsi="Times New Roman" w:cs="Times New Roman"/>
          <w:b/>
          <w:bCs/>
          <w:sz w:val="40"/>
          <w:szCs w:val="40"/>
        </w:rPr>
        <w:lastRenderedPageBreak/>
        <w:t>A</w:t>
      </w:r>
      <w:r w:rsidR="009D031C" w:rsidRPr="00931F8F">
        <w:rPr>
          <w:rFonts w:ascii="Times New Roman" w:hAnsi="Times New Roman" w:cs="Times New Roman"/>
          <w:b/>
          <w:bCs/>
          <w:sz w:val="40"/>
          <w:szCs w:val="40"/>
        </w:rPr>
        <w:t>CKNOWLEDGEMENTS</w:t>
      </w:r>
    </w:p>
    <w:p w14:paraId="6F703CC8" w14:textId="77777777" w:rsidR="00BB7388" w:rsidRDefault="000B30FB" w:rsidP="00BB7388">
      <w:pPr>
        <w:spacing w:line="480" w:lineRule="auto"/>
        <w:rPr>
          <w:rFonts w:ascii="Times New Roman" w:hAnsi="Times New Roman" w:cs="Times New Roman"/>
          <w:sz w:val="24"/>
          <w:szCs w:val="24"/>
        </w:rPr>
        <w:sectPr w:rsidR="00BB7388" w:rsidSect="00832C47">
          <w:footerReference w:type="default" r:id="rId10"/>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 xml:space="preserve">I would like to thank Loyola Marymount University for allowing me to </w:t>
      </w:r>
      <w:r w:rsidR="008614B1">
        <w:rPr>
          <w:rFonts w:ascii="Times New Roman" w:hAnsi="Times New Roman" w:cs="Times New Roman"/>
          <w:sz w:val="24"/>
          <w:szCs w:val="24"/>
        </w:rPr>
        <w:t xml:space="preserve">study and perform research at this institution, and </w:t>
      </w:r>
      <w:r w:rsidR="00A52C6C">
        <w:rPr>
          <w:rFonts w:ascii="Times New Roman" w:hAnsi="Times New Roman" w:cs="Times New Roman"/>
          <w:sz w:val="24"/>
          <w:szCs w:val="24"/>
        </w:rPr>
        <w:t xml:space="preserve">most especially </w:t>
      </w:r>
      <w:r w:rsidR="008614B1">
        <w:rPr>
          <w:rFonts w:ascii="Times New Roman" w:hAnsi="Times New Roman" w:cs="Times New Roman"/>
          <w:sz w:val="24"/>
          <w:szCs w:val="24"/>
        </w:rPr>
        <w:t xml:space="preserve">the </w:t>
      </w:r>
      <w:r w:rsidR="00CB3805">
        <w:rPr>
          <w:rFonts w:ascii="Times New Roman" w:hAnsi="Times New Roman" w:cs="Times New Roman"/>
          <w:sz w:val="24"/>
          <w:szCs w:val="24"/>
        </w:rPr>
        <w:t>entire</w:t>
      </w:r>
      <w:r w:rsidR="008614B1">
        <w:rPr>
          <w:rFonts w:ascii="Times New Roman" w:hAnsi="Times New Roman" w:cs="Times New Roman"/>
          <w:sz w:val="24"/>
          <w:szCs w:val="24"/>
        </w:rPr>
        <w:t xml:space="preserve"> </w:t>
      </w:r>
      <w:r w:rsidR="00CB3805">
        <w:rPr>
          <w:rFonts w:ascii="Times New Roman" w:hAnsi="Times New Roman" w:cs="Times New Roman"/>
          <w:sz w:val="24"/>
          <w:szCs w:val="24"/>
        </w:rPr>
        <w:t>physics department</w:t>
      </w:r>
      <w:r w:rsidR="008614B1">
        <w:rPr>
          <w:rFonts w:ascii="Times New Roman" w:hAnsi="Times New Roman" w:cs="Times New Roman"/>
          <w:sz w:val="24"/>
          <w:szCs w:val="24"/>
        </w:rPr>
        <w:t xml:space="preserve"> for supporting me throughout my thesis</w:t>
      </w:r>
      <w:r w:rsidR="00A52C6C">
        <w:rPr>
          <w:rFonts w:ascii="Times New Roman" w:hAnsi="Times New Roman" w:cs="Times New Roman"/>
          <w:sz w:val="24"/>
          <w:szCs w:val="24"/>
        </w:rPr>
        <w:t xml:space="preserve"> work</w:t>
      </w:r>
      <w:r w:rsidR="008614B1">
        <w:rPr>
          <w:rFonts w:ascii="Times New Roman" w:hAnsi="Times New Roman" w:cs="Times New Roman"/>
          <w:sz w:val="24"/>
          <w:szCs w:val="24"/>
        </w:rPr>
        <w:t>.</w:t>
      </w:r>
      <w:r w:rsidR="00A52C6C">
        <w:rPr>
          <w:rFonts w:ascii="Times New Roman" w:hAnsi="Times New Roman" w:cs="Times New Roman"/>
          <w:sz w:val="24"/>
          <w:szCs w:val="24"/>
        </w:rPr>
        <w:t xml:space="preserve"> The work of other seniors and faculty truly inspired me to </w:t>
      </w:r>
      <w:r w:rsidR="00302892">
        <w:rPr>
          <w:rFonts w:ascii="Times New Roman" w:hAnsi="Times New Roman" w:cs="Times New Roman"/>
          <w:sz w:val="24"/>
          <w:szCs w:val="24"/>
        </w:rPr>
        <w:t>put forth</w:t>
      </w:r>
      <w:r w:rsidR="00A52C6C">
        <w:rPr>
          <w:rFonts w:ascii="Times New Roman" w:hAnsi="Times New Roman" w:cs="Times New Roman"/>
          <w:sz w:val="24"/>
          <w:szCs w:val="24"/>
        </w:rPr>
        <w:t xml:space="preserve"> my best work, and I am thankful for the motivation they gave me.</w:t>
      </w:r>
      <w:r w:rsidR="008614B1">
        <w:rPr>
          <w:rFonts w:ascii="Times New Roman" w:hAnsi="Times New Roman" w:cs="Times New Roman"/>
          <w:sz w:val="24"/>
          <w:szCs w:val="24"/>
        </w:rPr>
        <w:t xml:space="preserve"> I would also like to personally thank Dr. Emily Hawkins for taking me on as a student researche</w:t>
      </w:r>
      <w:r w:rsidR="00C02BC9">
        <w:rPr>
          <w:rFonts w:ascii="Times New Roman" w:hAnsi="Times New Roman" w:cs="Times New Roman"/>
          <w:sz w:val="24"/>
          <w:szCs w:val="24"/>
        </w:rPr>
        <w:t>r in addition to the myriad of other responsibilities she had this academic year</w:t>
      </w:r>
      <w:r w:rsidR="0097602E">
        <w:rPr>
          <w:rFonts w:ascii="Times New Roman" w:hAnsi="Times New Roman" w:cs="Times New Roman"/>
          <w:sz w:val="24"/>
          <w:szCs w:val="24"/>
        </w:rPr>
        <w:t>. Lastly, I would like to thank my family and friends for consistently supporting me throughout this process.</w:t>
      </w:r>
      <w:r w:rsidR="00C02BC9">
        <w:rPr>
          <w:rFonts w:ascii="Times New Roman" w:hAnsi="Times New Roman" w:cs="Times New Roman"/>
          <w:sz w:val="24"/>
          <w:szCs w:val="24"/>
        </w:rPr>
        <w:t xml:space="preserve"> Without their love and support, I would not have made it this far.</w:t>
      </w:r>
    </w:p>
    <w:p w14:paraId="397A1D66" w14:textId="7AECEB18" w:rsidR="005C7B96" w:rsidRPr="00BB7388" w:rsidRDefault="00841315" w:rsidP="00BB7388">
      <w:pPr>
        <w:spacing w:line="48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CHAPTER</w:t>
      </w:r>
      <w:r w:rsidR="005C7B96" w:rsidRPr="00C57707">
        <w:rPr>
          <w:rFonts w:ascii="Times New Roman" w:hAnsi="Times New Roman" w:cs="Times New Roman"/>
          <w:b/>
          <w:bCs/>
          <w:sz w:val="28"/>
          <w:szCs w:val="28"/>
        </w:rPr>
        <w:t xml:space="preserve"> 1: </w:t>
      </w:r>
      <w:r>
        <w:rPr>
          <w:rFonts w:ascii="Times New Roman" w:hAnsi="Times New Roman" w:cs="Times New Roman"/>
          <w:b/>
          <w:bCs/>
          <w:sz w:val="28"/>
          <w:szCs w:val="28"/>
        </w:rPr>
        <w:t>AN INTRODUCTION TO DYNAMOS AND NUMERICAL MODELING</w:t>
      </w:r>
    </w:p>
    <w:p w14:paraId="1897CADE" w14:textId="77C03842" w:rsidR="00EF7B8B" w:rsidRPr="00C57707" w:rsidRDefault="00EF7B8B" w:rsidP="00C3592C">
      <w:pPr>
        <w:spacing w:line="480" w:lineRule="auto"/>
        <w:rPr>
          <w:rFonts w:ascii="Times New Roman" w:hAnsi="Times New Roman" w:cs="Times New Roman"/>
          <w:b/>
          <w:bCs/>
          <w:sz w:val="28"/>
          <w:szCs w:val="28"/>
        </w:rPr>
      </w:pPr>
      <w:r w:rsidRPr="00C57707">
        <w:rPr>
          <w:rFonts w:ascii="Times New Roman" w:hAnsi="Times New Roman" w:cs="Times New Roman"/>
          <w:b/>
          <w:bCs/>
          <w:sz w:val="28"/>
          <w:szCs w:val="28"/>
        </w:rPr>
        <w:t>1.</w:t>
      </w:r>
      <w:r w:rsidR="00EA3D40" w:rsidRPr="00C57707">
        <w:rPr>
          <w:rFonts w:ascii="Times New Roman" w:hAnsi="Times New Roman" w:cs="Times New Roman"/>
          <w:b/>
          <w:bCs/>
          <w:sz w:val="28"/>
          <w:szCs w:val="28"/>
        </w:rPr>
        <w:t>1</w:t>
      </w:r>
      <w:r w:rsidR="007C51DA" w:rsidRPr="00C57707">
        <w:rPr>
          <w:rFonts w:ascii="Times New Roman" w:hAnsi="Times New Roman" w:cs="Times New Roman"/>
          <w:b/>
          <w:bCs/>
          <w:sz w:val="28"/>
          <w:szCs w:val="28"/>
        </w:rPr>
        <w:tab/>
      </w:r>
      <w:r w:rsidR="00BF5E0E" w:rsidRPr="00C57707">
        <w:rPr>
          <w:rFonts w:ascii="Times New Roman" w:hAnsi="Times New Roman" w:cs="Times New Roman"/>
          <w:b/>
          <w:bCs/>
          <w:sz w:val="28"/>
          <w:szCs w:val="28"/>
        </w:rPr>
        <w:t>Dynamo Theory</w:t>
      </w:r>
    </w:p>
    <w:p w14:paraId="7685B85C" w14:textId="3D1CFEB3" w:rsidR="008F30FD" w:rsidRDefault="00EF7B8B" w:rsidP="005B7C46">
      <w:pPr>
        <w:pStyle w:val="CommentText"/>
        <w:spacing w:line="480" w:lineRule="auto"/>
        <w:ind w:firstLine="720"/>
        <w:rPr>
          <w:rFonts w:ascii="Times New Roman" w:hAnsi="Times New Roman" w:cs="Times New Roman"/>
          <w:sz w:val="24"/>
          <w:szCs w:val="24"/>
        </w:rPr>
      </w:pPr>
      <w:r w:rsidRPr="00EF7B8B">
        <w:rPr>
          <w:rFonts w:ascii="Times New Roman" w:hAnsi="Times New Roman" w:cs="Times New Roman"/>
          <w:sz w:val="24"/>
          <w:szCs w:val="24"/>
        </w:rPr>
        <w:t xml:space="preserve">Dynamos are what allow celestial bodies </w:t>
      </w:r>
      <w:r w:rsidR="009C3BF5">
        <w:rPr>
          <w:rFonts w:ascii="Times New Roman" w:hAnsi="Times New Roman" w:cs="Times New Roman"/>
          <w:sz w:val="24"/>
          <w:szCs w:val="24"/>
        </w:rPr>
        <w:t xml:space="preserve">to </w:t>
      </w:r>
      <w:r w:rsidRPr="00EF7B8B">
        <w:rPr>
          <w:rFonts w:ascii="Times New Roman" w:hAnsi="Times New Roman" w:cs="Times New Roman"/>
          <w:sz w:val="24"/>
          <w:szCs w:val="24"/>
        </w:rPr>
        <w:t xml:space="preserve">generate and maintain magnetic fields. </w:t>
      </w:r>
      <w:r w:rsidR="00F21C51">
        <w:rPr>
          <w:rFonts w:ascii="Times New Roman" w:hAnsi="Times New Roman" w:cs="Times New Roman"/>
          <w:sz w:val="24"/>
          <w:szCs w:val="24"/>
        </w:rPr>
        <w:t xml:space="preserve">These </w:t>
      </w:r>
      <w:r w:rsidR="00891F73">
        <w:rPr>
          <w:rFonts w:ascii="Times New Roman" w:hAnsi="Times New Roman" w:cs="Times New Roman"/>
          <w:sz w:val="24"/>
          <w:szCs w:val="24"/>
        </w:rPr>
        <w:t>systems</w:t>
      </w:r>
      <w:r w:rsidR="002553B6">
        <w:rPr>
          <w:rFonts w:ascii="Times New Roman" w:hAnsi="Times New Roman" w:cs="Times New Roman"/>
          <w:sz w:val="24"/>
          <w:szCs w:val="24"/>
        </w:rPr>
        <w:t xml:space="preserve"> are not present </w:t>
      </w:r>
      <w:r w:rsidR="00343DEC">
        <w:rPr>
          <w:rFonts w:ascii="Times New Roman" w:hAnsi="Times New Roman" w:cs="Times New Roman"/>
          <w:sz w:val="24"/>
          <w:szCs w:val="24"/>
        </w:rPr>
        <w:t xml:space="preserve">on every </w:t>
      </w:r>
      <w:r w:rsidR="00F22870">
        <w:rPr>
          <w:rFonts w:ascii="Times New Roman" w:hAnsi="Times New Roman" w:cs="Times New Roman"/>
          <w:sz w:val="24"/>
          <w:szCs w:val="24"/>
        </w:rPr>
        <w:t xml:space="preserve">such </w:t>
      </w:r>
      <w:r w:rsidR="00D214A0">
        <w:rPr>
          <w:rFonts w:ascii="Times New Roman" w:hAnsi="Times New Roman" w:cs="Times New Roman"/>
          <w:sz w:val="24"/>
          <w:szCs w:val="24"/>
        </w:rPr>
        <w:t xml:space="preserve">body in our solar system, </w:t>
      </w:r>
      <w:r w:rsidR="005730F8">
        <w:rPr>
          <w:rFonts w:ascii="Times New Roman" w:hAnsi="Times New Roman" w:cs="Times New Roman"/>
          <w:sz w:val="24"/>
          <w:szCs w:val="24"/>
        </w:rPr>
        <w:t>but Earth</w:t>
      </w:r>
      <w:r w:rsidR="009C3BF5">
        <w:rPr>
          <w:rFonts w:ascii="Times New Roman" w:hAnsi="Times New Roman" w:cs="Times New Roman"/>
          <w:sz w:val="24"/>
          <w:szCs w:val="24"/>
        </w:rPr>
        <w:t xml:space="preserve"> and several other planets</w:t>
      </w:r>
      <w:r w:rsidR="005730F8">
        <w:rPr>
          <w:rFonts w:ascii="Times New Roman" w:hAnsi="Times New Roman" w:cs="Times New Roman"/>
          <w:sz w:val="24"/>
          <w:szCs w:val="24"/>
        </w:rPr>
        <w:t xml:space="preserve"> ha</w:t>
      </w:r>
      <w:r w:rsidR="009C3BF5">
        <w:rPr>
          <w:rFonts w:ascii="Times New Roman" w:hAnsi="Times New Roman" w:cs="Times New Roman"/>
          <w:sz w:val="24"/>
          <w:szCs w:val="24"/>
        </w:rPr>
        <w:t>ve</w:t>
      </w:r>
      <w:r w:rsidR="005730F8">
        <w:rPr>
          <w:rFonts w:ascii="Times New Roman" w:hAnsi="Times New Roman" w:cs="Times New Roman"/>
          <w:sz w:val="24"/>
          <w:szCs w:val="24"/>
        </w:rPr>
        <w:t xml:space="preserve"> </w:t>
      </w:r>
      <w:r w:rsidR="007479E4">
        <w:rPr>
          <w:rFonts w:ascii="Times New Roman" w:hAnsi="Times New Roman" w:cs="Times New Roman"/>
          <w:sz w:val="24"/>
          <w:szCs w:val="24"/>
        </w:rPr>
        <w:t>them</w:t>
      </w:r>
      <w:r w:rsidR="005730F8">
        <w:rPr>
          <w:rFonts w:ascii="Times New Roman" w:hAnsi="Times New Roman" w:cs="Times New Roman"/>
          <w:sz w:val="24"/>
          <w:szCs w:val="24"/>
        </w:rPr>
        <w:t xml:space="preserve"> </w:t>
      </w:r>
      <w:r w:rsidR="007C71DD">
        <w:rPr>
          <w:rFonts w:ascii="Times New Roman" w:hAnsi="Times New Roman" w:cs="Times New Roman"/>
          <w:sz w:val="24"/>
          <w:szCs w:val="24"/>
        </w:rPr>
        <w:t>to</w:t>
      </w:r>
      <w:r w:rsidR="005730F8">
        <w:rPr>
          <w:rFonts w:ascii="Times New Roman" w:hAnsi="Times New Roman" w:cs="Times New Roman"/>
          <w:sz w:val="24"/>
          <w:szCs w:val="24"/>
        </w:rPr>
        <w:t xml:space="preserve"> create </w:t>
      </w:r>
      <w:r w:rsidR="00AC4028">
        <w:rPr>
          <w:rFonts w:ascii="Times New Roman" w:hAnsi="Times New Roman" w:cs="Times New Roman"/>
          <w:sz w:val="24"/>
          <w:szCs w:val="24"/>
        </w:rPr>
        <w:t xml:space="preserve">global </w:t>
      </w:r>
      <w:r w:rsidR="005730F8">
        <w:rPr>
          <w:rFonts w:ascii="Times New Roman" w:hAnsi="Times New Roman" w:cs="Times New Roman"/>
          <w:sz w:val="24"/>
          <w:szCs w:val="24"/>
        </w:rPr>
        <w:t>magnetic field</w:t>
      </w:r>
      <w:r w:rsidR="006A283A">
        <w:rPr>
          <w:rFonts w:ascii="Times New Roman" w:hAnsi="Times New Roman" w:cs="Times New Roman"/>
          <w:sz w:val="24"/>
          <w:szCs w:val="24"/>
        </w:rPr>
        <w:t>s</w:t>
      </w:r>
      <w:r w:rsidR="00C23DF0">
        <w:rPr>
          <w:rFonts w:ascii="Times New Roman" w:hAnsi="Times New Roman" w:cs="Times New Roman"/>
          <w:sz w:val="24"/>
          <w:szCs w:val="24"/>
        </w:rPr>
        <w:t xml:space="preserve"> </w:t>
      </w:r>
      <w:r w:rsidR="00BC178E">
        <w:rPr>
          <w:rFonts w:ascii="Times New Roman" w:hAnsi="Times New Roman" w:cs="Times New Roman"/>
          <w:sz w:val="24"/>
          <w:szCs w:val="24"/>
        </w:rPr>
        <w:t>[8]</w:t>
      </w:r>
      <w:r w:rsidR="005730F8">
        <w:rPr>
          <w:rFonts w:ascii="Times New Roman" w:hAnsi="Times New Roman" w:cs="Times New Roman"/>
          <w:sz w:val="24"/>
          <w:szCs w:val="24"/>
        </w:rPr>
        <w:t xml:space="preserve">. </w:t>
      </w:r>
      <w:r w:rsidR="005B1B76">
        <w:rPr>
          <w:rFonts w:ascii="Times New Roman" w:hAnsi="Times New Roman" w:cs="Times New Roman"/>
          <w:sz w:val="24"/>
          <w:szCs w:val="24"/>
        </w:rPr>
        <w:t xml:space="preserve">There is a lot left to understand about </w:t>
      </w:r>
      <w:r w:rsidR="0002626D">
        <w:rPr>
          <w:rFonts w:ascii="Times New Roman" w:hAnsi="Times New Roman" w:cs="Times New Roman"/>
          <w:sz w:val="24"/>
          <w:szCs w:val="24"/>
        </w:rPr>
        <w:t>dynamo</w:t>
      </w:r>
      <w:r w:rsidR="00B7550B">
        <w:rPr>
          <w:rFonts w:ascii="Times New Roman" w:hAnsi="Times New Roman" w:cs="Times New Roman"/>
          <w:sz w:val="24"/>
          <w:szCs w:val="24"/>
        </w:rPr>
        <w:t xml:space="preserve"> theory</w:t>
      </w:r>
      <w:r w:rsidR="005B1B76">
        <w:rPr>
          <w:rFonts w:ascii="Times New Roman" w:hAnsi="Times New Roman" w:cs="Times New Roman"/>
          <w:sz w:val="24"/>
          <w:szCs w:val="24"/>
        </w:rPr>
        <w:t xml:space="preserve"> because it is a relatively new field, but we do know some basic information that is guiding how we are able to move forward in our studies </w:t>
      </w:r>
      <w:r w:rsidR="003215F2">
        <w:rPr>
          <w:rFonts w:ascii="Times New Roman" w:hAnsi="Times New Roman" w:cs="Times New Roman"/>
          <w:sz w:val="24"/>
          <w:szCs w:val="24"/>
        </w:rPr>
        <w:t xml:space="preserve">of </w:t>
      </w:r>
      <w:r w:rsidR="005B1B76">
        <w:rPr>
          <w:rFonts w:ascii="Times New Roman" w:hAnsi="Times New Roman" w:cs="Times New Roman"/>
          <w:sz w:val="24"/>
          <w:szCs w:val="24"/>
        </w:rPr>
        <w:t>them</w:t>
      </w:r>
      <w:r w:rsidR="005279E7">
        <w:rPr>
          <w:rFonts w:ascii="Times New Roman" w:hAnsi="Times New Roman" w:cs="Times New Roman"/>
          <w:sz w:val="24"/>
          <w:szCs w:val="24"/>
        </w:rPr>
        <w:t xml:space="preserve"> [</w:t>
      </w:r>
      <w:r w:rsidR="00075B89">
        <w:rPr>
          <w:rFonts w:ascii="Times New Roman" w:hAnsi="Times New Roman" w:cs="Times New Roman"/>
          <w:sz w:val="24"/>
          <w:szCs w:val="24"/>
        </w:rPr>
        <w:t>9</w:t>
      </w:r>
      <w:r w:rsidR="005279E7">
        <w:rPr>
          <w:rFonts w:ascii="Times New Roman" w:hAnsi="Times New Roman" w:cs="Times New Roman"/>
          <w:sz w:val="24"/>
          <w:szCs w:val="24"/>
        </w:rPr>
        <w:t>].</w:t>
      </w:r>
    </w:p>
    <w:p w14:paraId="74D2D9B9" w14:textId="7AB0D918" w:rsidR="000211DA" w:rsidRDefault="00C868B5" w:rsidP="008F30FD">
      <w:pPr>
        <w:pStyle w:val="Comment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known that </w:t>
      </w:r>
      <w:r w:rsidR="00F22870">
        <w:rPr>
          <w:rFonts w:ascii="Times New Roman" w:hAnsi="Times New Roman" w:cs="Times New Roman"/>
          <w:sz w:val="24"/>
          <w:szCs w:val="24"/>
        </w:rPr>
        <w:t>to</w:t>
      </w:r>
      <w:r>
        <w:rPr>
          <w:rFonts w:ascii="Times New Roman" w:hAnsi="Times New Roman" w:cs="Times New Roman"/>
          <w:sz w:val="24"/>
          <w:szCs w:val="24"/>
        </w:rPr>
        <w:t xml:space="preserve"> have a dynamo</w:t>
      </w:r>
      <w:r w:rsidR="002705D4">
        <w:rPr>
          <w:rFonts w:ascii="Times New Roman" w:hAnsi="Times New Roman" w:cs="Times New Roman"/>
          <w:sz w:val="24"/>
          <w:szCs w:val="24"/>
        </w:rPr>
        <w:t xml:space="preserve"> that generates a magnetic field</w:t>
      </w:r>
      <w:r>
        <w:rPr>
          <w:rFonts w:ascii="Times New Roman" w:hAnsi="Times New Roman" w:cs="Times New Roman"/>
          <w:sz w:val="24"/>
          <w:szCs w:val="24"/>
        </w:rPr>
        <w:t xml:space="preserve">, a celestial body must have </w:t>
      </w:r>
      <w:r w:rsidR="0016254C">
        <w:rPr>
          <w:rFonts w:ascii="Times New Roman" w:hAnsi="Times New Roman" w:cs="Times New Roman"/>
          <w:sz w:val="24"/>
          <w:szCs w:val="24"/>
        </w:rPr>
        <w:t xml:space="preserve">a rotating, convecting, electrically conducting fluid inside </w:t>
      </w:r>
      <w:r w:rsidR="002E2D64">
        <w:rPr>
          <w:rFonts w:ascii="Times New Roman" w:hAnsi="Times New Roman" w:cs="Times New Roman"/>
          <w:sz w:val="24"/>
          <w:szCs w:val="24"/>
        </w:rPr>
        <w:t>its</w:t>
      </w:r>
      <w:r w:rsidR="0016254C">
        <w:rPr>
          <w:rFonts w:ascii="Times New Roman" w:hAnsi="Times New Roman" w:cs="Times New Roman"/>
          <w:sz w:val="24"/>
          <w:szCs w:val="24"/>
        </w:rPr>
        <w:t xml:space="preserve"> core</w:t>
      </w:r>
      <w:r w:rsidR="00C32B72">
        <w:rPr>
          <w:rFonts w:ascii="Times New Roman" w:hAnsi="Times New Roman" w:cs="Times New Roman"/>
          <w:sz w:val="24"/>
          <w:szCs w:val="24"/>
        </w:rPr>
        <w:t xml:space="preserve"> [1</w:t>
      </w:r>
      <w:r w:rsidR="00075B89">
        <w:rPr>
          <w:rFonts w:ascii="Times New Roman" w:hAnsi="Times New Roman" w:cs="Times New Roman"/>
          <w:sz w:val="24"/>
          <w:szCs w:val="24"/>
        </w:rPr>
        <w:t>0</w:t>
      </w:r>
      <w:r w:rsidR="00C32B72">
        <w:rPr>
          <w:rFonts w:ascii="Times New Roman" w:hAnsi="Times New Roman" w:cs="Times New Roman"/>
          <w:sz w:val="24"/>
          <w:szCs w:val="24"/>
        </w:rPr>
        <w:t>].</w:t>
      </w:r>
      <w:r w:rsidR="0016254C">
        <w:rPr>
          <w:rFonts w:ascii="Times New Roman" w:hAnsi="Times New Roman" w:cs="Times New Roman"/>
          <w:sz w:val="24"/>
          <w:szCs w:val="24"/>
        </w:rPr>
        <w:t xml:space="preserve"> </w:t>
      </w:r>
      <w:r w:rsidR="002705D4">
        <w:rPr>
          <w:rFonts w:ascii="Times New Roman" w:hAnsi="Times New Roman" w:cs="Times New Roman"/>
          <w:sz w:val="24"/>
          <w:szCs w:val="24"/>
        </w:rPr>
        <w:t>Additionally, there must be enough kinetic energy from planetary rotation, and an internal energy source to drive convection within the fluid</w:t>
      </w:r>
      <w:r w:rsidR="00D76261">
        <w:rPr>
          <w:rFonts w:ascii="Times New Roman" w:hAnsi="Times New Roman" w:cs="Times New Roman"/>
          <w:sz w:val="24"/>
          <w:szCs w:val="24"/>
        </w:rPr>
        <w:t xml:space="preserve"> [8]. </w:t>
      </w:r>
      <w:r w:rsidR="002705D4">
        <w:rPr>
          <w:rFonts w:ascii="Times New Roman" w:hAnsi="Times New Roman" w:cs="Times New Roman"/>
          <w:sz w:val="24"/>
          <w:szCs w:val="24"/>
        </w:rPr>
        <w:t xml:space="preserve">Generally, the heat that is required within a planet’s core for a dynamo is achieved with </w:t>
      </w:r>
      <w:r w:rsidR="0095365B">
        <w:rPr>
          <w:rFonts w:ascii="Times New Roman" w:hAnsi="Times New Roman" w:cs="Times New Roman"/>
          <w:sz w:val="24"/>
          <w:szCs w:val="24"/>
        </w:rPr>
        <w:t>convection of the fluid within th</w:t>
      </w:r>
      <w:r w:rsidR="00393F08">
        <w:rPr>
          <w:rFonts w:ascii="Times New Roman" w:hAnsi="Times New Roman" w:cs="Times New Roman"/>
          <w:sz w:val="24"/>
          <w:szCs w:val="24"/>
        </w:rPr>
        <w:t>e</w:t>
      </w:r>
      <w:r w:rsidR="0095365B">
        <w:rPr>
          <w:rFonts w:ascii="Times New Roman" w:hAnsi="Times New Roman" w:cs="Times New Roman"/>
          <w:sz w:val="24"/>
          <w:szCs w:val="24"/>
        </w:rPr>
        <w:t xml:space="preserve"> </w:t>
      </w:r>
      <w:r w:rsidR="00250980">
        <w:rPr>
          <w:rFonts w:ascii="Times New Roman" w:hAnsi="Times New Roman" w:cs="Times New Roman"/>
          <w:sz w:val="24"/>
          <w:szCs w:val="24"/>
        </w:rPr>
        <w:t>outer</w:t>
      </w:r>
      <w:r w:rsidR="0095365B">
        <w:rPr>
          <w:rFonts w:ascii="Times New Roman" w:hAnsi="Times New Roman" w:cs="Times New Roman"/>
          <w:sz w:val="24"/>
          <w:szCs w:val="24"/>
        </w:rPr>
        <w:t xml:space="preserve"> </w:t>
      </w:r>
      <w:r w:rsidR="0095365B" w:rsidRPr="00C3592C">
        <w:rPr>
          <w:rFonts w:ascii="Times New Roman" w:hAnsi="Times New Roman" w:cs="Times New Roman"/>
          <w:sz w:val="24"/>
          <w:szCs w:val="24"/>
        </w:rPr>
        <w:t xml:space="preserve">core </w:t>
      </w:r>
      <w:r w:rsidR="00FF073F">
        <w:rPr>
          <w:rFonts w:ascii="Times New Roman" w:hAnsi="Times New Roman" w:cs="Times New Roman"/>
          <w:sz w:val="24"/>
          <w:szCs w:val="24"/>
        </w:rPr>
        <w:t>[1</w:t>
      </w:r>
      <w:r w:rsidR="00075B89">
        <w:rPr>
          <w:rFonts w:ascii="Times New Roman" w:hAnsi="Times New Roman" w:cs="Times New Roman"/>
          <w:sz w:val="24"/>
          <w:szCs w:val="24"/>
        </w:rPr>
        <w:t>1</w:t>
      </w:r>
      <w:r w:rsidR="00FF073F">
        <w:rPr>
          <w:rFonts w:ascii="Times New Roman" w:hAnsi="Times New Roman" w:cs="Times New Roman"/>
          <w:sz w:val="24"/>
          <w:szCs w:val="24"/>
        </w:rPr>
        <w:t>]</w:t>
      </w:r>
      <w:r w:rsidR="00D95BC4" w:rsidRPr="00C3592C">
        <w:rPr>
          <w:rFonts w:ascii="Times New Roman" w:hAnsi="Times New Roman" w:cs="Times New Roman"/>
          <w:sz w:val="24"/>
          <w:szCs w:val="24"/>
        </w:rPr>
        <w:t>.</w:t>
      </w:r>
      <w:r w:rsidR="002705D4" w:rsidRPr="00C3592C">
        <w:rPr>
          <w:rFonts w:ascii="Times New Roman" w:hAnsi="Times New Roman" w:cs="Times New Roman"/>
          <w:sz w:val="24"/>
          <w:szCs w:val="24"/>
        </w:rPr>
        <w:t xml:space="preserve"> </w:t>
      </w:r>
      <w:r w:rsidR="00F22870" w:rsidRPr="00C3592C">
        <w:rPr>
          <w:rFonts w:ascii="Times New Roman" w:hAnsi="Times New Roman" w:cs="Times New Roman"/>
          <w:sz w:val="24"/>
          <w:szCs w:val="24"/>
        </w:rPr>
        <w:t>To</w:t>
      </w:r>
      <w:r w:rsidR="002705D4" w:rsidRPr="00C3592C">
        <w:rPr>
          <w:rFonts w:ascii="Times New Roman" w:hAnsi="Times New Roman" w:cs="Times New Roman"/>
          <w:sz w:val="24"/>
          <w:szCs w:val="24"/>
        </w:rPr>
        <w:t xml:space="preserve"> discover how these magnetic fields are formed, we use magnetohydrodynamic</w:t>
      </w:r>
      <w:r w:rsidR="00757820" w:rsidRPr="00C3592C">
        <w:rPr>
          <w:rFonts w:ascii="Times New Roman" w:hAnsi="Times New Roman" w:cs="Times New Roman"/>
          <w:sz w:val="24"/>
          <w:szCs w:val="24"/>
        </w:rPr>
        <w:t xml:space="preserve"> (MHD</w:t>
      </w:r>
      <w:r w:rsidR="00757820">
        <w:rPr>
          <w:rFonts w:ascii="Times New Roman" w:hAnsi="Times New Roman" w:cs="Times New Roman"/>
          <w:sz w:val="24"/>
          <w:szCs w:val="24"/>
        </w:rPr>
        <w:t>)</w:t>
      </w:r>
      <w:r w:rsidR="002705D4">
        <w:rPr>
          <w:rFonts w:ascii="Times New Roman" w:hAnsi="Times New Roman" w:cs="Times New Roman"/>
          <w:sz w:val="24"/>
          <w:szCs w:val="24"/>
        </w:rPr>
        <w:t xml:space="preserve"> equations</w:t>
      </w:r>
      <w:r w:rsidR="00C133CB">
        <w:rPr>
          <w:rFonts w:ascii="Times New Roman" w:hAnsi="Times New Roman" w:cs="Times New Roman"/>
          <w:sz w:val="24"/>
          <w:szCs w:val="24"/>
        </w:rPr>
        <w:t xml:space="preserve">, which </w:t>
      </w:r>
      <w:r w:rsidR="00084571">
        <w:rPr>
          <w:rFonts w:ascii="Times New Roman" w:hAnsi="Times New Roman" w:cs="Times New Roman"/>
          <w:sz w:val="24"/>
          <w:szCs w:val="24"/>
        </w:rPr>
        <w:t>analyze the fluid motion over space and time</w:t>
      </w:r>
      <w:r w:rsidR="0039216D">
        <w:rPr>
          <w:rFonts w:ascii="Times New Roman" w:hAnsi="Times New Roman" w:cs="Times New Roman"/>
          <w:sz w:val="24"/>
          <w:szCs w:val="24"/>
        </w:rPr>
        <w:t xml:space="preserve"> that is generating the fields</w:t>
      </w:r>
      <w:r w:rsidR="00CF286A">
        <w:rPr>
          <w:rFonts w:ascii="Times New Roman" w:hAnsi="Times New Roman" w:cs="Times New Roman"/>
          <w:sz w:val="24"/>
          <w:szCs w:val="24"/>
        </w:rPr>
        <w:t xml:space="preserve"> [</w:t>
      </w:r>
      <w:r w:rsidR="008A1346">
        <w:rPr>
          <w:rFonts w:ascii="Times New Roman" w:hAnsi="Times New Roman" w:cs="Times New Roman"/>
          <w:sz w:val="24"/>
          <w:szCs w:val="24"/>
        </w:rPr>
        <w:t>5</w:t>
      </w:r>
      <w:r w:rsidR="00CF286A">
        <w:rPr>
          <w:rFonts w:ascii="Times New Roman" w:hAnsi="Times New Roman" w:cs="Times New Roman"/>
          <w:sz w:val="24"/>
          <w:szCs w:val="24"/>
        </w:rPr>
        <w:t>].</w:t>
      </w:r>
    </w:p>
    <w:p w14:paraId="0FAA3726" w14:textId="1574EE6B" w:rsidR="00BF5E0E" w:rsidRPr="00C3592C" w:rsidRDefault="00557CB6" w:rsidP="008F30FD">
      <w:pPr>
        <w:pStyle w:val="CommentText"/>
        <w:spacing w:line="480" w:lineRule="auto"/>
        <w:ind w:firstLine="720"/>
      </w:pPr>
      <w:r>
        <w:rPr>
          <w:rFonts w:ascii="Times New Roman" w:hAnsi="Times New Roman" w:cs="Times New Roman"/>
          <w:sz w:val="24"/>
          <w:szCs w:val="24"/>
        </w:rPr>
        <w:t xml:space="preserve">These equations are applicable because we alter them slightly from their original forms to be used for </w:t>
      </w:r>
      <w:r w:rsidR="005B5ECE">
        <w:rPr>
          <w:rFonts w:ascii="Times New Roman" w:hAnsi="Times New Roman" w:cs="Times New Roman"/>
          <w:sz w:val="24"/>
          <w:szCs w:val="24"/>
        </w:rPr>
        <w:t>the fluid</w:t>
      </w:r>
      <w:r w:rsidR="00001854">
        <w:rPr>
          <w:rFonts w:ascii="Times New Roman" w:hAnsi="Times New Roman" w:cs="Times New Roman"/>
          <w:sz w:val="24"/>
          <w:szCs w:val="24"/>
        </w:rPr>
        <w:t xml:space="preserve"> motion</w:t>
      </w:r>
      <w:r w:rsidR="005B5ECE">
        <w:rPr>
          <w:rFonts w:ascii="Times New Roman" w:hAnsi="Times New Roman" w:cs="Times New Roman"/>
          <w:sz w:val="24"/>
          <w:szCs w:val="24"/>
        </w:rPr>
        <w:t xml:space="preserve"> within </w:t>
      </w:r>
      <w:r>
        <w:rPr>
          <w:rFonts w:ascii="Times New Roman" w:hAnsi="Times New Roman" w:cs="Times New Roman"/>
          <w:sz w:val="24"/>
          <w:szCs w:val="24"/>
        </w:rPr>
        <w:t xml:space="preserve">dynamos (also assuming </w:t>
      </w:r>
      <w:r w:rsidR="007519A0">
        <w:rPr>
          <w:rFonts w:ascii="Times New Roman" w:hAnsi="Times New Roman" w:cs="Times New Roman"/>
          <w:sz w:val="24"/>
          <w:szCs w:val="24"/>
        </w:rPr>
        <w:t>outer</w:t>
      </w:r>
      <w:r>
        <w:rPr>
          <w:rFonts w:ascii="Times New Roman" w:hAnsi="Times New Roman" w:cs="Times New Roman"/>
          <w:sz w:val="24"/>
          <w:szCs w:val="24"/>
        </w:rPr>
        <w:t xml:space="preserve"> core fluid is incompressible)</w:t>
      </w:r>
      <w:r w:rsidR="00A969C3">
        <w:rPr>
          <w:rFonts w:ascii="Times New Roman" w:hAnsi="Times New Roman" w:cs="Times New Roman"/>
          <w:sz w:val="24"/>
          <w:szCs w:val="24"/>
        </w:rPr>
        <w:t xml:space="preserve"> [5]</w:t>
      </w:r>
      <w:r>
        <w:rPr>
          <w:rFonts w:ascii="Times New Roman" w:hAnsi="Times New Roman" w:cs="Times New Roman"/>
          <w:sz w:val="24"/>
          <w:szCs w:val="24"/>
        </w:rPr>
        <w:t>.</w:t>
      </w:r>
      <w:r w:rsidR="002705D4">
        <w:rPr>
          <w:rFonts w:ascii="Times New Roman" w:hAnsi="Times New Roman" w:cs="Times New Roman"/>
          <w:sz w:val="24"/>
          <w:szCs w:val="24"/>
        </w:rPr>
        <w:t xml:space="preserve"> Although there are efforts to analyze different parameters of these MHD equations through laboratory experiments, the efforts </w:t>
      </w:r>
      <w:r w:rsidR="001B5EEE">
        <w:rPr>
          <w:rFonts w:ascii="Times New Roman" w:hAnsi="Times New Roman" w:cs="Times New Roman"/>
          <w:sz w:val="24"/>
          <w:szCs w:val="24"/>
        </w:rPr>
        <w:t>cannot</w:t>
      </w:r>
      <w:r w:rsidR="00D744AC">
        <w:rPr>
          <w:rFonts w:ascii="Times New Roman" w:hAnsi="Times New Roman" w:cs="Times New Roman"/>
          <w:sz w:val="24"/>
          <w:szCs w:val="24"/>
        </w:rPr>
        <w:t xml:space="preserve"> achieve planetary scale in terms o</w:t>
      </w:r>
      <w:r w:rsidR="0052459E">
        <w:rPr>
          <w:rFonts w:ascii="Times New Roman" w:hAnsi="Times New Roman" w:cs="Times New Roman"/>
          <w:sz w:val="24"/>
          <w:szCs w:val="24"/>
        </w:rPr>
        <w:t>f</w:t>
      </w:r>
      <w:r w:rsidR="00D744AC">
        <w:rPr>
          <w:rFonts w:ascii="Times New Roman" w:hAnsi="Times New Roman" w:cs="Times New Roman"/>
          <w:sz w:val="24"/>
          <w:szCs w:val="24"/>
        </w:rPr>
        <w:t xml:space="preserve"> space and time</w:t>
      </w:r>
      <w:r w:rsidR="006E16A8">
        <w:rPr>
          <w:rFonts w:ascii="Times New Roman" w:hAnsi="Times New Roman" w:cs="Times New Roman"/>
          <w:sz w:val="24"/>
          <w:szCs w:val="24"/>
        </w:rPr>
        <w:t xml:space="preserve">. </w:t>
      </w:r>
      <w:r w:rsidR="001E3B50">
        <w:rPr>
          <w:rFonts w:ascii="Times New Roman" w:hAnsi="Times New Roman" w:cs="Times New Roman"/>
          <w:sz w:val="24"/>
          <w:szCs w:val="24"/>
        </w:rPr>
        <w:t>Laboratory experiments can, however, achieve more accurate conditions than computer models on local scales</w:t>
      </w:r>
      <w:r w:rsidR="006E16A8">
        <w:rPr>
          <w:rFonts w:ascii="Times New Roman" w:hAnsi="Times New Roman" w:cs="Times New Roman"/>
          <w:sz w:val="24"/>
          <w:szCs w:val="24"/>
        </w:rPr>
        <w:t xml:space="preserve"> (as computer models fall well short of </w:t>
      </w:r>
      <w:r w:rsidR="004D2A55">
        <w:rPr>
          <w:rFonts w:ascii="Times New Roman" w:hAnsi="Times New Roman" w:cs="Times New Roman"/>
          <w:sz w:val="24"/>
          <w:szCs w:val="24"/>
        </w:rPr>
        <w:t xml:space="preserve">accurate parameter </w:t>
      </w:r>
      <w:r w:rsidR="0041294D">
        <w:rPr>
          <w:rFonts w:ascii="Times New Roman" w:hAnsi="Times New Roman" w:cs="Times New Roman"/>
          <w:sz w:val="24"/>
          <w:szCs w:val="24"/>
        </w:rPr>
        <w:t>values</w:t>
      </w:r>
      <w:r w:rsidR="004D2A55">
        <w:rPr>
          <w:rFonts w:ascii="Times New Roman" w:hAnsi="Times New Roman" w:cs="Times New Roman"/>
          <w:sz w:val="24"/>
          <w:szCs w:val="24"/>
        </w:rPr>
        <w:t>) [</w:t>
      </w:r>
      <w:r w:rsidR="000B2D50">
        <w:rPr>
          <w:rFonts w:ascii="Times New Roman" w:hAnsi="Times New Roman" w:cs="Times New Roman"/>
          <w:sz w:val="24"/>
          <w:szCs w:val="24"/>
        </w:rPr>
        <w:t>1</w:t>
      </w:r>
      <w:r w:rsidR="00075B89">
        <w:rPr>
          <w:rFonts w:ascii="Times New Roman" w:hAnsi="Times New Roman" w:cs="Times New Roman"/>
          <w:sz w:val="24"/>
          <w:szCs w:val="24"/>
        </w:rPr>
        <w:t>2</w:t>
      </w:r>
      <w:r w:rsidR="004D2A55">
        <w:rPr>
          <w:rFonts w:ascii="Times New Roman" w:hAnsi="Times New Roman" w:cs="Times New Roman"/>
          <w:sz w:val="24"/>
          <w:szCs w:val="24"/>
        </w:rPr>
        <w:t>]</w:t>
      </w:r>
      <w:r w:rsidR="001E3B50">
        <w:rPr>
          <w:rFonts w:ascii="Times New Roman" w:hAnsi="Times New Roman" w:cs="Times New Roman"/>
          <w:sz w:val="24"/>
          <w:szCs w:val="24"/>
        </w:rPr>
        <w:t xml:space="preserve">. </w:t>
      </w:r>
      <w:r w:rsidR="008751A0">
        <w:rPr>
          <w:rFonts w:ascii="Times New Roman" w:hAnsi="Times New Roman" w:cs="Times New Roman"/>
          <w:sz w:val="24"/>
          <w:szCs w:val="24"/>
        </w:rPr>
        <w:t xml:space="preserve">By </w:t>
      </w:r>
      <w:r w:rsidR="008751A0">
        <w:rPr>
          <w:rFonts w:ascii="Times New Roman" w:hAnsi="Times New Roman" w:cs="Times New Roman"/>
          <w:sz w:val="24"/>
          <w:szCs w:val="24"/>
        </w:rPr>
        <w:lastRenderedPageBreak/>
        <w:t xml:space="preserve">combining our laboratory efforts with our numerical </w:t>
      </w:r>
      <w:r w:rsidR="001E3B50">
        <w:rPr>
          <w:rFonts w:ascii="Times New Roman" w:hAnsi="Times New Roman" w:cs="Times New Roman"/>
          <w:sz w:val="24"/>
          <w:szCs w:val="24"/>
        </w:rPr>
        <w:t xml:space="preserve">modeling, we can </w:t>
      </w:r>
      <w:r w:rsidR="00BB5F72">
        <w:rPr>
          <w:rFonts w:ascii="Times New Roman" w:hAnsi="Times New Roman" w:cs="Times New Roman"/>
          <w:sz w:val="24"/>
          <w:szCs w:val="24"/>
        </w:rPr>
        <w:t>learn more about how the interiors of planets work.</w:t>
      </w:r>
    </w:p>
    <w:p w14:paraId="634996FD" w14:textId="1003C672" w:rsidR="00E33195" w:rsidRPr="00234B50" w:rsidRDefault="00E33195" w:rsidP="00E33195">
      <w:pPr>
        <w:spacing w:line="480" w:lineRule="auto"/>
        <w:rPr>
          <w:rFonts w:ascii="Times New Roman" w:hAnsi="Times New Roman" w:cs="Times New Roman"/>
          <w:b/>
          <w:bCs/>
          <w:sz w:val="28"/>
          <w:szCs w:val="28"/>
        </w:rPr>
      </w:pPr>
      <w:r w:rsidRPr="00234B50">
        <w:rPr>
          <w:rFonts w:ascii="Times New Roman" w:hAnsi="Times New Roman" w:cs="Times New Roman"/>
          <w:b/>
          <w:bCs/>
          <w:sz w:val="28"/>
          <w:szCs w:val="28"/>
        </w:rPr>
        <w:t>1.2</w:t>
      </w:r>
      <w:r w:rsidR="008D1352" w:rsidRPr="00234B50">
        <w:rPr>
          <w:rFonts w:ascii="Times New Roman" w:hAnsi="Times New Roman" w:cs="Times New Roman"/>
          <w:b/>
          <w:bCs/>
          <w:sz w:val="28"/>
          <w:szCs w:val="28"/>
        </w:rPr>
        <w:tab/>
      </w:r>
      <w:r w:rsidR="00B43FF4" w:rsidRPr="00234B50">
        <w:rPr>
          <w:rFonts w:ascii="Times New Roman" w:hAnsi="Times New Roman" w:cs="Times New Roman"/>
          <w:b/>
          <w:bCs/>
          <w:sz w:val="28"/>
          <w:szCs w:val="28"/>
        </w:rPr>
        <w:t>Motivation Behind Studying Dynamos</w:t>
      </w:r>
    </w:p>
    <w:p w14:paraId="39E0182A" w14:textId="7D1AB333" w:rsidR="00024927" w:rsidRDefault="00024927" w:rsidP="00E33195">
      <w:pPr>
        <w:spacing w:line="480" w:lineRule="auto"/>
        <w:rPr>
          <w:rFonts w:ascii="Times New Roman" w:hAnsi="Times New Roman" w:cs="Times New Roman"/>
          <w:sz w:val="24"/>
          <w:szCs w:val="24"/>
        </w:rPr>
      </w:pPr>
      <w:r>
        <w:rPr>
          <w:rFonts w:ascii="Times New Roman" w:hAnsi="Times New Roman" w:cs="Times New Roman"/>
          <w:sz w:val="24"/>
          <w:szCs w:val="24"/>
        </w:rPr>
        <w:tab/>
        <w:t>Although dynamos are complex</w:t>
      </w:r>
      <w:r w:rsidR="00567B83">
        <w:rPr>
          <w:rFonts w:ascii="Times New Roman" w:hAnsi="Times New Roman" w:cs="Times New Roman"/>
          <w:sz w:val="24"/>
          <w:szCs w:val="24"/>
        </w:rPr>
        <w:t xml:space="preserve"> entities</w:t>
      </w:r>
      <w:r>
        <w:rPr>
          <w:rFonts w:ascii="Times New Roman" w:hAnsi="Times New Roman" w:cs="Times New Roman"/>
          <w:sz w:val="24"/>
          <w:szCs w:val="24"/>
        </w:rPr>
        <w:t xml:space="preserve"> and have interesting physical </w:t>
      </w:r>
      <w:r w:rsidR="00AE42AE">
        <w:rPr>
          <w:rFonts w:ascii="Times New Roman" w:hAnsi="Times New Roman" w:cs="Times New Roman"/>
          <w:sz w:val="24"/>
          <w:szCs w:val="24"/>
        </w:rPr>
        <w:t xml:space="preserve">dynamics, there is a deeper reasoning behind why we study these planetary core processes. </w:t>
      </w:r>
      <w:r w:rsidR="00B800C0">
        <w:rPr>
          <w:rFonts w:ascii="Times New Roman" w:hAnsi="Times New Roman" w:cs="Times New Roman"/>
          <w:sz w:val="24"/>
          <w:szCs w:val="24"/>
        </w:rPr>
        <w:t xml:space="preserve">As </w:t>
      </w:r>
      <w:r w:rsidR="007C65EE">
        <w:rPr>
          <w:rFonts w:ascii="Times New Roman" w:hAnsi="Times New Roman" w:cs="Times New Roman"/>
          <w:sz w:val="24"/>
          <w:szCs w:val="24"/>
        </w:rPr>
        <w:t>stated</w:t>
      </w:r>
      <w:r w:rsidR="00B800C0">
        <w:rPr>
          <w:rFonts w:ascii="Times New Roman" w:hAnsi="Times New Roman" w:cs="Times New Roman"/>
          <w:sz w:val="24"/>
          <w:szCs w:val="24"/>
        </w:rPr>
        <w:t xml:space="preserve"> before, planetary dynamos allow celestial bodies to sustain magnetic fields. These magnetic fields create “magnetospheres” outside of planetary atmospheres that allow </w:t>
      </w:r>
      <w:r w:rsidR="00A85D83">
        <w:rPr>
          <w:rFonts w:ascii="Times New Roman" w:hAnsi="Times New Roman" w:cs="Times New Roman"/>
          <w:sz w:val="24"/>
          <w:szCs w:val="24"/>
        </w:rPr>
        <w:t>planets to protect themselves from radiation</w:t>
      </w:r>
      <w:r w:rsidR="00BF7E92">
        <w:rPr>
          <w:rFonts w:ascii="Times New Roman" w:hAnsi="Times New Roman" w:cs="Times New Roman"/>
          <w:sz w:val="24"/>
          <w:szCs w:val="24"/>
        </w:rPr>
        <w:t xml:space="preserve"> [3]</w:t>
      </w:r>
      <w:r w:rsidR="00A85D83">
        <w:rPr>
          <w:rFonts w:ascii="Times New Roman" w:hAnsi="Times New Roman" w:cs="Times New Roman"/>
          <w:sz w:val="24"/>
          <w:szCs w:val="24"/>
        </w:rPr>
        <w:t>.</w:t>
      </w:r>
      <w:r w:rsidR="00F1279F">
        <w:rPr>
          <w:rFonts w:ascii="Times New Roman" w:hAnsi="Times New Roman" w:cs="Times New Roman"/>
          <w:sz w:val="24"/>
          <w:szCs w:val="24"/>
        </w:rPr>
        <w:t xml:space="preserve"> </w:t>
      </w:r>
      <w:r w:rsidR="00A85D83">
        <w:rPr>
          <w:rFonts w:ascii="Times New Roman" w:hAnsi="Times New Roman" w:cs="Times New Roman"/>
          <w:sz w:val="24"/>
          <w:szCs w:val="24"/>
        </w:rPr>
        <w:t xml:space="preserve">This radiation can be from the sun or from other plasma sources in </w:t>
      </w:r>
      <w:r w:rsidR="0076520F">
        <w:rPr>
          <w:rFonts w:ascii="Times New Roman" w:hAnsi="Times New Roman" w:cs="Times New Roman"/>
          <w:sz w:val="24"/>
          <w:szCs w:val="24"/>
        </w:rPr>
        <w:t>space but</w:t>
      </w:r>
      <w:r w:rsidR="00A85D83">
        <w:rPr>
          <w:rFonts w:ascii="Times New Roman" w:hAnsi="Times New Roman" w:cs="Times New Roman"/>
          <w:sz w:val="24"/>
          <w:szCs w:val="24"/>
        </w:rPr>
        <w:t xml:space="preserve"> shielding against it allows </w:t>
      </w:r>
      <w:r w:rsidR="0076520F">
        <w:rPr>
          <w:rFonts w:ascii="Times New Roman" w:hAnsi="Times New Roman" w:cs="Times New Roman"/>
          <w:sz w:val="24"/>
          <w:szCs w:val="24"/>
        </w:rPr>
        <w:t>for habitability.</w:t>
      </w:r>
      <w:r w:rsidR="00011A0F">
        <w:rPr>
          <w:rFonts w:ascii="Times New Roman" w:hAnsi="Times New Roman" w:cs="Times New Roman"/>
          <w:sz w:val="24"/>
          <w:szCs w:val="24"/>
        </w:rPr>
        <w:t xml:space="preserve"> Earth itself uses its magnetosphere to protect from the solar wind/radiation, and many other planets do the same.</w:t>
      </w:r>
      <w:r w:rsidR="0076520F">
        <w:rPr>
          <w:rFonts w:ascii="Times New Roman" w:hAnsi="Times New Roman" w:cs="Times New Roman"/>
          <w:sz w:val="24"/>
          <w:szCs w:val="24"/>
        </w:rPr>
        <w:t xml:space="preserve"> </w:t>
      </w:r>
      <w:r w:rsidR="00064BA1">
        <w:rPr>
          <w:rFonts w:ascii="Times New Roman" w:hAnsi="Times New Roman" w:cs="Times New Roman"/>
          <w:sz w:val="24"/>
          <w:szCs w:val="24"/>
        </w:rPr>
        <w:t xml:space="preserve">As such, dynamos can generally be seen as a requirement for </w:t>
      </w:r>
      <w:r w:rsidR="00863ED5">
        <w:rPr>
          <w:rFonts w:ascii="Times New Roman" w:hAnsi="Times New Roman" w:cs="Times New Roman"/>
          <w:sz w:val="24"/>
          <w:szCs w:val="24"/>
        </w:rPr>
        <w:t>life</w:t>
      </w:r>
      <w:r w:rsidR="009C0CC6">
        <w:rPr>
          <w:rFonts w:ascii="Times New Roman" w:hAnsi="Times New Roman" w:cs="Times New Roman"/>
          <w:sz w:val="24"/>
          <w:szCs w:val="24"/>
        </w:rPr>
        <w:t xml:space="preserve"> [1</w:t>
      </w:r>
      <w:r w:rsidR="001B41FF">
        <w:rPr>
          <w:rFonts w:ascii="Times New Roman" w:hAnsi="Times New Roman" w:cs="Times New Roman"/>
          <w:sz w:val="24"/>
          <w:szCs w:val="24"/>
        </w:rPr>
        <w:t>4]</w:t>
      </w:r>
      <w:r w:rsidR="00863ED5">
        <w:rPr>
          <w:rFonts w:ascii="Times New Roman" w:hAnsi="Times New Roman" w:cs="Times New Roman"/>
          <w:sz w:val="24"/>
          <w:szCs w:val="24"/>
        </w:rPr>
        <w:t xml:space="preserve">. By studying dynamos throughout our solar system, we can determine the strength of magnetic fields on different bodies, and thus the level to which their magnetospheres protect from radiation. This is one very important element that needs to be </w:t>
      </w:r>
      <w:r w:rsidR="002E2F31">
        <w:rPr>
          <w:rFonts w:ascii="Times New Roman" w:hAnsi="Times New Roman" w:cs="Times New Roman"/>
          <w:sz w:val="24"/>
          <w:szCs w:val="24"/>
        </w:rPr>
        <w:t>explored</w:t>
      </w:r>
      <w:r w:rsidR="00863ED5">
        <w:rPr>
          <w:rFonts w:ascii="Times New Roman" w:hAnsi="Times New Roman" w:cs="Times New Roman"/>
          <w:sz w:val="24"/>
          <w:szCs w:val="24"/>
        </w:rPr>
        <w:t xml:space="preserve"> if habitability is to be possible.</w:t>
      </w:r>
    </w:p>
    <w:p w14:paraId="52A2C180" w14:textId="4E56A4F5" w:rsidR="00487E46" w:rsidRPr="00234B50" w:rsidRDefault="00487E46" w:rsidP="00E33195">
      <w:pPr>
        <w:spacing w:line="480" w:lineRule="auto"/>
        <w:rPr>
          <w:rFonts w:ascii="Times New Roman" w:hAnsi="Times New Roman" w:cs="Times New Roman"/>
          <w:b/>
          <w:bCs/>
          <w:sz w:val="28"/>
          <w:szCs w:val="28"/>
        </w:rPr>
      </w:pPr>
      <w:r w:rsidRPr="00234B50">
        <w:rPr>
          <w:rFonts w:ascii="Times New Roman" w:hAnsi="Times New Roman" w:cs="Times New Roman"/>
          <w:b/>
          <w:bCs/>
          <w:sz w:val="28"/>
          <w:szCs w:val="28"/>
        </w:rPr>
        <w:t>1.3</w:t>
      </w:r>
      <w:r w:rsidR="008D1352" w:rsidRPr="00234B50">
        <w:rPr>
          <w:rFonts w:ascii="Times New Roman" w:hAnsi="Times New Roman" w:cs="Times New Roman"/>
          <w:b/>
          <w:bCs/>
          <w:sz w:val="28"/>
          <w:szCs w:val="28"/>
        </w:rPr>
        <w:tab/>
      </w:r>
      <w:r w:rsidR="00665D3B" w:rsidRPr="00234B50">
        <w:rPr>
          <w:rFonts w:ascii="Times New Roman" w:hAnsi="Times New Roman" w:cs="Times New Roman"/>
          <w:b/>
          <w:bCs/>
          <w:sz w:val="28"/>
          <w:szCs w:val="28"/>
        </w:rPr>
        <w:t>Dynamos Within Our Solar System</w:t>
      </w:r>
    </w:p>
    <w:p w14:paraId="5CF30B81" w14:textId="55A31919" w:rsidR="00E946F4" w:rsidRDefault="00665D3B" w:rsidP="00E33195">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07A1B">
        <w:rPr>
          <w:rFonts w:ascii="Times New Roman" w:hAnsi="Times New Roman" w:cs="Times New Roman"/>
          <w:sz w:val="24"/>
          <w:szCs w:val="24"/>
        </w:rPr>
        <w:t>Because of the wide</w:t>
      </w:r>
      <w:r w:rsidR="00E51453">
        <w:rPr>
          <w:rFonts w:ascii="Times New Roman" w:hAnsi="Times New Roman" w:cs="Times New Roman"/>
          <w:sz w:val="24"/>
          <w:szCs w:val="24"/>
        </w:rPr>
        <w:t>-</w:t>
      </w:r>
      <w:r w:rsidR="00C07A1B">
        <w:rPr>
          <w:rFonts w:ascii="Times New Roman" w:hAnsi="Times New Roman" w:cs="Times New Roman"/>
          <w:sz w:val="24"/>
          <w:szCs w:val="24"/>
        </w:rPr>
        <w:t xml:space="preserve">ranging implications of studying dynamos, there has been extensive research </w:t>
      </w:r>
      <w:r w:rsidR="00AD07D5">
        <w:rPr>
          <w:rFonts w:ascii="Times New Roman" w:hAnsi="Times New Roman" w:cs="Times New Roman"/>
          <w:sz w:val="24"/>
          <w:szCs w:val="24"/>
        </w:rPr>
        <w:t>on planetary magnetic fields within our solar system that are generated by dynamos</w:t>
      </w:r>
      <w:r w:rsidR="00E82738">
        <w:rPr>
          <w:rFonts w:ascii="Times New Roman" w:hAnsi="Times New Roman" w:cs="Times New Roman"/>
          <w:sz w:val="24"/>
          <w:szCs w:val="24"/>
        </w:rPr>
        <w:t xml:space="preserve">. Through our findings, we know that all planets in our solar system have </w:t>
      </w:r>
      <w:r w:rsidR="005C67CE">
        <w:rPr>
          <w:rFonts w:ascii="Times New Roman" w:hAnsi="Times New Roman" w:cs="Times New Roman"/>
          <w:sz w:val="24"/>
          <w:szCs w:val="24"/>
        </w:rPr>
        <w:t xml:space="preserve">dynamos within their </w:t>
      </w:r>
      <w:r w:rsidR="004A2665">
        <w:rPr>
          <w:rFonts w:ascii="Times New Roman" w:hAnsi="Times New Roman" w:cs="Times New Roman"/>
          <w:sz w:val="24"/>
          <w:szCs w:val="24"/>
        </w:rPr>
        <w:t>interiors</w:t>
      </w:r>
      <w:r w:rsidR="005C67CE">
        <w:rPr>
          <w:rFonts w:ascii="Times New Roman" w:hAnsi="Times New Roman" w:cs="Times New Roman"/>
          <w:sz w:val="24"/>
          <w:szCs w:val="24"/>
        </w:rPr>
        <w:t xml:space="preserve"> except for Mars and Venus.</w:t>
      </w:r>
      <w:r w:rsidR="008178A3">
        <w:rPr>
          <w:rFonts w:ascii="Times New Roman" w:hAnsi="Times New Roman" w:cs="Times New Roman"/>
          <w:sz w:val="24"/>
          <w:szCs w:val="24"/>
        </w:rPr>
        <w:t xml:space="preserve"> </w:t>
      </w:r>
      <w:r w:rsidR="00505EF0">
        <w:rPr>
          <w:rFonts w:ascii="Times New Roman" w:hAnsi="Times New Roman" w:cs="Times New Roman"/>
          <w:sz w:val="24"/>
          <w:szCs w:val="24"/>
        </w:rPr>
        <w:t>This</w:t>
      </w:r>
      <w:r w:rsidR="0071114D">
        <w:rPr>
          <w:rFonts w:ascii="Times New Roman" w:hAnsi="Times New Roman" w:cs="Times New Roman"/>
          <w:sz w:val="24"/>
          <w:szCs w:val="24"/>
        </w:rPr>
        <w:t xml:space="preserve"> is evidenced by both planets’ lack of a global magnetic field (which all other planets </w:t>
      </w:r>
      <w:r w:rsidR="001902DE">
        <w:rPr>
          <w:rFonts w:ascii="Times New Roman" w:hAnsi="Times New Roman" w:cs="Times New Roman"/>
          <w:sz w:val="24"/>
          <w:szCs w:val="24"/>
        </w:rPr>
        <w:t>possess</w:t>
      </w:r>
      <w:r w:rsidR="009E0C7F">
        <w:rPr>
          <w:rFonts w:ascii="Times New Roman" w:hAnsi="Times New Roman" w:cs="Times New Roman"/>
          <w:sz w:val="24"/>
          <w:szCs w:val="24"/>
        </w:rPr>
        <w:t xml:space="preserve">). Despite lacking a dynamo today, </w:t>
      </w:r>
      <w:r w:rsidR="00232873">
        <w:rPr>
          <w:rFonts w:ascii="Times New Roman" w:hAnsi="Times New Roman" w:cs="Times New Roman"/>
          <w:sz w:val="24"/>
          <w:szCs w:val="24"/>
        </w:rPr>
        <w:t xml:space="preserve">there is evidence that Mars had one in the past, which scientists have discovered by noting magnetization within </w:t>
      </w:r>
      <w:r w:rsidR="00AC6F2E">
        <w:rPr>
          <w:rFonts w:ascii="Times New Roman" w:hAnsi="Times New Roman" w:cs="Times New Roman"/>
          <w:sz w:val="24"/>
          <w:szCs w:val="24"/>
        </w:rPr>
        <w:t>crustal remnants</w:t>
      </w:r>
      <w:r w:rsidR="00557B74">
        <w:rPr>
          <w:rFonts w:ascii="Times New Roman" w:hAnsi="Times New Roman" w:cs="Times New Roman"/>
          <w:sz w:val="24"/>
          <w:szCs w:val="24"/>
        </w:rPr>
        <w:t xml:space="preserve"> [</w:t>
      </w:r>
      <w:r w:rsidR="004F6ACB">
        <w:rPr>
          <w:rFonts w:ascii="Times New Roman" w:hAnsi="Times New Roman" w:cs="Times New Roman"/>
          <w:sz w:val="24"/>
          <w:szCs w:val="24"/>
        </w:rPr>
        <w:t>13</w:t>
      </w:r>
      <w:r w:rsidR="00557B74">
        <w:rPr>
          <w:rFonts w:ascii="Times New Roman" w:hAnsi="Times New Roman" w:cs="Times New Roman"/>
          <w:sz w:val="24"/>
          <w:szCs w:val="24"/>
        </w:rPr>
        <w:t>]</w:t>
      </w:r>
      <w:r w:rsidR="00AC6F2E">
        <w:rPr>
          <w:rFonts w:ascii="Times New Roman" w:hAnsi="Times New Roman" w:cs="Times New Roman"/>
          <w:sz w:val="24"/>
          <w:szCs w:val="24"/>
        </w:rPr>
        <w:t>.</w:t>
      </w:r>
      <w:r w:rsidR="002E5FAF">
        <w:rPr>
          <w:rFonts w:ascii="Times New Roman" w:hAnsi="Times New Roman" w:cs="Times New Roman"/>
          <w:sz w:val="24"/>
          <w:szCs w:val="24"/>
        </w:rPr>
        <w:t xml:space="preserve"> </w:t>
      </w:r>
      <w:r w:rsidR="00B05D35">
        <w:rPr>
          <w:rFonts w:ascii="Times New Roman" w:hAnsi="Times New Roman" w:cs="Times New Roman"/>
          <w:sz w:val="24"/>
          <w:szCs w:val="24"/>
        </w:rPr>
        <w:t>By looking at different planetary dynamos as well as the varying fluid</w:t>
      </w:r>
      <w:r w:rsidR="00A627E6">
        <w:rPr>
          <w:rFonts w:ascii="Times New Roman" w:hAnsi="Times New Roman" w:cs="Times New Roman"/>
          <w:sz w:val="24"/>
          <w:szCs w:val="24"/>
        </w:rPr>
        <w:t xml:space="preserve">s </w:t>
      </w:r>
      <w:r w:rsidR="00A627E6">
        <w:rPr>
          <w:rFonts w:ascii="Times New Roman" w:hAnsi="Times New Roman" w:cs="Times New Roman"/>
          <w:sz w:val="24"/>
          <w:szCs w:val="24"/>
        </w:rPr>
        <w:lastRenderedPageBreak/>
        <w:t xml:space="preserve">inside </w:t>
      </w:r>
      <w:r w:rsidR="00A40F5B">
        <w:rPr>
          <w:rFonts w:ascii="Times New Roman" w:hAnsi="Times New Roman" w:cs="Times New Roman"/>
          <w:sz w:val="24"/>
          <w:szCs w:val="24"/>
        </w:rPr>
        <w:t>interiors</w:t>
      </w:r>
      <w:r w:rsidR="00A627E6">
        <w:rPr>
          <w:rFonts w:ascii="Times New Roman" w:hAnsi="Times New Roman" w:cs="Times New Roman"/>
          <w:sz w:val="24"/>
          <w:szCs w:val="24"/>
        </w:rPr>
        <w:t xml:space="preserve"> across our solar system, we can better understand how dynamos are formed</w:t>
      </w:r>
      <w:r w:rsidR="008A3EF1">
        <w:rPr>
          <w:rFonts w:ascii="Times New Roman" w:hAnsi="Times New Roman" w:cs="Times New Roman"/>
          <w:sz w:val="24"/>
          <w:szCs w:val="24"/>
        </w:rPr>
        <w:t xml:space="preserve"> or lost,</w:t>
      </w:r>
      <w:r w:rsidR="00A627E6">
        <w:rPr>
          <w:rFonts w:ascii="Times New Roman" w:hAnsi="Times New Roman" w:cs="Times New Roman"/>
          <w:sz w:val="24"/>
          <w:szCs w:val="24"/>
        </w:rPr>
        <w:t xml:space="preserve"> and </w:t>
      </w:r>
      <w:r w:rsidR="004A282D">
        <w:rPr>
          <w:rFonts w:ascii="Times New Roman" w:hAnsi="Times New Roman" w:cs="Times New Roman"/>
          <w:sz w:val="24"/>
          <w:szCs w:val="24"/>
        </w:rPr>
        <w:t>how different magnetic field strengths are achieved</w:t>
      </w:r>
      <w:r w:rsidR="00C56860">
        <w:rPr>
          <w:rFonts w:ascii="Times New Roman" w:hAnsi="Times New Roman" w:cs="Times New Roman"/>
          <w:sz w:val="24"/>
          <w:szCs w:val="24"/>
        </w:rPr>
        <w:t xml:space="preserve"> [6]</w:t>
      </w:r>
      <w:r w:rsidR="004A282D">
        <w:rPr>
          <w:rFonts w:ascii="Times New Roman" w:hAnsi="Times New Roman" w:cs="Times New Roman"/>
          <w:sz w:val="24"/>
          <w:szCs w:val="24"/>
        </w:rPr>
        <w:t>.</w:t>
      </w:r>
    </w:p>
    <w:p w14:paraId="31A06F39" w14:textId="37765B9E" w:rsidR="00E946F4" w:rsidRDefault="00E85B7E" w:rsidP="008D135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A596C3" wp14:editId="18260437">
            <wp:extent cx="5342083" cy="3596952"/>
            <wp:effectExtent l="0" t="0" r="0" b="381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2083" cy="3596952"/>
                    </a:xfrm>
                    <a:prstGeom prst="rect">
                      <a:avLst/>
                    </a:prstGeom>
                  </pic:spPr>
                </pic:pic>
              </a:graphicData>
            </a:graphic>
          </wp:inline>
        </w:drawing>
      </w:r>
    </w:p>
    <w:p w14:paraId="634E9377" w14:textId="72FEF80C" w:rsidR="004943AB" w:rsidRDefault="004943AB" w:rsidP="0007083C">
      <w:pPr>
        <w:spacing w:line="276" w:lineRule="auto"/>
        <w:jc w:val="center"/>
        <w:rPr>
          <w:rFonts w:ascii="Times New Roman" w:hAnsi="Times New Roman" w:cs="Times New Roman"/>
          <w:sz w:val="24"/>
          <w:szCs w:val="24"/>
        </w:rPr>
      </w:pPr>
      <w:r w:rsidRPr="001A0BBC">
        <w:rPr>
          <w:rFonts w:ascii="Times New Roman" w:hAnsi="Times New Roman" w:cs="Times New Roman"/>
          <w:i/>
          <w:iCs/>
          <w:sz w:val="24"/>
          <w:szCs w:val="24"/>
        </w:rPr>
        <w:t>Figure 1</w:t>
      </w:r>
      <w:r w:rsidRPr="0007083C">
        <w:rPr>
          <w:rFonts w:ascii="Times New Roman" w:hAnsi="Times New Roman" w:cs="Times New Roman"/>
          <w:i/>
          <w:iCs/>
          <w:sz w:val="24"/>
          <w:szCs w:val="24"/>
        </w:rPr>
        <w:t>: Magnetic field models of all planets in the solar system with a dynamo</w:t>
      </w:r>
      <w:r w:rsidRPr="00A503B7">
        <w:rPr>
          <w:rFonts w:ascii="Times New Roman" w:hAnsi="Times New Roman" w:cs="Times New Roman"/>
          <w:sz w:val="24"/>
          <w:szCs w:val="24"/>
        </w:rPr>
        <w:t xml:space="preserve"> </w:t>
      </w:r>
      <w:r w:rsidR="000D655D">
        <w:rPr>
          <w:rFonts w:ascii="Times New Roman" w:hAnsi="Times New Roman" w:cs="Times New Roman"/>
          <w:sz w:val="24"/>
          <w:szCs w:val="24"/>
        </w:rPr>
        <w:t>[20]</w:t>
      </w:r>
      <w:r w:rsidR="00334F3F">
        <w:rPr>
          <w:rFonts w:ascii="Times New Roman" w:hAnsi="Times New Roman" w:cs="Times New Roman"/>
          <w:sz w:val="24"/>
          <w:szCs w:val="24"/>
        </w:rPr>
        <w:t>.</w:t>
      </w:r>
    </w:p>
    <w:p w14:paraId="14D080CF" w14:textId="77777777" w:rsidR="002E3A70" w:rsidRPr="001A0BBC" w:rsidRDefault="002E3A70" w:rsidP="002E3A70">
      <w:pPr>
        <w:spacing w:line="276" w:lineRule="auto"/>
        <w:rPr>
          <w:rFonts w:ascii="Times New Roman" w:hAnsi="Times New Roman" w:cs="Times New Roman"/>
          <w:i/>
          <w:iCs/>
          <w:sz w:val="24"/>
          <w:szCs w:val="24"/>
        </w:rPr>
      </w:pPr>
    </w:p>
    <w:p w14:paraId="3E469F4D" w14:textId="69D08204" w:rsidR="00665D3B" w:rsidRPr="00C07A1B" w:rsidRDefault="003C0796" w:rsidP="00545A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shown in </w:t>
      </w:r>
      <w:r w:rsidR="00545A0B">
        <w:rPr>
          <w:rFonts w:ascii="Times New Roman" w:hAnsi="Times New Roman" w:cs="Times New Roman"/>
          <w:sz w:val="24"/>
          <w:szCs w:val="24"/>
        </w:rPr>
        <w:t>figure 1</w:t>
      </w:r>
      <w:r>
        <w:rPr>
          <w:rFonts w:ascii="Times New Roman" w:hAnsi="Times New Roman" w:cs="Times New Roman"/>
          <w:sz w:val="24"/>
          <w:szCs w:val="24"/>
        </w:rPr>
        <w:t xml:space="preserve">, we can see magnetic fields on each of the depicted planets </w:t>
      </w:r>
      <w:r w:rsidR="00B344B5">
        <w:rPr>
          <w:rFonts w:ascii="Times New Roman" w:hAnsi="Times New Roman" w:cs="Times New Roman"/>
          <w:sz w:val="24"/>
          <w:szCs w:val="24"/>
        </w:rPr>
        <w:t>with wide-ranging magnitudes</w:t>
      </w:r>
      <w:r w:rsidR="006A7752">
        <w:rPr>
          <w:rFonts w:ascii="Times New Roman" w:hAnsi="Times New Roman" w:cs="Times New Roman"/>
          <w:sz w:val="24"/>
          <w:szCs w:val="24"/>
        </w:rPr>
        <w:t xml:space="preserve"> </w:t>
      </w:r>
      <w:r w:rsidR="005D2FE5">
        <w:rPr>
          <w:rFonts w:ascii="Times New Roman" w:hAnsi="Times New Roman" w:cs="Times New Roman"/>
          <w:sz w:val="24"/>
          <w:szCs w:val="24"/>
        </w:rPr>
        <w:t>on the order of millions of nanotesla</w:t>
      </w:r>
      <w:r w:rsidR="00B344B5">
        <w:rPr>
          <w:rFonts w:ascii="Times New Roman" w:hAnsi="Times New Roman" w:cs="Times New Roman"/>
          <w:sz w:val="24"/>
          <w:szCs w:val="24"/>
        </w:rPr>
        <w:t>. Mercury, Earth, Jupiter, and Saturn all possess dipolar dynamos</w:t>
      </w:r>
      <w:r w:rsidR="00135D62">
        <w:rPr>
          <w:rFonts w:ascii="Times New Roman" w:hAnsi="Times New Roman" w:cs="Times New Roman"/>
          <w:sz w:val="24"/>
          <w:szCs w:val="24"/>
        </w:rPr>
        <w:t xml:space="preserve"> (</w:t>
      </w:r>
      <w:r w:rsidR="00ED586D">
        <w:rPr>
          <w:rFonts w:ascii="Times New Roman" w:hAnsi="Times New Roman" w:cs="Times New Roman"/>
          <w:sz w:val="24"/>
          <w:szCs w:val="24"/>
        </w:rPr>
        <w:t>the asymmetry of Earth and Jupiter</w:t>
      </w:r>
      <w:r w:rsidR="00816709">
        <w:rPr>
          <w:rFonts w:ascii="Times New Roman" w:hAnsi="Times New Roman" w:cs="Times New Roman"/>
          <w:sz w:val="24"/>
          <w:szCs w:val="24"/>
        </w:rPr>
        <w:t>’s fields</w:t>
      </w:r>
      <w:r w:rsidR="00ED586D">
        <w:rPr>
          <w:rFonts w:ascii="Times New Roman" w:hAnsi="Times New Roman" w:cs="Times New Roman"/>
          <w:sz w:val="24"/>
          <w:szCs w:val="24"/>
        </w:rPr>
        <w:t xml:space="preserve"> is a result of </w:t>
      </w:r>
      <w:r w:rsidR="00B8751E">
        <w:rPr>
          <w:rFonts w:ascii="Times New Roman" w:hAnsi="Times New Roman" w:cs="Times New Roman"/>
          <w:sz w:val="24"/>
          <w:szCs w:val="24"/>
        </w:rPr>
        <w:t>higher precision data that was collected for those planets</w:t>
      </w:r>
      <w:r w:rsidR="00135D62">
        <w:rPr>
          <w:rFonts w:ascii="Times New Roman" w:hAnsi="Times New Roman" w:cs="Times New Roman"/>
          <w:sz w:val="24"/>
          <w:szCs w:val="24"/>
        </w:rPr>
        <w:t>)</w:t>
      </w:r>
      <w:r w:rsidR="00B8751E">
        <w:rPr>
          <w:rFonts w:ascii="Times New Roman" w:hAnsi="Times New Roman" w:cs="Times New Roman"/>
          <w:sz w:val="24"/>
          <w:szCs w:val="24"/>
        </w:rPr>
        <w:t xml:space="preserve">. </w:t>
      </w:r>
      <w:r w:rsidR="00816709">
        <w:rPr>
          <w:rFonts w:ascii="Times New Roman" w:hAnsi="Times New Roman" w:cs="Times New Roman"/>
          <w:sz w:val="24"/>
          <w:szCs w:val="24"/>
        </w:rPr>
        <w:t xml:space="preserve">Uranus and Neptune, however, have </w:t>
      </w:r>
      <w:r w:rsidR="00F270E6">
        <w:rPr>
          <w:rFonts w:ascii="Times New Roman" w:hAnsi="Times New Roman" w:cs="Times New Roman"/>
          <w:sz w:val="24"/>
          <w:szCs w:val="24"/>
        </w:rPr>
        <w:t>definitively multipolar magnetic fields. Discovering why this is the cas</w:t>
      </w:r>
      <w:r w:rsidR="004F6570">
        <w:rPr>
          <w:rFonts w:ascii="Times New Roman" w:hAnsi="Times New Roman" w:cs="Times New Roman"/>
          <w:sz w:val="24"/>
          <w:szCs w:val="24"/>
        </w:rPr>
        <w:t>e and how magnetic fields are different</w:t>
      </w:r>
      <w:r w:rsidR="00EA7454">
        <w:rPr>
          <w:rFonts w:ascii="Times New Roman" w:hAnsi="Times New Roman" w:cs="Times New Roman"/>
          <w:sz w:val="24"/>
          <w:szCs w:val="24"/>
        </w:rPr>
        <w:t xml:space="preserve"> due to different conditions within their </w:t>
      </w:r>
      <w:r w:rsidR="005F2F8B">
        <w:rPr>
          <w:rFonts w:ascii="Times New Roman" w:hAnsi="Times New Roman" w:cs="Times New Roman"/>
          <w:sz w:val="24"/>
          <w:szCs w:val="24"/>
        </w:rPr>
        <w:t>cores</w:t>
      </w:r>
      <w:r w:rsidR="004F6570">
        <w:rPr>
          <w:rFonts w:ascii="Times New Roman" w:hAnsi="Times New Roman" w:cs="Times New Roman"/>
          <w:sz w:val="24"/>
          <w:szCs w:val="24"/>
        </w:rPr>
        <w:t xml:space="preserve"> is the reason why scientists study dynamos.</w:t>
      </w:r>
      <w:r w:rsidR="004A282D">
        <w:rPr>
          <w:rFonts w:ascii="Times New Roman" w:hAnsi="Times New Roman" w:cs="Times New Roman"/>
          <w:sz w:val="24"/>
          <w:szCs w:val="24"/>
        </w:rPr>
        <w:t xml:space="preserve"> </w:t>
      </w:r>
      <w:r w:rsidR="00EB723F">
        <w:rPr>
          <w:rFonts w:ascii="Times New Roman" w:hAnsi="Times New Roman" w:cs="Times New Roman"/>
          <w:sz w:val="24"/>
          <w:szCs w:val="24"/>
        </w:rPr>
        <w:t xml:space="preserve">We can take </w:t>
      </w:r>
      <w:r w:rsidR="00244B7C">
        <w:rPr>
          <w:rFonts w:ascii="Times New Roman" w:hAnsi="Times New Roman" w:cs="Times New Roman"/>
          <w:sz w:val="24"/>
          <w:szCs w:val="24"/>
        </w:rPr>
        <w:t xml:space="preserve">physical </w:t>
      </w:r>
      <w:r w:rsidR="00ED36C8">
        <w:rPr>
          <w:rFonts w:ascii="Times New Roman" w:hAnsi="Times New Roman" w:cs="Times New Roman"/>
          <w:sz w:val="24"/>
          <w:szCs w:val="24"/>
        </w:rPr>
        <w:t>observations from spacecraft to build numerical dynamo models that encapsulate a range of possible visuals for</w:t>
      </w:r>
      <w:r w:rsidR="005D46A1">
        <w:rPr>
          <w:rFonts w:ascii="Times New Roman" w:hAnsi="Times New Roman" w:cs="Times New Roman"/>
          <w:sz w:val="24"/>
          <w:szCs w:val="24"/>
        </w:rPr>
        <w:t xml:space="preserve"> a planets’ dynamo</w:t>
      </w:r>
      <w:r w:rsidR="00244B7C">
        <w:rPr>
          <w:rFonts w:ascii="Times New Roman" w:hAnsi="Times New Roman" w:cs="Times New Roman"/>
          <w:sz w:val="24"/>
          <w:szCs w:val="24"/>
        </w:rPr>
        <w:t xml:space="preserve"> (using specific parameters </w:t>
      </w:r>
      <w:r w:rsidR="00244B7C">
        <w:rPr>
          <w:rFonts w:ascii="Times New Roman" w:hAnsi="Times New Roman" w:cs="Times New Roman"/>
          <w:sz w:val="24"/>
          <w:szCs w:val="24"/>
        </w:rPr>
        <w:lastRenderedPageBreak/>
        <w:t>based on t</w:t>
      </w:r>
      <w:r w:rsidR="006F6071">
        <w:rPr>
          <w:rFonts w:ascii="Times New Roman" w:hAnsi="Times New Roman" w:cs="Times New Roman"/>
          <w:sz w:val="24"/>
          <w:szCs w:val="24"/>
        </w:rPr>
        <w:t>hat data)</w:t>
      </w:r>
      <w:r w:rsidR="005D46A1">
        <w:rPr>
          <w:rFonts w:ascii="Times New Roman" w:hAnsi="Times New Roman" w:cs="Times New Roman"/>
          <w:sz w:val="24"/>
          <w:szCs w:val="24"/>
        </w:rPr>
        <w:t xml:space="preserve">. </w:t>
      </w:r>
      <w:r w:rsidR="008D0E04">
        <w:rPr>
          <w:rFonts w:ascii="Times New Roman" w:hAnsi="Times New Roman" w:cs="Times New Roman"/>
          <w:sz w:val="24"/>
          <w:szCs w:val="24"/>
        </w:rPr>
        <w:t xml:space="preserve">Using this knowledge, we </w:t>
      </w:r>
      <w:r w:rsidR="00425522">
        <w:rPr>
          <w:rFonts w:ascii="Times New Roman" w:hAnsi="Times New Roman" w:cs="Times New Roman"/>
          <w:sz w:val="24"/>
          <w:szCs w:val="24"/>
        </w:rPr>
        <w:t>will</w:t>
      </w:r>
      <w:r w:rsidR="00450D0E">
        <w:rPr>
          <w:rFonts w:ascii="Times New Roman" w:hAnsi="Times New Roman" w:cs="Times New Roman"/>
          <w:sz w:val="24"/>
          <w:szCs w:val="24"/>
        </w:rPr>
        <w:t xml:space="preserve"> ultimately</w:t>
      </w:r>
      <w:r w:rsidR="00425522">
        <w:rPr>
          <w:rFonts w:ascii="Times New Roman" w:hAnsi="Times New Roman" w:cs="Times New Roman"/>
          <w:sz w:val="24"/>
          <w:szCs w:val="24"/>
        </w:rPr>
        <w:t xml:space="preserve"> be able to quantify the necessary components for life on planets a</w:t>
      </w:r>
      <w:r w:rsidR="004B6365">
        <w:rPr>
          <w:rFonts w:ascii="Times New Roman" w:hAnsi="Times New Roman" w:cs="Times New Roman"/>
          <w:sz w:val="24"/>
          <w:szCs w:val="24"/>
        </w:rPr>
        <w:t>nd</w:t>
      </w:r>
      <w:r w:rsidR="00425522">
        <w:rPr>
          <w:rFonts w:ascii="Times New Roman" w:hAnsi="Times New Roman" w:cs="Times New Roman"/>
          <w:sz w:val="24"/>
          <w:szCs w:val="24"/>
        </w:rPr>
        <w:t xml:space="preserve"> use them to find potential </w:t>
      </w:r>
      <w:r w:rsidR="00F76630">
        <w:rPr>
          <w:rFonts w:ascii="Times New Roman" w:hAnsi="Times New Roman" w:cs="Times New Roman"/>
          <w:sz w:val="24"/>
          <w:szCs w:val="24"/>
        </w:rPr>
        <w:t>locations</w:t>
      </w:r>
      <w:r w:rsidR="00425522">
        <w:rPr>
          <w:rFonts w:ascii="Times New Roman" w:hAnsi="Times New Roman" w:cs="Times New Roman"/>
          <w:sz w:val="24"/>
          <w:szCs w:val="24"/>
        </w:rPr>
        <w:t xml:space="preserve"> </w:t>
      </w:r>
      <w:r w:rsidR="00F76630">
        <w:rPr>
          <w:rFonts w:ascii="Times New Roman" w:hAnsi="Times New Roman" w:cs="Times New Roman"/>
          <w:sz w:val="24"/>
          <w:szCs w:val="24"/>
        </w:rPr>
        <w:t>for</w:t>
      </w:r>
      <w:r w:rsidR="00425522">
        <w:rPr>
          <w:rFonts w:ascii="Times New Roman" w:hAnsi="Times New Roman" w:cs="Times New Roman"/>
          <w:sz w:val="24"/>
          <w:szCs w:val="24"/>
        </w:rPr>
        <w:t xml:space="preserve"> life</w:t>
      </w:r>
      <w:r w:rsidR="004B6365">
        <w:rPr>
          <w:rFonts w:ascii="Times New Roman" w:hAnsi="Times New Roman" w:cs="Times New Roman"/>
          <w:sz w:val="24"/>
          <w:szCs w:val="24"/>
        </w:rPr>
        <w:t xml:space="preserve"> besides Earth.</w:t>
      </w:r>
    </w:p>
    <w:p w14:paraId="0DA89FEC" w14:textId="11E9FE12" w:rsidR="00BF5E0E" w:rsidRPr="00234B50" w:rsidRDefault="00EF7B8B" w:rsidP="00EF7B8B">
      <w:pPr>
        <w:spacing w:line="480" w:lineRule="auto"/>
        <w:rPr>
          <w:rFonts w:ascii="Times New Roman" w:hAnsi="Times New Roman" w:cs="Times New Roman"/>
          <w:b/>
          <w:bCs/>
          <w:sz w:val="28"/>
          <w:szCs w:val="28"/>
        </w:rPr>
      </w:pPr>
      <w:r w:rsidRPr="00234B50">
        <w:rPr>
          <w:rFonts w:ascii="Times New Roman" w:hAnsi="Times New Roman" w:cs="Times New Roman"/>
          <w:b/>
          <w:bCs/>
          <w:sz w:val="28"/>
          <w:szCs w:val="28"/>
        </w:rPr>
        <w:t>1.</w:t>
      </w:r>
      <w:r w:rsidR="00665D3B" w:rsidRPr="00234B50">
        <w:rPr>
          <w:rFonts w:ascii="Times New Roman" w:hAnsi="Times New Roman" w:cs="Times New Roman"/>
          <w:b/>
          <w:bCs/>
          <w:sz w:val="28"/>
          <w:szCs w:val="28"/>
        </w:rPr>
        <w:t>4</w:t>
      </w:r>
      <w:r w:rsidR="008D1352" w:rsidRPr="00234B50">
        <w:rPr>
          <w:rFonts w:ascii="Times New Roman" w:hAnsi="Times New Roman" w:cs="Times New Roman"/>
          <w:b/>
          <w:bCs/>
          <w:sz w:val="28"/>
          <w:szCs w:val="28"/>
        </w:rPr>
        <w:tab/>
      </w:r>
      <w:r w:rsidR="00BF5E0E" w:rsidRPr="00234B50">
        <w:rPr>
          <w:rFonts w:ascii="Times New Roman" w:hAnsi="Times New Roman" w:cs="Times New Roman"/>
          <w:b/>
          <w:bCs/>
          <w:sz w:val="28"/>
          <w:szCs w:val="28"/>
        </w:rPr>
        <w:t>Introduction to Numerical Dynamo Modeling</w:t>
      </w:r>
    </w:p>
    <w:p w14:paraId="56D24A77" w14:textId="48FC2B04" w:rsidR="00914449" w:rsidRDefault="00AC0DE5" w:rsidP="006D4B00">
      <w:pPr>
        <w:spacing w:line="480" w:lineRule="auto"/>
        <w:ind w:firstLine="720"/>
        <w:rPr>
          <w:rFonts w:ascii="Times New Roman" w:hAnsi="Times New Roman" w:cs="Times New Roman"/>
          <w:sz w:val="24"/>
          <w:szCs w:val="24"/>
        </w:rPr>
      </w:pPr>
      <w:r>
        <w:rPr>
          <w:rFonts w:ascii="Times New Roman" w:hAnsi="Times New Roman" w:cs="Times New Roman"/>
          <w:sz w:val="24"/>
          <w:szCs w:val="24"/>
        </w:rPr>
        <w:t>Numerical dynamo modeling is a means solving the governing equations of MHD</w:t>
      </w:r>
      <w:r w:rsidR="00816437">
        <w:rPr>
          <w:rFonts w:ascii="Times New Roman" w:hAnsi="Times New Roman" w:cs="Times New Roman"/>
          <w:sz w:val="24"/>
          <w:szCs w:val="24"/>
        </w:rPr>
        <w:t xml:space="preserve"> through an iterative process</w:t>
      </w:r>
      <w:r>
        <w:rPr>
          <w:rFonts w:ascii="Times New Roman" w:hAnsi="Times New Roman" w:cs="Times New Roman"/>
          <w:sz w:val="24"/>
          <w:szCs w:val="24"/>
        </w:rPr>
        <w:t>. Rather than physically emulating the environment of a dynamo inside a planetary body, numerical modeling is an approach to attempting to understand how dynamos work</w:t>
      </w:r>
      <w:r w:rsidR="00816437">
        <w:rPr>
          <w:rFonts w:ascii="Times New Roman" w:hAnsi="Times New Roman" w:cs="Times New Roman"/>
          <w:sz w:val="24"/>
          <w:szCs w:val="24"/>
        </w:rPr>
        <w:t xml:space="preserve"> through analysis of a simulated environment</w:t>
      </w:r>
      <w:r>
        <w:rPr>
          <w:rFonts w:ascii="Times New Roman" w:hAnsi="Times New Roman" w:cs="Times New Roman"/>
          <w:sz w:val="24"/>
          <w:szCs w:val="24"/>
        </w:rPr>
        <w:t xml:space="preserve">. </w:t>
      </w:r>
      <w:r w:rsidR="002D7FA2">
        <w:rPr>
          <w:rFonts w:ascii="Times New Roman" w:hAnsi="Times New Roman" w:cs="Times New Roman"/>
          <w:sz w:val="24"/>
          <w:szCs w:val="24"/>
        </w:rPr>
        <w:t>Several c</w:t>
      </w:r>
      <w:r>
        <w:rPr>
          <w:rFonts w:ascii="Times New Roman" w:hAnsi="Times New Roman" w:cs="Times New Roman"/>
          <w:sz w:val="24"/>
          <w:szCs w:val="24"/>
        </w:rPr>
        <w:t xml:space="preserve">odes have been created that are able to adjust </w:t>
      </w:r>
      <w:r w:rsidR="00D0322F">
        <w:rPr>
          <w:rFonts w:ascii="Times New Roman" w:hAnsi="Times New Roman" w:cs="Times New Roman"/>
          <w:sz w:val="24"/>
          <w:szCs w:val="24"/>
        </w:rPr>
        <w:t>input parameters</w:t>
      </w:r>
      <w:r>
        <w:rPr>
          <w:rFonts w:ascii="Times New Roman" w:hAnsi="Times New Roman" w:cs="Times New Roman"/>
          <w:sz w:val="24"/>
          <w:szCs w:val="24"/>
        </w:rPr>
        <w:t xml:space="preserve"> in the governing equations </w:t>
      </w:r>
      <w:r w:rsidR="003E4045">
        <w:rPr>
          <w:rFonts w:ascii="Times New Roman" w:hAnsi="Times New Roman" w:cs="Times New Roman"/>
          <w:sz w:val="24"/>
          <w:szCs w:val="24"/>
        </w:rPr>
        <w:t>to</w:t>
      </w:r>
      <w:r w:rsidR="00D0322F">
        <w:rPr>
          <w:rFonts w:ascii="Times New Roman" w:hAnsi="Times New Roman" w:cs="Times New Roman"/>
          <w:sz w:val="24"/>
          <w:szCs w:val="24"/>
        </w:rPr>
        <w:t xml:space="preserve"> fit </w:t>
      </w:r>
      <w:r w:rsidR="002D7FA2">
        <w:rPr>
          <w:rFonts w:ascii="Times New Roman" w:hAnsi="Times New Roman" w:cs="Times New Roman"/>
          <w:sz w:val="24"/>
          <w:szCs w:val="24"/>
        </w:rPr>
        <w:t>the created environments</w:t>
      </w:r>
      <w:r>
        <w:rPr>
          <w:rFonts w:ascii="Times New Roman" w:hAnsi="Times New Roman" w:cs="Times New Roman"/>
          <w:sz w:val="24"/>
          <w:szCs w:val="24"/>
        </w:rPr>
        <w:t xml:space="preserve"> to </w:t>
      </w:r>
      <w:r w:rsidR="002D7FA2">
        <w:rPr>
          <w:rFonts w:ascii="Times New Roman" w:hAnsi="Times New Roman" w:cs="Times New Roman"/>
          <w:sz w:val="24"/>
          <w:szCs w:val="24"/>
        </w:rPr>
        <w:t>bodies we are trying to simulate</w:t>
      </w:r>
      <w:r>
        <w:rPr>
          <w:rFonts w:ascii="Times New Roman" w:hAnsi="Times New Roman" w:cs="Times New Roman"/>
          <w:sz w:val="24"/>
          <w:szCs w:val="24"/>
        </w:rPr>
        <w:t>.</w:t>
      </w:r>
      <w:r w:rsidR="002D7FA2">
        <w:rPr>
          <w:rFonts w:ascii="Times New Roman" w:hAnsi="Times New Roman" w:cs="Times New Roman"/>
          <w:sz w:val="24"/>
          <w:szCs w:val="24"/>
        </w:rPr>
        <w:t xml:space="preserve"> This is achieved by adjusting </w:t>
      </w:r>
      <w:r w:rsidR="00610D6F">
        <w:rPr>
          <w:rFonts w:ascii="Times New Roman" w:hAnsi="Times New Roman" w:cs="Times New Roman"/>
          <w:sz w:val="24"/>
          <w:szCs w:val="24"/>
        </w:rPr>
        <w:t>dimensionless</w:t>
      </w:r>
      <w:r w:rsidR="002D7FA2">
        <w:rPr>
          <w:rFonts w:ascii="Times New Roman" w:hAnsi="Times New Roman" w:cs="Times New Roman"/>
          <w:sz w:val="24"/>
          <w:szCs w:val="24"/>
        </w:rPr>
        <w:t xml:space="preserve"> parameters that have important values such as planetary rotation built into them.</w:t>
      </w:r>
      <w:r>
        <w:rPr>
          <w:rFonts w:ascii="Times New Roman" w:hAnsi="Times New Roman" w:cs="Times New Roman"/>
          <w:sz w:val="24"/>
          <w:szCs w:val="24"/>
        </w:rPr>
        <w:t xml:space="preserve"> </w:t>
      </w:r>
      <w:r w:rsidR="002D7FA2">
        <w:rPr>
          <w:rFonts w:ascii="Times New Roman" w:hAnsi="Times New Roman" w:cs="Times New Roman"/>
          <w:sz w:val="24"/>
          <w:szCs w:val="24"/>
        </w:rPr>
        <w:t>The program I chose to use for simulations</w:t>
      </w:r>
      <w:r>
        <w:rPr>
          <w:rFonts w:ascii="Times New Roman" w:hAnsi="Times New Roman" w:cs="Times New Roman"/>
          <w:sz w:val="24"/>
          <w:szCs w:val="24"/>
        </w:rPr>
        <w:t xml:space="preserve"> </w:t>
      </w:r>
      <w:r w:rsidR="00780163">
        <w:rPr>
          <w:rFonts w:ascii="Times New Roman" w:hAnsi="Times New Roman" w:cs="Times New Roman"/>
          <w:sz w:val="24"/>
          <w:szCs w:val="24"/>
        </w:rPr>
        <w:t xml:space="preserve">in this thesis work </w:t>
      </w:r>
      <w:r>
        <w:rPr>
          <w:rFonts w:ascii="Times New Roman" w:hAnsi="Times New Roman" w:cs="Times New Roman"/>
          <w:sz w:val="24"/>
          <w:szCs w:val="24"/>
        </w:rPr>
        <w:t>is called MagIC</w:t>
      </w:r>
      <w:r w:rsidR="00EF1A2E">
        <w:rPr>
          <w:rFonts w:ascii="Times New Roman" w:hAnsi="Times New Roman" w:cs="Times New Roman"/>
          <w:sz w:val="24"/>
          <w:szCs w:val="24"/>
        </w:rPr>
        <w:t xml:space="preserve"> (an </w:t>
      </w:r>
      <w:r w:rsidR="004008E0">
        <w:rPr>
          <w:rFonts w:ascii="Times New Roman" w:hAnsi="Times New Roman" w:cs="Times New Roman"/>
          <w:sz w:val="24"/>
          <w:szCs w:val="24"/>
        </w:rPr>
        <w:t>open-source</w:t>
      </w:r>
      <w:r w:rsidR="00EF1A2E">
        <w:rPr>
          <w:rFonts w:ascii="Times New Roman" w:hAnsi="Times New Roman" w:cs="Times New Roman"/>
          <w:sz w:val="24"/>
          <w:szCs w:val="24"/>
        </w:rPr>
        <w:t xml:space="preserve"> code)</w:t>
      </w:r>
      <w:r>
        <w:rPr>
          <w:rFonts w:ascii="Times New Roman" w:hAnsi="Times New Roman" w:cs="Times New Roman"/>
          <w:sz w:val="24"/>
          <w:szCs w:val="24"/>
        </w:rPr>
        <w:t>, and this allows for numerical simulations of fluid motion in a spherical shell [1].</w:t>
      </w:r>
    </w:p>
    <w:p w14:paraId="396EABAA" w14:textId="207F9B23" w:rsidR="00916123" w:rsidRPr="006D4B00" w:rsidRDefault="00AC0DE5" w:rsidP="006D4B00">
      <w:pPr>
        <w:spacing w:line="480" w:lineRule="auto"/>
        <w:ind w:firstLine="720"/>
        <w:rPr>
          <w:rFonts w:ascii="Times New Roman" w:hAnsi="Times New Roman" w:cs="Times New Roman"/>
          <w:sz w:val="24"/>
          <w:szCs w:val="24"/>
        </w:rPr>
      </w:pPr>
      <w:r>
        <w:rPr>
          <w:rFonts w:ascii="Times New Roman" w:hAnsi="Times New Roman" w:cs="Times New Roman"/>
          <w:sz w:val="24"/>
          <w:szCs w:val="24"/>
        </w:rPr>
        <w:t>Unlike other modeling programs such as Dedalus or Ansys that can be broadly used for different environments involving fluid dynamics, MagIC is specialized in being applied to dynamos</w:t>
      </w:r>
      <w:r w:rsidR="00C97118">
        <w:rPr>
          <w:rFonts w:ascii="Times New Roman" w:hAnsi="Times New Roman" w:cs="Times New Roman"/>
          <w:sz w:val="24"/>
          <w:szCs w:val="24"/>
        </w:rPr>
        <w:t xml:space="preserve"> </w:t>
      </w:r>
      <w:r w:rsidR="00BC0CA4">
        <w:rPr>
          <w:rFonts w:ascii="Times New Roman" w:hAnsi="Times New Roman" w:cs="Times New Roman"/>
          <w:sz w:val="24"/>
          <w:szCs w:val="24"/>
        </w:rPr>
        <w:t>with</w:t>
      </w:r>
      <w:r w:rsidR="00C97118">
        <w:rPr>
          <w:rFonts w:ascii="Times New Roman" w:hAnsi="Times New Roman" w:cs="Times New Roman"/>
          <w:sz w:val="24"/>
          <w:szCs w:val="24"/>
        </w:rPr>
        <w:t>in spherical shell systems</w:t>
      </w:r>
      <w:r>
        <w:rPr>
          <w:rFonts w:ascii="Times New Roman" w:hAnsi="Times New Roman" w:cs="Times New Roman"/>
          <w:sz w:val="24"/>
          <w:szCs w:val="24"/>
        </w:rPr>
        <w:t xml:space="preserve">. MagIC uses Chebyshev polynomials as well as a spherical harmonic decomposition </w:t>
      </w:r>
      <w:r w:rsidR="0054687D">
        <w:rPr>
          <w:rFonts w:ascii="Times New Roman" w:hAnsi="Times New Roman" w:cs="Times New Roman"/>
          <w:sz w:val="24"/>
          <w:szCs w:val="24"/>
        </w:rPr>
        <w:t>to</w:t>
      </w:r>
      <w:r>
        <w:rPr>
          <w:rFonts w:ascii="Times New Roman" w:hAnsi="Times New Roman" w:cs="Times New Roman"/>
          <w:sz w:val="24"/>
          <w:szCs w:val="24"/>
        </w:rPr>
        <w:t xml:space="preserve"> solve the MHD governing equations, which includes the Navier-Stokes equation </w:t>
      </w:r>
      <w:r w:rsidR="007B1776">
        <w:rPr>
          <w:rFonts w:ascii="Times New Roman" w:hAnsi="Times New Roman" w:cs="Times New Roman"/>
          <w:sz w:val="24"/>
          <w:szCs w:val="24"/>
        </w:rPr>
        <w:t>[</w:t>
      </w:r>
      <w:r w:rsidR="006117AE">
        <w:rPr>
          <w:rFonts w:ascii="Times New Roman" w:hAnsi="Times New Roman" w:cs="Times New Roman"/>
          <w:sz w:val="24"/>
          <w:szCs w:val="24"/>
        </w:rPr>
        <w:t>2</w:t>
      </w:r>
      <w:r w:rsidR="007B1776">
        <w:rPr>
          <w:rFonts w:ascii="Times New Roman" w:hAnsi="Times New Roman" w:cs="Times New Roman"/>
          <w:sz w:val="24"/>
          <w:szCs w:val="24"/>
        </w:rPr>
        <w:t>]</w:t>
      </w:r>
      <w:r>
        <w:rPr>
          <w:rFonts w:ascii="Times New Roman" w:hAnsi="Times New Roman" w:cs="Times New Roman"/>
          <w:sz w:val="24"/>
          <w:szCs w:val="24"/>
        </w:rPr>
        <w:t xml:space="preserve">. The program was written in Fortran and </w:t>
      </w:r>
      <w:r w:rsidR="00F22870">
        <w:rPr>
          <w:rFonts w:ascii="Times New Roman" w:hAnsi="Times New Roman" w:cs="Times New Roman"/>
          <w:sz w:val="24"/>
          <w:szCs w:val="24"/>
        </w:rPr>
        <w:t>utilizes</w:t>
      </w:r>
      <w:r>
        <w:rPr>
          <w:rFonts w:ascii="Times New Roman" w:hAnsi="Times New Roman" w:cs="Times New Roman"/>
          <w:sz w:val="24"/>
          <w:szCs w:val="24"/>
        </w:rPr>
        <w:t xml:space="preserve"> a hybrid parallelization scheme that allows computers to distribute </w:t>
      </w:r>
      <w:r w:rsidR="00F22870">
        <w:rPr>
          <w:rFonts w:ascii="Times New Roman" w:hAnsi="Times New Roman" w:cs="Times New Roman"/>
          <w:sz w:val="24"/>
          <w:szCs w:val="24"/>
        </w:rPr>
        <w:t xml:space="preserve">processing </w:t>
      </w:r>
      <w:r>
        <w:rPr>
          <w:rFonts w:ascii="Times New Roman" w:hAnsi="Times New Roman" w:cs="Times New Roman"/>
          <w:sz w:val="24"/>
          <w:szCs w:val="24"/>
        </w:rPr>
        <w:t xml:space="preserve">tasks among different </w:t>
      </w:r>
      <w:r w:rsidR="00351802">
        <w:rPr>
          <w:rFonts w:ascii="Times New Roman" w:hAnsi="Times New Roman" w:cs="Times New Roman"/>
          <w:sz w:val="24"/>
          <w:szCs w:val="24"/>
        </w:rPr>
        <w:t xml:space="preserve">computer </w:t>
      </w:r>
      <w:r>
        <w:rPr>
          <w:rFonts w:ascii="Times New Roman" w:hAnsi="Times New Roman" w:cs="Times New Roman"/>
          <w:sz w:val="24"/>
          <w:szCs w:val="24"/>
        </w:rPr>
        <w:t>cores, which decreases the time</w:t>
      </w:r>
      <w:r w:rsidR="00F22870">
        <w:rPr>
          <w:rFonts w:ascii="Times New Roman" w:hAnsi="Times New Roman" w:cs="Times New Roman"/>
          <w:sz w:val="24"/>
          <w:szCs w:val="24"/>
        </w:rPr>
        <w:t xml:space="preserve"> to run code</w:t>
      </w:r>
      <w:r>
        <w:rPr>
          <w:rFonts w:ascii="Times New Roman" w:hAnsi="Times New Roman" w:cs="Times New Roman"/>
          <w:sz w:val="24"/>
          <w:szCs w:val="24"/>
        </w:rPr>
        <w:t>. There are also several post-processing options that allow you to analyze the data further numerically (in python, for example) or even visually (in Paraview).</w:t>
      </w:r>
    </w:p>
    <w:p w14:paraId="192BF3F3" w14:textId="77777777" w:rsidR="006D4B00" w:rsidRDefault="006D4B00">
      <w:pPr>
        <w:rPr>
          <w:rFonts w:ascii="Times New Roman" w:hAnsi="Times New Roman" w:cs="Times New Roman"/>
          <w:b/>
          <w:bCs/>
          <w:sz w:val="24"/>
          <w:szCs w:val="24"/>
        </w:rPr>
      </w:pPr>
      <w:r>
        <w:rPr>
          <w:rFonts w:ascii="Times New Roman" w:hAnsi="Times New Roman" w:cs="Times New Roman"/>
          <w:b/>
          <w:bCs/>
          <w:sz w:val="24"/>
          <w:szCs w:val="24"/>
        </w:rPr>
        <w:br w:type="page"/>
      </w:r>
    </w:p>
    <w:p w14:paraId="0A70DEA7" w14:textId="483F5ED0" w:rsidR="00916123" w:rsidRPr="00234B50" w:rsidRDefault="00841315" w:rsidP="0091612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w:t>
      </w:r>
      <w:r w:rsidR="00916123" w:rsidRPr="00234B50">
        <w:rPr>
          <w:rFonts w:ascii="Times New Roman" w:hAnsi="Times New Roman" w:cs="Times New Roman"/>
          <w:b/>
          <w:bCs/>
          <w:sz w:val="28"/>
          <w:szCs w:val="28"/>
        </w:rPr>
        <w:t xml:space="preserve"> 2: </w:t>
      </w:r>
      <w:r>
        <w:rPr>
          <w:rFonts w:ascii="Times New Roman" w:hAnsi="Times New Roman" w:cs="Times New Roman"/>
          <w:b/>
          <w:bCs/>
          <w:sz w:val="28"/>
          <w:szCs w:val="28"/>
        </w:rPr>
        <w:t>MAGNETOHYDRODYNAMIC EQUATIONS AND PROGRAMMING SPECIFICS</w:t>
      </w:r>
    </w:p>
    <w:p w14:paraId="3899EBC7" w14:textId="18996175" w:rsidR="002D7FA2" w:rsidRPr="004A6703" w:rsidRDefault="00FF50A9" w:rsidP="002D7FA2">
      <w:pPr>
        <w:spacing w:line="480" w:lineRule="auto"/>
        <w:rPr>
          <w:rFonts w:ascii="Times New Roman" w:hAnsi="Times New Roman" w:cs="Times New Roman"/>
          <w:sz w:val="28"/>
          <w:szCs w:val="28"/>
        </w:rPr>
      </w:pPr>
      <w:r w:rsidRPr="004A6703">
        <w:rPr>
          <w:rFonts w:ascii="Times New Roman" w:hAnsi="Times New Roman" w:cs="Times New Roman"/>
          <w:b/>
          <w:bCs/>
          <w:sz w:val="28"/>
          <w:szCs w:val="28"/>
        </w:rPr>
        <w:t>2.1</w:t>
      </w:r>
      <w:r w:rsidR="000E4171" w:rsidRPr="004A6703">
        <w:rPr>
          <w:rFonts w:ascii="Times New Roman" w:hAnsi="Times New Roman" w:cs="Times New Roman"/>
          <w:b/>
          <w:bCs/>
          <w:sz w:val="28"/>
          <w:szCs w:val="28"/>
        </w:rPr>
        <w:tab/>
      </w:r>
      <w:r w:rsidR="002D7FA2" w:rsidRPr="004A6703">
        <w:rPr>
          <w:rFonts w:ascii="Times New Roman" w:hAnsi="Times New Roman" w:cs="Times New Roman"/>
          <w:b/>
          <w:bCs/>
          <w:sz w:val="28"/>
          <w:szCs w:val="28"/>
        </w:rPr>
        <w:t>Non-Dimensional Parameters and Governing Equations</w:t>
      </w:r>
    </w:p>
    <w:p w14:paraId="0F01038E" w14:textId="55C8FF64" w:rsidR="005278E5" w:rsidRDefault="002D7FA2" w:rsidP="002D7FA2">
      <w:pPr>
        <w:spacing w:line="480" w:lineRule="auto"/>
        <w:rPr>
          <w:rFonts w:ascii="Times New Roman" w:hAnsi="Times New Roman" w:cs="Times New Roman"/>
          <w:sz w:val="24"/>
          <w:szCs w:val="24"/>
        </w:rPr>
      </w:pPr>
      <w:r>
        <w:rPr>
          <w:rFonts w:ascii="Times New Roman" w:hAnsi="Times New Roman" w:cs="Times New Roman"/>
          <w:sz w:val="24"/>
          <w:szCs w:val="24"/>
        </w:rPr>
        <w:tab/>
      </w:r>
      <w:r w:rsidR="00D40466">
        <w:rPr>
          <w:rFonts w:ascii="Times New Roman" w:hAnsi="Times New Roman" w:cs="Times New Roman"/>
          <w:sz w:val="24"/>
          <w:szCs w:val="24"/>
        </w:rPr>
        <w:t xml:space="preserve">As mentioned </w:t>
      </w:r>
      <w:r w:rsidR="0063319B">
        <w:rPr>
          <w:rFonts w:ascii="Times New Roman" w:hAnsi="Times New Roman" w:cs="Times New Roman"/>
          <w:sz w:val="24"/>
          <w:szCs w:val="24"/>
        </w:rPr>
        <w:t>in the previous section</w:t>
      </w:r>
      <w:r w:rsidR="00D40466">
        <w:rPr>
          <w:rFonts w:ascii="Times New Roman" w:hAnsi="Times New Roman" w:cs="Times New Roman"/>
          <w:sz w:val="24"/>
          <w:szCs w:val="24"/>
        </w:rPr>
        <w:t xml:space="preserve">, </w:t>
      </w:r>
      <w:r w:rsidR="0063319B">
        <w:rPr>
          <w:rFonts w:ascii="Times New Roman" w:hAnsi="Times New Roman" w:cs="Times New Roman"/>
          <w:sz w:val="24"/>
          <w:szCs w:val="24"/>
        </w:rPr>
        <w:t xml:space="preserve">the </w:t>
      </w:r>
      <w:r w:rsidR="00D40466">
        <w:rPr>
          <w:rFonts w:ascii="Times New Roman" w:hAnsi="Times New Roman" w:cs="Times New Roman"/>
          <w:sz w:val="24"/>
          <w:szCs w:val="24"/>
        </w:rPr>
        <w:t xml:space="preserve">MagIC </w:t>
      </w:r>
      <w:r w:rsidR="0063319B">
        <w:rPr>
          <w:rFonts w:ascii="Times New Roman" w:hAnsi="Times New Roman" w:cs="Times New Roman"/>
          <w:sz w:val="24"/>
          <w:szCs w:val="24"/>
        </w:rPr>
        <w:t xml:space="preserve">program </w:t>
      </w:r>
      <w:r w:rsidR="00D40466">
        <w:rPr>
          <w:rFonts w:ascii="Times New Roman" w:hAnsi="Times New Roman" w:cs="Times New Roman"/>
          <w:sz w:val="24"/>
          <w:szCs w:val="24"/>
        </w:rPr>
        <w:t>solves the governing equations of</w:t>
      </w:r>
      <w:r w:rsidR="002974F8">
        <w:rPr>
          <w:rFonts w:ascii="Times New Roman" w:hAnsi="Times New Roman" w:cs="Times New Roman"/>
          <w:sz w:val="24"/>
          <w:szCs w:val="24"/>
        </w:rPr>
        <w:t xml:space="preserve"> </w:t>
      </w:r>
      <w:r w:rsidR="00DF65FC">
        <w:rPr>
          <w:rFonts w:ascii="Times New Roman" w:hAnsi="Times New Roman" w:cs="Times New Roman"/>
          <w:sz w:val="24"/>
          <w:szCs w:val="24"/>
        </w:rPr>
        <w:t>magnetohydrodynamics (</w:t>
      </w:r>
      <w:r w:rsidR="00D40466">
        <w:rPr>
          <w:rFonts w:ascii="Times New Roman" w:hAnsi="Times New Roman" w:cs="Times New Roman"/>
          <w:sz w:val="24"/>
          <w:szCs w:val="24"/>
        </w:rPr>
        <w:t>MHD</w:t>
      </w:r>
      <w:r w:rsidR="00DF65FC">
        <w:rPr>
          <w:rFonts w:ascii="Times New Roman" w:hAnsi="Times New Roman" w:cs="Times New Roman"/>
          <w:sz w:val="24"/>
          <w:szCs w:val="24"/>
        </w:rPr>
        <w:t>)</w:t>
      </w:r>
      <w:r w:rsidR="00D40466">
        <w:rPr>
          <w:rFonts w:ascii="Times New Roman" w:hAnsi="Times New Roman" w:cs="Times New Roman"/>
          <w:sz w:val="24"/>
          <w:szCs w:val="24"/>
        </w:rPr>
        <w:t xml:space="preserve"> using an iterative process, and the values returned allow us to determine if generating and sustaining a dynamo is possible with the given input parameters.</w:t>
      </w:r>
      <w:r w:rsidR="00A36609">
        <w:rPr>
          <w:rFonts w:ascii="Times New Roman" w:hAnsi="Times New Roman" w:cs="Times New Roman"/>
          <w:sz w:val="24"/>
          <w:szCs w:val="24"/>
        </w:rPr>
        <w:t xml:space="preserve"> If</w:t>
      </w:r>
      <w:r w:rsidR="000240B6">
        <w:rPr>
          <w:rFonts w:ascii="Times New Roman" w:hAnsi="Times New Roman" w:cs="Times New Roman"/>
          <w:sz w:val="24"/>
          <w:szCs w:val="24"/>
        </w:rPr>
        <w:t xml:space="preserve"> a dynamo process is possible, we will see an equilibrium of energy values </w:t>
      </w:r>
      <w:r w:rsidR="005B2CD6">
        <w:rPr>
          <w:rFonts w:ascii="Times New Roman" w:hAnsi="Times New Roman" w:cs="Times New Roman"/>
          <w:sz w:val="24"/>
          <w:szCs w:val="24"/>
        </w:rPr>
        <w:t>once we analyze the data [15].</w:t>
      </w:r>
      <w:r w:rsidR="00D40466">
        <w:rPr>
          <w:rFonts w:ascii="Times New Roman" w:hAnsi="Times New Roman" w:cs="Times New Roman"/>
          <w:sz w:val="24"/>
          <w:szCs w:val="24"/>
        </w:rPr>
        <w:t xml:space="preserve"> </w:t>
      </w:r>
      <w:r w:rsidR="00627EBB">
        <w:rPr>
          <w:rFonts w:ascii="Times New Roman" w:hAnsi="Times New Roman" w:cs="Times New Roman"/>
          <w:sz w:val="24"/>
          <w:szCs w:val="24"/>
        </w:rPr>
        <w:t xml:space="preserve">The governing equations </w:t>
      </w:r>
      <w:r w:rsidR="00D46921">
        <w:rPr>
          <w:rFonts w:ascii="Times New Roman" w:hAnsi="Times New Roman" w:cs="Times New Roman"/>
          <w:sz w:val="24"/>
          <w:szCs w:val="24"/>
        </w:rPr>
        <w:t xml:space="preserve">of MHD </w:t>
      </w:r>
      <w:r w:rsidR="00FA2D32">
        <w:rPr>
          <w:rFonts w:ascii="Times New Roman" w:hAnsi="Times New Roman" w:cs="Times New Roman"/>
          <w:sz w:val="24"/>
          <w:szCs w:val="24"/>
        </w:rPr>
        <w:t xml:space="preserve">-- which have been adapted to be applied to dynamos rather than space plasmas -- </w:t>
      </w:r>
      <w:r w:rsidR="00627EBB">
        <w:rPr>
          <w:rFonts w:ascii="Times New Roman" w:hAnsi="Times New Roman" w:cs="Times New Roman"/>
          <w:sz w:val="24"/>
          <w:szCs w:val="24"/>
        </w:rPr>
        <w:t>include the conservation of mass equation</w:t>
      </w:r>
      <w:r w:rsidR="00A03E76">
        <w:rPr>
          <w:rFonts w:ascii="Times New Roman" w:hAnsi="Times New Roman" w:cs="Times New Roman"/>
          <w:sz w:val="24"/>
          <w:szCs w:val="24"/>
        </w:rPr>
        <w:t xml:space="preserve"> (1)</w:t>
      </w:r>
      <w:r w:rsidR="00627EBB">
        <w:rPr>
          <w:rFonts w:ascii="Times New Roman" w:hAnsi="Times New Roman" w:cs="Times New Roman"/>
          <w:sz w:val="24"/>
          <w:szCs w:val="24"/>
        </w:rPr>
        <w:t>, Navier-Stokes equation</w:t>
      </w:r>
      <w:r w:rsidR="00A03E76">
        <w:rPr>
          <w:rFonts w:ascii="Times New Roman" w:hAnsi="Times New Roman" w:cs="Times New Roman"/>
          <w:sz w:val="24"/>
          <w:szCs w:val="24"/>
        </w:rPr>
        <w:t xml:space="preserve"> (2)</w:t>
      </w:r>
      <w:r w:rsidR="00627EBB">
        <w:rPr>
          <w:rFonts w:ascii="Times New Roman" w:hAnsi="Times New Roman" w:cs="Times New Roman"/>
          <w:sz w:val="24"/>
          <w:szCs w:val="24"/>
        </w:rPr>
        <w:t>, magnetic induction equation</w:t>
      </w:r>
      <w:r w:rsidR="00A03E76">
        <w:rPr>
          <w:rFonts w:ascii="Times New Roman" w:hAnsi="Times New Roman" w:cs="Times New Roman"/>
          <w:sz w:val="24"/>
          <w:szCs w:val="24"/>
        </w:rPr>
        <w:t xml:space="preserve"> (3)</w:t>
      </w:r>
      <w:r w:rsidR="00627EBB">
        <w:rPr>
          <w:rFonts w:ascii="Times New Roman" w:hAnsi="Times New Roman" w:cs="Times New Roman"/>
          <w:sz w:val="24"/>
          <w:szCs w:val="24"/>
        </w:rPr>
        <w:t>, and temperature evolution equation</w:t>
      </w:r>
      <w:r w:rsidR="00A03E76">
        <w:rPr>
          <w:rFonts w:ascii="Times New Roman" w:hAnsi="Times New Roman" w:cs="Times New Roman"/>
          <w:sz w:val="24"/>
          <w:szCs w:val="24"/>
        </w:rPr>
        <w:t xml:space="preserve"> (4)</w:t>
      </w:r>
      <w:r w:rsidR="00183BCA">
        <w:rPr>
          <w:rFonts w:ascii="Times New Roman" w:hAnsi="Times New Roman" w:cs="Times New Roman"/>
          <w:sz w:val="24"/>
          <w:szCs w:val="24"/>
        </w:rPr>
        <w:t>.</w:t>
      </w:r>
      <w:r w:rsidR="00BC130B">
        <w:rPr>
          <w:rFonts w:ascii="Times New Roman" w:hAnsi="Times New Roman" w:cs="Times New Roman"/>
          <w:sz w:val="24"/>
          <w:szCs w:val="24"/>
        </w:rPr>
        <w:t xml:space="preserve"> Combined, they allow us to study the fluid motion </w:t>
      </w:r>
      <w:r w:rsidR="00195F64">
        <w:rPr>
          <w:rFonts w:ascii="Times New Roman" w:hAnsi="Times New Roman" w:cs="Times New Roman"/>
          <w:sz w:val="24"/>
          <w:szCs w:val="24"/>
        </w:rPr>
        <w:t xml:space="preserve">within planetary cores </w:t>
      </w:r>
      <w:r w:rsidR="00BC130B">
        <w:rPr>
          <w:rFonts w:ascii="Times New Roman" w:hAnsi="Times New Roman" w:cs="Times New Roman"/>
          <w:sz w:val="24"/>
          <w:szCs w:val="24"/>
        </w:rPr>
        <w:t xml:space="preserve">over </w:t>
      </w:r>
      <w:r w:rsidR="00195F64">
        <w:rPr>
          <w:rFonts w:ascii="Times New Roman" w:hAnsi="Times New Roman" w:cs="Times New Roman"/>
          <w:sz w:val="24"/>
          <w:szCs w:val="24"/>
        </w:rPr>
        <w:t>long</w:t>
      </w:r>
      <w:r w:rsidR="00311DEF">
        <w:rPr>
          <w:rFonts w:ascii="Times New Roman" w:hAnsi="Times New Roman" w:cs="Times New Roman"/>
          <w:sz w:val="24"/>
          <w:szCs w:val="24"/>
        </w:rPr>
        <w:t xml:space="preserve"> time scales</w:t>
      </w:r>
      <w:r w:rsidR="00C15FF4">
        <w:rPr>
          <w:rFonts w:ascii="Times New Roman" w:hAnsi="Times New Roman" w:cs="Times New Roman"/>
          <w:sz w:val="24"/>
          <w:szCs w:val="24"/>
        </w:rPr>
        <w:t xml:space="preserve"> [</w:t>
      </w:r>
      <w:r w:rsidR="00FA0DEB">
        <w:rPr>
          <w:rFonts w:ascii="Times New Roman" w:hAnsi="Times New Roman" w:cs="Times New Roman"/>
          <w:sz w:val="24"/>
          <w:szCs w:val="24"/>
        </w:rPr>
        <w:t>16</w:t>
      </w:r>
      <w:r w:rsidR="00C15FF4">
        <w:rPr>
          <w:rFonts w:ascii="Times New Roman" w:hAnsi="Times New Roman" w:cs="Times New Roman"/>
          <w:sz w:val="24"/>
          <w:szCs w:val="24"/>
        </w:rPr>
        <w:t>]</w:t>
      </w:r>
      <w:r w:rsidR="00311DEF">
        <w:rPr>
          <w:rFonts w:ascii="Times New Roman" w:hAnsi="Times New Roman" w:cs="Times New Roman"/>
          <w:sz w:val="24"/>
          <w:szCs w:val="24"/>
        </w:rPr>
        <w:t>.</w:t>
      </w:r>
      <w:r w:rsidR="005C4750">
        <w:rPr>
          <w:rFonts w:ascii="Times New Roman" w:hAnsi="Times New Roman" w:cs="Times New Roman"/>
          <w:sz w:val="24"/>
          <w:szCs w:val="24"/>
        </w:rPr>
        <w:t xml:space="preserve"> </w:t>
      </w:r>
      <w:r w:rsidR="00183BCA">
        <w:rPr>
          <w:rFonts w:ascii="Times New Roman" w:hAnsi="Times New Roman" w:cs="Times New Roman"/>
          <w:sz w:val="24"/>
          <w:szCs w:val="24"/>
        </w:rPr>
        <w:t>These equations</w:t>
      </w:r>
      <w:r w:rsidR="005C4750">
        <w:rPr>
          <w:rFonts w:ascii="Times New Roman" w:hAnsi="Times New Roman" w:cs="Times New Roman"/>
          <w:sz w:val="24"/>
          <w:szCs w:val="24"/>
        </w:rPr>
        <w:t xml:space="preserve"> are </w:t>
      </w:r>
      <w:r w:rsidR="005E6A62">
        <w:rPr>
          <w:rFonts w:ascii="Times New Roman" w:hAnsi="Times New Roman" w:cs="Times New Roman"/>
          <w:sz w:val="24"/>
          <w:szCs w:val="24"/>
        </w:rPr>
        <w:t>given as</w:t>
      </w:r>
      <w:r w:rsidR="00280EBC">
        <w:rPr>
          <w:rFonts w:ascii="Times New Roman" w:hAnsi="Times New Roman" w:cs="Times New Roman"/>
          <w:sz w:val="24"/>
          <w:szCs w:val="24"/>
        </w:rPr>
        <w:t>:</w:t>
      </w:r>
    </w:p>
    <w:p w14:paraId="43C03799" w14:textId="201D1EF2" w:rsidR="005278E5" w:rsidRDefault="00A8634D" w:rsidP="00711642">
      <w:pPr>
        <w:spacing w:line="480" w:lineRule="auto"/>
        <w:ind w:left="3600" w:firstLine="720"/>
        <w:rPr>
          <w:rFonts w:ascii="Times New Roman" w:hAnsi="Times New Roman" w:cs="Times New Roman"/>
          <w:sz w:val="24"/>
          <w:szCs w:val="24"/>
        </w:rPr>
      </w:pP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=0</m:t>
        </m:r>
      </m:oMath>
      <w:r w:rsidR="00CF414F">
        <w:rPr>
          <w:rFonts w:ascii="Times New Roman" w:eastAsiaTheme="minorEastAsia" w:hAnsi="Times New Roman" w:cs="Times New Roman"/>
          <w:sz w:val="28"/>
          <w:szCs w:val="28"/>
        </w:rPr>
        <w:t>,</w:t>
      </w:r>
      <w:r w:rsidR="00711642">
        <w:rPr>
          <w:rFonts w:ascii="Times New Roman" w:eastAsiaTheme="minorEastAsia" w:hAnsi="Times New Roman" w:cs="Times New Roman"/>
          <w:sz w:val="24"/>
          <w:szCs w:val="24"/>
        </w:rPr>
        <w:tab/>
      </w:r>
      <w:r w:rsidR="00711642">
        <w:rPr>
          <w:rFonts w:ascii="Times New Roman" w:eastAsiaTheme="minorEastAsia" w:hAnsi="Times New Roman" w:cs="Times New Roman"/>
          <w:sz w:val="24"/>
          <w:szCs w:val="24"/>
        </w:rPr>
        <w:tab/>
      </w:r>
      <w:r w:rsidR="007E2B24">
        <w:rPr>
          <w:rFonts w:ascii="Times New Roman" w:eastAsiaTheme="minorEastAsia" w:hAnsi="Times New Roman" w:cs="Times New Roman"/>
          <w:sz w:val="24"/>
          <w:szCs w:val="24"/>
        </w:rPr>
        <w:tab/>
      </w:r>
      <w:r w:rsidR="007E2B24">
        <w:rPr>
          <w:rFonts w:ascii="Times New Roman" w:eastAsiaTheme="minorEastAsia" w:hAnsi="Times New Roman" w:cs="Times New Roman"/>
          <w:sz w:val="24"/>
          <w:szCs w:val="24"/>
        </w:rPr>
        <w:tab/>
      </w:r>
      <w:r w:rsidR="007E2B24">
        <w:rPr>
          <w:rFonts w:ascii="Times New Roman" w:eastAsiaTheme="minorEastAsia" w:hAnsi="Times New Roman" w:cs="Times New Roman"/>
          <w:sz w:val="24"/>
          <w:szCs w:val="24"/>
        </w:rPr>
        <w:tab/>
      </w:r>
      <w:r w:rsidR="00711642">
        <w:rPr>
          <w:rFonts w:ascii="Times New Roman" w:hAnsi="Times New Roman" w:cs="Times New Roman"/>
          <w:sz w:val="24"/>
          <w:szCs w:val="24"/>
        </w:rPr>
        <w:t>(1)</w:t>
      </w:r>
    </w:p>
    <w:p w14:paraId="5772A25D" w14:textId="57DCD810" w:rsidR="002D7FA2" w:rsidRDefault="00C02ADA" w:rsidP="002D7FA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E2B24">
        <w:rPr>
          <w:rFonts w:ascii="Times New Roman" w:hAnsi="Times New Roman" w:cs="Times New Roman"/>
          <w:noProof/>
          <w:sz w:val="24"/>
          <w:szCs w:val="24"/>
        </w:rPr>
        <w:tab/>
      </w:r>
      <w:r w:rsidR="007E2B24">
        <w:rPr>
          <w:rFonts w:ascii="Times New Roman" w:hAnsi="Times New Roman" w:cs="Times New Roman"/>
          <w:noProof/>
          <w:sz w:val="24"/>
          <w:szCs w:val="24"/>
        </w:rPr>
        <w:tab/>
      </w:r>
      <w:r w:rsidR="005C3624" w:rsidRPr="00113386">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u</m:t>
                </m:r>
              </m:e>
            </m:acc>
          </m:num>
          <m:den>
            <m:r>
              <w:rPr>
                <w:rFonts w:ascii="Cambria Math" w:hAnsi="Cambria Math" w:cs="Times New Roman"/>
                <w:sz w:val="28"/>
                <w:szCs w:val="28"/>
              </w:rPr>
              <m:t>Dt</m:t>
            </m:r>
          </m:den>
        </m:f>
        <m:r>
          <w:rPr>
            <w:rFonts w:ascii="Cambria Math" w:hAnsi="Cambria Math" w:cs="Times New Roman"/>
            <w:sz w:val="28"/>
            <w:szCs w:val="28"/>
          </w:rPr>
          <m:t>+2</m:t>
        </m:r>
        <m:acc>
          <m:accPr>
            <m:chr m:val="⃗"/>
            <m:ctrlPr>
              <w:rPr>
                <w:rFonts w:ascii="Cambria Math" w:hAnsi="Cambria Math" w:cs="Times New Roman"/>
                <w:sz w:val="28"/>
                <w:szCs w:val="28"/>
              </w:rPr>
            </m:ctrlPr>
          </m:accPr>
          <m:e>
            <m:r>
              <m:rPr>
                <m:sty m:val="p"/>
              </m:rPr>
              <w:rPr>
                <w:rFonts w:ascii="Cambria Math" w:hAnsi="Cambria Math" w:cs="Times New Roman"/>
                <w:sz w:val="28"/>
                <w:szCs w:val="28"/>
              </w:rPr>
              <m:t>Ω</m:t>
            </m:r>
          </m:e>
        </m:acc>
        <m:r>
          <w:rPr>
            <w:rFonts w:ascii="Cambria Math" w:hAnsi="Cambria Math" w:cs="Times New Roman"/>
            <w:sz w:val="28"/>
            <w:szCs w:val="28"/>
          </w:rPr>
          <m:t xml:space="preserve"> × </m:t>
        </m:r>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 -</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den>
        </m:f>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r>
          <w:rPr>
            <w:rFonts w:ascii="Cambria Math" w:hAnsi="Cambria Math" w:cs="Times New Roman"/>
            <w:sz w:val="28"/>
            <w:szCs w:val="28"/>
          </w:rPr>
          <m:t xml:space="preserve">P+ </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den>
        </m:f>
        <m:acc>
          <m:accPr>
            <m:chr m:val="⃗"/>
            <m:ctrlPr>
              <w:rPr>
                <w:rFonts w:ascii="Cambria Math" w:hAnsi="Cambria Math" w:cs="Times New Roman"/>
                <w:i/>
                <w:sz w:val="28"/>
                <w:szCs w:val="28"/>
              </w:rPr>
            </m:ctrlPr>
          </m:accPr>
          <m:e>
            <m:r>
              <w:rPr>
                <w:rFonts w:ascii="Cambria Math" w:hAnsi="Cambria Math" w:cs="Times New Roman"/>
                <w:sz w:val="28"/>
                <w:szCs w:val="28"/>
              </w:rPr>
              <m:t>J</m:t>
            </m:r>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ν</m:t>
        </m:r>
        <m:sSup>
          <m:sSupPr>
            <m:ctrlPr>
              <w:rPr>
                <w:rFonts w:ascii="Cambria Math" w:hAnsi="Cambria Math" w:cs="Times New Roman"/>
                <w:i/>
                <w:sz w:val="28"/>
                <w:szCs w:val="28"/>
              </w:rPr>
            </m:ctrlPr>
          </m:sSupPr>
          <m:e>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 α</m:t>
        </m:r>
        <m:acc>
          <m:accPr>
            <m:chr m:val="⃗"/>
            <m:ctrlPr>
              <w:rPr>
                <w:rFonts w:ascii="Cambria Math" w:hAnsi="Cambria Math" w:cs="Times New Roman"/>
                <w:i/>
                <w:sz w:val="28"/>
                <w:szCs w:val="28"/>
              </w:rPr>
            </m:ctrlPr>
          </m:accPr>
          <m:e>
            <m:r>
              <w:rPr>
                <w:rFonts w:ascii="Cambria Math" w:hAnsi="Cambria Math" w:cs="Times New Roman"/>
                <w:sz w:val="28"/>
                <w:szCs w:val="28"/>
              </w:rPr>
              <m:t>g</m:t>
            </m:r>
          </m:e>
        </m:acc>
        <m:r>
          <w:rPr>
            <w:rFonts w:ascii="Cambria Math" w:hAnsi="Cambria Math" w:cs="Times New Roman"/>
            <w:sz w:val="28"/>
            <w:szCs w:val="28"/>
          </w:rPr>
          <m:t xml:space="preserve">(T-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oMath>
      <w:r w:rsidR="00CF414F">
        <w:rPr>
          <w:rFonts w:ascii="Times New Roman" w:eastAsiaTheme="minorEastAsia" w:hAnsi="Times New Roman" w:cs="Times New Roman"/>
          <w:sz w:val="28"/>
          <w:szCs w:val="28"/>
        </w:rPr>
        <w:t>,</w:t>
      </w:r>
      <w:r w:rsidR="007E2B24">
        <w:rPr>
          <w:rFonts w:ascii="Times New Roman" w:eastAsiaTheme="minorEastAsia" w:hAnsi="Times New Roman" w:cs="Times New Roman"/>
          <w:sz w:val="24"/>
          <w:szCs w:val="24"/>
        </w:rPr>
        <w:tab/>
      </w:r>
      <w:r w:rsidR="00FA2D32">
        <w:rPr>
          <w:rFonts w:ascii="Times New Roman" w:hAnsi="Times New Roman" w:cs="Times New Roman"/>
          <w:sz w:val="24"/>
          <w:szCs w:val="24"/>
        </w:rPr>
        <w:t>(2)</w:t>
      </w:r>
    </w:p>
    <w:p w14:paraId="6719DE9C" w14:textId="78BA48DE" w:rsidR="005278E5" w:rsidRDefault="00F84FA8" w:rsidP="00606BB3">
      <w:pPr>
        <w:spacing w:line="480" w:lineRule="auto"/>
        <w:ind w:left="3600"/>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D</m:t>
            </m:r>
            <m:acc>
              <m:accPr>
                <m:chr m:val="⃗"/>
                <m:ctrlPr>
                  <w:rPr>
                    <w:rFonts w:ascii="Cambria Math" w:hAnsi="Cambria Math" w:cs="Times New Roman"/>
                    <w:i/>
                    <w:sz w:val="28"/>
                    <w:szCs w:val="28"/>
                  </w:rPr>
                </m:ctrlPr>
              </m:accPr>
              <m:e>
                <m:r>
                  <w:rPr>
                    <w:rFonts w:ascii="Cambria Math" w:hAnsi="Cambria Math" w:cs="Times New Roman"/>
                    <w:sz w:val="28"/>
                    <w:szCs w:val="28"/>
                  </w:rPr>
                  <m:t>B</m:t>
                </m:r>
              </m:e>
            </m:acc>
          </m:num>
          <m:den>
            <m:r>
              <w:rPr>
                <w:rFonts w:ascii="Cambria Math" w:hAnsi="Cambria Math" w:cs="Times New Roman"/>
                <w:sz w:val="28"/>
                <w:szCs w:val="28"/>
              </w:rPr>
              <m:t>Dt</m:t>
            </m:r>
          </m:den>
        </m:f>
        <m:r>
          <w:rPr>
            <w:rFonts w:ascii="Cambria Math" w:hAnsi="Cambria Math" w:cs="Times New Roman"/>
            <w:sz w:val="28"/>
            <w:szCs w:val="28"/>
          </w:rPr>
          <m:t xml:space="preserve">= </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 xml:space="preserve"> ∙ </m:t>
        </m:r>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acc>
          <m:accPr>
            <m:chr m:val="⃗"/>
            <m:ctrlPr>
              <w:rPr>
                <w:rFonts w:ascii="Cambria Math" w:hAnsi="Cambria Math" w:cs="Times New Roman"/>
                <w:i/>
                <w:sz w:val="28"/>
                <w:szCs w:val="28"/>
              </w:rPr>
            </m:ctrlPr>
          </m:accPr>
          <m:e>
            <m:r>
              <w:rPr>
                <w:rFonts w:ascii="Cambria Math" w:hAnsi="Cambria Math" w:cs="Times New Roman"/>
                <w:sz w:val="28"/>
                <w:szCs w:val="28"/>
              </w:rPr>
              <m:t>u</m:t>
            </m:r>
          </m:e>
        </m:acc>
        <m:r>
          <w:rPr>
            <w:rFonts w:ascii="Cambria Math" w:hAnsi="Cambria Math" w:cs="Times New Roman"/>
            <w:sz w:val="28"/>
            <w:szCs w:val="28"/>
          </w:rPr>
          <m:t>+ η</m:t>
        </m:r>
        <m:sSup>
          <m:sSupPr>
            <m:ctrlPr>
              <w:rPr>
                <w:rFonts w:ascii="Cambria Math" w:hAnsi="Cambria Math" w:cs="Times New Roman"/>
                <w:i/>
                <w:sz w:val="28"/>
                <w:szCs w:val="28"/>
              </w:rPr>
            </m:ctrlPr>
          </m:sSupPr>
          <m:e>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e>
          <m:sup>
            <m:r>
              <w:rPr>
                <w:rFonts w:ascii="Cambria Math" w:hAnsi="Cambria Math" w:cs="Times New Roman"/>
                <w:sz w:val="28"/>
                <w:szCs w:val="28"/>
              </w:rPr>
              <m:t>2</m:t>
            </m:r>
          </m:sup>
        </m:sSup>
        <m:acc>
          <m:accPr>
            <m:chr m:val="⃗"/>
            <m:ctrlPr>
              <w:rPr>
                <w:rFonts w:ascii="Cambria Math" w:hAnsi="Cambria Math" w:cs="Times New Roman"/>
                <w:i/>
                <w:sz w:val="28"/>
                <w:szCs w:val="28"/>
              </w:rPr>
            </m:ctrlPr>
          </m:accPr>
          <m:e>
            <m:r>
              <w:rPr>
                <w:rFonts w:ascii="Cambria Math" w:hAnsi="Cambria Math" w:cs="Times New Roman"/>
                <w:sz w:val="28"/>
                <w:szCs w:val="28"/>
              </w:rPr>
              <m:t>B</m:t>
            </m:r>
          </m:e>
        </m:acc>
      </m:oMath>
      <w:r w:rsidR="00CF414F">
        <w:rPr>
          <w:rFonts w:ascii="Times New Roman" w:eastAsiaTheme="minorEastAsia" w:hAnsi="Times New Roman" w:cs="Times New Roman"/>
          <w:sz w:val="28"/>
          <w:szCs w:val="28"/>
        </w:rPr>
        <w:t>,</w:t>
      </w:r>
      <w:r w:rsidR="00606BB3">
        <w:rPr>
          <w:rFonts w:ascii="Times New Roman" w:eastAsiaTheme="minorEastAsia" w:hAnsi="Times New Roman" w:cs="Times New Roman"/>
          <w:sz w:val="24"/>
          <w:szCs w:val="24"/>
        </w:rPr>
        <w:tab/>
      </w:r>
      <w:r w:rsidR="00606BB3">
        <w:rPr>
          <w:rFonts w:ascii="Times New Roman" w:eastAsiaTheme="minorEastAsia" w:hAnsi="Times New Roman" w:cs="Times New Roman"/>
          <w:sz w:val="24"/>
          <w:szCs w:val="24"/>
        </w:rPr>
        <w:tab/>
      </w:r>
      <w:r w:rsidR="00606BB3">
        <w:rPr>
          <w:rFonts w:ascii="Times New Roman" w:eastAsiaTheme="minorEastAsia" w:hAnsi="Times New Roman" w:cs="Times New Roman"/>
          <w:sz w:val="24"/>
          <w:szCs w:val="24"/>
        </w:rPr>
        <w:tab/>
      </w:r>
      <w:r w:rsidR="00606BB3">
        <w:rPr>
          <w:rFonts w:ascii="Times New Roman" w:eastAsiaTheme="minorEastAsia" w:hAnsi="Times New Roman" w:cs="Times New Roman"/>
          <w:sz w:val="24"/>
          <w:szCs w:val="24"/>
        </w:rPr>
        <w:tab/>
      </w:r>
      <w:r w:rsidR="00FA2D32">
        <w:rPr>
          <w:rFonts w:ascii="Times New Roman" w:hAnsi="Times New Roman" w:cs="Times New Roman"/>
          <w:sz w:val="24"/>
          <w:szCs w:val="24"/>
        </w:rPr>
        <w:t>(3)</w:t>
      </w:r>
    </w:p>
    <w:p w14:paraId="6F58D81A" w14:textId="3DB2B9BE" w:rsidR="005278E5" w:rsidRPr="002D7FA2" w:rsidRDefault="00F84FA8" w:rsidP="005249F8">
      <w:pPr>
        <w:spacing w:line="480" w:lineRule="auto"/>
        <w:ind w:left="3600" w:firstLine="720"/>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κ</m:t>
        </m:r>
        <m:sSup>
          <m:sSupPr>
            <m:ctrlPr>
              <w:rPr>
                <w:rFonts w:ascii="Cambria Math" w:hAnsi="Cambria Math" w:cs="Times New Roman"/>
                <w:i/>
                <w:sz w:val="28"/>
                <w:szCs w:val="28"/>
              </w:rPr>
            </m:ctrlPr>
          </m:sSupPr>
          <m:e>
            <m:acc>
              <m:accPr>
                <m:chr m:val="⃗"/>
                <m:ctrlPr>
                  <w:rPr>
                    <w:rFonts w:ascii="Cambria Math" w:hAnsi="Cambria Math" w:cs="Times New Roman"/>
                    <w:sz w:val="28"/>
                    <w:szCs w:val="28"/>
                  </w:rPr>
                </m:ctrlPr>
              </m:accPr>
              <m:e>
                <m:r>
                  <m:rPr>
                    <m:sty m:val="p"/>
                  </m:rPr>
                  <w:rPr>
                    <w:rFonts w:ascii="Cambria Math" w:hAnsi="Cambria Math" w:cs="Times New Roman"/>
                    <w:sz w:val="28"/>
                    <w:szCs w:val="28"/>
                  </w:rPr>
                  <m:t>∇</m:t>
                </m:r>
              </m:e>
            </m:acc>
          </m:e>
          <m:sup>
            <m:r>
              <w:rPr>
                <w:rFonts w:ascii="Cambria Math" w:hAnsi="Cambria Math" w:cs="Times New Roman"/>
                <w:sz w:val="28"/>
                <w:szCs w:val="28"/>
              </w:rPr>
              <m:t>2</m:t>
            </m:r>
          </m:sup>
        </m:sSup>
        <m:r>
          <w:rPr>
            <w:rFonts w:ascii="Cambria Math" w:hAnsi="Cambria Math" w:cs="Times New Roman"/>
            <w:sz w:val="28"/>
            <w:szCs w:val="28"/>
          </w:rPr>
          <m:t>T</m:t>
        </m:r>
      </m:oMath>
      <w:r w:rsidR="00CF414F">
        <w:rPr>
          <w:rFonts w:ascii="Times New Roman" w:eastAsiaTheme="minorEastAsia" w:hAnsi="Times New Roman" w:cs="Times New Roman"/>
          <w:sz w:val="28"/>
          <w:szCs w:val="28"/>
        </w:rPr>
        <w:t>,</w:t>
      </w:r>
      <w:r w:rsidR="005249F8">
        <w:rPr>
          <w:rFonts w:ascii="Times New Roman" w:eastAsiaTheme="minorEastAsia" w:hAnsi="Times New Roman" w:cs="Times New Roman"/>
          <w:sz w:val="24"/>
          <w:szCs w:val="24"/>
        </w:rPr>
        <w:tab/>
      </w:r>
      <w:r w:rsidR="005249F8">
        <w:rPr>
          <w:rFonts w:ascii="Times New Roman" w:eastAsiaTheme="minorEastAsia" w:hAnsi="Times New Roman" w:cs="Times New Roman"/>
          <w:sz w:val="24"/>
          <w:szCs w:val="24"/>
        </w:rPr>
        <w:tab/>
      </w:r>
      <w:r w:rsidR="005249F8">
        <w:rPr>
          <w:rFonts w:ascii="Times New Roman" w:eastAsiaTheme="minorEastAsia" w:hAnsi="Times New Roman" w:cs="Times New Roman"/>
          <w:sz w:val="24"/>
          <w:szCs w:val="24"/>
        </w:rPr>
        <w:tab/>
      </w:r>
      <w:r w:rsidR="005249F8">
        <w:rPr>
          <w:rFonts w:ascii="Times New Roman" w:eastAsiaTheme="minorEastAsia" w:hAnsi="Times New Roman" w:cs="Times New Roman"/>
          <w:sz w:val="24"/>
          <w:szCs w:val="24"/>
        </w:rPr>
        <w:tab/>
      </w:r>
      <w:r w:rsidR="005249F8">
        <w:rPr>
          <w:rFonts w:ascii="Times New Roman" w:eastAsiaTheme="minorEastAsia" w:hAnsi="Times New Roman" w:cs="Times New Roman"/>
          <w:sz w:val="24"/>
          <w:szCs w:val="24"/>
        </w:rPr>
        <w:tab/>
      </w:r>
      <w:r w:rsidR="00FA2D32">
        <w:rPr>
          <w:rFonts w:ascii="Times New Roman" w:hAnsi="Times New Roman" w:cs="Times New Roman"/>
          <w:sz w:val="24"/>
          <w:szCs w:val="24"/>
        </w:rPr>
        <w:t>(</w:t>
      </w:r>
      <w:r w:rsidR="00074224">
        <w:rPr>
          <w:rFonts w:ascii="Times New Roman" w:hAnsi="Times New Roman" w:cs="Times New Roman"/>
          <w:sz w:val="24"/>
          <w:szCs w:val="24"/>
        </w:rPr>
        <w:t>4</w:t>
      </w:r>
      <w:r w:rsidR="00FA2D32">
        <w:rPr>
          <w:rFonts w:ascii="Times New Roman" w:hAnsi="Times New Roman" w:cs="Times New Roman"/>
          <w:sz w:val="24"/>
          <w:szCs w:val="24"/>
        </w:rPr>
        <w:t>)</w:t>
      </w:r>
    </w:p>
    <w:p w14:paraId="01E437C8" w14:textId="77777777" w:rsidR="0065506C" w:rsidRDefault="00CF414F" w:rsidP="00D1772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6D58C6">
        <w:rPr>
          <w:rFonts w:ascii="Times New Roman" w:hAnsi="Times New Roman" w:cs="Times New Roman"/>
          <w:sz w:val="24"/>
          <w:szCs w:val="24"/>
        </w:rPr>
        <w:t xml:space="preserve">here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00E10B3A">
        <w:rPr>
          <w:rFonts w:ascii="Times New Roman" w:eastAsiaTheme="minorEastAsia" w:hAnsi="Times New Roman" w:cs="Times New Roman"/>
          <w:sz w:val="24"/>
          <w:szCs w:val="24"/>
        </w:rPr>
        <w:t xml:space="preserve"> [m/s] is the fluid velocity, </w:t>
      </w:r>
      <m:oMath>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Ω</m:t>
            </m:r>
          </m:e>
        </m:acc>
      </m:oMath>
      <w:r w:rsidR="002F4AEF">
        <w:rPr>
          <w:rFonts w:ascii="Times New Roman" w:eastAsiaTheme="minorEastAsia" w:hAnsi="Times New Roman" w:cs="Times New Roman"/>
          <w:sz w:val="24"/>
          <w:szCs w:val="24"/>
        </w:rPr>
        <w:t xml:space="preserve"> [rad/s] is the rotation rate of the fluid,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sidR="004A56D3">
        <w:rPr>
          <w:rFonts w:ascii="Times New Roman" w:eastAsiaTheme="minorEastAsia" w:hAnsi="Times New Roman" w:cs="Times New Roman"/>
          <w:sz w:val="24"/>
          <w:szCs w:val="24"/>
        </w:rPr>
        <w:t xml:space="preserve"> [kg/m</w:t>
      </w:r>
      <w:r w:rsidR="00D31C88">
        <w:rPr>
          <w:rFonts w:ascii="Times New Roman" w:eastAsiaTheme="minorEastAsia" w:hAnsi="Times New Roman" w:cs="Times New Roman"/>
          <w:sz w:val="24"/>
          <w:szCs w:val="24"/>
          <w:vertAlign w:val="superscript"/>
        </w:rPr>
        <w:t>3</w:t>
      </w:r>
      <w:r w:rsidR="00D31C88">
        <w:rPr>
          <w:rFonts w:ascii="Times New Roman" w:eastAsiaTheme="minorEastAsia" w:hAnsi="Times New Roman" w:cs="Times New Roman"/>
          <w:sz w:val="24"/>
          <w:szCs w:val="24"/>
        </w:rPr>
        <w:t xml:space="preserve">] is the mean density of the fluid, </w:t>
      </w:r>
      <m:oMath>
        <m:r>
          <w:rPr>
            <w:rFonts w:ascii="Cambria Math" w:eastAsiaTheme="minorEastAsia" w:hAnsi="Cambria Math" w:cs="Times New Roman"/>
            <w:sz w:val="24"/>
            <w:szCs w:val="24"/>
          </w:rPr>
          <m:t>P</m:t>
        </m:r>
      </m:oMath>
      <w:r w:rsidR="00170E8E">
        <w:rPr>
          <w:rFonts w:ascii="Times New Roman" w:eastAsiaTheme="minorEastAsia" w:hAnsi="Times New Roman" w:cs="Times New Roman"/>
          <w:sz w:val="24"/>
          <w:szCs w:val="24"/>
        </w:rPr>
        <w:t xml:space="preserve"> [kg/(m</w:t>
      </w:r>
      <m:oMath>
        <m:r>
          <w:rPr>
            <w:rFonts w:ascii="Cambria Math" w:eastAsiaTheme="minorEastAsia" w:hAnsi="Cambria Math" w:cs="Times New Roman"/>
            <w:sz w:val="24"/>
            <w:szCs w:val="24"/>
          </w:rPr>
          <m:t>∙</m:t>
        </m:r>
      </m:oMath>
      <w:r w:rsidR="00170E8E">
        <w:rPr>
          <w:rFonts w:ascii="Times New Roman" w:eastAsiaTheme="minorEastAsia" w:hAnsi="Times New Roman" w:cs="Times New Roman"/>
          <w:sz w:val="24"/>
          <w:szCs w:val="24"/>
        </w:rPr>
        <w:t>s</w:t>
      </w:r>
      <w:r w:rsidR="00170E8E">
        <w:rPr>
          <w:rFonts w:ascii="Times New Roman" w:eastAsiaTheme="minorEastAsia" w:hAnsi="Times New Roman" w:cs="Times New Roman"/>
          <w:sz w:val="24"/>
          <w:szCs w:val="24"/>
          <w:vertAlign w:val="superscript"/>
        </w:rPr>
        <w:t>2</w:t>
      </w:r>
      <w:r w:rsidR="00366727">
        <w:rPr>
          <w:rFonts w:ascii="Times New Roman" w:hAnsi="Times New Roman" w:cs="Times New Roman"/>
          <w:sz w:val="24"/>
          <w:szCs w:val="24"/>
        </w:rPr>
        <w:t xml:space="preserve">)] is the </w:t>
      </w:r>
      <w:r w:rsidR="00BD37E8">
        <w:rPr>
          <w:rFonts w:ascii="Times New Roman" w:hAnsi="Times New Roman" w:cs="Times New Roman"/>
          <w:sz w:val="24"/>
          <w:szCs w:val="24"/>
        </w:rPr>
        <w:t xml:space="preserve">pressure, </w:t>
      </w:r>
      <m:oMath>
        <m:r>
          <w:rPr>
            <w:rFonts w:ascii="Cambria Math" w:hAnsi="Cambria Math" w:cs="Times New Roman"/>
            <w:sz w:val="24"/>
            <w:szCs w:val="24"/>
          </w:rPr>
          <m:t>α</m:t>
        </m:r>
      </m:oMath>
      <w:r w:rsidR="00F33A8D">
        <w:rPr>
          <w:rFonts w:ascii="Times New Roman" w:eastAsiaTheme="minorEastAsia" w:hAnsi="Times New Roman" w:cs="Times New Roman"/>
          <w:sz w:val="24"/>
          <w:szCs w:val="24"/>
        </w:rPr>
        <w:t xml:space="preserve"> [1/K] is the thermal expansivity of the fluid,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oMath>
      <w:r w:rsidR="00094BB6">
        <w:rPr>
          <w:rFonts w:ascii="Times New Roman" w:eastAsiaTheme="minorEastAsia" w:hAnsi="Times New Roman" w:cs="Times New Roman"/>
          <w:sz w:val="24"/>
          <w:szCs w:val="24"/>
        </w:rPr>
        <w:t xml:space="preserve"> [m/s</w:t>
      </w:r>
      <w:r w:rsidR="00094BB6">
        <w:rPr>
          <w:rFonts w:ascii="Times New Roman" w:eastAsiaTheme="minorEastAsia" w:hAnsi="Times New Roman" w:cs="Times New Roman"/>
          <w:sz w:val="24"/>
          <w:szCs w:val="24"/>
          <w:vertAlign w:val="superscript"/>
        </w:rPr>
        <w:t>2</w:t>
      </w:r>
      <w:r w:rsidR="00094BB6">
        <w:rPr>
          <w:rFonts w:ascii="Times New Roman" w:hAnsi="Times New Roman" w:cs="Times New Roman"/>
          <w:sz w:val="24"/>
          <w:szCs w:val="24"/>
        </w:rPr>
        <w:t xml:space="preserve">] is the gravitational acceleration, </w:t>
      </w:r>
      <w:r w:rsidR="001E1B99">
        <w:rPr>
          <w:rFonts w:ascii="Times New Roman" w:hAnsi="Times New Roman" w:cs="Times New Roman"/>
          <w:sz w:val="24"/>
          <w:szCs w:val="24"/>
        </w:rPr>
        <w:t>(</w:t>
      </w:r>
      <m:oMath>
        <m:r>
          <w:rPr>
            <w:rFonts w:ascii="Cambria Math" w:hAnsi="Cambria Math" w:cs="Times New Roman"/>
            <w:sz w:val="24"/>
            <w:szCs w:val="24"/>
          </w:rPr>
          <m:t xml:space="preserve">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E1B99">
        <w:rPr>
          <w:rFonts w:ascii="Times New Roman" w:hAnsi="Times New Roman" w:cs="Times New Roman"/>
          <w:sz w:val="24"/>
          <w:szCs w:val="24"/>
        </w:rPr>
        <w:t xml:space="preserve">) [K] is the </w:t>
      </w:r>
      <w:r w:rsidR="00A84DBE">
        <w:rPr>
          <w:rFonts w:ascii="Times New Roman" w:hAnsi="Times New Roman" w:cs="Times New Roman"/>
          <w:sz w:val="24"/>
          <w:szCs w:val="24"/>
        </w:rPr>
        <w:t xml:space="preserve">local difference in temperature </w:t>
      </w:r>
      <w:r w:rsidR="00A84DBE">
        <w:rPr>
          <w:rFonts w:ascii="Times New Roman" w:hAnsi="Times New Roman" w:cs="Times New Roman"/>
          <w:sz w:val="24"/>
          <w:szCs w:val="24"/>
        </w:rPr>
        <w:lastRenderedPageBreak/>
        <w:t xml:space="preserve">with respect to the mean fluid temperature, </w:t>
      </w:r>
      <m:oMath>
        <m:r>
          <w:rPr>
            <w:rFonts w:ascii="Cambria Math" w:hAnsi="Cambria Math" w:cs="Times New Roman"/>
            <w:sz w:val="24"/>
            <w:szCs w:val="24"/>
          </w:rPr>
          <m:t>ν</m:t>
        </m:r>
      </m:oMath>
      <w:r w:rsidR="00825B7D">
        <w:rPr>
          <w:rFonts w:ascii="Times New Roman" w:eastAsiaTheme="minorEastAsia" w:hAnsi="Times New Roman" w:cs="Times New Roman"/>
          <w:sz w:val="24"/>
          <w:szCs w:val="24"/>
        </w:rPr>
        <w:t xml:space="preserve"> [m</w:t>
      </w:r>
      <w:r w:rsidR="00825B7D">
        <w:rPr>
          <w:rFonts w:ascii="Times New Roman" w:eastAsiaTheme="minorEastAsia" w:hAnsi="Times New Roman" w:cs="Times New Roman"/>
          <w:sz w:val="24"/>
          <w:szCs w:val="24"/>
          <w:vertAlign w:val="superscript"/>
        </w:rPr>
        <w:t>2</w:t>
      </w:r>
      <w:r w:rsidR="00825B7D">
        <w:rPr>
          <w:rFonts w:ascii="Times New Roman" w:eastAsiaTheme="minorEastAsia" w:hAnsi="Times New Roman" w:cs="Times New Roman"/>
          <w:sz w:val="24"/>
          <w:szCs w:val="24"/>
        </w:rPr>
        <w:t>/s] is the</w:t>
      </w:r>
      <w:r w:rsidR="002E593B">
        <w:rPr>
          <w:rFonts w:ascii="Times New Roman" w:eastAsiaTheme="minorEastAsia" w:hAnsi="Times New Roman" w:cs="Times New Roman"/>
          <w:sz w:val="24"/>
          <w:szCs w:val="24"/>
        </w:rPr>
        <w:t xml:space="preserve"> kinematic viscosity of the fluid,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J</m:t>
            </m:r>
          </m:e>
        </m:acc>
      </m:oMath>
      <w:r w:rsidR="00100F06">
        <w:rPr>
          <w:rFonts w:ascii="Times New Roman" w:eastAsiaTheme="minorEastAsia" w:hAnsi="Times New Roman" w:cs="Times New Roman"/>
          <w:sz w:val="24"/>
          <w:szCs w:val="24"/>
        </w:rPr>
        <w:t xml:space="preserve"> [A/</w:t>
      </w:r>
      <w:r w:rsidR="00100F06" w:rsidRPr="00100F06">
        <w:rPr>
          <w:rFonts w:ascii="Times New Roman" w:eastAsiaTheme="minorEastAsia" w:hAnsi="Times New Roman" w:cs="Times New Roman"/>
          <w:sz w:val="24"/>
          <w:szCs w:val="24"/>
        </w:rPr>
        <w:t xml:space="preserve"> </w:t>
      </w:r>
      <w:r w:rsidR="00100F06">
        <w:rPr>
          <w:rFonts w:ascii="Times New Roman" w:eastAsiaTheme="minorEastAsia" w:hAnsi="Times New Roman" w:cs="Times New Roman"/>
          <w:sz w:val="24"/>
          <w:szCs w:val="24"/>
        </w:rPr>
        <w:t>m</w:t>
      </w:r>
      <w:r w:rsidR="00100F06">
        <w:rPr>
          <w:rFonts w:ascii="Times New Roman" w:eastAsiaTheme="minorEastAsia" w:hAnsi="Times New Roman" w:cs="Times New Roman"/>
          <w:sz w:val="24"/>
          <w:szCs w:val="24"/>
          <w:vertAlign w:val="superscript"/>
        </w:rPr>
        <w:t>2</w:t>
      </w:r>
      <w:r w:rsidR="00100F06">
        <w:rPr>
          <w:rFonts w:ascii="Times New Roman" w:eastAsiaTheme="minorEastAsia" w:hAnsi="Times New Roman" w:cs="Times New Roman"/>
          <w:sz w:val="24"/>
          <w:szCs w:val="24"/>
        </w:rPr>
        <w:t>] i</w:t>
      </w:r>
      <w:r w:rsidR="00A84DBE">
        <w:rPr>
          <w:rFonts w:ascii="Times New Roman" w:eastAsiaTheme="minorEastAsia" w:hAnsi="Times New Roman" w:cs="Times New Roman"/>
          <w:sz w:val="24"/>
          <w:szCs w:val="24"/>
        </w:rPr>
        <w:t xml:space="preserve">s the </w:t>
      </w:r>
      <w:r w:rsidR="00E54501">
        <w:rPr>
          <w:rFonts w:ascii="Times New Roman" w:eastAsiaTheme="minorEastAsia" w:hAnsi="Times New Roman" w:cs="Times New Roman"/>
          <w:sz w:val="24"/>
          <w:szCs w:val="24"/>
        </w:rPr>
        <w:t xml:space="preserve">electrical current density of the fluid, </w:t>
      </w:r>
      <m:oMath>
        <m:r>
          <w:rPr>
            <w:rFonts w:ascii="Cambria Math" w:eastAsiaTheme="minorEastAsia" w:hAnsi="Cambria Math" w:cs="Times New Roman"/>
            <w:sz w:val="24"/>
            <w:szCs w:val="24"/>
          </w:rPr>
          <m:t>B</m:t>
        </m:r>
      </m:oMath>
      <w:r w:rsidR="00E54501">
        <w:rPr>
          <w:rFonts w:ascii="Times New Roman" w:eastAsiaTheme="minorEastAsia" w:hAnsi="Times New Roman" w:cs="Times New Roman"/>
          <w:sz w:val="24"/>
          <w:szCs w:val="24"/>
        </w:rPr>
        <w:t xml:space="preserve"> [T] is the magnetic field, </w:t>
      </w:r>
      <m:oMath>
        <m:r>
          <w:rPr>
            <w:rFonts w:ascii="Cambria Math" w:eastAsiaTheme="minorEastAsia" w:hAnsi="Cambria Math" w:cs="Times New Roman"/>
            <w:sz w:val="24"/>
            <w:szCs w:val="24"/>
          </w:rPr>
          <m:t>T</m:t>
        </m:r>
      </m:oMath>
      <w:r w:rsidR="00C001EF">
        <w:rPr>
          <w:rFonts w:ascii="Times New Roman" w:eastAsiaTheme="minorEastAsia" w:hAnsi="Times New Roman" w:cs="Times New Roman"/>
          <w:sz w:val="24"/>
          <w:szCs w:val="24"/>
        </w:rPr>
        <w:t xml:space="preserve"> [K] is the local fluid temperature, </w:t>
      </w:r>
      <m:oMath>
        <m:r>
          <w:rPr>
            <w:rFonts w:ascii="Cambria Math" w:eastAsiaTheme="minorEastAsia" w:hAnsi="Cambria Math" w:cs="Times New Roman"/>
            <w:sz w:val="24"/>
            <w:szCs w:val="24"/>
          </w:rPr>
          <m:t>κ</m:t>
        </m:r>
      </m:oMath>
      <w:r w:rsidR="00C001EF">
        <w:rPr>
          <w:rFonts w:ascii="Times New Roman" w:eastAsiaTheme="minorEastAsia" w:hAnsi="Times New Roman" w:cs="Times New Roman"/>
          <w:sz w:val="24"/>
          <w:szCs w:val="24"/>
        </w:rPr>
        <w:t xml:space="preserve"> </w:t>
      </w:r>
      <w:r w:rsidR="002C3C51">
        <w:rPr>
          <w:rFonts w:ascii="Times New Roman" w:eastAsiaTheme="minorEastAsia" w:hAnsi="Times New Roman" w:cs="Times New Roman"/>
          <w:sz w:val="24"/>
          <w:szCs w:val="24"/>
        </w:rPr>
        <w:t>[m</w:t>
      </w:r>
      <w:r w:rsidR="002C3C51">
        <w:rPr>
          <w:rFonts w:ascii="Times New Roman" w:eastAsiaTheme="minorEastAsia" w:hAnsi="Times New Roman" w:cs="Times New Roman"/>
          <w:sz w:val="24"/>
          <w:szCs w:val="24"/>
          <w:vertAlign w:val="superscript"/>
        </w:rPr>
        <w:t>2</w:t>
      </w:r>
      <w:r w:rsidR="002C3C51">
        <w:rPr>
          <w:rFonts w:ascii="Times New Roman" w:eastAsiaTheme="minorEastAsia" w:hAnsi="Times New Roman" w:cs="Times New Roman"/>
          <w:sz w:val="24"/>
          <w:szCs w:val="24"/>
        </w:rPr>
        <w:t xml:space="preserve">/s] is the thermal diffusivity of the fluid, and </w:t>
      </w:r>
      <m:oMath>
        <m:r>
          <w:rPr>
            <w:rFonts w:ascii="Cambria Math" w:eastAsiaTheme="minorEastAsia" w:hAnsi="Cambria Math" w:cs="Times New Roman"/>
            <w:sz w:val="24"/>
            <w:szCs w:val="24"/>
          </w:rPr>
          <m:t>η</m:t>
        </m:r>
      </m:oMath>
      <w:r w:rsidR="00D1788C">
        <w:rPr>
          <w:rFonts w:ascii="Times New Roman" w:eastAsiaTheme="minorEastAsia" w:hAnsi="Times New Roman" w:cs="Times New Roman"/>
          <w:sz w:val="24"/>
          <w:szCs w:val="24"/>
        </w:rPr>
        <w:t xml:space="preserve"> [m</w:t>
      </w:r>
      <w:r w:rsidR="00D1788C">
        <w:rPr>
          <w:rFonts w:ascii="Times New Roman" w:eastAsiaTheme="minorEastAsia" w:hAnsi="Times New Roman" w:cs="Times New Roman"/>
          <w:sz w:val="24"/>
          <w:szCs w:val="24"/>
          <w:vertAlign w:val="superscript"/>
        </w:rPr>
        <w:t>2</w:t>
      </w:r>
      <w:r w:rsidR="00D1788C">
        <w:rPr>
          <w:rFonts w:ascii="Times New Roman" w:eastAsiaTheme="minorEastAsia" w:hAnsi="Times New Roman" w:cs="Times New Roman"/>
          <w:sz w:val="24"/>
          <w:szCs w:val="24"/>
        </w:rPr>
        <w:t xml:space="preserve">/s] </w:t>
      </w:r>
      <w:r w:rsidR="002C3C51">
        <w:rPr>
          <w:rFonts w:ascii="Times New Roman" w:eastAsiaTheme="minorEastAsia" w:hAnsi="Times New Roman" w:cs="Times New Roman"/>
          <w:sz w:val="24"/>
          <w:szCs w:val="24"/>
        </w:rPr>
        <w:t xml:space="preserve">is the magnetic diffusivity of the fluid [7]. </w:t>
      </w:r>
      <w:r w:rsidR="009A7DA8">
        <w:rPr>
          <w:rFonts w:ascii="Times New Roman" w:eastAsiaTheme="minorEastAsia" w:hAnsi="Times New Roman" w:cs="Times New Roman"/>
          <w:sz w:val="24"/>
          <w:szCs w:val="24"/>
        </w:rPr>
        <w:t>The forces involved in (2) are, from left to right</w:t>
      </w:r>
      <w:r w:rsidR="00C67258">
        <w:rPr>
          <w:rFonts w:ascii="Times New Roman" w:eastAsiaTheme="minorEastAsia" w:hAnsi="Times New Roman" w:cs="Times New Roman"/>
          <w:sz w:val="24"/>
          <w:szCs w:val="24"/>
        </w:rPr>
        <w:t xml:space="preserve">: the material rate change of momentum, </w:t>
      </w:r>
      <w:r w:rsidR="00827C32">
        <w:rPr>
          <w:rFonts w:ascii="Times New Roman" w:eastAsiaTheme="minorEastAsia" w:hAnsi="Times New Roman" w:cs="Times New Roman"/>
          <w:sz w:val="24"/>
          <w:szCs w:val="24"/>
        </w:rPr>
        <w:t xml:space="preserve">the Coriolis acceleration, the pressure gradient, thermal buoyancy, centrifugal buoyancy, </w:t>
      </w:r>
      <w:r w:rsidR="003A2AB8">
        <w:rPr>
          <w:rFonts w:ascii="Times New Roman" w:eastAsiaTheme="minorEastAsia" w:hAnsi="Times New Roman" w:cs="Times New Roman"/>
          <w:sz w:val="24"/>
          <w:szCs w:val="24"/>
        </w:rPr>
        <w:t xml:space="preserve">viscous diffusion, and the Lorentz term [7]. </w:t>
      </w:r>
      <w:r w:rsidR="00F81DC4">
        <w:rPr>
          <w:rFonts w:ascii="Times New Roman" w:eastAsiaTheme="minorEastAsia" w:hAnsi="Times New Roman" w:cs="Times New Roman"/>
          <w:sz w:val="24"/>
          <w:szCs w:val="24"/>
        </w:rPr>
        <w:t xml:space="preserve">The above equations are examples of the </w:t>
      </w:r>
      <w:r w:rsidR="00F81DC4" w:rsidRPr="00873DD9">
        <w:rPr>
          <w:rFonts w:ascii="Times New Roman" w:eastAsiaTheme="minorEastAsia" w:hAnsi="Times New Roman" w:cs="Times New Roman"/>
          <w:sz w:val="24"/>
          <w:szCs w:val="24"/>
        </w:rPr>
        <w:t>dimensional</w:t>
      </w:r>
      <w:r w:rsidR="00F81DC4">
        <w:rPr>
          <w:rFonts w:ascii="Times New Roman" w:eastAsiaTheme="minorEastAsia" w:hAnsi="Times New Roman" w:cs="Times New Roman"/>
          <w:i/>
          <w:iCs/>
          <w:sz w:val="24"/>
          <w:szCs w:val="24"/>
        </w:rPr>
        <w:t xml:space="preserve"> </w:t>
      </w:r>
      <w:r w:rsidR="00F81DC4">
        <w:rPr>
          <w:rFonts w:ascii="Times New Roman" w:eastAsiaTheme="minorEastAsia" w:hAnsi="Times New Roman" w:cs="Times New Roman"/>
          <w:sz w:val="24"/>
          <w:szCs w:val="24"/>
        </w:rPr>
        <w:t xml:space="preserve">governing MHD equations. </w:t>
      </w:r>
      <w:r w:rsidR="00EF3A31">
        <w:rPr>
          <w:rFonts w:ascii="Times New Roman" w:eastAsiaTheme="minorEastAsia" w:hAnsi="Times New Roman" w:cs="Times New Roman"/>
          <w:sz w:val="24"/>
          <w:szCs w:val="24"/>
        </w:rPr>
        <w:t>To</w:t>
      </w:r>
      <w:r w:rsidR="00F84E9A">
        <w:rPr>
          <w:rFonts w:ascii="Times New Roman" w:eastAsiaTheme="minorEastAsia" w:hAnsi="Times New Roman" w:cs="Times New Roman"/>
          <w:sz w:val="24"/>
          <w:szCs w:val="24"/>
        </w:rPr>
        <w:t xml:space="preserve"> reduce the complexity of our analysis on numerical dynamo models, we non-dimensionalize</w:t>
      </w:r>
      <w:r w:rsidR="00EF3A31">
        <w:rPr>
          <w:rFonts w:ascii="Times New Roman" w:eastAsiaTheme="minorEastAsia" w:hAnsi="Times New Roman" w:cs="Times New Roman"/>
          <w:sz w:val="24"/>
          <w:szCs w:val="24"/>
        </w:rPr>
        <w:t xml:space="preserve"> them. This allows us to look at ratios of the forces involved (</w:t>
      </w:r>
      <w:r w:rsidR="00DE4923">
        <w:rPr>
          <w:rFonts w:ascii="Times New Roman" w:eastAsiaTheme="minorEastAsia" w:hAnsi="Times New Roman" w:cs="Times New Roman"/>
          <w:sz w:val="24"/>
          <w:szCs w:val="24"/>
        </w:rPr>
        <w:t xml:space="preserve">Lorentz term, Coriolis force, </w:t>
      </w:r>
      <w:r w:rsidR="00DE4923" w:rsidRPr="0012570A">
        <w:rPr>
          <w:rFonts w:ascii="Times New Roman" w:eastAsiaTheme="minorEastAsia" w:hAnsi="Times New Roman" w:cs="Times New Roman"/>
          <w:i/>
          <w:iCs/>
          <w:sz w:val="24"/>
          <w:szCs w:val="24"/>
        </w:rPr>
        <w:t>etc.</w:t>
      </w:r>
      <w:r w:rsidR="00DE4923">
        <w:rPr>
          <w:rFonts w:ascii="Times New Roman" w:eastAsiaTheme="minorEastAsia" w:hAnsi="Times New Roman" w:cs="Times New Roman"/>
          <w:sz w:val="24"/>
          <w:szCs w:val="24"/>
        </w:rPr>
        <w:t xml:space="preserve">) and </w:t>
      </w:r>
      <w:r w:rsidR="00FE374C">
        <w:rPr>
          <w:rFonts w:ascii="Times New Roman" w:eastAsiaTheme="minorEastAsia" w:hAnsi="Times New Roman" w:cs="Times New Roman"/>
          <w:sz w:val="24"/>
          <w:szCs w:val="24"/>
        </w:rPr>
        <w:t>easily adjust their contribution to dynamo generation via non-dimensional parameters</w:t>
      </w:r>
      <w:r w:rsidR="00F71F5C">
        <w:rPr>
          <w:rFonts w:ascii="Times New Roman" w:eastAsiaTheme="minorEastAsia" w:hAnsi="Times New Roman" w:cs="Times New Roman"/>
          <w:sz w:val="24"/>
          <w:szCs w:val="24"/>
        </w:rPr>
        <w:t xml:space="preserve"> [</w:t>
      </w:r>
      <w:r w:rsidR="0038798F">
        <w:rPr>
          <w:rFonts w:ascii="Times New Roman" w:eastAsiaTheme="minorEastAsia" w:hAnsi="Times New Roman" w:cs="Times New Roman"/>
          <w:sz w:val="24"/>
          <w:szCs w:val="24"/>
        </w:rPr>
        <w:t>16]</w:t>
      </w:r>
      <w:r w:rsidR="00FE374C">
        <w:rPr>
          <w:rFonts w:ascii="Times New Roman" w:eastAsiaTheme="minorEastAsia" w:hAnsi="Times New Roman" w:cs="Times New Roman"/>
          <w:sz w:val="24"/>
          <w:szCs w:val="24"/>
        </w:rPr>
        <w:t>.</w:t>
      </w:r>
    </w:p>
    <w:p w14:paraId="30E3440C" w14:textId="36E17221" w:rsidR="00E75C20" w:rsidRDefault="00366727" w:rsidP="006550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D1772E">
        <w:rPr>
          <w:rFonts w:ascii="Times New Roman" w:hAnsi="Times New Roman" w:cs="Times New Roman"/>
          <w:sz w:val="24"/>
          <w:szCs w:val="24"/>
        </w:rPr>
        <w:t>lthough all equations are equally important when we are looking at numerical models, the Navier-Stokes equation</w:t>
      </w:r>
      <w:r w:rsidR="00AB741D">
        <w:rPr>
          <w:rFonts w:ascii="Times New Roman" w:hAnsi="Times New Roman" w:cs="Times New Roman"/>
          <w:sz w:val="24"/>
          <w:szCs w:val="24"/>
        </w:rPr>
        <w:t xml:space="preserve"> (2)</w:t>
      </w:r>
      <w:r w:rsidR="00D1772E">
        <w:rPr>
          <w:rFonts w:ascii="Times New Roman" w:hAnsi="Times New Roman" w:cs="Times New Roman"/>
          <w:sz w:val="24"/>
          <w:szCs w:val="24"/>
        </w:rPr>
        <w:t xml:space="preserve"> is the most important to understand because it contains </w:t>
      </w:r>
      <w:r w:rsidR="00802295">
        <w:rPr>
          <w:rFonts w:ascii="Times New Roman" w:hAnsi="Times New Roman" w:cs="Times New Roman"/>
          <w:sz w:val="24"/>
          <w:szCs w:val="24"/>
        </w:rPr>
        <w:t>all</w:t>
      </w:r>
      <w:r w:rsidR="00D1772E">
        <w:rPr>
          <w:rFonts w:ascii="Times New Roman" w:hAnsi="Times New Roman" w:cs="Times New Roman"/>
          <w:sz w:val="24"/>
          <w:szCs w:val="24"/>
        </w:rPr>
        <w:t xml:space="preserve"> the non-dimensional parameters we will be adjusting during our runs of the </w:t>
      </w:r>
      <w:r w:rsidR="00421738">
        <w:rPr>
          <w:rFonts w:ascii="Times New Roman" w:hAnsi="Times New Roman" w:cs="Times New Roman"/>
          <w:sz w:val="24"/>
          <w:szCs w:val="24"/>
        </w:rPr>
        <w:t>program and</w:t>
      </w:r>
      <w:r w:rsidR="00BC439D">
        <w:rPr>
          <w:rFonts w:ascii="Times New Roman" w:hAnsi="Times New Roman" w:cs="Times New Roman"/>
          <w:sz w:val="24"/>
          <w:szCs w:val="24"/>
        </w:rPr>
        <w:t xml:space="preserve"> will be discussed further below</w:t>
      </w:r>
      <w:r w:rsidR="00D1772E">
        <w:rPr>
          <w:rFonts w:ascii="Times New Roman" w:hAnsi="Times New Roman" w:cs="Times New Roman"/>
          <w:sz w:val="24"/>
          <w:szCs w:val="24"/>
        </w:rPr>
        <w:t>. These dimension</w:t>
      </w:r>
      <w:r w:rsidR="00CB2F4D">
        <w:rPr>
          <w:rFonts w:ascii="Times New Roman" w:hAnsi="Times New Roman" w:cs="Times New Roman"/>
          <w:sz w:val="24"/>
          <w:szCs w:val="24"/>
        </w:rPr>
        <w:t>less</w:t>
      </w:r>
      <w:r w:rsidR="00D1772E">
        <w:rPr>
          <w:rFonts w:ascii="Times New Roman" w:hAnsi="Times New Roman" w:cs="Times New Roman"/>
          <w:sz w:val="24"/>
          <w:szCs w:val="24"/>
        </w:rPr>
        <w:t xml:space="preserve"> numbers include the </w:t>
      </w:r>
      <w:r w:rsidR="00A97C68">
        <w:rPr>
          <w:rFonts w:ascii="Times New Roman" w:hAnsi="Times New Roman" w:cs="Times New Roman"/>
          <w:sz w:val="24"/>
          <w:szCs w:val="24"/>
        </w:rPr>
        <w:t>Rayleigh number</w:t>
      </w:r>
      <w:r w:rsidR="001A293D">
        <w:rPr>
          <w:rFonts w:ascii="Times New Roman" w:hAnsi="Times New Roman" w:cs="Times New Roman"/>
          <w:sz w:val="24"/>
          <w:szCs w:val="24"/>
        </w:rPr>
        <w:t xml:space="preserve"> (</w:t>
      </w:r>
      <w:r w:rsidR="001A293D" w:rsidRPr="00E00AA3">
        <w:rPr>
          <w:rFonts w:ascii="Times New Roman" w:hAnsi="Times New Roman" w:cs="Times New Roman"/>
          <w:i/>
          <w:iCs/>
          <w:sz w:val="24"/>
          <w:szCs w:val="24"/>
        </w:rPr>
        <w:t>Ra</w:t>
      </w:r>
      <w:r w:rsidR="001A293D">
        <w:rPr>
          <w:rFonts w:ascii="Times New Roman" w:hAnsi="Times New Roman" w:cs="Times New Roman"/>
          <w:sz w:val="24"/>
          <w:szCs w:val="24"/>
        </w:rPr>
        <w:t>)</w:t>
      </w:r>
      <w:r w:rsidR="00A97C68">
        <w:rPr>
          <w:rFonts w:ascii="Times New Roman" w:hAnsi="Times New Roman" w:cs="Times New Roman"/>
          <w:sz w:val="24"/>
          <w:szCs w:val="24"/>
        </w:rPr>
        <w:t>, Ekman number</w:t>
      </w:r>
      <w:r w:rsidR="001A293D">
        <w:rPr>
          <w:rFonts w:ascii="Times New Roman" w:hAnsi="Times New Roman" w:cs="Times New Roman"/>
          <w:sz w:val="24"/>
          <w:szCs w:val="24"/>
        </w:rPr>
        <w:t xml:space="preserve"> (</w:t>
      </w:r>
      <w:r w:rsidR="001A293D" w:rsidRPr="00E00AA3">
        <w:rPr>
          <w:rFonts w:ascii="Times New Roman" w:hAnsi="Times New Roman" w:cs="Times New Roman"/>
          <w:i/>
          <w:iCs/>
          <w:sz w:val="24"/>
          <w:szCs w:val="24"/>
        </w:rPr>
        <w:t>E</w:t>
      </w:r>
      <w:r w:rsidR="001A293D">
        <w:rPr>
          <w:rFonts w:ascii="Times New Roman" w:hAnsi="Times New Roman" w:cs="Times New Roman"/>
          <w:sz w:val="24"/>
          <w:szCs w:val="24"/>
        </w:rPr>
        <w:t>)</w:t>
      </w:r>
      <w:r w:rsidR="00A97C68">
        <w:rPr>
          <w:rFonts w:ascii="Times New Roman" w:hAnsi="Times New Roman" w:cs="Times New Roman"/>
          <w:sz w:val="24"/>
          <w:szCs w:val="24"/>
        </w:rPr>
        <w:t>, Prandtl number</w:t>
      </w:r>
      <w:r w:rsidR="001A293D">
        <w:rPr>
          <w:rFonts w:ascii="Times New Roman" w:hAnsi="Times New Roman" w:cs="Times New Roman"/>
          <w:sz w:val="24"/>
          <w:szCs w:val="24"/>
        </w:rPr>
        <w:t xml:space="preserve"> (</w:t>
      </w:r>
      <w:r w:rsidR="001A293D" w:rsidRPr="00E00AA3">
        <w:rPr>
          <w:rFonts w:ascii="Times New Roman" w:hAnsi="Times New Roman" w:cs="Times New Roman"/>
          <w:i/>
          <w:iCs/>
          <w:sz w:val="24"/>
          <w:szCs w:val="24"/>
        </w:rPr>
        <w:t>Pr</w:t>
      </w:r>
      <w:r w:rsidR="001A293D">
        <w:rPr>
          <w:rFonts w:ascii="Times New Roman" w:hAnsi="Times New Roman" w:cs="Times New Roman"/>
          <w:sz w:val="24"/>
          <w:szCs w:val="24"/>
        </w:rPr>
        <w:t>)</w:t>
      </w:r>
      <w:r w:rsidR="00A97C68">
        <w:rPr>
          <w:rFonts w:ascii="Times New Roman" w:hAnsi="Times New Roman" w:cs="Times New Roman"/>
          <w:sz w:val="24"/>
          <w:szCs w:val="24"/>
        </w:rPr>
        <w:t xml:space="preserve">, and the </w:t>
      </w:r>
      <w:r w:rsidR="009E454E">
        <w:rPr>
          <w:rFonts w:ascii="Times New Roman" w:hAnsi="Times New Roman" w:cs="Times New Roman"/>
          <w:sz w:val="24"/>
          <w:szCs w:val="24"/>
        </w:rPr>
        <w:t>M</w:t>
      </w:r>
      <w:r w:rsidR="00A97C68">
        <w:rPr>
          <w:rFonts w:ascii="Times New Roman" w:hAnsi="Times New Roman" w:cs="Times New Roman"/>
          <w:sz w:val="24"/>
          <w:szCs w:val="24"/>
        </w:rPr>
        <w:t>agnetic Prandtl number</w:t>
      </w:r>
      <w:r w:rsidR="001A293D">
        <w:rPr>
          <w:rFonts w:ascii="Times New Roman" w:hAnsi="Times New Roman" w:cs="Times New Roman"/>
          <w:sz w:val="24"/>
          <w:szCs w:val="24"/>
        </w:rPr>
        <w:t xml:space="preserve"> (</w:t>
      </w:r>
      <w:r w:rsidR="001A293D" w:rsidRPr="00E00AA3">
        <w:rPr>
          <w:rFonts w:ascii="Times New Roman" w:hAnsi="Times New Roman" w:cs="Times New Roman"/>
          <w:i/>
          <w:iCs/>
          <w:sz w:val="24"/>
          <w:szCs w:val="24"/>
        </w:rPr>
        <w:t>Pm</w:t>
      </w:r>
      <w:r w:rsidR="001A293D">
        <w:rPr>
          <w:rFonts w:ascii="Times New Roman" w:hAnsi="Times New Roman" w:cs="Times New Roman"/>
          <w:sz w:val="24"/>
          <w:szCs w:val="24"/>
        </w:rPr>
        <w:t>)</w:t>
      </w:r>
      <w:r w:rsidR="00A97C68">
        <w:rPr>
          <w:rFonts w:ascii="Times New Roman" w:hAnsi="Times New Roman" w:cs="Times New Roman"/>
          <w:sz w:val="24"/>
          <w:szCs w:val="24"/>
        </w:rPr>
        <w:t xml:space="preserve"> [2].</w:t>
      </w:r>
      <w:r w:rsidR="00D779C9">
        <w:rPr>
          <w:rFonts w:ascii="Times New Roman" w:hAnsi="Times New Roman" w:cs="Times New Roman"/>
          <w:sz w:val="24"/>
          <w:szCs w:val="24"/>
        </w:rPr>
        <w:t xml:space="preserve"> These numbers </w:t>
      </w:r>
      <w:r w:rsidR="00AC7FA8">
        <w:rPr>
          <w:rFonts w:ascii="Times New Roman" w:hAnsi="Times New Roman" w:cs="Times New Roman"/>
          <w:sz w:val="24"/>
          <w:szCs w:val="24"/>
        </w:rPr>
        <w:t xml:space="preserve">are the ratio of terms in </w:t>
      </w:r>
      <w:r w:rsidR="003105A8">
        <w:rPr>
          <w:rFonts w:ascii="Times New Roman" w:hAnsi="Times New Roman" w:cs="Times New Roman"/>
          <w:sz w:val="24"/>
          <w:szCs w:val="24"/>
        </w:rPr>
        <w:t xml:space="preserve">equation </w:t>
      </w:r>
      <w:r w:rsidR="00AC7FA8">
        <w:rPr>
          <w:rFonts w:ascii="Times New Roman" w:hAnsi="Times New Roman" w:cs="Times New Roman"/>
          <w:sz w:val="24"/>
          <w:szCs w:val="24"/>
        </w:rPr>
        <w:t>(2)</w:t>
      </w:r>
      <w:r w:rsidR="00D779C9">
        <w:rPr>
          <w:rFonts w:ascii="Times New Roman" w:hAnsi="Times New Roman" w:cs="Times New Roman"/>
          <w:sz w:val="24"/>
          <w:szCs w:val="24"/>
        </w:rPr>
        <w:t xml:space="preserve"> that are important to the generation of dynamos such as viscous diffusion, convection, thermal diffusion, magnetic diffusion, and dimensions of the planet’s fluid layer</w:t>
      </w:r>
      <w:r w:rsidR="00922E00">
        <w:rPr>
          <w:rFonts w:ascii="Times New Roman" w:hAnsi="Times New Roman" w:cs="Times New Roman"/>
          <w:sz w:val="24"/>
          <w:szCs w:val="24"/>
        </w:rPr>
        <w:t>, for example</w:t>
      </w:r>
      <w:r w:rsidR="00D779C9">
        <w:rPr>
          <w:rFonts w:ascii="Times New Roman" w:hAnsi="Times New Roman" w:cs="Times New Roman"/>
          <w:sz w:val="24"/>
          <w:szCs w:val="24"/>
        </w:rPr>
        <w:t>.</w:t>
      </w:r>
      <w:r w:rsidR="00A97719">
        <w:rPr>
          <w:rFonts w:ascii="Times New Roman" w:hAnsi="Times New Roman" w:cs="Times New Roman"/>
          <w:sz w:val="24"/>
          <w:szCs w:val="24"/>
        </w:rPr>
        <w:t xml:space="preserve"> </w:t>
      </w:r>
      <w:r w:rsidR="00690BCB">
        <w:rPr>
          <w:rFonts w:ascii="Times New Roman" w:hAnsi="Times New Roman" w:cs="Times New Roman"/>
          <w:sz w:val="24"/>
          <w:szCs w:val="24"/>
        </w:rPr>
        <w:t>These parameters</w:t>
      </w:r>
      <w:r w:rsidR="001F5F9F">
        <w:rPr>
          <w:rFonts w:ascii="Times New Roman" w:hAnsi="Times New Roman" w:cs="Times New Roman"/>
          <w:sz w:val="24"/>
          <w:szCs w:val="24"/>
        </w:rPr>
        <w:t xml:space="preserve"> are given by the following equations:</w:t>
      </w:r>
    </w:p>
    <w:p w14:paraId="7EBE3532" w14:textId="01218D0D" w:rsidR="00D34AAA" w:rsidRDefault="00D34AAA" w:rsidP="00C75A4F">
      <w:pPr>
        <w:spacing w:line="480" w:lineRule="auto"/>
        <w:ind w:left="2160" w:firstLine="720"/>
        <w:rPr>
          <w:rFonts w:ascii="Times New Roman" w:hAnsi="Times New Roman" w:cs="Times New Roman"/>
          <w:sz w:val="24"/>
          <w:szCs w:val="24"/>
        </w:rPr>
      </w:pPr>
      <m:oMath>
        <m:r>
          <w:rPr>
            <w:rFonts w:ascii="Cambria Math" w:hAnsi="Cambria Math" w:cs="Times New Roman"/>
            <w:sz w:val="24"/>
            <w:szCs w:val="24"/>
          </w:rPr>
          <m:t>Ra=</m:t>
        </m:r>
        <m:f>
          <m:fPr>
            <m:ctrlPr>
              <w:rPr>
                <w:rFonts w:ascii="Cambria Math" w:hAnsi="Cambria Math" w:cs="Times New Roman"/>
                <w:i/>
                <w:sz w:val="24"/>
                <w:szCs w:val="24"/>
              </w:rPr>
            </m:ctrlPr>
          </m:fPr>
          <m:num>
            <m:r>
              <w:rPr>
                <w:rFonts w:ascii="Cambria Math" w:hAnsi="Cambria Math" w:cs="Times New Roman"/>
                <w:sz w:val="24"/>
                <w:szCs w:val="24"/>
              </w:rPr>
              <m:t>thermal buoyancy</m:t>
            </m:r>
          </m:num>
          <m:den>
            <m:r>
              <w:rPr>
                <w:rFonts w:ascii="Cambria Math" w:hAnsi="Cambria Math" w:cs="Times New Roman"/>
                <w:sz w:val="24"/>
                <w:szCs w:val="24"/>
              </w:rPr>
              <m:t>thermal &amp; viscous diffusion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αg</m:t>
            </m:r>
            <m:r>
              <m:rPr>
                <m:sty m:val="p"/>
              </m:rPr>
              <w:rPr>
                <w:rFonts w:ascii="Cambria Math" w:hAnsi="Cambria Math" w:cs="Times New Roman"/>
                <w:sz w:val="24"/>
                <w:szCs w:val="24"/>
              </w:rPr>
              <m:t>∆</m:t>
            </m:r>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3</m:t>
                </m:r>
              </m:sup>
            </m:sSup>
          </m:num>
          <m:den>
            <m:r>
              <w:rPr>
                <w:rFonts w:ascii="Cambria Math" w:hAnsi="Cambria Math" w:cs="Times New Roman"/>
                <w:sz w:val="24"/>
                <w:szCs w:val="24"/>
              </w:rPr>
              <m:t>νκ</m:t>
            </m:r>
          </m:den>
        </m:f>
      </m:oMath>
      <w:r w:rsidR="00D9469C">
        <w:rPr>
          <w:rFonts w:ascii="Times New Roman" w:eastAsiaTheme="minorEastAsia" w:hAnsi="Times New Roman" w:cs="Times New Roman"/>
          <w:sz w:val="24"/>
          <w:szCs w:val="24"/>
        </w:rPr>
        <w:t>,</w:t>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t>(5)</w:t>
      </w:r>
    </w:p>
    <w:p w14:paraId="6B3BA755" w14:textId="7F2CDF7F" w:rsidR="001F5F9F" w:rsidRPr="00D34AAA" w:rsidRDefault="002A096F" w:rsidP="00C75A4F">
      <w:pPr>
        <w:spacing w:line="480" w:lineRule="auto"/>
        <w:ind w:left="2880" w:firstLine="720"/>
        <w:rPr>
          <w:rFonts w:ascii="Times New Roman" w:eastAsiaTheme="minorEastAsia" w:hAnsi="Times New Roman" w:cs="Times New Roman"/>
          <w:sz w:val="24"/>
          <w:szCs w:val="24"/>
        </w:rPr>
      </w:pPr>
      <m:oMath>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viscous diffusion</m:t>
            </m:r>
          </m:num>
          <m:den>
            <m:r>
              <w:rPr>
                <w:rFonts w:ascii="Cambria Math" w:hAnsi="Cambria Math" w:cs="Times New Roman"/>
                <w:sz w:val="24"/>
                <w:szCs w:val="24"/>
              </w:rPr>
              <m:t>Coriolis force</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2</m:t>
            </m:r>
            <m:r>
              <m:rPr>
                <m:sty m:val="p"/>
              </m:rPr>
              <w:rPr>
                <w:rFonts w:ascii="Cambria Math" w:hAnsi="Cambria Math" w:cs="Times New Roman"/>
                <w:sz w:val="24"/>
                <w:szCs w:val="24"/>
              </w:rPr>
              <m:t>Ω</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oMath>
      <w:r w:rsidR="00C75A4F">
        <w:rPr>
          <w:rFonts w:ascii="Times New Roman" w:eastAsiaTheme="minorEastAsia" w:hAnsi="Times New Roman" w:cs="Times New Roman"/>
          <w:sz w:val="24"/>
          <w:szCs w:val="24"/>
        </w:rPr>
        <w:tab/>
      </w:r>
      <w:r w:rsidR="00D9469C">
        <w:rPr>
          <w:rFonts w:ascii="Times New Roman" w:eastAsiaTheme="minorEastAsia" w:hAnsi="Times New Roman" w:cs="Times New Roman"/>
          <w:sz w:val="24"/>
          <w:szCs w:val="24"/>
        </w:rPr>
        <w:t>,</w:t>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t>(6)</w:t>
      </w:r>
    </w:p>
    <w:p w14:paraId="13B51089" w14:textId="7786F8AE" w:rsidR="00D34AAA" w:rsidRPr="00FC1967" w:rsidRDefault="00622F17" w:rsidP="00C75A4F">
      <w:pPr>
        <w:spacing w:line="480" w:lineRule="auto"/>
        <w:ind w:left="2880" w:firstLine="720"/>
        <w:rPr>
          <w:rFonts w:ascii="Times New Roman" w:eastAsiaTheme="minorEastAsia" w:hAnsi="Times New Roman" w:cs="Times New Roman"/>
          <w:sz w:val="24"/>
          <w:szCs w:val="24"/>
        </w:rPr>
      </w:pPr>
      <m:oMath>
        <m:r>
          <w:rPr>
            <w:rFonts w:ascii="Cambria Math" w:hAnsi="Cambria Math" w:cs="Times New Roman"/>
            <w:sz w:val="24"/>
            <w:szCs w:val="24"/>
          </w:rPr>
          <m:t xml:space="preserve">Pr= </m:t>
        </m:r>
        <m:f>
          <m:fPr>
            <m:ctrlPr>
              <w:rPr>
                <w:rFonts w:ascii="Cambria Math" w:hAnsi="Cambria Math" w:cs="Times New Roman"/>
                <w:i/>
                <w:sz w:val="24"/>
                <w:szCs w:val="24"/>
              </w:rPr>
            </m:ctrlPr>
          </m:fPr>
          <m:num>
            <m:r>
              <w:rPr>
                <w:rFonts w:ascii="Cambria Math" w:hAnsi="Cambria Math" w:cs="Times New Roman"/>
                <w:sz w:val="24"/>
                <w:szCs w:val="24"/>
              </w:rPr>
              <m:t>viscous diffusion</m:t>
            </m:r>
          </m:num>
          <m:den>
            <m:r>
              <w:rPr>
                <w:rFonts w:ascii="Cambria Math" w:hAnsi="Cambria Math" w:cs="Times New Roman"/>
                <w:sz w:val="24"/>
                <w:szCs w:val="24"/>
              </w:rPr>
              <m:t>thermal diffusion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κ</m:t>
            </m:r>
          </m:den>
        </m:f>
      </m:oMath>
      <w:r w:rsidR="00D9469C">
        <w:rPr>
          <w:rFonts w:ascii="Times New Roman" w:eastAsiaTheme="minorEastAsia" w:hAnsi="Times New Roman" w:cs="Times New Roman"/>
          <w:sz w:val="24"/>
          <w:szCs w:val="24"/>
        </w:rPr>
        <w:t>,</w:t>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t>(7)</w:t>
      </w:r>
    </w:p>
    <w:p w14:paraId="6A939C49" w14:textId="0FFF2606" w:rsidR="00FC1967" w:rsidRDefault="00FC1967" w:rsidP="00C75A4F">
      <w:pPr>
        <w:spacing w:line="480" w:lineRule="auto"/>
        <w:ind w:left="2880" w:firstLine="720"/>
        <w:rPr>
          <w:rFonts w:ascii="Times New Roman" w:hAnsi="Times New Roman" w:cs="Times New Roman"/>
          <w:sz w:val="24"/>
          <w:szCs w:val="24"/>
        </w:rPr>
      </w:pPr>
      <m:oMath>
        <m:r>
          <w:rPr>
            <w:rFonts w:ascii="Cambria Math" w:hAnsi="Cambria Math" w:cs="Times New Roman"/>
            <w:sz w:val="24"/>
            <w:szCs w:val="24"/>
          </w:rPr>
          <w:lastRenderedPageBreak/>
          <m:t xml:space="preserve">Pm= </m:t>
        </m:r>
        <m:f>
          <m:fPr>
            <m:ctrlPr>
              <w:rPr>
                <w:rFonts w:ascii="Cambria Math" w:hAnsi="Cambria Math" w:cs="Times New Roman"/>
                <w:i/>
                <w:sz w:val="24"/>
                <w:szCs w:val="24"/>
              </w:rPr>
            </m:ctrlPr>
          </m:fPr>
          <m:num>
            <m:r>
              <w:rPr>
                <w:rFonts w:ascii="Cambria Math" w:hAnsi="Cambria Math" w:cs="Times New Roman"/>
                <w:sz w:val="24"/>
                <w:szCs w:val="24"/>
              </w:rPr>
              <m:t>viscous diffusion</m:t>
            </m:r>
          </m:num>
          <m:den>
            <m:r>
              <w:rPr>
                <w:rFonts w:ascii="Cambria Math" w:hAnsi="Cambria Math" w:cs="Times New Roman"/>
                <w:sz w:val="24"/>
                <w:szCs w:val="24"/>
              </w:rPr>
              <m:t>magnetic diffusion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η</m:t>
            </m:r>
          </m:den>
        </m:f>
      </m:oMath>
      <w:r w:rsidR="00C75A4F">
        <w:rPr>
          <w:rFonts w:ascii="Times New Roman" w:eastAsiaTheme="minorEastAsia" w:hAnsi="Times New Roman" w:cs="Times New Roman"/>
          <w:sz w:val="24"/>
          <w:szCs w:val="24"/>
        </w:rPr>
        <w:tab/>
      </w:r>
      <w:r w:rsidR="00D9469C">
        <w:rPr>
          <w:rFonts w:ascii="Times New Roman" w:eastAsiaTheme="minorEastAsia" w:hAnsi="Times New Roman" w:cs="Times New Roman"/>
          <w:sz w:val="24"/>
          <w:szCs w:val="24"/>
        </w:rPr>
        <w:t>.</w:t>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r>
      <w:r w:rsidR="00C75A4F">
        <w:rPr>
          <w:rFonts w:ascii="Times New Roman" w:eastAsiaTheme="minorEastAsia" w:hAnsi="Times New Roman" w:cs="Times New Roman"/>
          <w:sz w:val="24"/>
          <w:szCs w:val="24"/>
        </w:rPr>
        <w:tab/>
        <w:t>(8)</w:t>
      </w:r>
    </w:p>
    <w:p w14:paraId="0568DAD3" w14:textId="3468FEE5" w:rsidR="00D779C9" w:rsidRDefault="00D779C9" w:rsidP="00E75C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grouping these </w:t>
      </w:r>
      <w:r w:rsidR="00C50365">
        <w:rPr>
          <w:rFonts w:ascii="Times New Roman" w:hAnsi="Times New Roman" w:cs="Times New Roman"/>
          <w:sz w:val="24"/>
          <w:szCs w:val="24"/>
        </w:rPr>
        <w:t xml:space="preserve">factors </w:t>
      </w:r>
      <w:r>
        <w:rPr>
          <w:rFonts w:ascii="Times New Roman" w:hAnsi="Times New Roman" w:cs="Times New Roman"/>
          <w:sz w:val="24"/>
          <w:szCs w:val="24"/>
        </w:rPr>
        <w:t>together into named parameters, it allows us to write the governing equations in a simpler fashion and makes it much easier to edit code when we want to see the effect that changing certain aspects of dynamos will have on the simulation.</w:t>
      </w:r>
      <w:r w:rsidR="00C50365">
        <w:rPr>
          <w:rFonts w:ascii="Times New Roman" w:hAnsi="Times New Roman" w:cs="Times New Roman"/>
          <w:sz w:val="24"/>
          <w:szCs w:val="24"/>
        </w:rPr>
        <w:t xml:space="preserve"> </w:t>
      </w:r>
      <w:r w:rsidR="0098022A">
        <w:rPr>
          <w:rFonts w:ascii="Times New Roman" w:hAnsi="Times New Roman" w:cs="Times New Roman"/>
          <w:sz w:val="24"/>
          <w:szCs w:val="24"/>
        </w:rPr>
        <w:t>To</w:t>
      </w:r>
      <w:r w:rsidR="00C50365">
        <w:rPr>
          <w:rFonts w:ascii="Times New Roman" w:hAnsi="Times New Roman" w:cs="Times New Roman"/>
          <w:sz w:val="24"/>
          <w:szCs w:val="24"/>
        </w:rPr>
        <w:t xml:space="preserve"> have a self-sustaining dynamo, </w:t>
      </w:r>
      <w:r w:rsidR="009F382C">
        <w:rPr>
          <w:rFonts w:ascii="Times New Roman" w:hAnsi="Times New Roman" w:cs="Times New Roman"/>
          <w:sz w:val="24"/>
          <w:szCs w:val="24"/>
        </w:rPr>
        <w:t>flow inertia</w:t>
      </w:r>
      <w:r w:rsidR="00C50365">
        <w:rPr>
          <w:rFonts w:ascii="Times New Roman" w:hAnsi="Times New Roman" w:cs="Times New Roman"/>
          <w:sz w:val="24"/>
          <w:szCs w:val="24"/>
        </w:rPr>
        <w:t xml:space="preserve"> must be able to overcome certain </w:t>
      </w:r>
      <w:r w:rsidR="0098022A">
        <w:rPr>
          <w:rFonts w:ascii="Times New Roman" w:hAnsi="Times New Roman" w:cs="Times New Roman"/>
          <w:sz w:val="24"/>
          <w:szCs w:val="24"/>
        </w:rPr>
        <w:t>elements such as viscous and thermal diffusion. These parameters cause fluid motion to be decreased</w:t>
      </w:r>
      <w:r w:rsidR="000C6110">
        <w:rPr>
          <w:rFonts w:ascii="Times New Roman" w:hAnsi="Times New Roman" w:cs="Times New Roman"/>
          <w:sz w:val="24"/>
          <w:szCs w:val="24"/>
        </w:rPr>
        <w:t>,</w:t>
      </w:r>
      <w:r w:rsidR="0098022A">
        <w:rPr>
          <w:rFonts w:ascii="Times New Roman" w:hAnsi="Times New Roman" w:cs="Times New Roman"/>
          <w:sz w:val="24"/>
          <w:szCs w:val="24"/>
        </w:rPr>
        <w:t xml:space="preserve"> which in turn lowers the strength of the planetary magnetic field that a given dynamo creates </w:t>
      </w:r>
      <w:r w:rsidR="006364CA">
        <w:rPr>
          <w:rFonts w:ascii="Times New Roman" w:hAnsi="Times New Roman" w:cs="Times New Roman"/>
          <w:sz w:val="24"/>
          <w:szCs w:val="24"/>
        </w:rPr>
        <w:t xml:space="preserve">[3]. By utilizing the Ekman, Rayleigh, Prandtl, and </w:t>
      </w:r>
      <w:r w:rsidR="008B5C38">
        <w:rPr>
          <w:rFonts w:ascii="Times New Roman" w:hAnsi="Times New Roman" w:cs="Times New Roman"/>
          <w:sz w:val="24"/>
          <w:szCs w:val="24"/>
        </w:rPr>
        <w:t>M</w:t>
      </w:r>
      <w:r w:rsidR="006364CA">
        <w:rPr>
          <w:rFonts w:ascii="Times New Roman" w:hAnsi="Times New Roman" w:cs="Times New Roman"/>
          <w:sz w:val="24"/>
          <w:szCs w:val="24"/>
        </w:rPr>
        <w:t xml:space="preserve">agnetic Prandtl numbers, </w:t>
      </w:r>
      <w:r w:rsidR="00E00AA3">
        <w:rPr>
          <w:rFonts w:ascii="Times New Roman" w:hAnsi="Times New Roman" w:cs="Times New Roman"/>
          <w:sz w:val="24"/>
          <w:szCs w:val="24"/>
        </w:rPr>
        <w:t xml:space="preserve">we can group related factors together into non-dimensional parameters that allow us to adjust </w:t>
      </w:r>
      <w:r w:rsidR="0086421D">
        <w:rPr>
          <w:rFonts w:ascii="Times New Roman" w:hAnsi="Times New Roman" w:cs="Times New Roman"/>
          <w:sz w:val="24"/>
          <w:szCs w:val="24"/>
        </w:rPr>
        <w:t xml:space="preserve">specific variables within our models. For example, </w:t>
      </w:r>
      <w:r w:rsidR="007D0D6E">
        <w:rPr>
          <w:rFonts w:ascii="Times New Roman" w:hAnsi="Times New Roman" w:cs="Times New Roman"/>
          <w:sz w:val="24"/>
          <w:szCs w:val="24"/>
        </w:rPr>
        <w:t xml:space="preserve">the Prandtl number is a ratio of the kinematic viscosity to the thermal diffusivity. This number relates to the type of fluid within a </w:t>
      </w:r>
      <w:r w:rsidR="00E93D72">
        <w:rPr>
          <w:rFonts w:ascii="Times New Roman" w:hAnsi="Times New Roman" w:cs="Times New Roman"/>
          <w:sz w:val="24"/>
          <w:szCs w:val="24"/>
        </w:rPr>
        <w:t>planetary core</w:t>
      </w:r>
      <w:r w:rsidR="00552553">
        <w:rPr>
          <w:rFonts w:ascii="Times New Roman" w:hAnsi="Times New Roman" w:cs="Times New Roman"/>
          <w:sz w:val="24"/>
          <w:szCs w:val="24"/>
        </w:rPr>
        <w:t>.</w:t>
      </w:r>
      <w:r w:rsidR="00E93D72">
        <w:rPr>
          <w:rFonts w:ascii="Times New Roman" w:hAnsi="Times New Roman" w:cs="Times New Roman"/>
          <w:sz w:val="24"/>
          <w:szCs w:val="24"/>
        </w:rPr>
        <w:t xml:space="preserve"> </w:t>
      </w:r>
      <w:r w:rsidR="00552553">
        <w:rPr>
          <w:rFonts w:ascii="Times New Roman" w:hAnsi="Times New Roman" w:cs="Times New Roman"/>
          <w:sz w:val="24"/>
          <w:szCs w:val="24"/>
        </w:rPr>
        <w:t>C</w:t>
      </w:r>
      <w:r w:rsidR="00E93D72">
        <w:rPr>
          <w:rFonts w:ascii="Times New Roman" w:hAnsi="Times New Roman" w:cs="Times New Roman"/>
          <w:sz w:val="24"/>
          <w:szCs w:val="24"/>
        </w:rPr>
        <w:t xml:space="preserve">hanging our </w:t>
      </w:r>
      <w:r w:rsidR="007D682C">
        <w:rPr>
          <w:rFonts w:ascii="Times New Roman" w:hAnsi="Times New Roman" w:cs="Times New Roman"/>
          <w:sz w:val="24"/>
          <w:szCs w:val="24"/>
        </w:rPr>
        <w:t xml:space="preserve">Magnetic </w:t>
      </w:r>
      <w:r w:rsidR="00E93D72">
        <w:rPr>
          <w:rFonts w:ascii="Times New Roman" w:hAnsi="Times New Roman" w:cs="Times New Roman"/>
          <w:sz w:val="24"/>
          <w:szCs w:val="24"/>
        </w:rPr>
        <w:t xml:space="preserve">Prandtl number allows us to create numerical models according to different fluids </w:t>
      </w:r>
      <w:r w:rsidR="00552553">
        <w:rPr>
          <w:rFonts w:ascii="Times New Roman" w:hAnsi="Times New Roman" w:cs="Times New Roman"/>
          <w:sz w:val="24"/>
          <w:szCs w:val="24"/>
        </w:rPr>
        <w:t>that may be within the core.</w:t>
      </w:r>
    </w:p>
    <w:p w14:paraId="201976DF" w14:textId="37B7FE17" w:rsidR="00D779C9" w:rsidRPr="004A6703" w:rsidRDefault="003754C0" w:rsidP="00D1772E">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2.2</w:t>
      </w:r>
      <w:r w:rsidR="000E4171" w:rsidRPr="004A6703">
        <w:rPr>
          <w:rFonts w:ascii="Times New Roman" w:hAnsi="Times New Roman" w:cs="Times New Roman"/>
          <w:b/>
          <w:bCs/>
          <w:sz w:val="28"/>
          <w:szCs w:val="28"/>
        </w:rPr>
        <w:tab/>
      </w:r>
      <w:r w:rsidR="00D779C9" w:rsidRPr="004A6703">
        <w:rPr>
          <w:rFonts w:ascii="Times New Roman" w:hAnsi="Times New Roman" w:cs="Times New Roman"/>
          <w:b/>
          <w:bCs/>
          <w:sz w:val="28"/>
          <w:szCs w:val="28"/>
        </w:rPr>
        <w:t>Final version of Governing Equations</w:t>
      </w:r>
    </w:p>
    <w:p w14:paraId="3D9A3731" w14:textId="3701C097" w:rsidR="0063041B" w:rsidRDefault="0063041B" w:rsidP="00DD7F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can be slight variation between governing equations depending on how the non-dimensional parameters are written, all of them will be equivalent. </w:t>
      </w:r>
      <w:r w:rsidR="0065103B">
        <w:rPr>
          <w:rFonts w:ascii="Times New Roman" w:hAnsi="Times New Roman" w:cs="Times New Roman"/>
          <w:sz w:val="24"/>
          <w:szCs w:val="24"/>
        </w:rPr>
        <w:t>Equation (5) below shows</w:t>
      </w:r>
      <w:r w:rsidR="00086603">
        <w:rPr>
          <w:rFonts w:ascii="Times New Roman" w:hAnsi="Times New Roman" w:cs="Times New Roman"/>
          <w:sz w:val="24"/>
          <w:szCs w:val="24"/>
        </w:rPr>
        <w:t xml:space="preserve"> </w:t>
      </w:r>
      <w:r>
        <w:rPr>
          <w:rFonts w:ascii="Times New Roman" w:hAnsi="Times New Roman" w:cs="Times New Roman"/>
          <w:sz w:val="24"/>
          <w:szCs w:val="24"/>
        </w:rPr>
        <w:t>how the Navier-Stokes equation is written once it has been configured using only non-dimensional parameters</w:t>
      </w:r>
      <w:r w:rsidR="00A74BC7">
        <w:rPr>
          <w:rFonts w:ascii="Times New Roman" w:hAnsi="Times New Roman" w:cs="Times New Roman"/>
          <w:sz w:val="24"/>
          <w:szCs w:val="24"/>
        </w:rPr>
        <w:t xml:space="preserve"> [16]</w:t>
      </w:r>
      <w:r>
        <w:rPr>
          <w:rFonts w:ascii="Times New Roman" w:hAnsi="Times New Roman" w:cs="Times New Roman"/>
          <w:sz w:val="24"/>
          <w:szCs w:val="24"/>
        </w:rPr>
        <w:t xml:space="preserve">. </w:t>
      </w:r>
      <w:r w:rsidR="00A41D50">
        <w:rPr>
          <w:rFonts w:ascii="Times New Roman" w:hAnsi="Times New Roman" w:cs="Times New Roman"/>
          <w:sz w:val="24"/>
          <w:szCs w:val="24"/>
        </w:rPr>
        <w:t>All</w:t>
      </w:r>
      <w:r>
        <w:rPr>
          <w:rFonts w:ascii="Times New Roman" w:hAnsi="Times New Roman" w:cs="Times New Roman"/>
          <w:sz w:val="24"/>
          <w:szCs w:val="24"/>
        </w:rPr>
        <w:t xml:space="preserve"> the governing equations will change once you do this, but the Navier-Stokes equation contains </w:t>
      </w:r>
      <w:r w:rsidR="005B4202">
        <w:rPr>
          <w:rFonts w:ascii="Times New Roman" w:hAnsi="Times New Roman" w:cs="Times New Roman"/>
          <w:sz w:val="24"/>
          <w:szCs w:val="24"/>
        </w:rPr>
        <w:t>all</w:t>
      </w:r>
      <w:r>
        <w:rPr>
          <w:rFonts w:ascii="Times New Roman" w:hAnsi="Times New Roman" w:cs="Times New Roman"/>
          <w:sz w:val="24"/>
          <w:szCs w:val="24"/>
        </w:rPr>
        <w:t xml:space="preserve"> the parameters</w:t>
      </w:r>
      <w:r w:rsidR="00693E90">
        <w:rPr>
          <w:rFonts w:ascii="Times New Roman" w:hAnsi="Times New Roman" w:cs="Times New Roman"/>
          <w:sz w:val="24"/>
          <w:szCs w:val="24"/>
        </w:rPr>
        <w:t xml:space="preserve"> that will be </w:t>
      </w:r>
      <w:r w:rsidR="005B4202">
        <w:rPr>
          <w:rFonts w:ascii="Times New Roman" w:hAnsi="Times New Roman" w:cs="Times New Roman"/>
          <w:sz w:val="24"/>
          <w:szCs w:val="24"/>
        </w:rPr>
        <w:t>affected and is thus a good example to use</w:t>
      </w:r>
      <w:r w:rsidR="00A74BC7">
        <w:rPr>
          <w:rFonts w:ascii="Times New Roman" w:hAnsi="Times New Roman" w:cs="Times New Roman"/>
          <w:sz w:val="24"/>
          <w:szCs w:val="24"/>
        </w:rPr>
        <w:t>:</w:t>
      </w:r>
    </w:p>
    <w:p w14:paraId="0F300ADA" w14:textId="4A625C91" w:rsidR="0063041B" w:rsidRDefault="0063041B" w:rsidP="00E06F6E">
      <w:pPr>
        <w:spacing w:line="480" w:lineRule="auto"/>
        <w:ind w:firstLine="720"/>
        <w:rPr>
          <w:rFonts w:ascii="Times New Roman" w:hAnsi="Times New Roman" w:cs="Times New Roman"/>
          <w:sz w:val="24"/>
          <w:szCs w:val="24"/>
        </w:rPr>
      </w:pPr>
      <w:r w:rsidRPr="00D80FB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m:t>
            </m:r>
          </m:num>
          <m:den>
            <m:r>
              <w:rPr>
                <w:rFonts w:ascii="Cambria Math" w:hAnsi="Cambria Math" w:cs="Times New Roman"/>
                <w:sz w:val="24"/>
                <w:szCs w:val="24"/>
              </w:rPr>
              <m:t>dt'</m:t>
            </m:r>
          </m:den>
        </m:f>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E</m:t>
            </m:r>
          </m:den>
        </m:f>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m:t>
            </m:r>
          </m:num>
          <m:den>
            <m:r>
              <w:rPr>
                <w:rFonts w:ascii="Cambria Math" w:eastAsiaTheme="minorEastAsia" w:hAnsi="Cambria Math" w:cs="Times New Roman"/>
                <w:sz w:val="24"/>
                <w:szCs w:val="24"/>
              </w:rPr>
              <m:t>Pr</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PmE</m:t>
            </m:r>
          </m:den>
        </m:f>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m:t>
            </m:r>
          </m:e>
        </m:acc>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oMath>
      <w:r w:rsidR="00D9469C">
        <w:rPr>
          <w:rFonts w:ascii="Times New Roman" w:eastAsiaTheme="minorEastAsia" w:hAnsi="Times New Roman" w:cs="Times New Roman"/>
          <w:sz w:val="24"/>
          <w:szCs w:val="24"/>
        </w:rPr>
        <w:t>.</w:t>
      </w:r>
      <w:r w:rsidR="00D80FB8">
        <w:rPr>
          <w:rFonts w:ascii="Times New Roman" w:eastAsiaTheme="minorEastAsia" w:hAnsi="Times New Roman" w:cs="Times New Roman"/>
          <w:sz w:val="24"/>
          <w:szCs w:val="24"/>
        </w:rPr>
        <w:tab/>
      </w:r>
      <w:r>
        <w:rPr>
          <w:rFonts w:ascii="Times New Roman" w:hAnsi="Times New Roman" w:cs="Times New Roman"/>
          <w:sz w:val="24"/>
          <w:szCs w:val="24"/>
        </w:rPr>
        <w:t>(</w:t>
      </w:r>
      <w:r w:rsidR="00696379">
        <w:rPr>
          <w:rFonts w:ascii="Times New Roman" w:hAnsi="Times New Roman" w:cs="Times New Roman"/>
          <w:sz w:val="24"/>
          <w:szCs w:val="24"/>
        </w:rPr>
        <w:t>9</w:t>
      </w:r>
      <w:r w:rsidR="00363E10">
        <w:rPr>
          <w:rFonts w:ascii="Times New Roman" w:hAnsi="Times New Roman" w:cs="Times New Roman"/>
          <w:sz w:val="24"/>
          <w:szCs w:val="24"/>
        </w:rPr>
        <w:t>)</w:t>
      </w:r>
      <w:r>
        <w:rPr>
          <w:rFonts w:ascii="Times New Roman" w:hAnsi="Times New Roman" w:cs="Times New Roman"/>
          <w:sz w:val="24"/>
          <w:szCs w:val="24"/>
        </w:rPr>
        <w:t xml:space="preserve"> </w:t>
      </w:r>
    </w:p>
    <w:p w14:paraId="0F69CFAB" w14:textId="45AA7BC2" w:rsidR="00423B1F" w:rsidRDefault="005D022A" w:rsidP="00D1772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prime </w:t>
      </w:r>
      <w:r w:rsidR="005B4202">
        <w:rPr>
          <w:rFonts w:ascii="Times New Roman" w:hAnsi="Times New Roman" w:cs="Times New Roman"/>
          <w:sz w:val="24"/>
          <w:szCs w:val="24"/>
        </w:rPr>
        <w:t xml:space="preserve">(‘) </w:t>
      </w:r>
      <w:r>
        <w:rPr>
          <w:rFonts w:ascii="Times New Roman" w:hAnsi="Times New Roman" w:cs="Times New Roman"/>
          <w:sz w:val="24"/>
          <w:szCs w:val="24"/>
        </w:rPr>
        <w:t xml:space="preserve">symbol next to </w:t>
      </w:r>
      <w:r w:rsidR="00E42B9D">
        <w:rPr>
          <w:rFonts w:ascii="Times New Roman" w:hAnsi="Times New Roman" w:cs="Times New Roman"/>
          <w:sz w:val="24"/>
          <w:szCs w:val="24"/>
        </w:rPr>
        <w:t>all</w:t>
      </w:r>
      <w:r>
        <w:rPr>
          <w:rFonts w:ascii="Times New Roman" w:hAnsi="Times New Roman" w:cs="Times New Roman"/>
          <w:sz w:val="24"/>
          <w:szCs w:val="24"/>
        </w:rPr>
        <w:t xml:space="preserve"> the variables indicates that they are dimensionless. Once the governing equations have been written like this, the control parameters (Ekman, Rayleigh, Prandtl, </w:t>
      </w:r>
      <w:r w:rsidR="001631E9">
        <w:rPr>
          <w:rFonts w:ascii="Times New Roman" w:hAnsi="Times New Roman" w:cs="Times New Roman"/>
          <w:sz w:val="24"/>
          <w:szCs w:val="24"/>
        </w:rPr>
        <w:t>M</w:t>
      </w:r>
      <w:r>
        <w:rPr>
          <w:rFonts w:ascii="Times New Roman" w:hAnsi="Times New Roman" w:cs="Times New Roman"/>
          <w:sz w:val="24"/>
          <w:szCs w:val="24"/>
        </w:rPr>
        <w:t xml:space="preserve">agnetic Prandtl) are easily edited </w:t>
      </w:r>
      <w:r w:rsidR="00E42B9D">
        <w:rPr>
          <w:rFonts w:ascii="Times New Roman" w:hAnsi="Times New Roman" w:cs="Times New Roman"/>
          <w:sz w:val="24"/>
          <w:szCs w:val="24"/>
        </w:rPr>
        <w:t>to</w:t>
      </w:r>
      <w:r>
        <w:rPr>
          <w:rFonts w:ascii="Times New Roman" w:hAnsi="Times New Roman" w:cs="Times New Roman"/>
          <w:sz w:val="24"/>
          <w:szCs w:val="24"/>
        </w:rPr>
        <w:t xml:space="preserve"> apply models to different planetary bodies. </w:t>
      </w:r>
      <w:r w:rsidR="00DB359F">
        <w:rPr>
          <w:rFonts w:ascii="Times New Roman" w:hAnsi="Times New Roman" w:cs="Times New Roman"/>
          <w:sz w:val="24"/>
          <w:szCs w:val="24"/>
        </w:rPr>
        <w:t xml:space="preserve">It is important to note that </w:t>
      </w:r>
      <w:r w:rsidR="003E068F">
        <w:rPr>
          <w:rFonts w:ascii="Times New Roman" w:hAnsi="Times New Roman" w:cs="Times New Roman"/>
          <w:sz w:val="24"/>
          <w:szCs w:val="24"/>
        </w:rPr>
        <w:t>even the most extreme numerical dynamo simulations</w:t>
      </w:r>
      <w:r w:rsidR="00922486">
        <w:rPr>
          <w:rFonts w:ascii="Times New Roman" w:hAnsi="Times New Roman" w:cs="Times New Roman"/>
          <w:sz w:val="24"/>
          <w:szCs w:val="24"/>
        </w:rPr>
        <w:t xml:space="preserve"> </w:t>
      </w:r>
      <w:r>
        <w:rPr>
          <w:rFonts w:ascii="Times New Roman" w:hAnsi="Times New Roman" w:cs="Times New Roman"/>
          <w:sz w:val="24"/>
          <w:szCs w:val="24"/>
        </w:rPr>
        <w:t>still fall several orders of magnitude short in terms of simulating the exact environments of dynamos</w:t>
      </w:r>
      <w:r w:rsidR="004A0450">
        <w:rPr>
          <w:rFonts w:ascii="Times New Roman" w:hAnsi="Times New Roman" w:cs="Times New Roman"/>
          <w:sz w:val="24"/>
          <w:szCs w:val="24"/>
        </w:rPr>
        <w:t xml:space="preserve"> (each </w:t>
      </w:r>
      <w:r w:rsidR="00C729E8">
        <w:rPr>
          <w:rFonts w:ascii="Times New Roman" w:hAnsi="Times New Roman" w:cs="Times New Roman"/>
          <w:sz w:val="24"/>
          <w:szCs w:val="24"/>
        </w:rPr>
        <w:t xml:space="preserve">non-dimensional </w:t>
      </w:r>
      <w:r w:rsidR="004A0450">
        <w:rPr>
          <w:rFonts w:ascii="Times New Roman" w:hAnsi="Times New Roman" w:cs="Times New Roman"/>
          <w:sz w:val="24"/>
          <w:szCs w:val="24"/>
        </w:rPr>
        <w:t xml:space="preserve">parameter remains small compared to </w:t>
      </w:r>
      <w:r w:rsidR="007B6E1A">
        <w:rPr>
          <w:rFonts w:ascii="Times New Roman" w:hAnsi="Times New Roman" w:cs="Times New Roman"/>
          <w:sz w:val="24"/>
          <w:szCs w:val="24"/>
        </w:rPr>
        <w:t>actual measured values)</w:t>
      </w:r>
      <w:r>
        <w:rPr>
          <w:rFonts w:ascii="Times New Roman" w:hAnsi="Times New Roman" w:cs="Times New Roman"/>
          <w:sz w:val="24"/>
          <w:szCs w:val="24"/>
        </w:rPr>
        <w:t xml:space="preserve">. </w:t>
      </w:r>
      <w:r w:rsidR="004C3770">
        <w:rPr>
          <w:rFonts w:ascii="Times New Roman" w:hAnsi="Times New Roman" w:cs="Times New Roman"/>
          <w:sz w:val="24"/>
          <w:szCs w:val="24"/>
        </w:rPr>
        <w:t>To aid in solving</w:t>
      </w:r>
      <w:r>
        <w:rPr>
          <w:rFonts w:ascii="Times New Roman" w:hAnsi="Times New Roman" w:cs="Times New Roman"/>
          <w:sz w:val="24"/>
          <w:szCs w:val="24"/>
        </w:rPr>
        <w:t xml:space="preserve"> this</w:t>
      </w:r>
      <w:r w:rsidR="004C3770">
        <w:rPr>
          <w:rFonts w:ascii="Times New Roman" w:hAnsi="Times New Roman" w:cs="Times New Roman"/>
          <w:sz w:val="24"/>
          <w:szCs w:val="24"/>
        </w:rPr>
        <w:t xml:space="preserve"> problem</w:t>
      </w:r>
      <w:r>
        <w:rPr>
          <w:rFonts w:ascii="Times New Roman" w:hAnsi="Times New Roman" w:cs="Times New Roman"/>
          <w:sz w:val="24"/>
          <w:szCs w:val="24"/>
        </w:rPr>
        <w:t>, the control parameters are edited proportionately</w:t>
      </w:r>
      <w:r w:rsidR="004C3770">
        <w:rPr>
          <w:rFonts w:ascii="Times New Roman" w:hAnsi="Times New Roman" w:cs="Times New Roman"/>
          <w:sz w:val="24"/>
          <w:szCs w:val="24"/>
        </w:rPr>
        <w:t xml:space="preserve"> so</w:t>
      </w:r>
      <w:r>
        <w:rPr>
          <w:rFonts w:ascii="Times New Roman" w:hAnsi="Times New Roman" w:cs="Times New Roman"/>
          <w:sz w:val="24"/>
          <w:szCs w:val="24"/>
        </w:rPr>
        <w:t xml:space="preserve"> we can learn from the models that we produce</w:t>
      </w:r>
      <w:r w:rsidR="00D4394E">
        <w:rPr>
          <w:rFonts w:ascii="Times New Roman" w:hAnsi="Times New Roman" w:cs="Times New Roman"/>
          <w:sz w:val="24"/>
          <w:szCs w:val="24"/>
        </w:rPr>
        <w:t xml:space="preserve"> and ultimately scale model results up to </w:t>
      </w:r>
      <w:r w:rsidR="0065341D">
        <w:rPr>
          <w:rFonts w:ascii="Times New Roman" w:hAnsi="Times New Roman" w:cs="Times New Roman"/>
          <w:sz w:val="24"/>
          <w:szCs w:val="24"/>
        </w:rPr>
        <w:t>planetary conditions</w:t>
      </w:r>
      <w:r>
        <w:rPr>
          <w:rFonts w:ascii="Times New Roman" w:hAnsi="Times New Roman" w:cs="Times New Roman"/>
          <w:sz w:val="24"/>
          <w:szCs w:val="24"/>
        </w:rPr>
        <w:t>.</w:t>
      </w:r>
    </w:p>
    <w:p w14:paraId="3B3F9BD0" w14:textId="77777777" w:rsidR="00423B1F" w:rsidRDefault="00423B1F">
      <w:pPr>
        <w:rPr>
          <w:rFonts w:ascii="Times New Roman" w:hAnsi="Times New Roman" w:cs="Times New Roman"/>
          <w:sz w:val="24"/>
          <w:szCs w:val="24"/>
        </w:rPr>
      </w:pPr>
      <w:r>
        <w:rPr>
          <w:rFonts w:ascii="Times New Roman" w:hAnsi="Times New Roman" w:cs="Times New Roman"/>
          <w:sz w:val="24"/>
          <w:szCs w:val="24"/>
        </w:rPr>
        <w:br w:type="page"/>
      </w:r>
    </w:p>
    <w:p w14:paraId="317D45B8" w14:textId="2688FF71" w:rsidR="004A6703" w:rsidRDefault="00FE3E46" w:rsidP="004A670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 METHODS OF VERIFICATION</w:t>
      </w:r>
    </w:p>
    <w:p w14:paraId="3D8F3FF8" w14:textId="1D5D80F9" w:rsidR="00DC27D9" w:rsidRPr="004A6703" w:rsidRDefault="00DC27D9" w:rsidP="00DC27D9">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3.1</w:t>
      </w:r>
      <w:r w:rsidR="005F6133" w:rsidRPr="004A6703">
        <w:rPr>
          <w:rFonts w:ascii="Times New Roman" w:hAnsi="Times New Roman" w:cs="Times New Roman"/>
          <w:b/>
          <w:bCs/>
          <w:sz w:val="28"/>
          <w:szCs w:val="28"/>
        </w:rPr>
        <w:tab/>
      </w:r>
      <w:r w:rsidRPr="004A6703">
        <w:rPr>
          <w:rFonts w:ascii="Times New Roman" w:hAnsi="Times New Roman" w:cs="Times New Roman"/>
          <w:b/>
          <w:bCs/>
          <w:sz w:val="28"/>
          <w:szCs w:val="28"/>
        </w:rPr>
        <w:t>Background of Benchmark</w:t>
      </w:r>
      <w:r w:rsidR="0038261F">
        <w:rPr>
          <w:rFonts w:ascii="Times New Roman" w:hAnsi="Times New Roman" w:cs="Times New Roman"/>
          <w:b/>
          <w:bCs/>
          <w:sz w:val="28"/>
          <w:szCs w:val="28"/>
        </w:rPr>
        <w:t xml:space="preserve"> Cases</w:t>
      </w:r>
    </w:p>
    <w:p w14:paraId="37C1BBEC" w14:textId="6B0C75B1" w:rsidR="00DC27D9" w:rsidRDefault="00E314FC" w:rsidP="00DC27D9">
      <w:pPr>
        <w:spacing w:line="480" w:lineRule="auto"/>
        <w:rPr>
          <w:rFonts w:ascii="Times New Roman" w:hAnsi="Times New Roman" w:cs="Times New Roman"/>
          <w:sz w:val="24"/>
          <w:szCs w:val="24"/>
        </w:rPr>
      </w:pPr>
      <w:r>
        <w:rPr>
          <w:rFonts w:ascii="Times New Roman" w:hAnsi="Times New Roman" w:cs="Times New Roman"/>
          <w:sz w:val="24"/>
          <w:szCs w:val="24"/>
        </w:rPr>
        <w:tab/>
      </w:r>
      <w:r w:rsidR="00715BCA">
        <w:rPr>
          <w:rFonts w:ascii="Times New Roman" w:hAnsi="Times New Roman" w:cs="Times New Roman"/>
          <w:sz w:val="24"/>
          <w:szCs w:val="24"/>
        </w:rPr>
        <w:t>To</w:t>
      </w:r>
      <w:r w:rsidR="00686A0A">
        <w:rPr>
          <w:rFonts w:ascii="Times New Roman" w:hAnsi="Times New Roman" w:cs="Times New Roman"/>
          <w:sz w:val="24"/>
          <w:szCs w:val="24"/>
        </w:rPr>
        <w:t xml:space="preserve"> begin </w:t>
      </w:r>
      <w:r w:rsidR="00CF4740">
        <w:rPr>
          <w:rFonts w:ascii="Times New Roman" w:hAnsi="Times New Roman" w:cs="Times New Roman"/>
          <w:sz w:val="24"/>
          <w:szCs w:val="24"/>
        </w:rPr>
        <w:t>modifying dimensional parameters within the governing equations, I first had to verify that the software being used for this</w:t>
      </w:r>
      <w:r w:rsidR="00FB0C83">
        <w:rPr>
          <w:rFonts w:ascii="Times New Roman" w:hAnsi="Times New Roman" w:cs="Times New Roman"/>
          <w:sz w:val="24"/>
          <w:szCs w:val="24"/>
        </w:rPr>
        <w:t xml:space="preserve"> numerical</w:t>
      </w:r>
      <w:r w:rsidR="00CF4740">
        <w:rPr>
          <w:rFonts w:ascii="Times New Roman" w:hAnsi="Times New Roman" w:cs="Times New Roman"/>
          <w:sz w:val="24"/>
          <w:szCs w:val="24"/>
        </w:rPr>
        <w:t xml:space="preserve"> experimentation can produce accurate results. </w:t>
      </w:r>
      <w:r w:rsidR="00715BCA">
        <w:rPr>
          <w:rFonts w:ascii="Times New Roman" w:hAnsi="Times New Roman" w:cs="Times New Roman"/>
          <w:sz w:val="24"/>
          <w:szCs w:val="24"/>
        </w:rPr>
        <w:t>To begin</w:t>
      </w:r>
      <w:r w:rsidR="00CF4740">
        <w:rPr>
          <w:rFonts w:ascii="Times New Roman" w:hAnsi="Times New Roman" w:cs="Times New Roman"/>
          <w:sz w:val="24"/>
          <w:szCs w:val="24"/>
        </w:rPr>
        <w:t xml:space="preserve">, I ran several “benchmark” cases out of </w:t>
      </w:r>
      <w:r w:rsidR="00704D6C">
        <w:rPr>
          <w:rFonts w:ascii="Times New Roman" w:hAnsi="Times New Roman" w:cs="Times New Roman"/>
          <w:sz w:val="24"/>
          <w:szCs w:val="24"/>
        </w:rPr>
        <w:t>a verified paper in the dynamo modeling field [2].</w:t>
      </w:r>
      <w:r w:rsidR="00715BCA">
        <w:rPr>
          <w:rFonts w:ascii="Times New Roman" w:hAnsi="Times New Roman" w:cs="Times New Roman"/>
          <w:sz w:val="24"/>
          <w:szCs w:val="24"/>
        </w:rPr>
        <w:t xml:space="preserve"> </w:t>
      </w:r>
      <w:r w:rsidR="00027294">
        <w:rPr>
          <w:rFonts w:ascii="Times New Roman" w:hAnsi="Times New Roman" w:cs="Times New Roman"/>
          <w:sz w:val="24"/>
          <w:szCs w:val="24"/>
        </w:rPr>
        <w:t>This paper, titled “A Numerical Dynamo Benchmark”</w:t>
      </w:r>
      <w:r w:rsidR="00FA308E">
        <w:rPr>
          <w:rFonts w:ascii="Times New Roman" w:hAnsi="Times New Roman" w:cs="Times New Roman"/>
          <w:sz w:val="24"/>
          <w:szCs w:val="24"/>
        </w:rPr>
        <w:t xml:space="preserve"> by Christensen </w:t>
      </w:r>
      <w:r w:rsidR="00FA308E" w:rsidRPr="00625B6C">
        <w:rPr>
          <w:rFonts w:ascii="Times New Roman" w:hAnsi="Times New Roman" w:cs="Times New Roman"/>
          <w:i/>
          <w:iCs/>
          <w:sz w:val="24"/>
          <w:szCs w:val="24"/>
        </w:rPr>
        <w:t>et al</w:t>
      </w:r>
      <w:r w:rsidR="00625B6C">
        <w:rPr>
          <w:rFonts w:ascii="Times New Roman" w:hAnsi="Times New Roman" w:cs="Times New Roman"/>
          <w:i/>
          <w:iCs/>
          <w:sz w:val="24"/>
          <w:szCs w:val="24"/>
        </w:rPr>
        <w:t>.</w:t>
      </w:r>
      <w:r w:rsidR="00027294">
        <w:rPr>
          <w:rFonts w:ascii="Times New Roman" w:hAnsi="Times New Roman" w:cs="Times New Roman"/>
          <w:sz w:val="24"/>
          <w:szCs w:val="24"/>
        </w:rPr>
        <w:t xml:space="preserve">, </w:t>
      </w:r>
      <w:r w:rsidR="00110F0C">
        <w:rPr>
          <w:rFonts w:ascii="Times New Roman" w:hAnsi="Times New Roman" w:cs="Times New Roman"/>
          <w:sz w:val="24"/>
          <w:szCs w:val="24"/>
        </w:rPr>
        <w:t xml:space="preserve">uses a different modeling software for numerical dynamos than MagIC. </w:t>
      </w:r>
      <w:r w:rsidR="00E009C7">
        <w:rPr>
          <w:rFonts w:ascii="Times New Roman" w:hAnsi="Times New Roman" w:cs="Times New Roman"/>
          <w:sz w:val="24"/>
          <w:szCs w:val="24"/>
        </w:rPr>
        <w:t xml:space="preserve">If MagIC </w:t>
      </w:r>
      <w:r w:rsidR="003A666E">
        <w:rPr>
          <w:rFonts w:ascii="Times New Roman" w:hAnsi="Times New Roman" w:cs="Times New Roman"/>
          <w:sz w:val="24"/>
          <w:szCs w:val="24"/>
        </w:rPr>
        <w:t xml:space="preserve">sufficiently </w:t>
      </w:r>
      <w:r w:rsidR="00E009C7">
        <w:rPr>
          <w:rFonts w:ascii="Times New Roman" w:hAnsi="Times New Roman" w:cs="Times New Roman"/>
          <w:sz w:val="24"/>
          <w:szCs w:val="24"/>
        </w:rPr>
        <w:t>reproduce</w:t>
      </w:r>
      <w:r w:rsidR="003A666E">
        <w:rPr>
          <w:rFonts w:ascii="Times New Roman" w:hAnsi="Times New Roman" w:cs="Times New Roman"/>
          <w:sz w:val="24"/>
          <w:szCs w:val="24"/>
        </w:rPr>
        <w:t>s</w:t>
      </w:r>
      <w:r w:rsidR="00E009C7">
        <w:rPr>
          <w:rFonts w:ascii="Times New Roman" w:hAnsi="Times New Roman" w:cs="Times New Roman"/>
          <w:sz w:val="24"/>
          <w:szCs w:val="24"/>
        </w:rPr>
        <w:t xml:space="preserve"> the results of this paper by adjusting the input parameters to match what was used in the cases, then it can be used to perform new runs on </w:t>
      </w:r>
      <w:r w:rsidR="00FA5AD3">
        <w:rPr>
          <w:rFonts w:ascii="Times New Roman" w:hAnsi="Times New Roman" w:cs="Times New Roman"/>
          <w:sz w:val="24"/>
          <w:szCs w:val="24"/>
        </w:rPr>
        <w:t>varying parameters with confidence that the outputs will be accurate</w:t>
      </w:r>
      <w:r w:rsidR="005D3C60">
        <w:rPr>
          <w:rFonts w:ascii="Times New Roman" w:hAnsi="Times New Roman" w:cs="Times New Roman"/>
          <w:sz w:val="24"/>
          <w:szCs w:val="24"/>
        </w:rPr>
        <w:t xml:space="preserve"> [1]</w:t>
      </w:r>
      <w:r w:rsidR="00FA5AD3">
        <w:rPr>
          <w:rFonts w:ascii="Times New Roman" w:hAnsi="Times New Roman" w:cs="Times New Roman"/>
          <w:sz w:val="24"/>
          <w:szCs w:val="24"/>
        </w:rPr>
        <w:t>.</w:t>
      </w:r>
      <w:r w:rsidR="004C7E31">
        <w:rPr>
          <w:rFonts w:ascii="Times New Roman" w:hAnsi="Times New Roman" w:cs="Times New Roman"/>
          <w:sz w:val="24"/>
          <w:szCs w:val="24"/>
        </w:rPr>
        <w:t xml:space="preserve"> The main parameters that will be adjusted in these cases are the grid parameters (</w:t>
      </w:r>
      <w:r w:rsidR="000A3D04">
        <w:rPr>
          <w:rFonts w:ascii="Times New Roman" w:hAnsi="Times New Roman" w:cs="Times New Roman"/>
          <w:sz w:val="24"/>
          <w:szCs w:val="24"/>
        </w:rPr>
        <w:t>which have an implication on the resolution of the run), as well as the non-dimensional parameters (</w:t>
      </w:r>
      <w:r w:rsidR="007F6A82" w:rsidRPr="0012570A">
        <w:rPr>
          <w:rFonts w:ascii="Times New Roman" w:hAnsi="Times New Roman" w:cs="Times New Roman"/>
          <w:i/>
          <w:iCs/>
          <w:sz w:val="24"/>
          <w:szCs w:val="24"/>
        </w:rPr>
        <w:t>i.e</w:t>
      </w:r>
      <w:r w:rsidR="007F6A82">
        <w:rPr>
          <w:rFonts w:ascii="Times New Roman" w:hAnsi="Times New Roman" w:cs="Times New Roman"/>
          <w:sz w:val="24"/>
          <w:szCs w:val="24"/>
        </w:rPr>
        <w:t xml:space="preserve">. the </w:t>
      </w:r>
      <w:r w:rsidR="000A3D04">
        <w:rPr>
          <w:rFonts w:ascii="Times New Roman" w:hAnsi="Times New Roman" w:cs="Times New Roman"/>
          <w:sz w:val="24"/>
          <w:szCs w:val="24"/>
        </w:rPr>
        <w:t xml:space="preserve">Rayleigh, Ekman, Prandtl, </w:t>
      </w:r>
      <w:r w:rsidR="004270CD">
        <w:rPr>
          <w:rFonts w:ascii="Times New Roman" w:hAnsi="Times New Roman" w:cs="Times New Roman"/>
          <w:sz w:val="24"/>
          <w:szCs w:val="24"/>
        </w:rPr>
        <w:t xml:space="preserve">and </w:t>
      </w:r>
      <w:r w:rsidR="000A3D04">
        <w:rPr>
          <w:rFonts w:ascii="Times New Roman" w:hAnsi="Times New Roman" w:cs="Times New Roman"/>
          <w:sz w:val="24"/>
          <w:szCs w:val="24"/>
        </w:rPr>
        <w:t>Magnetic Prandtl</w:t>
      </w:r>
      <w:r w:rsidR="004270CD">
        <w:rPr>
          <w:rFonts w:ascii="Times New Roman" w:hAnsi="Times New Roman" w:cs="Times New Roman"/>
          <w:sz w:val="24"/>
          <w:szCs w:val="24"/>
        </w:rPr>
        <w:t xml:space="preserve"> numbers</w:t>
      </w:r>
      <w:r w:rsidR="000A3D04">
        <w:rPr>
          <w:rFonts w:ascii="Times New Roman" w:hAnsi="Times New Roman" w:cs="Times New Roman"/>
          <w:sz w:val="24"/>
          <w:szCs w:val="24"/>
        </w:rPr>
        <w:t>).</w:t>
      </w:r>
      <w:r w:rsidR="00801050">
        <w:rPr>
          <w:rFonts w:ascii="Times New Roman" w:hAnsi="Times New Roman" w:cs="Times New Roman"/>
          <w:sz w:val="24"/>
          <w:szCs w:val="24"/>
        </w:rPr>
        <w:t xml:space="preserve"> The benchmark cases cover a variety of parameters that could be seen in a real, physical</w:t>
      </w:r>
      <w:r w:rsidR="00B76083">
        <w:rPr>
          <w:rFonts w:ascii="Times New Roman" w:hAnsi="Times New Roman" w:cs="Times New Roman"/>
          <w:sz w:val="24"/>
          <w:szCs w:val="24"/>
        </w:rPr>
        <w:t>,</w:t>
      </w:r>
      <w:r w:rsidR="00801050">
        <w:rPr>
          <w:rFonts w:ascii="Times New Roman" w:hAnsi="Times New Roman" w:cs="Times New Roman"/>
          <w:sz w:val="24"/>
          <w:szCs w:val="24"/>
        </w:rPr>
        <w:t xml:space="preserve"> dynamo</w:t>
      </w:r>
      <w:r w:rsidR="00B76083">
        <w:rPr>
          <w:rFonts w:ascii="Times New Roman" w:hAnsi="Times New Roman" w:cs="Times New Roman"/>
          <w:sz w:val="24"/>
          <w:szCs w:val="24"/>
        </w:rPr>
        <w:t xml:space="preserve"> which ensures that the software is working correctly across all parameters</w:t>
      </w:r>
      <w:r w:rsidR="008A2521">
        <w:rPr>
          <w:rFonts w:ascii="Times New Roman" w:hAnsi="Times New Roman" w:cs="Times New Roman"/>
          <w:sz w:val="24"/>
          <w:szCs w:val="24"/>
        </w:rPr>
        <w:t xml:space="preserve">. After repeating the accepted results in the field, </w:t>
      </w:r>
      <w:r w:rsidR="00272B57">
        <w:rPr>
          <w:rFonts w:ascii="Times New Roman" w:hAnsi="Times New Roman" w:cs="Times New Roman"/>
          <w:sz w:val="24"/>
          <w:szCs w:val="24"/>
        </w:rPr>
        <w:t xml:space="preserve">we can move forward and begin to adjust the same parameters </w:t>
      </w:r>
      <w:r w:rsidR="001A7204">
        <w:rPr>
          <w:rFonts w:ascii="Times New Roman" w:hAnsi="Times New Roman" w:cs="Times New Roman"/>
          <w:sz w:val="24"/>
          <w:szCs w:val="24"/>
        </w:rPr>
        <w:t xml:space="preserve">we tested from the benchmark cases. By adjusting the </w:t>
      </w:r>
      <w:r w:rsidR="00D93C23">
        <w:rPr>
          <w:rFonts w:ascii="Times New Roman" w:hAnsi="Times New Roman" w:cs="Times New Roman"/>
          <w:sz w:val="24"/>
          <w:szCs w:val="24"/>
        </w:rPr>
        <w:t>M</w:t>
      </w:r>
      <w:r w:rsidR="001A7204">
        <w:rPr>
          <w:rFonts w:ascii="Times New Roman" w:hAnsi="Times New Roman" w:cs="Times New Roman"/>
          <w:sz w:val="24"/>
          <w:szCs w:val="24"/>
        </w:rPr>
        <w:t xml:space="preserve">agnetic Prandtl, we will be able to see the impact </w:t>
      </w:r>
      <w:r w:rsidR="00EA1260">
        <w:rPr>
          <w:rFonts w:ascii="Times New Roman" w:hAnsi="Times New Roman" w:cs="Times New Roman"/>
          <w:sz w:val="24"/>
          <w:szCs w:val="24"/>
        </w:rPr>
        <w:t xml:space="preserve">of fluid properties </w:t>
      </w:r>
      <w:r w:rsidR="001A7204">
        <w:rPr>
          <w:rFonts w:ascii="Times New Roman" w:hAnsi="Times New Roman" w:cs="Times New Roman"/>
          <w:sz w:val="24"/>
          <w:szCs w:val="24"/>
        </w:rPr>
        <w:t>on the ability of a dynamo to form.</w:t>
      </w:r>
    </w:p>
    <w:p w14:paraId="035B638F" w14:textId="638D4D66" w:rsidR="000A3D04" w:rsidRPr="004A6703" w:rsidRDefault="000A3D04" w:rsidP="00DC27D9">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3.2</w:t>
      </w:r>
      <w:r w:rsidR="0074175E" w:rsidRPr="004A6703">
        <w:rPr>
          <w:rFonts w:ascii="Times New Roman" w:hAnsi="Times New Roman" w:cs="Times New Roman"/>
          <w:b/>
          <w:bCs/>
          <w:sz w:val="28"/>
          <w:szCs w:val="28"/>
        </w:rPr>
        <w:tab/>
      </w:r>
      <w:r w:rsidRPr="004A6703">
        <w:rPr>
          <w:rFonts w:ascii="Times New Roman" w:hAnsi="Times New Roman" w:cs="Times New Roman"/>
          <w:b/>
          <w:bCs/>
          <w:sz w:val="28"/>
          <w:szCs w:val="28"/>
        </w:rPr>
        <w:t xml:space="preserve">Benchmark </w:t>
      </w:r>
      <w:r w:rsidR="00E84367" w:rsidRPr="004A6703">
        <w:rPr>
          <w:rFonts w:ascii="Times New Roman" w:hAnsi="Times New Roman" w:cs="Times New Roman"/>
          <w:b/>
          <w:bCs/>
          <w:sz w:val="28"/>
          <w:szCs w:val="28"/>
        </w:rPr>
        <w:t>Case 0</w:t>
      </w:r>
    </w:p>
    <w:p w14:paraId="279E2A0A" w14:textId="40EB8AA3" w:rsidR="00683780" w:rsidRDefault="00683780" w:rsidP="00DC27D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case involved a non-magnetic core with rotating convection. Because the fluid within this core was not electrically conducting, this benchmark case is not classified as a dynamo</w:t>
      </w:r>
      <w:r w:rsidR="00E862AE">
        <w:rPr>
          <w:rFonts w:ascii="Times New Roman" w:hAnsi="Times New Roman" w:cs="Times New Roman"/>
          <w:sz w:val="24"/>
          <w:szCs w:val="24"/>
        </w:rPr>
        <w:t xml:space="preserve"> [10]</w:t>
      </w:r>
      <w:r>
        <w:rPr>
          <w:rFonts w:ascii="Times New Roman" w:hAnsi="Times New Roman" w:cs="Times New Roman"/>
          <w:sz w:val="24"/>
          <w:szCs w:val="24"/>
        </w:rPr>
        <w:t>. This means that there should not be a magnetic energy associated with this case, although a kinetic energy should be measurable</w:t>
      </w:r>
      <w:r w:rsidR="00B96448">
        <w:rPr>
          <w:rFonts w:ascii="Times New Roman" w:hAnsi="Times New Roman" w:cs="Times New Roman"/>
          <w:sz w:val="24"/>
          <w:szCs w:val="24"/>
        </w:rPr>
        <w:t xml:space="preserve"> [2]</w:t>
      </w:r>
      <w:r>
        <w:rPr>
          <w:rFonts w:ascii="Times New Roman" w:hAnsi="Times New Roman" w:cs="Times New Roman"/>
          <w:sz w:val="24"/>
          <w:szCs w:val="24"/>
        </w:rPr>
        <w:t>.</w:t>
      </w:r>
      <w:r w:rsidR="002008E1">
        <w:rPr>
          <w:rFonts w:ascii="Times New Roman" w:hAnsi="Times New Roman" w:cs="Times New Roman"/>
          <w:sz w:val="24"/>
          <w:szCs w:val="24"/>
        </w:rPr>
        <w:t xml:space="preserve"> This ensures that </w:t>
      </w:r>
      <w:r w:rsidR="0065230D">
        <w:rPr>
          <w:rFonts w:ascii="Times New Roman" w:hAnsi="Times New Roman" w:cs="Times New Roman"/>
          <w:sz w:val="24"/>
          <w:szCs w:val="24"/>
        </w:rPr>
        <w:t xml:space="preserve">one of the simpler cases </w:t>
      </w:r>
      <w:r w:rsidR="0065230D">
        <w:rPr>
          <w:rFonts w:ascii="Times New Roman" w:hAnsi="Times New Roman" w:cs="Times New Roman"/>
          <w:sz w:val="24"/>
          <w:szCs w:val="24"/>
        </w:rPr>
        <w:lastRenderedPageBreak/>
        <w:t xml:space="preserve">for MagIC to handle is running properly and returning </w:t>
      </w:r>
      <w:r w:rsidR="0079519A">
        <w:rPr>
          <w:rFonts w:ascii="Times New Roman" w:hAnsi="Times New Roman" w:cs="Times New Roman"/>
          <w:sz w:val="24"/>
          <w:szCs w:val="24"/>
        </w:rPr>
        <w:t xml:space="preserve">dimensionless </w:t>
      </w:r>
      <w:r w:rsidR="0065230D">
        <w:rPr>
          <w:rFonts w:ascii="Times New Roman" w:hAnsi="Times New Roman" w:cs="Times New Roman"/>
          <w:sz w:val="24"/>
          <w:szCs w:val="24"/>
        </w:rPr>
        <w:t>energy values that prove convection is occurring within the core.</w:t>
      </w:r>
    </w:p>
    <w:tbl>
      <w:tblPr>
        <w:tblStyle w:val="TableGrid"/>
        <w:tblW w:w="0" w:type="auto"/>
        <w:tblLook w:val="04A0" w:firstRow="1" w:lastRow="0" w:firstColumn="1" w:lastColumn="0" w:noHBand="0" w:noVBand="1"/>
      </w:tblPr>
      <w:tblGrid>
        <w:gridCol w:w="4675"/>
        <w:gridCol w:w="4675"/>
      </w:tblGrid>
      <w:tr w:rsidR="00295464" w14:paraId="46B1103A" w14:textId="77777777" w:rsidTr="00295464">
        <w:tc>
          <w:tcPr>
            <w:tcW w:w="4675" w:type="dxa"/>
          </w:tcPr>
          <w:p w14:paraId="157424DF" w14:textId="3F9DACEA" w:rsidR="00295464" w:rsidRDefault="00295464" w:rsidP="00DC27D9">
            <w:pPr>
              <w:spacing w:line="480" w:lineRule="auto"/>
              <w:rPr>
                <w:rFonts w:ascii="Times New Roman" w:hAnsi="Times New Roman" w:cs="Times New Roman"/>
                <w:sz w:val="24"/>
                <w:szCs w:val="24"/>
              </w:rPr>
            </w:pPr>
            <w:r>
              <w:rPr>
                <w:rFonts w:ascii="Times New Roman" w:hAnsi="Times New Roman" w:cs="Times New Roman"/>
                <w:sz w:val="24"/>
                <w:szCs w:val="24"/>
              </w:rPr>
              <w:t>Accepted Kinetic Energy</w:t>
            </w:r>
          </w:p>
        </w:tc>
        <w:tc>
          <w:tcPr>
            <w:tcW w:w="4675" w:type="dxa"/>
          </w:tcPr>
          <w:p w14:paraId="23B73676" w14:textId="3AA32CBC" w:rsidR="00295464" w:rsidRDefault="00810BC1" w:rsidP="00DC27D9">
            <w:pPr>
              <w:spacing w:line="480" w:lineRule="auto"/>
              <w:rPr>
                <w:rFonts w:ascii="Times New Roman" w:hAnsi="Times New Roman" w:cs="Times New Roman"/>
                <w:sz w:val="24"/>
                <w:szCs w:val="24"/>
              </w:rPr>
            </w:pPr>
            <w:r>
              <w:rPr>
                <w:rFonts w:ascii="Times New Roman" w:hAnsi="Times New Roman" w:cs="Times New Roman"/>
                <w:sz w:val="24"/>
                <w:szCs w:val="24"/>
              </w:rPr>
              <w:t>58.3481</w:t>
            </w:r>
            <w:r w:rsidR="005F2F20">
              <w:rPr>
                <w:rFonts w:ascii="Times New Roman" w:hAnsi="Times New Roman" w:cs="Times New Roman"/>
                <w:sz w:val="24"/>
                <w:szCs w:val="24"/>
              </w:rPr>
              <w:t xml:space="preserve"> ± .050</w:t>
            </w:r>
          </w:p>
        </w:tc>
      </w:tr>
      <w:tr w:rsidR="00295464" w14:paraId="23A1684F" w14:textId="77777777" w:rsidTr="00295464">
        <w:tc>
          <w:tcPr>
            <w:tcW w:w="4675" w:type="dxa"/>
          </w:tcPr>
          <w:p w14:paraId="11C8663A" w14:textId="149EA092" w:rsidR="00295464" w:rsidRDefault="00810BC1" w:rsidP="00DC27D9">
            <w:pPr>
              <w:spacing w:line="480" w:lineRule="auto"/>
              <w:rPr>
                <w:rFonts w:ascii="Times New Roman" w:hAnsi="Times New Roman" w:cs="Times New Roman"/>
                <w:sz w:val="24"/>
                <w:szCs w:val="24"/>
              </w:rPr>
            </w:pPr>
            <w:r>
              <w:rPr>
                <w:rFonts w:ascii="Times New Roman" w:hAnsi="Times New Roman" w:cs="Times New Roman"/>
                <w:sz w:val="24"/>
                <w:szCs w:val="24"/>
              </w:rPr>
              <w:t>Measured Kinetic Energy</w:t>
            </w:r>
          </w:p>
        </w:tc>
        <w:tc>
          <w:tcPr>
            <w:tcW w:w="4675" w:type="dxa"/>
          </w:tcPr>
          <w:p w14:paraId="50067ACA" w14:textId="423E0D74" w:rsidR="00295464" w:rsidRDefault="00295464" w:rsidP="00DC27D9">
            <w:pPr>
              <w:spacing w:line="480" w:lineRule="auto"/>
              <w:rPr>
                <w:rFonts w:ascii="Times New Roman" w:hAnsi="Times New Roman" w:cs="Times New Roman"/>
                <w:sz w:val="24"/>
                <w:szCs w:val="24"/>
              </w:rPr>
            </w:pPr>
            <w:r>
              <w:rPr>
                <w:rFonts w:ascii="Times New Roman" w:hAnsi="Times New Roman" w:cs="Times New Roman"/>
                <w:sz w:val="24"/>
                <w:szCs w:val="24"/>
              </w:rPr>
              <w:t>58.3481</w:t>
            </w:r>
          </w:p>
        </w:tc>
      </w:tr>
    </w:tbl>
    <w:p w14:paraId="551653E5" w14:textId="3CC6BF78" w:rsidR="00295464" w:rsidRPr="00810BC1" w:rsidRDefault="00810BC1" w:rsidP="00810BC1">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Table 1</w:t>
      </w:r>
      <w:r w:rsidR="002420A6">
        <w:rPr>
          <w:rFonts w:ascii="Times New Roman" w:hAnsi="Times New Roman" w:cs="Times New Roman"/>
          <w:i/>
          <w:iCs/>
          <w:sz w:val="24"/>
          <w:szCs w:val="24"/>
        </w:rPr>
        <w:t>:</w:t>
      </w:r>
      <w:r>
        <w:rPr>
          <w:rFonts w:ascii="Times New Roman" w:hAnsi="Times New Roman" w:cs="Times New Roman"/>
          <w:i/>
          <w:iCs/>
          <w:sz w:val="24"/>
          <w:szCs w:val="24"/>
        </w:rPr>
        <w:t xml:space="preserve"> </w:t>
      </w:r>
      <w:r w:rsidR="006F6011">
        <w:rPr>
          <w:rFonts w:ascii="Times New Roman" w:hAnsi="Times New Roman" w:cs="Times New Roman"/>
          <w:i/>
          <w:iCs/>
          <w:sz w:val="24"/>
          <w:szCs w:val="24"/>
        </w:rPr>
        <w:t>Non-Dimensional</w:t>
      </w:r>
      <w:r>
        <w:rPr>
          <w:rFonts w:ascii="Times New Roman" w:hAnsi="Times New Roman" w:cs="Times New Roman"/>
          <w:i/>
          <w:iCs/>
          <w:sz w:val="24"/>
          <w:szCs w:val="24"/>
        </w:rPr>
        <w:t xml:space="preserve"> </w:t>
      </w:r>
      <w:r w:rsidR="00365DE0">
        <w:rPr>
          <w:rFonts w:ascii="Times New Roman" w:hAnsi="Times New Roman" w:cs="Times New Roman"/>
          <w:i/>
          <w:iCs/>
          <w:sz w:val="24"/>
          <w:szCs w:val="24"/>
        </w:rPr>
        <w:t xml:space="preserve">Kinetic Energy </w:t>
      </w:r>
      <w:r w:rsidR="001E774D">
        <w:rPr>
          <w:rFonts w:ascii="Times New Roman" w:hAnsi="Times New Roman" w:cs="Times New Roman"/>
          <w:i/>
          <w:iCs/>
          <w:sz w:val="24"/>
          <w:szCs w:val="24"/>
        </w:rPr>
        <w:t>R</w:t>
      </w:r>
      <w:r>
        <w:rPr>
          <w:rFonts w:ascii="Times New Roman" w:hAnsi="Times New Roman" w:cs="Times New Roman"/>
          <w:i/>
          <w:iCs/>
          <w:sz w:val="24"/>
          <w:szCs w:val="24"/>
        </w:rPr>
        <w:t xml:space="preserve">esults of </w:t>
      </w:r>
      <w:r w:rsidR="001E774D">
        <w:rPr>
          <w:rFonts w:ascii="Times New Roman" w:hAnsi="Times New Roman" w:cs="Times New Roman"/>
          <w:i/>
          <w:iCs/>
          <w:sz w:val="24"/>
          <w:szCs w:val="24"/>
        </w:rPr>
        <w:t>B</w:t>
      </w:r>
      <w:r>
        <w:rPr>
          <w:rFonts w:ascii="Times New Roman" w:hAnsi="Times New Roman" w:cs="Times New Roman"/>
          <w:i/>
          <w:iCs/>
          <w:sz w:val="24"/>
          <w:szCs w:val="24"/>
        </w:rPr>
        <w:t xml:space="preserve">enchmark </w:t>
      </w:r>
      <w:r w:rsidR="001E774D">
        <w:rPr>
          <w:rFonts w:ascii="Times New Roman" w:hAnsi="Times New Roman" w:cs="Times New Roman"/>
          <w:i/>
          <w:iCs/>
          <w:sz w:val="24"/>
          <w:szCs w:val="24"/>
        </w:rPr>
        <w:t>C</w:t>
      </w:r>
      <w:r>
        <w:rPr>
          <w:rFonts w:ascii="Times New Roman" w:hAnsi="Times New Roman" w:cs="Times New Roman"/>
          <w:i/>
          <w:iCs/>
          <w:sz w:val="24"/>
          <w:szCs w:val="24"/>
        </w:rPr>
        <w:t>ase 0</w:t>
      </w:r>
    </w:p>
    <w:p w14:paraId="2FB8E973" w14:textId="7FC19D18" w:rsidR="00EE1527" w:rsidRDefault="00FE460E" w:rsidP="00C87CA5">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8447D0" wp14:editId="75430075">
            <wp:extent cx="4808220" cy="3606165"/>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808220" cy="3606165"/>
                    </a:xfrm>
                    <a:prstGeom prst="rect">
                      <a:avLst/>
                    </a:prstGeom>
                  </pic:spPr>
                </pic:pic>
              </a:graphicData>
            </a:graphic>
          </wp:inline>
        </w:drawing>
      </w:r>
    </w:p>
    <w:p w14:paraId="41B49914" w14:textId="7F5A095F" w:rsidR="002D3416" w:rsidRDefault="002D3416" w:rsidP="002D3416">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715C64">
        <w:rPr>
          <w:rFonts w:ascii="Times New Roman" w:hAnsi="Times New Roman" w:cs="Times New Roman"/>
          <w:i/>
          <w:iCs/>
          <w:sz w:val="24"/>
          <w:szCs w:val="24"/>
        </w:rPr>
        <w:t>2</w:t>
      </w:r>
      <w:r>
        <w:rPr>
          <w:rFonts w:ascii="Times New Roman" w:hAnsi="Times New Roman" w:cs="Times New Roman"/>
          <w:i/>
          <w:iCs/>
          <w:sz w:val="24"/>
          <w:szCs w:val="24"/>
        </w:rPr>
        <w:t xml:space="preserve">: Benchmark </w:t>
      </w:r>
      <w:r w:rsidR="001E774D">
        <w:rPr>
          <w:rFonts w:ascii="Times New Roman" w:hAnsi="Times New Roman" w:cs="Times New Roman"/>
          <w:i/>
          <w:iCs/>
          <w:sz w:val="24"/>
          <w:szCs w:val="24"/>
        </w:rPr>
        <w:t>C</w:t>
      </w:r>
      <w:r>
        <w:rPr>
          <w:rFonts w:ascii="Times New Roman" w:hAnsi="Times New Roman" w:cs="Times New Roman"/>
          <w:i/>
          <w:iCs/>
          <w:sz w:val="24"/>
          <w:szCs w:val="24"/>
        </w:rPr>
        <w:t xml:space="preserve">ase 0 </w:t>
      </w:r>
      <w:r w:rsidR="001E774D">
        <w:rPr>
          <w:rFonts w:ascii="Times New Roman" w:hAnsi="Times New Roman" w:cs="Times New Roman"/>
          <w:i/>
          <w:iCs/>
          <w:sz w:val="24"/>
          <w:szCs w:val="24"/>
        </w:rPr>
        <w:t>G</w:t>
      </w:r>
      <w:r>
        <w:rPr>
          <w:rFonts w:ascii="Times New Roman" w:hAnsi="Times New Roman" w:cs="Times New Roman"/>
          <w:i/>
          <w:iCs/>
          <w:sz w:val="24"/>
          <w:szCs w:val="24"/>
        </w:rPr>
        <w:t xml:space="preserve">raph </w:t>
      </w:r>
      <w:r w:rsidR="00E73932">
        <w:rPr>
          <w:rFonts w:ascii="Times New Roman" w:hAnsi="Times New Roman" w:cs="Times New Roman"/>
          <w:i/>
          <w:iCs/>
          <w:sz w:val="24"/>
          <w:szCs w:val="24"/>
        </w:rPr>
        <w:t xml:space="preserve">of </w:t>
      </w:r>
      <w:r w:rsidR="001E774D">
        <w:rPr>
          <w:rFonts w:ascii="Times New Roman" w:hAnsi="Times New Roman" w:cs="Times New Roman"/>
          <w:i/>
          <w:iCs/>
          <w:sz w:val="24"/>
          <w:szCs w:val="24"/>
        </w:rPr>
        <w:t>K</w:t>
      </w:r>
      <w:r w:rsidR="00E73932">
        <w:rPr>
          <w:rFonts w:ascii="Times New Roman" w:hAnsi="Times New Roman" w:cs="Times New Roman"/>
          <w:i/>
          <w:iCs/>
          <w:sz w:val="24"/>
          <w:szCs w:val="24"/>
        </w:rPr>
        <w:t xml:space="preserve">inetic </w:t>
      </w:r>
      <w:r w:rsidR="001E774D">
        <w:rPr>
          <w:rFonts w:ascii="Times New Roman" w:hAnsi="Times New Roman" w:cs="Times New Roman"/>
          <w:i/>
          <w:iCs/>
          <w:sz w:val="24"/>
          <w:szCs w:val="24"/>
        </w:rPr>
        <w:t>E</w:t>
      </w:r>
      <w:r w:rsidR="00E73932">
        <w:rPr>
          <w:rFonts w:ascii="Times New Roman" w:hAnsi="Times New Roman" w:cs="Times New Roman"/>
          <w:i/>
          <w:iCs/>
          <w:sz w:val="24"/>
          <w:szCs w:val="24"/>
        </w:rPr>
        <w:t xml:space="preserve">nergy </w:t>
      </w:r>
      <w:r w:rsidR="001E774D">
        <w:rPr>
          <w:rFonts w:ascii="Times New Roman" w:hAnsi="Times New Roman" w:cs="Times New Roman"/>
          <w:i/>
          <w:iCs/>
          <w:sz w:val="24"/>
          <w:szCs w:val="24"/>
        </w:rPr>
        <w:t>O</w:t>
      </w:r>
      <w:r w:rsidR="00E73932">
        <w:rPr>
          <w:rFonts w:ascii="Times New Roman" w:hAnsi="Times New Roman" w:cs="Times New Roman"/>
          <w:i/>
          <w:iCs/>
          <w:sz w:val="24"/>
          <w:szCs w:val="24"/>
        </w:rPr>
        <w:t xml:space="preserve">ver </w:t>
      </w:r>
      <w:r w:rsidR="00994DCD">
        <w:rPr>
          <w:rFonts w:ascii="Times New Roman" w:hAnsi="Times New Roman" w:cs="Times New Roman"/>
          <w:i/>
          <w:iCs/>
          <w:sz w:val="24"/>
          <w:szCs w:val="24"/>
        </w:rPr>
        <w:t>Viscous Diffusion</w:t>
      </w:r>
      <w:r w:rsidR="001F0EBF">
        <w:rPr>
          <w:rFonts w:ascii="Times New Roman" w:hAnsi="Times New Roman" w:cs="Times New Roman"/>
          <w:i/>
          <w:iCs/>
          <w:sz w:val="24"/>
          <w:szCs w:val="24"/>
        </w:rPr>
        <w:t xml:space="preserve"> Times</w:t>
      </w:r>
    </w:p>
    <w:p w14:paraId="56D743B9" w14:textId="5CD82A2A" w:rsidR="001E18E1" w:rsidRPr="001E18E1" w:rsidRDefault="001E18E1" w:rsidP="00CA13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case returns results that are consistent with what we see from the Christensen study [2]. </w:t>
      </w:r>
      <w:r w:rsidR="00011C18">
        <w:rPr>
          <w:rFonts w:ascii="Times New Roman" w:hAnsi="Times New Roman" w:cs="Times New Roman"/>
          <w:sz w:val="24"/>
          <w:szCs w:val="24"/>
        </w:rPr>
        <w:t xml:space="preserve">It is noteworthy that the graph is broken into two axes – poloidal (“pol”) and toroidal (“tor”). </w:t>
      </w:r>
      <w:r w:rsidR="003C1B9A">
        <w:rPr>
          <w:rFonts w:ascii="Times New Roman" w:hAnsi="Times New Roman" w:cs="Times New Roman"/>
          <w:sz w:val="24"/>
          <w:szCs w:val="24"/>
        </w:rPr>
        <w:t xml:space="preserve">In spherical units, </w:t>
      </w:r>
      <w:r w:rsidR="009D4676">
        <w:rPr>
          <w:rFonts w:ascii="Times New Roman" w:hAnsi="Times New Roman" w:cs="Times New Roman"/>
          <w:sz w:val="24"/>
          <w:szCs w:val="24"/>
        </w:rPr>
        <w:t>the poloidal axis accounts for the kinetic energy in the</w:t>
      </w:r>
      <w:r w:rsidR="00EA4729">
        <w:rPr>
          <w:rFonts w:ascii="Times New Roman" w:hAnsi="Times New Roman" w:cs="Times New Roman"/>
          <w:sz w:val="24"/>
          <w:szCs w:val="24"/>
        </w:rPr>
        <w:t xml:space="preserve"> </w:t>
      </w:r>
      <w:r w:rsidR="00EA4729">
        <w:rPr>
          <w:rFonts w:ascii="Times New Roman" w:hAnsi="Times New Roman" w:cs="Times New Roman"/>
          <w:i/>
          <w:iCs/>
          <w:sz w:val="24"/>
          <w:szCs w:val="24"/>
        </w:rPr>
        <w:t>r</w:t>
      </w:r>
      <w:r w:rsidR="00EA4729">
        <w:rPr>
          <w:rFonts w:ascii="Times New Roman" w:hAnsi="Times New Roman" w:cs="Times New Roman"/>
          <w:sz w:val="24"/>
          <w:szCs w:val="24"/>
        </w:rPr>
        <w:t xml:space="preserve"> and</w:t>
      </w:r>
      <w:r w:rsidR="009D4676">
        <w:rPr>
          <w:rFonts w:ascii="Times New Roman" w:hAnsi="Times New Roman" w:cs="Times New Roman"/>
          <w:sz w:val="24"/>
          <w:szCs w:val="24"/>
        </w:rPr>
        <w:t xml:space="preserve"> </w:t>
      </w:r>
      <m:oMath>
        <m:r>
          <w:rPr>
            <w:rFonts w:ascii="Cambria Math" w:hAnsi="Cambria Math" w:cs="Times New Roman"/>
            <w:sz w:val="24"/>
            <w:szCs w:val="24"/>
          </w:rPr>
          <m:t>θ</m:t>
        </m:r>
      </m:oMath>
      <w:r w:rsidR="00EA4729">
        <w:rPr>
          <w:rFonts w:ascii="Times New Roman" w:eastAsiaTheme="minorEastAsia" w:hAnsi="Times New Roman" w:cs="Times New Roman"/>
          <w:sz w:val="24"/>
          <w:szCs w:val="24"/>
        </w:rPr>
        <w:t xml:space="preserve"> axes, while the toroidal energy accounts for the </w:t>
      </w:r>
      <m:oMath>
        <m:r>
          <w:rPr>
            <w:rFonts w:ascii="Cambria Math" w:eastAsiaTheme="minorEastAsia" w:hAnsi="Cambria Math" w:cs="Times New Roman"/>
            <w:sz w:val="24"/>
            <w:szCs w:val="24"/>
          </w:rPr>
          <m:t>ϕ</m:t>
        </m:r>
      </m:oMath>
      <w:r w:rsidR="00EA4729">
        <w:rPr>
          <w:rFonts w:ascii="Times New Roman" w:eastAsiaTheme="minorEastAsia" w:hAnsi="Times New Roman" w:cs="Times New Roman"/>
          <w:sz w:val="24"/>
          <w:szCs w:val="24"/>
        </w:rPr>
        <w:t xml:space="preserve"> axis energy. </w:t>
      </w:r>
      <w:r w:rsidR="005422E4">
        <w:rPr>
          <w:rFonts w:ascii="Times New Roman" w:eastAsiaTheme="minorEastAsia" w:hAnsi="Times New Roman" w:cs="Times New Roman"/>
          <w:sz w:val="24"/>
          <w:szCs w:val="24"/>
        </w:rPr>
        <w:t xml:space="preserve">These are calculated separately due to how MagIC iteratively solves the governing equations of MHD using </w:t>
      </w:r>
      <w:r w:rsidR="0001036D">
        <w:rPr>
          <w:rFonts w:ascii="Times New Roman" w:eastAsiaTheme="minorEastAsia" w:hAnsi="Times New Roman" w:cs="Times New Roman"/>
          <w:sz w:val="24"/>
          <w:szCs w:val="24"/>
        </w:rPr>
        <w:t xml:space="preserve">Chebyshev polynomials in the </w:t>
      </w:r>
      <w:r w:rsidR="0001036D">
        <w:rPr>
          <w:rFonts w:ascii="Times New Roman" w:eastAsiaTheme="minorEastAsia" w:hAnsi="Times New Roman" w:cs="Times New Roman"/>
          <w:sz w:val="24"/>
          <w:szCs w:val="24"/>
        </w:rPr>
        <w:lastRenderedPageBreak/>
        <w:t xml:space="preserve">radial direction and spherical harmonic decomposition in the azimuthal direction [1]. </w:t>
      </w:r>
      <w:r w:rsidR="00132EC9">
        <w:rPr>
          <w:rFonts w:ascii="Times New Roman" w:hAnsi="Times New Roman" w:cs="Times New Roman"/>
          <w:sz w:val="24"/>
          <w:szCs w:val="24"/>
        </w:rPr>
        <w:t xml:space="preserve">The graphs utilized to analyze the equilibrium of energy values are </w:t>
      </w:r>
      <w:r w:rsidR="002E3A03">
        <w:rPr>
          <w:rFonts w:ascii="Times New Roman" w:hAnsi="Times New Roman" w:cs="Times New Roman"/>
          <w:sz w:val="24"/>
          <w:szCs w:val="24"/>
        </w:rPr>
        <w:t xml:space="preserve">created from </w:t>
      </w:r>
      <w:r w:rsidR="00132EC9">
        <w:rPr>
          <w:rFonts w:ascii="Times New Roman" w:hAnsi="Times New Roman" w:cs="Times New Roman"/>
          <w:sz w:val="24"/>
          <w:szCs w:val="24"/>
        </w:rPr>
        <w:t xml:space="preserve">functions written in MagIC that </w:t>
      </w:r>
      <w:r w:rsidR="00E540F1">
        <w:rPr>
          <w:rFonts w:ascii="Times New Roman" w:hAnsi="Times New Roman" w:cs="Times New Roman"/>
          <w:sz w:val="24"/>
          <w:szCs w:val="24"/>
        </w:rPr>
        <w:t>post-proces</w:t>
      </w:r>
      <w:r w:rsidR="00CD01D4">
        <w:rPr>
          <w:rFonts w:ascii="Times New Roman" w:hAnsi="Times New Roman" w:cs="Times New Roman"/>
          <w:sz w:val="24"/>
          <w:szCs w:val="24"/>
        </w:rPr>
        <w:t>s</w:t>
      </w:r>
      <w:r w:rsidR="00132EC9">
        <w:rPr>
          <w:rFonts w:ascii="Times New Roman" w:hAnsi="Times New Roman" w:cs="Times New Roman"/>
          <w:sz w:val="24"/>
          <w:szCs w:val="24"/>
        </w:rPr>
        <w:t xml:space="preserve"> the data. It is </w:t>
      </w:r>
      <w:r w:rsidR="0007586B">
        <w:rPr>
          <w:rFonts w:ascii="Times New Roman" w:hAnsi="Times New Roman" w:cs="Times New Roman"/>
          <w:sz w:val="24"/>
          <w:szCs w:val="24"/>
        </w:rPr>
        <w:t>significant</w:t>
      </w:r>
      <w:r w:rsidR="00132EC9">
        <w:rPr>
          <w:rFonts w:ascii="Times New Roman" w:hAnsi="Times New Roman" w:cs="Times New Roman"/>
          <w:sz w:val="24"/>
          <w:szCs w:val="24"/>
        </w:rPr>
        <w:t xml:space="preserve"> to point out that both the x-axis (</w:t>
      </w:r>
      <w:r w:rsidR="00B9343F">
        <w:rPr>
          <w:rFonts w:ascii="Times New Roman" w:hAnsi="Times New Roman" w:cs="Times New Roman"/>
          <w:sz w:val="24"/>
          <w:szCs w:val="24"/>
        </w:rPr>
        <w:t>Kinetic Energy</w:t>
      </w:r>
      <w:r w:rsidR="00132EC9">
        <w:rPr>
          <w:rFonts w:ascii="Times New Roman" w:hAnsi="Times New Roman" w:cs="Times New Roman"/>
          <w:sz w:val="24"/>
          <w:szCs w:val="24"/>
        </w:rPr>
        <w:t>) and y-axis (</w:t>
      </w:r>
      <w:r w:rsidR="00B9343F">
        <w:rPr>
          <w:rFonts w:ascii="Times New Roman" w:hAnsi="Times New Roman" w:cs="Times New Roman"/>
          <w:sz w:val="24"/>
          <w:szCs w:val="24"/>
        </w:rPr>
        <w:t>Time</w:t>
      </w:r>
      <w:r w:rsidR="00132EC9">
        <w:rPr>
          <w:rFonts w:ascii="Times New Roman" w:hAnsi="Times New Roman" w:cs="Times New Roman"/>
          <w:sz w:val="24"/>
          <w:szCs w:val="24"/>
        </w:rPr>
        <w:t>) are non-dimensional and therefore do not have units</w:t>
      </w:r>
      <w:r w:rsidR="00CC57FF">
        <w:rPr>
          <w:rFonts w:ascii="Times New Roman" w:hAnsi="Times New Roman" w:cs="Times New Roman"/>
          <w:sz w:val="24"/>
          <w:szCs w:val="24"/>
        </w:rPr>
        <w:t>, due to being products of the</w:t>
      </w:r>
      <w:r w:rsidR="009720BE">
        <w:rPr>
          <w:rFonts w:ascii="Times New Roman" w:hAnsi="Times New Roman" w:cs="Times New Roman"/>
          <w:sz w:val="24"/>
          <w:szCs w:val="24"/>
        </w:rPr>
        <w:t xml:space="preserve"> </w:t>
      </w:r>
      <w:r w:rsidR="00B06600">
        <w:rPr>
          <w:rFonts w:ascii="Times New Roman" w:hAnsi="Times New Roman" w:cs="Times New Roman"/>
          <w:sz w:val="24"/>
          <w:szCs w:val="24"/>
        </w:rPr>
        <w:t>non-dimensional</w:t>
      </w:r>
      <w:r w:rsidR="009720BE">
        <w:rPr>
          <w:rFonts w:ascii="Times New Roman" w:hAnsi="Times New Roman" w:cs="Times New Roman"/>
          <w:sz w:val="24"/>
          <w:szCs w:val="24"/>
        </w:rPr>
        <w:t xml:space="preserve"> Navier-Stokes equation discussed previously</w:t>
      </w:r>
      <w:r w:rsidR="00132EC9">
        <w:rPr>
          <w:rFonts w:ascii="Times New Roman" w:hAnsi="Times New Roman" w:cs="Times New Roman"/>
          <w:sz w:val="24"/>
          <w:szCs w:val="24"/>
        </w:rPr>
        <w:t xml:space="preserve">. </w:t>
      </w:r>
      <w:r w:rsidR="006048F3">
        <w:rPr>
          <w:rFonts w:ascii="Times New Roman" w:hAnsi="Times New Roman" w:cs="Times New Roman"/>
          <w:sz w:val="24"/>
          <w:szCs w:val="24"/>
        </w:rPr>
        <w:t xml:space="preserve">The </w:t>
      </w:r>
      <w:r w:rsidR="002E574F">
        <w:rPr>
          <w:rFonts w:ascii="Times New Roman" w:hAnsi="Times New Roman" w:cs="Times New Roman"/>
          <w:sz w:val="24"/>
          <w:szCs w:val="24"/>
        </w:rPr>
        <w:t xml:space="preserve">time is based on viscous diffusion times – the time for the fluid to </w:t>
      </w:r>
      <w:r w:rsidR="00D47B1E">
        <w:rPr>
          <w:rFonts w:ascii="Times New Roman" w:hAnsi="Times New Roman" w:cs="Times New Roman"/>
          <w:sz w:val="24"/>
          <w:szCs w:val="24"/>
        </w:rPr>
        <w:t xml:space="preserve">viscously </w:t>
      </w:r>
      <w:r w:rsidR="002E574F">
        <w:rPr>
          <w:rFonts w:ascii="Times New Roman" w:hAnsi="Times New Roman" w:cs="Times New Roman"/>
          <w:sz w:val="24"/>
          <w:szCs w:val="24"/>
        </w:rPr>
        <w:t>diffuse throughout the fluid layer</w:t>
      </w:r>
      <w:r w:rsidR="0096646C">
        <w:rPr>
          <w:rFonts w:ascii="Times New Roman" w:hAnsi="Times New Roman" w:cs="Times New Roman"/>
          <w:sz w:val="24"/>
          <w:szCs w:val="24"/>
        </w:rPr>
        <w:t xml:space="preserve">. If the </w:t>
      </w:r>
      <w:r w:rsidR="00872164">
        <w:rPr>
          <w:rFonts w:ascii="Times New Roman" w:hAnsi="Times New Roman" w:cs="Times New Roman"/>
          <w:sz w:val="24"/>
          <w:szCs w:val="24"/>
        </w:rPr>
        <w:t xml:space="preserve">non-dimensional </w:t>
      </w:r>
      <w:r w:rsidR="0096646C">
        <w:rPr>
          <w:rFonts w:ascii="Times New Roman" w:hAnsi="Times New Roman" w:cs="Times New Roman"/>
          <w:sz w:val="24"/>
          <w:szCs w:val="24"/>
        </w:rPr>
        <w:t xml:space="preserve">energy </w:t>
      </w:r>
      <w:r w:rsidR="00A909F7">
        <w:rPr>
          <w:rFonts w:ascii="Times New Roman" w:hAnsi="Times New Roman" w:cs="Times New Roman"/>
          <w:sz w:val="24"/>
          <w:szCs w:val="24"/>
        </w:rPr>
        <w:t>can</w:t>
      </w:r>
      <w:r w:rsidR="0096646C">
        <w:rPr>
          <w:rFonts w:ascii="Times New Roman" w:hAnsi="Times New Roman" w:cs="Times New Roman"/>
          <w:sz w:val="24"/>
          <w:szCs w:val="24"/>
        </w:rPr>
        <w:t xml:space="preserve"> equilibrate across viscous diffusion times, then we can infer that a</w:t>
      </w:r>
      <w:r w:rsidR="002129A0">
        <w:rPr>
          <w:rFonts w:ascii="Times New Roman" w:hAnsi="Times New Roman" w:cs="Times New Roman"/>
          <w:sz w:val="24"/>
          <w:szCs w:val="24"/>
        </w:rPr>
        <w:t xml:space="preserve"> planetary</w:t>
      </w:r>
      <w:r w:rsidR="0096646C">
        <w:rPr>
          <w:rFonts w:ascii="Times New Roman" w:hAnsi="Times New Roman" w:cs="Times New Roman"/>
          <w:sz w:val="24"/>
          <w:szCs w:val="24"/>
        </w:rPr>
        <w:t xml:space="preserve"> dynamo with equivalent parameters will be able to do the same across geological time scales</w:t>
      </w:r>
      <w:r w:rsidR="00016907">
        <w:rPr>
          <w:rFonts w:ascii="Times New Roman" w:hAnsi="Times New Roman" w:cs="Times New Roman"/>
          <w:sz w:val="24"/>
          <w:szCs w:val="24"/>
        </w:rPr>
        <w:t xml:space="preserve"> (by scaling our results)</w:t>
      </w:r>
      <w:r w:rsidR="0096646C">
        <w:rPr>
          <w:rFonts w:ascii="Times New Roman" w:hAnsi="Times New Roman" w:cs="Times New Roman"/>
          <w:sz w:val="24"/>
          <w:szCs w:val="24"/>
        </w:rPr>
        <w:t>.</w:t>
      </w:r>
    </w:p>
    <w:p w14:paraId="7B09DA56" w14:textId="1A16514D" w:rsidR="00FE460E" w:rsidRPr="004A6703" w:rsidRDefault="00E84367" w:rsidP="00D1772E">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3.3</w:t>
      </w:r>
      <w:r w:rsidR="00E71179" w:rsidRPr="004A6703">
        <w:rPr>
          <w:rFonts w:ascii="Times New Roman" w:hAnsi="Times New Roman" w:cs="Times New Roman"/>
          <w:b/>
          <w:bCs/>
          <w:sz w:val="28"/>
          <w:szCs w:val="28"/>
        </w:rPr>
        <w:tab/>
      </w:r>
      <w:r w:rsidRPr="004A6703">
        <w:rPr>
          <w:rFonts w:ascii="Times New Roman" w:hAnsi="Times New Roman" w:cs="Times New Roman"/>
          <w:b/>
          <w:bCs/>
          <w:sz w:val="28"/>
          <w:szCs w:val="28"/>
        </w:rPr>
        <w:t>Benchmark Case 1</w:t>
      </w:r>
    </w:p>
    <w:p w14:paraId="4632FEF1" w14:textId="44F8EE61" w:rsidR="00683780" w:rsidRDefault="00683780" w:rsidP="00D1772E">
      <w:pPr>
        <w:spacing w:line="480" w:lineRule="auto"/>
        <w:rPr>
          <w:rFonts w:ascii="Times New Roman" w:hAnsi="Times New Roman" w:cs="Times New Roman"/>
          <w:sz w:val="24"/>
          <w:szCs w:val="24"/>
        </w:rPr>
      </w:pPr>
      <w:r>
        <w:rPr>
          <w:rFonts w:ascii="Times New Roman" w:hAnsi="Times New Roman" w:cs="Times New Roman"/>
          <w:sz w:val="24"/>
          <w:szCs w:val="24"/>
        </w:rPr>
        <w:tab/>
      </w:r>
      <w:r w:rsidR="00624D6E">
        <w:rPr>
          <w:rFonts w:ascii="Times New Roman" w:hAnsi="Times New Roman" w:cs="Times New Roman"/>
          <w:sz w:val="24"/>
          <w:szCs w:val="24"/>
        </w:rPr>
        <w:t xml:space="preserve">This case involved </w:t>
      </w:r>
      <w:r w:rsidR="00DF186B">
        <w:rPr>
          <w:rFonts w:ascii="Times New Roman" w:hAnsi="Times New Roman" w:cs="Times New Roman"/>
          <w:sz w:val="24"/>
          <w:szCs w:val="24"/>
        </w:rPr>
        <w:t>a dynamo with an insulating inner core</w:t>
      </w:r>
      <w:r w:rsidR="0065230D">
        <w:rPr>
          <w:rFonts w:ascii="Times New Roman" w:hAnsi="Times New Roman" w:cs="Times New Roman"/>
          <w:sz w:val="24"/>
          <w:szCs w:val="24"/>
        </w:rPr>
        <w:t xml:space="preserve"> co-rotating with the outer boundary</w:t>
      </w:r>
      <w:r w:rsidR="00DF186B">
        <w:rPr>
          <w:rFonts w:ascii="Times New Roman" w:hAnsi="Times New Roman" w:cs="Times New Roman"/>
          <w:sz w:val="24"/>
          <w:szCs w:val="24"/>
        </w:rPr>
        <w:t xml:space="preserve">. This means that there is a dynamo, </w:t>
      </w:r>
      <w:r w:rsidR="00D52602">
        <w:rPr>
          <w:rFonts w:ascii="Times New Roman" w:hAnsi="Times New Roman" w:cs="Times New Roman"/>
          <w:sz w:val="24"/>
          <w:szCs w:val="24"/>
        </w:rPr>
        <w:t>and it is expected t</w:t>
      </w:r>
      <w:r w:rsidR="00DC50CD">
        <w:rPr>
          <w:rFonts w:ascii="Times New Roman" w:hAnsi="Times New Roman" w:cs="Times New Roman"/>
          <w:sz w:val="24"/>
          <w:szCs w:val="24"/>
        </w:rPr>
        <w:t xml:space="preserve">hat there will be </w:t>
      </w:r>
      <w:r w:rsidR="00D52602">
        <w:rPr>
          <w:rFonts w:ascii="Times New Roman" w:hAnsi="Times New Roman" w:cs="Times New Roman"/>
          <w:sz w:val="24"/>
          <w:szCs w:val="24"/>
        </w:rPr>
        <w:t>both a kinetic energy and magnetic energy once the dynamo has stabilized in the simulatio</w:t>
      </w:r>
      <w:r w:rsidR="00B96448">
        <w:rPr>
          <w:rFonts w:ascii="Times New Roman" w:hAnsi="Times New Roman" w:cs="Times New Roman"/>
          <w:sz w:val="24"/>
          <w:szCs w:val="24"/>
        </w:rPr>
        <w:t>n [2].</w:t>
      </w:r>
      <w:r w:rsidR="0065230D">
        <w:rPr>
          <w:rFonts w:ascii="Times New Roman" w:hAnsi="Times New Roman" w:cs="Times New Roman"/>
          <w:sz w:val="24"/>
          <w:szCs w:val="24"/>
        </w:rPr>
        <w:t xml:space="preserve"> Knowing that the inner core is “co-rotating” with the outer boundary tells us that both the inner core and outer core are </w:t>
      </w:r>
      <w:r w:rsidR="00FF4FCA">
        <w:rPr>
          <w:rFonts w:ascii="Times New Roman" w:hAnsi="Times New Roman" w:cs="Times New Roman"/>
          <w:sz w:val="24"/>
          <w:szCs w:val="24"/>
        </w:rPr>
        <w:t>moving</w:t>
      </w:r>
      <w:r w:rsidR="00573662">
        <w:rPr>
          <w:rFonts w:ascii="Times New Roman" w:hAnsi="Times New Roman" w:cs="Times New Roman"/>
          <w:sz w:val="24"/>
          <w:szCs w:val="24"/>
        </w:rPr>
        <w:t xml:space="preserve"> about the</w:t>
      </w:r>
      <w:r w:rsidR="00FF4FCA">
        <w:rPr>
          <w:rFonts w:ascii="Times New Roman" w:hAnsi="Times New Roman" w:cs="Times New Roman"/>
          <w:sz w:val="24"/>
          <w:szCs w:val="24"/>
        </w:rPr>
        <w:t xml:space="preserve"> rotation</w:t>
      </w:r>
      <w:r w:rsidR="00573662">
        <w:rPr>
          <w:rFonts w:ascii="Times New Roman" w:hAnsi="Times New Roman" w:cs="Times New Roman"/>
          <w:sz w:val="24"/>
          <w:szCs w:val="24"/>
        </w:rPr>
        <w:t xml:space="preserve"> axis at the same rate.</w:t>
      </w:r>
    </w:p>
    <w:tbl>
      <w:tblPr>
        <w:tblStyle w:val="TableGrid"/>
        <w:tblW w:w="0" w:type="auto"/>
        <w:tblLook w:val="04A0" w:firstRow="1" w:lastRow="0" w:firstColumn="1" w:lastColumn="0" w:noHBand="0" w:noVBand="1"/>
      </w:tblPr>
      <w:tblGrid>
        <w:gridCol w:w="4675"/>
        <w:gridCol w:w="4675"/>
      </w:tblGrid>
      <w:tr w:rsidR="00810BC1" w14:paraId="630F5706" w14:textId="77777777" w:rsidTr="00810BC1">
        <w:tc>
          <w:tcPr>
            <w:tcW w:w="4675" w:type="dxa"/>
          </w:tcPr>
          <w:p w14:paraId="3E7F96C3" w14:textId="69DC0651"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Accepted Kinetic Energy</w:t>
            </w:r>
          </w:p>
        </w:tc>
        <w:tc>
          <w:tcPr>
            <w:tcW w:w="4675" w:type="dxa"/>
          </w:tcPr>
          <w:p w14:paraId="3FC77CE6" w14:textId="75F6A6FC"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30.7714</w:t>
            </w:r>
            <w:r w:rsidR="00CB2DE4">
              <w:rPr>
                <w:rFonts w:ascii="Times New Roman" w:hAnsi="Times New Roman" w:cs="Times New Roman"/>
                <w:sz w:val="24"/>
                <w:szCs w:val="24"/>
              </w:rPr>
              <w:t xml:space="preserve"> ± .020</w:t>
            </w:r>
          </w:p>
        </w:tc>
      </w:tr>
      <w:tr w:rsidR="00810BC1" w14:paraId="64595556" w14:textId="77777777" w:rsidTr="00810BC1">
        <w:tc>
          <w:tcPr>
            <w:tcW w:w="4675" w:type="dxa"/>
          </w:tcPr>
          <w:p w14:paraId="5E8A685B" w14:textId="7A881EC3"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Measured Kinetic Energy</w:t>
            </w:r>
          </w:p>
        </w:tc>
        <w:tc>
          <w:tcPr>
            <w:tcW w:w="4675" w:type="dxa"/>
          </w:tcPr>
          <w:p w14:paraId="7ED24977" w14:textId="31E38B7B"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30.7719</w:t>
            </w:r>
          </w:p>
        </w:tc>
      </w:tr>
      <w:tr w:rsidR="00810BC1" w14:paraId="6610D3DE" w14:textId="77777777" w:rsidTr="00810BC1">
        <w:tc>
          <w:tcPr>
            <w:tcW w:w="4675" w:type="dxa"/>
          </w:tcPr>
          <w:p w14:paraId="522BAEDD" w14:textId="7B0FC296"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Accepted Magnetic Energy</w:t>
            </w:r>
          </w:p>
        </w:tc>
        <w:tc>
          <w:tcPr>
            <w:tcW w:w="4675" w:type="dxa"/>
          </w:tcPr>
          <w:p w14:paraId="70E04054" w14:textId="4732D932"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626.406</w:t>
            </w:r>
            <w:r w:rsidR="00CB2DE4">
              <w:rPr>
                <w:rFonts w:ascii="Times New Roman" w:hAnsi="Times New Roman" w:cs="Times New Roman"/>
                <w:sz w:val="24"/>
                <w:szCs w:val="24"/>
              </w:rPr>
              <w:t xml:space="preserve"> ±</w:t>
            </w:r>
            <w:r w:rsidR="003E3126">
              <w:rPr>
                <w:rFonts w:ascii="Times New Roman" w:hAnsi="Times New Roman" w:cs="Times New Roman"/>
                <w:sz w:val="24"/>
                <w:szCs w:val="24"/>
              </w:rPr>
              <w:t xml:space="preserve"> .020</w:t>
            </w:r>
          </w:p>
        </w:tc>
      </w:tr>
      <w:tr w:rsidR="00810BC1" w14:paraId="06DBAF62" w14:textId="77777777" w:rsidTr="00810BC1">
        <w:tc>
          <w:tcPr>
            <w:tcW w:w="4675" w:type="dxa"/>
          </w:tcPr>
          <w:p w14:paraId="2E9CE782" w14:textId="5DA9C629"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Measured Magnetic Energy</w:t>
            </w:r>
          </w:p>
        </w:tc>
        <w:tc>
          <w:tcPr>
            <w:tcW w:w="4675" w:type="dxa"/>
          </w:tcPr>
          <w:p w14:paraId="546A235E" w14:textId="51377440" w:rsidR="00810BC1" w:rsidRDefault="00323193" w:rsidP="00D1772E">
            <w:pPr>
              <w:spacing w:line="480" w:lineRule="auto"/>
              <w:rPr>
                <w:rFonts w:ascii="Times New Roman" w:hAnsi="Times New Roman" w:cs="Times New Roman"/>
                <w:sz w:val="24"/>
                <w:szCs w:val="24"/>
              </w:rPr>
            </w:pPr>
            <w:r>
              <w:rPr>
                <w:rFonts w:ascii="Times New Roman" w:hAnsi="Times New Roman" w:cs="Times New Roman"/>
                <w:sz w:val="24"/>
                <w:szCs w:val="24"/>
              </w:rPr>
              <w:t>626.401</w:t>
            </w:r>
          </w:p>
        </w:tc>
      </w:tr>
    </w:tbl>
    <w:p w14:paraId="0B113503" w14:textId="65E9572F" w:rsidR="00E73932" w:rsidRPr="00FA02DD" w:rsidRDefault="00FA02DD" w:rsidP="00FA02DD">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Table 2</w:t>
      </w:r>
      <w:r w:rsidR="00300E96">
        <w:rPr>
          <w:rFonts w:ascii="Times New Roman" w:hAnsi="Times New Roman" w:cs="Times New Roman"/>
          <w:i/>
          <w:iCs/>
          <w:sz w:val="24"/>
          <w:szCs w:val="24"/>
        </w:rPr>
        <w:t>:</w:t>
      </w:r>
      <w:r>
        <w:rPr>
          <w:rFonts w:ascii="Times New Roman" w:hAnsi="Times New Roman" w:cs="Times New Roman"/>
          <w:i/>
          <w:iCs/>
          <w:sz w:val="24"/>
          <w:szCs w:val="24"/>
        </w:rPr>
        <w:t xml:space="preserve"> </w:t>
      </w:r>
      <w:r w:rsidR="00333C42">
        <w:rPr>
          <w:rFonts w:ascii="Times New Roman" w:hAnsi="Times New Roman" w:cs="Times New Roman"/>
          <w:i/>
          <w:iCs/>
          <w:sz w:val="24"/>
          <w:szCs w:val="24"/>
        </w:rPr>
        <w:t xml:space="preserve">Non-Dimensional </w:t>
      </w:r>
      <w:r w:rsidR="00942BEC">
        <w:rPr>
          <w:rFonts w:ascii="Times New Roman" w:hAnsi="Times New Roman" w:cs="Times New Roman"/>
          <w:i/>
          <w:iCs/>
          <w:sz w:val="24"/>
          <w:szCs w:val="24"/>
        </w:rPr>
        <w:t>Energy</w:t>
      </w:r>
      <w:r>
        <w:rPr>
          <w:rFonts w:ascii="Times New Roman" w:hAnsi="Times New Roman" w:cs="Times New Roman"/>
          <w:i/>
          <w:iCs/>
          <w:sz w:val="24"/>
          <w:szCs w:val="24"/>
        </w:rPr>
        <w:t xml:space="preserve"> </w:t>
      </w:r>
      <w:r w:rsidR="001E774D">
        <w:rPr>
          <w:rFonts w:ascii="Times New Roman" w:hAnsi="Times New Roman" w:cs="Times New Roman"/>
          <w:i/>
          <w:iCs/>
          <w:sz w:val="24"/>
          <w:szCs w:val="24"/>
        </w:rPr>
        <w:t>R</w:t>
      </w:r>
      <w:r>
        <w:rPr>
          <w:rFonts w:ascii="Times New Roman" w:hAnsi="Times New Roman" w:cs="Times New Roman"/>
          <w:i/>
          <w:iCs/>
          <w:sz w:val="24"/>
          <w:szCs w:val="24"/>
        </w:rPr>
        <w:t xml:space="preserve">esults of </w:t>
      </w:r>
      <w:r w:rsidR="001E774D">
        <w:rPr>
          <w:rFonts w:ascii="Times New Roman" w:hAnsi="Times New Roman" w:cs="Times New Roman"/>
          <w:i/>
          <w:iCs/>
          <w:sz w:val="24"/>
          <w:szCs w:val="24"/>
        </w:rPr>
        <w:t>B</w:t>
      </w:r>
      <w:r>
        <w:rPr>
          <w:rFonts w:ascii="Times New Roman" w:hAnsi="Times New Roman" w:cs="Times New Roman"/>
          <w:i/>
          <w:iCs/>
          <w:sz w:val="24"/>
          <w:szCs w:val="24"/>
        </w:rPr>
        <w:t>enchmark</w:t>
      </w:r>
      <w:r w:rsidR="001E774D">
        <w:rPr>
          <w:rFonts w:ascii="Times New Roman" w:hAnsi="Times New Roman" w:cs="Times New Roman"/>
          <w:i/>
          <w:iCs/>
          <w:sz w:val="24"/>
          <w:szCs w:val="24"/>
        </w:rPr>
        <w:t xml:space="preserve"> C</w:t>
      </w:r>
      <w:r>
        <w:rPr>
          <w:rFonts w:ascii="Times New Roman" w:hAnsi="Times New Roman" w:cs="Times New Roman"/>
          <w:i/>
          <w:iCs/>
          <w:sz w:val="24"/>
          <w:szCs w:val="24"/>
        </w:rPr>
        <w:t>ase 1</w:t>
      </w:r>
    </w:p>
    <w:p w14:paraId="197AB58A" w14:textId="77777777" w:rsidR="00C87CA5" w:rsidRDefault="00FA02DD" w:rsidP="00C87CA5">
      <w:pPr>
        <w:spacing w:line="48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w:drawing>
          <wp:inline distT="0" distB="0" distL="0" distR="0" wp14:anchorId="0BCC007E" wp14:editId="6E4E0095">
            <wp:extent cx="4602480" cy="3451860"/>
            <wp:effectExtent l="0" t="0" r="762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2492" cy="3451869"/>
                    </a:xfrm>
                    <a:prstGeom prst="rect">
                      <a:avLst/>
                    </a:prstGeom>
                  </pic:spPr>
                </pic:pic>
              </a:graphicData>
            </a:graphic>
          </wp:inline>
        </w:drawing>
      </w:r>
    </w:p>
    <w:p w14:paraId="5ED1E8FB" w14:textId="1F221FBB" w:rsidR="00067C48" w:rsidRDefault="00067C48" w:rsidP="00C87CA5">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00E96">
        <w:rPr>
          <w:rFonts w:ascii="Times New Roman" w:hAnsi="Times New Roman" w:cs="Times New Roman"/>
          <w:i/>
          <w:iCs/>
          <w:sz w:val="24"/>
          <w:szCs w:val="24"/>
        </w:rPr>
        <w:t>3</w:t>
      </w:r>
      <w:r>
        <w:rPr>
          <w:rFonts w:ascii="Times New Roman" w:hAnsi="Times New Roman" w:cs="Times New Roman"/>
          <w:i/>
          <w:iCs/>
          <w:sz w:val="24"/>
          <w:szCs w:val="24"/>
        </w:rPr>
        <w:t xml:space="preserve">: Benchmark </w:t>
      </w:r>
      <w:r w:rsidR="001E774D">
        <w:rPr>
          <w:rFonts w:ascii="Times New Roman" w:hAnsi="Times New Roman" w:cs="Times New Roman"/>
          <w:i/>
          <w:iCs/>
          <w:sz w:val="24"/>
          <w:szCs w:val="24"/>
        </w:rPr>
        <w:t>C</w:t>
      </w:r>
      <w:r>
        <w:rPr>
          <w:rFonts w:ascii="Times New Roman" w:hAnsi="Times New Roman" w:cs="Times New Roman"/>
          <w:i/>
          <w:iCs/>
          <w:sz w:val="24"/>
          <w:szCs w:val="24"/>
        </w:rPr>
        <w:t xml:space="preserve">ase 1 </w:t>
      </w:r>
      <w:r w:rsidR="001E774D">
        <w:rPr>
          <w:rFonts w:ascii="Times New Roman" w:hAnsi="Times New Roman" w:cs="Times New Roman"/>
          <w:i/>
          <w:iCs/>
          <w:sz w:val="24"/>
          <w:szCs w:val="24"/>
        </w:rPr>
        <w:t>G</w:t>
      </w:r>
      <w:r>
        <w:rPr>
          <w:rFonts w:ascii="Times New Roman" w:hAnsi="Times New Roman" w:cs="Times New Roman"/>
          <w:i/>
          <w:iCs/>
          <w:sz w:val="24"/>
          <w:szCs w:val="24"/>
        </w:rPr>
        <w:t xml:space="preserve">raph of </w:t>
      </w:r>
      <w:r w:rsidR="001E774D">
        <w:rPr>
          <w:rFonts w:ascii="Times New Roman" w:hAnsi="Times New Roman" w:cs="Times New Roman"/>
          <w:i/>
          <w:iCs/>
          <w:sz w:val="24"/>
          <w:szCs w:val="24"/>
        </w:rPr>
        <w:t>K</w:t>
      </w:r>
      <w:r>
        <w:rPr>
          <w:rFonts w:ascii="Times New Roman" w:hAnsi="Times New Roman" w:cs="Times New Roman"/>
          <w:i/>
          <w:iCs/>
          <w:sz w:val="24"/>
          <w:szCs w:val="24"/>
        </w:rPr>
        <w:t xml:space="preserve">inetic </w:t>
      </w:r>
      <w:r w:rsidR="001E774D">
        <w:rPr>
          <w:rFonts w:ascii="Times New Roman" w:hAnsi="Times New Roman" w:cs="Times New Roman"/>
          <w:i/>
          <w:iCs/>
          <w:sz w:val="24"/>
          <w:szCs w:val="24"/>
        </w:rPr>
        <w:t>E</w:t>
      </w:r>
      <w:r>
        <w:rPr>
          <w:rFonts w:ascii="Times New Roman" w:hAnsi="Times New Roman" w:cs="Times New Roman"/>
          <w:i/>
          <w:iCs/>
          <w:sz w:val="24"/>
          <w:szCs w:val="24"/>
        </w:rPr>
        <w:t xml:space="preserve">nergy </w:t>
      </w:r>
      <w:r w:rsidR="001E774D">
        <w:rPr>
          <w:rFonts w:ascii="Times New Roman" w:hAnsi="Times New Roman" w:cs="Times New Roman"/>
          <w:i/>
          <w:iCs/>
          <w:sz w:val="24"/>
          <w:szCs w:val="24"/>
        </w:rPr>
        <w:t>O</w:t>
      </w:r>
      <w:r>
        <w:rPr>
          <w:rFonts w:ascii="Times New Roman" w:hAnsi="Times New Roman" w:cs="Times New Roman"/>
          <w:i/>
          <w:iCs/>
          <w:sz w:val="24"/>
          <w:szCs w:val="24"/>
        </w:rPr>
        <w:t xml:space="preserve">ver </w:t>
      </w:r>
      <w:r w:rsidR="00EA7759">
        <w:rPr>
          <w:rFonts w:ascii="Times New Roman" w:hAnsi="Times New Roman" w:cs="Times New Roman"/>
          <w:i/>
          <w:iCs/>
          <w:sz w:val="24"/>
          <w:szCs w:val="24"/>
        </w:rPr>
        <w:t>Viscous Diffusion Times</w:t>
      </w:r>
    </w:p>
    <w:p w14:paraId="26F01EFF" w14:textId="77777777" w:rsidR="00E73932" w:rsidRDefault="00E00221" w:rsidP="00E7393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0FE3D4" wp14:editId="3C280377">
            <wp:extent cx="4714240" cy="3535680"/>
            <wp:effectExtent l="0" t="0" r="0" b="762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14252" cy="3535689"/>
                    </a:xfrm>
                    <a:prstGeom prst="rect">
                      <a:avLst/>
                    </a:prstGeom>
                  </pic:spPr>
                </pic:pic>
              </a:graphicData>
            </a:graphic>
          </wp:inline>
        </w:drawing>
      </w:r>
    </w:p>
    <w:p w14:paraId="263A0E65" w14:textId="4B389538" w:rsidR="00FD19FC" w:rsidRDefault="00EE5F2E" w:rsidP="00871700">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300E96">
        <w:rPr>
          <w:rFonts w:ascii="Times New Roman" w:hAnsi="Times New Roman" w:cs="Times New Roman"/>
          <w:i/>
          <w:iCs/>
          <w:sz w:val="24"/>
          <w:szCs w:val="24"/>
        </w:rPr>
        <w:t>4</w:t>
      </w:r>
      <w:r>
        <w:rPr>
          <w:rFonts w:ascii="Times New Roman" w:hAnsi="Times New Roman" w:cs="Times New Roman"/>
          <w:i/>
          <w:iCs/>
          <w:sz w:val="24"/>
          <w:szCs w:val="24"/>
        </w:rPr>
        <w:t xml:space="preserve">: Benchmark </w:t>
      </w:r>
      <w:r w:rsidR="001E774D">
        <w:rPr>
          <w:rFonts w:ascii="Times New Roman" w:hAnsi="Times New Roman" w:cs="Times New Roman"/>
          <w:i/>
          <w:iCs/>
          <w:sz w:val="24"/>
          <w:szCs w:val="24"/>
        </w:rPr>
        <w:t>C</w:t>
      </w:r>
      <w:r>
        <w:rPr>
          <w:rFonts w:ascii="Times New Roman" w:hAnsi="Times New Roman" w:cs="Times New Roman"/>
          <w:i/>
          <w:iCs/>
          <w:sz w:val="24"/>
          <w:szCs w:val="24"/>
        </w:rPr>
        <w:t xml:space="preserve">ase 1 </w:t>
      </w:r>
      <w:r w:rsidR="001E774D">
        <w:rPr>
          <w:rFonts w:ascii="Times New Roman" w:hAnsi="Times New Roman" w:cs="Times New Roman"/>
          <w:i/>
          <w:iCs/>
          <w:sz w:val="24"/>
          <w:szCs w:val="24"/>
        </w:rPr>
        <w:t>G</w:t>
      </w:r>
      <w:r>
        <w:rPr>
          <w:rFonts w:ascii="Times New Roman" w:hAnsi="Times New Roman" w:cs="Times New Roman"/>
          <w:i/>
          <w:iCs/>
          <w:sz w:val="24"/>
          <w:szCs w:val="24"/>
        </w:rPr>
        <w:t xml:space="preserve">raph of </w:t>
      </w:r>
      <w:r w:rsidR="001E774D">
        <w:rPr>
          <w:rFonts w:ascii="Times New Roman" w:hAnsi="Times New Roman" w:cs="Times New Roman"/>
          <w:i/>
          <w:iCs/>
          <w:sz w:val="24"/>
          <w:szCs w:val="24"/>
        </w:rPr>
        <w:t>M</w:t>
      </w:r>
      <w:r>
        <w:rPr>
          <w:rFonts w:ascii="Times New Roman" w:hAnsi="Times New Roman" w:cs="Times New Roman"/>
          <w:i/>
          <w:iCs/>
          <w:sz w:val="24"/>
          <w:szCs w:val="24"/>
        </w:rPr>
        <w:t xml:space="preserve">agnetic </w:t>
      </w:r>
      <w:r w:rsidR="001E774D">
        <w:rPr>
          <w:rFonts w:ascii="Times New Roman" w:hAnsi="Times New Roman" w:cs="Times New Roman"/>
          <w:i/>
          <w:iCs/>
          <w:sz w:val="24"/>
          <w:szCs w:val="24"/>
        </w:rPr>
        <w:t>E</w:t>
      </w:r>
      <w:r>
        <w:rPr>
          <w:rFonts w:ascii="Times New Roman" w:hAnsi="Times New Roman" w:cs="Times New Roman"/>
          <w:i/>
          <w:iCs/>
          <w:sz w:val="24"/>
          <w:szCs w:val="24"/>
        </w:rPr>
        <w:t xml:space="preserve">nergy </w:t>
      </w:r>
      <w:r w:rsidR="001E774D">
        <w:rPr>
          <w:rFonts w:ascii="Times New Roman" w:hAnsi="Times New Roman" w:cs="Times New Roman"/>
          <w:i/>
          <w:iCs/>
          <w:sz w:val="24"/>
          <w:szCs w:val="24"/>
        </w:rPr>
        <w:t>O</w:t>
      </w:r>
      <w:r>
        <w:rPr>
          <w:rFonts w:ascii="Times New Roman" w:hAnsi="Times New Roman" w:cs="Times New Roman"/>
          <w:i/>
          <w:iCs/>
          <w:sz w:val="24"/>
          <w:szCs w:val="24"/>
        </w:rPr>
        <w:t xml:space="preserve">ver </w:t>
      </w:r>
      <w:r w:rsidR="00EA7759">
        <w:rPr>
          <w:rFonts w:ascii="Times New Roman" w:hAnsi="Times New Roman" w:cs="Times New Roman"/>
          <w:i/>
          <w:iCs/>
          <w:sz w:val="24"/>
          <w:szCs w:val="24"/>
        </w:rPr>
        <w:t>Viscous Diffusion Times</w:t>
      </w:r>
    </w:p>
    <w:p w14:paraId="76E9E24B" w14:textId="521F54AD" w:rsidR="00444294" w:rsidRPr="00444294" w:rsidRDefault="00444294" w:rsidP="0023457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Once again, our graphs correctly predict that we see a dynamo self-sustain over time. </w:t>
      </w:r>
      <w:r w:rsidR="0087323B">
        <w:rPr>
          <w:rFonts w:ascii="Times New Roman" w:hAnsi="Times New Roman" w:cs="Times New Roman"/>
          <w:sz w:val="24"/>
          <w:szCs w:val="24"/>
        </w:rPr>
        <w:t>A</w:t>
      </w:r>
      <w:r w:rsidR="009E502B">
        <w:rPr>
          <w:rFonts w:ascii="Times New Roman" w:hAnsi="Times New Roman" w:cs="Times New Roman"/>
          <w:sz w:val="24"/>
          <w:szCs w:val="24"/>
        </w:rPr>
        <w:t xml:space="preserve">lthough we are seeing lower numbers for our kinetic and magnetic energy values in our tables, it is because we normalize across shell volume </w:t>
      </w:r>
      <w:r w:rsidR="0089610B">
        <w:rPr>
          <w:rFonts w:ascii="Times New Roman" w:hAnsi="Times New Roman" w:cs="Times New Roman"/>
          <w:sz w:val="24"/>
          <w:szCs w:val="24"/>
        </w:rPr>
        <w:t xml:space="preserve">for those values. This is because </w:t>
      </w:r>
      <w:r w:rsidR="006F3F48">
        <w:rPr>
          <w:rFonts w:ascii="Times New Roman" w:hAnsi="Times New Roman" w:cs="Times New Roman"/>
          <w:sz w:val="24"/>
          <w:szCs w:val="24"/>
        </w:rPr>
        <w:t>the graphs output from MagIC for energies are not normalized</w:t>
      </w:r>
      <w:r w:rsidR="00D963E7">
        <w:rPr>
          <w:rFonts w:ascii="Times New Roman" w:hAnsi="Times New Roman" w:cs="Times New Roman"/>
          <w:sz w:val="24"/>
          <w:szCs w:val="24"/>
        </w:rPr>
        <w:t xml:space="preserve">. However, Christensen normalizes </w:t>
      </w:r>
      <w:r w:rsidR="00E81F29">
        <w:rPr>
          <w:rFonts w:ascii="Times New Roman" w:hAnsi="Times New Roman" w:cs="Times New Roman"/>
          <w:sz w:val="24"/>
          <w:szCs w:val="24"/>
        </w:rPr>
        <w:t xml:space="preserve">his </w:t>
      </w:r>
      <w:r w:rsidR="00096FD1">
        <w:rPr>
          <w:rFonts w:ascii="Times New Roman" w:hAnsi="Times New Roman" w:cs="Times New Roman"/>
          <w:sz w:val="24"/>
          <w:szCs w:val="24"/>
        </w:rPr>
        <w:t>values,</w:t>
      </w:r>
      <w:r w:rsidR="00E81F29">
        <w:rPr>
          <w:rFonts w:ascii="Times New Roman" w:hAnsi="Times New Roman" w:cs="Times New Roman"/>
          <w:sz w:val="24"/>
          <w:szCs w:val="24"/>
        </w:rPr>
        <w:t xml:space="preserve"> and </w:t>
      </w:r>
      <w:r w:rsidR="009F6F0C">
        <w:rPr>
          <w:rFonts w:ascii="Times New Roman" w:hAnsi="Times New Roman" w:cs="Times New Roman"/>
          <w:sz w:val="24"/>
          <w:szCs w:val="24"/>
        </w:rPr>
        <w:t>thus</w:t>
      </w:r>
      <w:r w:rsidR="0085039D">
        <w:rPr>
          <w:rFonts w:ascii="Times New Roman" w:hAnsi="Times New Roman" w:cs="Times New Roman"/>
          <w:sz w:val="24"/>
          <w:szCs w:val="24"/>
        </w:rPr>
        <w:t xml:space="preserve"> </w:t>
      </w:r>
      <w:r w:rsidR="00E81F29">
        <w:rPr>
          <w:rFonts w:ascii="Times New Roman" w:hAnsi="Times New Roman" w:cs="Times New Roman"/>
          <w:sz w:val="24"/>
          <w:szCs w:val="24"/>
        </w:rPr>
        <w:t>we need to do the same to verify ours.</w:t>
      </w:r>
    </w:p>
    <w:p w14:paraId="2791994F" w14:textId="6E69AB76" w:rsidR="00D9495E" w:rsidRPr="004A6703" w:rsidRDefault="00D9495E" w:rsidP="00D9495E">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3.4</w:t>
      </w:r>
      <w:r w:rsidR="00C4657C" w:rsidRPr="004A6703">
        <w:rPr>
          <w:rFonts w:ascii="Times New Roman" w:hAnsi="Times New Roman" w:cs="Times New Roman"/>
          <w:b/>
          <w:bCs/>
          <w:sz w:val="28"/>
          <w:szCs w:val="28"/>
        </w:rPr>
        <w:tab/>
      </w:r>
      <w:r w:rsidRPr="004A6703">
        <w:rPr>
          <w:rFonts w:ascii="Times New Roman" w:hAnsi="Times New Roman" w:cs="Times New Roman"/>
          <w:b/>
          <w:bCs/>
          <w:sz w:val="28"/>
          <w:szCs w:val="28"/>
        </w:rPr>
        <w:t>Benchmark Case 2</w:t>
      </w:r>
    </w:p>
    <w:p w14:paraId="08AB25DB" w14:textId="35DA227A" w:rsidR="00573662" w:rsidRPr="00573662" w:rsidRDefault="00573662" w:rsidP="005736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Benchmark case 2 simulates a dynamo with a conducting and </w:t>
      </w:r>
      <w:r w:rsidR="008E0F61">
        <w:rPr>
          <w:rFonts w:ascii="Times New Roman" w:hAnsi="Times New Roman" w:cs="Times New Roman"/>
          <w:sz w:val="24"/>
          <w:szCs w:val="24"/>
        </w:rPr>
        <w:t>super</w:t>
      </w:r>
      <w:r w:rsidR="00505364">
        <w:rPr>
          <w:rFonts w:ascii="Times New Roman" w:hAnsi="Times New Roman" w:cs="Times New Roman"/>
          <w:sz w:val="24"/>
          <w:szCs w:val="24"/>
        </w:rPr>
        <w:t>-</w:t>
      </w:r>
      <w:r>
        <w:rPr>
          <w:rFonts w:ascii="Times New Roman" w:hAnsi="Times New Roman" w:cs="Times New Roman"/>
          <w:sz w:val="24"/>
          <w:szCs w:val="24"/>
        </w:rPr>
        <w:t xml:space="preserve">rotating </w:t>
      </w:r>
      <w:r w:rsidR="00383BEB">
        <w:rPr>
          <w:rFonts w:ascii="Times New Roman" w:hAnsi="Times New Roman" w:cs="Times New Roman"/>
          <w:sz w:val="24"/>
          <w:szCs w:val="24"/>
        </w:rPr>
        <w:t xml:space="preserve">inner core. This case is like benchmark case 1 in that </w:t>
      </w:r>
      <w:r w:rsidR="000B7FBC">
        <w:rPr>
          <w:rFonts w:ascii="Times New Roman" w:hAnsi="Times New Roman" w:cs="Times New Roman"/>
          <w:sz w:val="24"/>
          <w:szCs w:val="24"/>
        </w:rPr>
        <w:t xml:space="preserve">we </w:t>
      </w:r>
      <w:r w:rsidR="004D110D">
        <w:rPr>
          <w:rFonts w:ascii="Times New Roman" w:hAnsi="Times New Roman" w:cs="Times New Roman"/>
          <w:sz w:val="24"/>
          <w:szCs w:val="24"/>
        </w:rPr>
        <w:t xml:space="preserve">also </w:t>
      </w:r>
      <w:r w:rsidR="000B7FBC">
        <w:rPr>
          <w:rFonts w:ascii="Times New Roman" w:hAnsi="Times New Roman" w:cs="Times New Roman"/>
          <w:sz w:val="24"/>
          <w:szCs w:val="24"/>
        </w:rPr>
        <w:t xml:space="preserve">predict </w:t>
      </w:r>
      <w:r w:rsidR="00383BEB">
        <w:rPr>
          <w:rFonts w:ascii="Times New Roman" w:hAnsi="Times New Roman" w:cs="Times New Roman"/>
          <w:sz w:val="24"/>
          <w:szCs w:val="24"/>
        </w:rPr>
        <w:t xml:space="preserve">a dynamo will be maintained across viscous diffusion times, but the environment is much different. The inner core is conducting rather than </w:t>
      </w:r>
      <w:r w:rsidR="00E81F29">
        <w:rPr>
          <w:rFonts w:ascii="Times New Roman" w:hAnsi="Times New Roman" w:cs="Times New Roman"/>
          <w:sz w:val="24"/>
          <w:szCs w:val="24"/>
        </w:rPr>
        <w:t>insulating and</w:t>
      </w:r>
      <w:r w:rsidR="00383BEB">
        <w:rPr>
          <w:rFonts w:ascii="Times New Roman" w:hAnsi="Times New Roman" w:cs="Times New Roman"/>
          <w:sz w:val="24"/>
          <w:szCs w:val="24"/>
        </w:rPr>
        <w:t xml:space="preserve"> </w:t>
      </w:r>
      <w:r w:rsidR="00A12568">
        <w:rPr>
          <w:rFonts w:ascii="Times New Roman" w:hAnsi="Times New Roman" w:cs="Times New Roman"/>
          <w:sz w:val="24"/>
          <w:szCs w:val="24"/>
        </w:rPr>
        <w:t>describing it as “rotating” rather than “co-rotating” means the inner core is rotating at a faster rate about the axis than the outer core.</w:t>
      </w:r>
    </w:p>
    <w:tbl>
      <w:tblPr>
        <w:tblStyle w:val="TableGrid"/>
        <w:tblW w:w="0" w:type="auto"/>
        <w:tblLook w:val="04A0" w:firstRow="1" w:lastRow="0" w:firstColumn="1" w:lastColumn="0" w:noHBand="0" w:noVBand="1"/>
      </w:tblPr>
      <w:tblGrid>
        <w:gridCol w:w="4675"/>
        <w:gridCol w:w="4675"/>
      </w:tblGrid>
      <w:tr w:rsidR="00DA5DAF" w14:paraId="456D35B1" w14:textId="77777777" w:rsidTr="00DA5DAF">
        <w:tc>
          <w:tcPr>
            <w:tcW w:w="4675" w:type="dxa"/>
          </w:tcPr>
          <w:p w14:paraId="3C578320" w14:textId="1EE0585E" w:rsidR="00DA5DAF" w:rsidRDefault="00DA5DAF" w:rsidP="00D9495E">
            <w:pPr>
              <w:spacing w:line="480" w:lineRule="auto"/>
              <w:rPr>
                <w:rFonts w:ascii="Times New Roman" w:hAnsi="Times New Roman" w:cs="Times New Roman"/>
                <w:sz w:val="24"/>
                <w:szCs w:val="24"/>
              </w:rPr>
            </w:pPr>
            <w:r>
              <w:rPr>
                <w:rFonts w:ascii="Times New Roman" w:hAnsi="Times New Roman" w:cs="Times New Roman"/>
                <w:sz w:val="24"/>
                <w:szCs w:val="24"/>
              </w:rPr>
              <w:t>Accepted Kinetic Energy</w:t>
            </w:r>
          </w:p>
        </w:tc>
        <w:tc>
          <w:tcPr>
            <w:tcW w:w="4675" w:type="dxa"/>
          </w:tcPr>
          <w:p w14:paraId="044E2850" w14:textId="1A05167E" w:rsidR="00DA5DAF" w:rsidRDefault="00E33EE2" w:rsidP="00D9495E">
            <w:pPr>
              <w:spacing w:line="480" w:lineRule="auto"/>
              <w:rPr>
                <w:rFonts w:ascii="Times New Roman" w:hAnsi="Times New Roman" w:cs="Times New Roman"/>
                <w:sz w:val="24"/>
                <w:szCs w:val="24"/>
              </w:rPr>
            </w:pPr>
            <w:r>
              <w:rPr>
                <w:rFonts w:ascii="Times New Roman" w:hAnsi="Times New Roman" w:cs="Times New Roman"/>
                <w:sz w:val="24"/>
                <w:szCs w:val="24"/>
              </w:rPr>
              <w:t xml:space="preserve">42.388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.050</w:t>
            </w:r>
          </w:p>
        </w:tc>
      </w:tr>
      <w:tr w:rsidR="00DA5DAF" w14:paraId="19E53E98" w14:textId="77777777" w:rsidTr="00DA5DAF">
        <w:tc>
          <w:tcPr>
            <w:tcW w:w="4675" w:type="dxa"/>
          </w:tcPr>
          <w:p w14:paraId="09B19CB9" w14:textId="0DA1DCD7" w:rsidR="00DA5DAF" w:rsidRDefault="00DA5DAF" w:rsidP="00D9495E">
            <w:pPr>
              <w:spacing w:line="480" w:lineRule="auto"/>
              <w:rPr>
                <w:rFonts w:ascii="Times New Roman" w:hAnsi="Times New Roman" w:cs="Times New Roman"/>
                <w:sz w:val="24"/>
                <w:szCs w:val="24"/>
              </w:rPr>
            </w:pPr>
            <w:r>
              <w:rPr>
                <w:rFonts w:ascii="Times New Roman" w:hAnsi="Times New Roman" w:cs="Times New Roman"/>
                <w:sz w:val="24"/>
                <w:szCs w:val="24"/>
              </w:rPr>
              <w:t>Measured Kinetic Energy</w:t>
            </w:r>
          </w:p>
        </w:tc>
        <w:tc>
          <w:tcPr>
            <w:tcW w:w="4675" w:type="dxa"/>
          </w:tcPr>
          <w:p w14:paraId="7DD61B60" w14:textId="3DB721E9" w:rsidR="00DA5DAF" w:rsidRDefault="007D29EF" w:rsidP="00D9495E">
            <w:pPr>
              <w:spacing w:line="480" w:lineRule="auto"/>
              <w:rPr>
                <w:rFonts w:ascii="Times New Roman" w:hAnsi="Times New Roman" w:cs="Times New Roman"/>
                <w:sz w:val="24"/>
                <w:szCs w:val="24"/>
              </w:rPr>
            </w:pPr>
            <w:r>
              <w:rPr>
                <w:rFonts w:ascii="Times New Roman" w:hAnsi="Times New Roman" w:cs="Times New Roman"/>
                <w:sz w:val="24"/>
                <w:szCs w:val="24"/>
              </w:rPr>
              <w:t>42.3652</w:t>
            </w:r>
          </w:p>
        </w:tc>
      </w:tr>
      <w:tr w:rsidR="00DA5DAF" w14:paraId="2097FBA3" w14:textId="77777777" w:rsidTr="00DA5DAF">
        <w:tc>
          <w:tcPr>
            <w:tcW w:w="4675" w:type="dxa"/>
          </w:tcPr>
          <w:p w14:paraId="0A9F057E" w14:textId="414432F2" w:rsidR="00DA5DAF" w:rsidRDefault="00DA5DAF" w:rsidP="00D9495E">
            <w:pPr>
              <w:spacing w:line="480" w:lineRule="auto"/>
              <w:rPr>
                <w:rFonts w:ascii="Times New Roman" w:hAnsi="Times New Roman" w:cs="Times New Roman"/>
                <w:sz w:val="24"/>
                <w:szCs w:val="24"/>
              </w:rPr>
            </w:pPr>
            <w:r>
              <w:rPr>
                <w:rFonts w:ascii="Times New Roman" w:hAnsi="Times New Roman" w:cs="Times New Roman"/>
                <w:sz w:val="24"/>
                <w:szCs w:val="24"/>
              </w:rPr>
              <w:t>Accepted Magnetic Energy</w:t>
            </w:r>
          </w:p>
        </w:tc>
        <w:tc>
          <w:tcPr>
            <w:tcW w:w="4675" w:type="dxa"/>
          </w:tcPr>
          <w:p w14:paraId="11A27610" w14:textId="0FEEC864" w:rsidR="00DA5DAF" w:rsidRDefault="007D29EF" w:rsidP="00D9495E">
            <w:pPr>
              <w:spacing w:line="480" w:lineRule="auto"/>
              <w:rPr>
                <w:rFonts w:ascii="Times New Roman" w:hAnsi="Times New Roman" w:cs="Times New Roman"/>
                <w:sz w:val="24"/>
                <w:szCs w:val="24"/>
              </w:rPr>
            </w:pPr>
            <w:r>
              <w:rPr>
                <w:rFonts w:ascii="Times New Roman" w:hAnsi="Times New Roman" w:cs="Times New Roman"/>
                <w:sz w:val="24"/>
                <w:szCs w:val="24"/>
              </w:rPr>
              <w:t>845.60</w:t>
            </w:r>
            <w:r w:rsidR="00EC3A8E">
              <w:rPr>
                <w:rFonts w:ascii="Times New Roman" w:hAnsi="Times New Roman" w:cs="Times New Roman"/>
                <w:sz w:val="24"/>
                <w:szCs w:val="24"/>
              </w:rPr>
              <w:t xml:space="preserve"> </w:t>
            </w:r>
            <m:oMath>
              <m:r>
                <w:rPr>
                  <w:rFonts w:ascii="Cambria Math" w:hAnsi="Cambria Math" w:cs="Times New Roman"/>
                  <w:sz w:val="24"/>
                  <w:szCs w:val="24"/>
                </w:rPr>
                <m:t>±</m:t>
              </m:r>
            </m:oMath>
            <w:r w:rsidR="00EC3A8E">
              <w:rPr>
                <w:rFonts w:ascii="Times New Roman" w:eastAsiaTheme="minorEastAsia" w:hAnsi="Times New Roman" w:cs="Times New Roman"/>
                <w:sz w:val="24"/>
                <w:szCs w:val="24"/>
              </w:rPr>
              <w:t xml:space="preserve"> .04</w:t>
            </w:r>
          </w:p>
        </w:tc>
      </w:tr>
      <w:tr w:rsidR="00DA5DAF" w14:paraId="3B9F0BCF" w14:textId="77777777" w:rsidTr="00DA5DAF">
        <w:tc>
          <w:tcPr>
            <w:tcW w:w="4675" w:type="dxa"/>
          </w:tcPr>
          <w:p w14:paraId="019D5C0F" w14:textId="04147C1D" w:rsidR="00DA5DAF" w:rsidRDefault="00DA5DAF" w:rsidP="00D9495E">
            <w:pPr>
              <w:spacing w:line="480" w:lineRule="auto"/>
              <w:rPr>
                <w:rFonts w:ascii="Times New Roman" w:hAnsi="Times New Roman" w:cs="Times New Roman"/>
                <w:sz w:val="24"/>
                <w:szCs w:val="24"/>
              </w:rPr>
            </w:pPr>
            <w:r>
              <w:rPr>
                <w:rFonts w:ascii="Times New Roman" w:hAnsi="Times New Roman" w:cs="Times New Roman"/>
                <w:sz w:val="24"/>
                <w:szCs w:val="24"/>
              </w:rPr>
              <w:t>Measured Magnetic Energy</w:t>
            </w:r>
          </w:p>
        </w:tc>
        <w:tc>
          <w:tcPr>
            <w:tcW w:w="4675" w:type="dxa"/>
          </w:tcPr>
          <w:p w14:paraId="0CE155A3" w14:textId="70E312E5" w:rsidR="00DA5DAF" w:rsidRDefault="00EC3A8E" w:rsidP="00D9495E">
            <w:pPr>
              <w:spacing w:line="480" w:lineRule="auto"/>
              <w:rPr>
                <w:rFonts w:ascii="Times New Roman" w:hAnsi="Times New Roman" w:cs="Times New Roman"/>
                <w:sz w:val="24"/>
                <w:szCs w:val="24"/>
              </w:rPr>
            </w:pPr>
            <w:r>
              <w:rPr>
                <w:rFonts w:ascii="Times New Roman" w:hAnsi="Times New Roman" w:cs="Times New Roman"/>
                <w:sz w:val="24"/>
                <w:szCs w:val="24"/>
              </w:rPr>
              <w:t>847.4835</w:t>
            </w:r>
          </w:p>
        </w:tc>
      </w:tr>
    </w:tbl>
    <w:p w14:paraId="4ACD0516" w14:textId="4B2F5D3D" w:rsidR="00DA5DAF" w:rsidRPr="00D87CCE" w:rsidRDefault="00D87CCE" w:rsidP="00D87CCE">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Table 3</w:t>
      </w:r>
      <w:r w:rsidR="00411556">
        <w:rPr>
          <w:rFonts w:ascii="Times New Roman" w:hAnsi="Times New Roman" w:cs="Times New Roman"/>
          <w:i/>
          <w:iCs/>
          <w:sz w:val="24"/>
          <w:szCs w:val="24"/>
        </w:rPr>
        <w:t>:</w:t>
      </w:r>
      <w:r>
        <w:rPr>
          <w:rFonts w:ascii="Times New Roman" w:hAnsi="Times New Roman" w:cs="Times New Roman"/>
          <w:i/>
          <w:iCs/>
          <w:sz w:val="24"/>
          <w:szCs w:val="24"/>
        </w:rPr>
        <w:t xml:space="preserve"> </w:t>
      </w:r>
      <w:r w:rsidR="00333C42">
        <w:rPr>
          <w:rFonts w:ascii="Times New Roman" w:hAnsi="Times New Roman" w:cs="Times New Roman"/>
          <w:i/>
          <w:iCs/>
          <w:sz w:val="24"/>
          <w:szCs w:val="24"/>
        </w:rPr>
        <w:t xml:space="preserve">Non-Dimensional </w:t>
      </w:r>
      <w:r w:rsidR="000D10DB">
        <w:rPr>
          <w:rFonts w:ascii="Times New Roman" w:hAnsi="Times New Roman" w:cs="Times New Roman"/>
          <w:i/>
          <w:iCs/>
          <w:sz w:val="24"/>
          <w:szCs w:val="24"/>
        </w:rPr>
        <w:t>Energy</w:t>
      </w:r>
      <w:r>
        <w:rPr>
          <w:rFonts w:ascii="Times New Roman" w:hAnsi="Times New Roman" w:cs="Times New Roman"/>
          <w:i/>
          <w:iCs/>
          <w:sz w:val="24"/>
          <w:szCs w:val="24"/>
        </w:rPr>
        <w:t xml:space="preserve"> </w:t>
      </w:r>
      <w:r w:rsidR="001E774D">
        <w:rPr>
          <w:rFonts w:ascii="Times New Roman" w:hAnsi="Times New Roman" w:cs="Times New Roman"/>
          <w:i/>
          <w:iCs/>
          <w:sz w:val="24"/>
          <w:szCs w:val="24"/>
        </w:rPr>
        <w:t>R</w:t>
      </w:r>
      <w:r>
        <w:rPr>
          <w:rFonts w:ascii="Times New Roman" w:hAnsi="Times New Roman" w:cs="Times New Roman"/>
          <w:i/>
          <w:iCs/>
          <w:sz w:val="24"/>
          <w:szCs w:val="24"/>
        </w:rPr>
        <w:t xml:space="preserve">esults of </w:t>
      </w:r>
      <w:r w:rsidR="001E774D">
        <w:rPr>
          <w:rFonts w:ascii="Times New Roman" w:hAnsi="Times New Roman" w:cs="Times New Roman"/>
          <w:i/>
          <w:iCs/>
          <w:sz w:val="24"/>
          <w:szCs w:val="24"/>
        </w:rPr>
        <w:t>B</w:t>
      </w:r>
      <w:r>
        <w:rPr>
          <w:rFonts w:ascii="Times New Roman" w:hAnsi="Times New Roman" w:cs="Times New Roman"/>
          <w:i/>
          <w:iCs/>
          <w:sz w:val="24"/>
          <w:szCs w:val="24"/>
        </w:rPr>
        <w:t xml:space="preserve">enchmark </w:t>
      </w:r>
      <w:r w:rsidR="001E774D">
        <w:rPr>
          <w:rFonts w:ascii="Times New Roman" w:hAnsi="Times New Roman" w:cs="Times New Roman"/>
          <w:i/>
          <w:iCs/>
          <w:sz w:val="24"/>
          <w:szCs w:val="24"/>
        </w:rPr>
        <w:t>C</w:t>
      </w:r>
      <w:r>
        <w:rPr>
          <w:rFonts w:ascii="Times New Roman" w:hAnsi="Times New Roman" w:cs="Times New Roman"/>
          <w:i/>
          <w:iCs/>
          <w:sz w:val="24"/>
          <w:szCs w:val="24"/>
        </w:rPr>
        <w:t>ase 2</w:t>
      </w:r>
    </w:p>
    <w:p w14:paraId="36D138D6" w14:textId="77777777" w:rsidR="00EC3A8E" w:rsidRDefault="00A50966" w:rsidP="00A50966">
      <w:pPr>
        <w:spacing w:line="480" w:lineRule="auto"/>
        <w:jc w:val="center"/>
        <w:rPr>
          <w:rFonts w:ascii="Times New Roman" w:hAnsi="Times New Roman" w:cs="Times New Roman"/>
          <w:sz w:val="24"/>
          <w:szCs w:val="24"/>
        </w:rPr>
      </w:pPr>
      <w:r w:rsidRPr="00A50966">
        <w:rPr>
          <w:rFonts w:ascii="Times New Roman" w:hAnsi="Times New Roman" w:cs="Times New Roman"/>
          <w:noProof/>
          <w:sz w:val="24"/>
          <w:szCs w:val="24"/>
        </w:rPr>
        <w:lastRenderedPageBreak/>
        <w:drawing>
          <wp:inline distT="0" distB="0" distL="0" distR="0" wp14:anchorId="54F745C0" wp14:editId="2D3BBB88">
            <wp:extent cx="4399317" cy="3299488"/>
            <wp:effectExtent l="0" t="0" r="1270" b="0"/>
            <wp:docPr id="21" name="Picture 6" descr="Chart&#10;&#10;Description automatically generated">
              <a:extLst xmlns:a="http://schemas.openxmlformats.org/drawingml/2006/main">
                <a:ext uri="{FF2B5EF4-FFF2-40B4-BE49-F238E27FC236}">
                  <a16:creationId xmlns:a16="http://schemas.microsoft.com/office/drawing/2014/main" id="{C91B6B30-AD5F-47F4-96C8-DE9B486295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C91B6B30-AD5F-47F4-96C8-DE9B4862957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99317" cy="3299488"/>
                    </a:xfrm>
                    <a:prstGeom prst="rect">
                      <a:avLst/>
                    </a:prstGeom>
                  </pic:spPr>
                </pic:pic>
              </a:graphicData>
            </a:graphic>
          </wp:inline>
        </w:drawing>
      </w:r>
    </w:p>
    <w:p w14:paraId="23D477B7" w14:textId="14EE4195" w:rsidR="00A50966" w:rsidRDefault="00EC3A8E" w:rsidP="00A50966">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t xml:space="preserve">Figure </w:t>
      </w:r>
      <w:r w:rsidR="002B49D4">
        <w:rPr>
          <w:rFonts w:ascii="Times New Roman" w:hAnsi="Times New Roman" w:cs="Times New Roman"/>
          <w:i/>
          <w:iCs/>
          <w:sz w:val="24"/>
          <w:szCs w:val="24"/>
        </w:rPr>
        <w:t>5</w:t>
      </w:r>
      <w:r>
        <w:rPr>
          <w:rFonts w:ascii="Times New Roman" w:hAnsi="Times New Roman" w:cs="Times New Roman"/>
          <w:i/>
          <w:iCs/>
          <w:sz w:val="24"/>
          <w:szCs w:val="24"/>
        </w:rPr>
        <w:t xml:space="preserve">: </w:t>
      </w:r>
      <w:r w:rsidR="001E774D">
        <w:rPr>
          <w:rFonts w:ascii="Times New Roman" w:hAnsi="Times New Roman" w:cs="Times New Roman"/>
          <w:i/>
          <w:iCs/>
          <w:sz w:val="24"/>
          <w:szCs w:val="24"/>
        </w:rPr>
        <w:t>B</w:t>
      </w:r>
      <w:r>
        <w:rPr>
          <w:rFonts w:ascii="Times New Roman" w:hAnsi="Times New Roman" w:cs="Times New Roman"/>
          <w:i/>
          <w:iCs/>
          <w:sz w:val="24"/>
          <w:szCs w:val="24"/>
        </w:rPr>
        <w:t xml:space="preserve">enchmark </w:t>
      </w:r>
      <w:r w:rsidR="001E774D">
        <w:rPr>
          <w:rFonts w:ascii="Times New Roman" w:hAnsi="Times New Roman" w:cs="Times New Roman"/>
          <w:i/>
          <w:iCs/>
          <w:sz w:val="24"/>
          <w:szCs w:val="24"/>
        </w:rPr>
        <w:t>C</w:t>
      </w:r>
      <w:r>
        <w:rPr>
          <w:rFonts w:ascii="Times New Roman" w:hAnsi="Times New Roman" w:cs="Times New Roman"/>
          <w:i/>
          <w:iCs/>
          <w:sz w:val="24"/>
          <w:szCs w:val="24"/>
        </w:rPr>
        <w:t xml:space="preserve">ase 2 </w:t>
      </w:r>
      <w:r w:rsidR="001E774D">
        <w:rPr>
          <w:rFonts w:ascii="Times New Roman" w:hAnsi="Times New Roman" w:cs="Times New Roman"/>
          <w:i/>
          <w:iCs/>
          <w:sz w:val="24"/>
          <w:szCs w:val="24"/>
        </w:rPr>
        <w:t>G</w:t>
      </w:r>
      <w:r>
        <w:rPr>
          <w:rFonts w:ascii="Times New Roman" w:hAnsi="Times New Roman" w:cs="Times New Roman"/>
          <w:i/>
          <w:iCs/>
          <w:sz w:val="24"/>
          <w:szCs w:val="24"/>
        </w:rPr>
        <w:t xml:space="preserve">raph of </w:t>
      </w:r>
      <w:r w:rsidR="001E774D">
        <w:rPr>
          <w:rFonts w:ascii="Times New Roman" w:hAnsi="Times New Roman" w:cs="Times New Roman"/>
          <w:i/>
          <w:iCs/>
          <w:sz w:val="24"/>
          <w:szCs w:val="24"/>
        </w:rPr>
        <w:t>K</w:t>
      </w:r>
      <w:r>
        <w:rPr>
          <w:rFonts w:ascii="Times New Roman" w:hAnsi="Times New Roman" w:cs="Times New Roman"/>
          <w:i/>
          <w:iCs/>
          <w:sz w:val="24"/>
          <w:szCs w:val="24"/>
        </w:rPr>
        <w:t xml:space="preserve">inetic </w:t>
      </w:r>
      <w:r w:rsidR="001E774D">
        <w:rPr>
          <w:rFonts w:ascii="Times New Roman" w:hAnsi="Times New Roman" w:cs="Times New Roman"/>
          <w:i/>
          <w:iCs/>
          <w:sz w:val="24"/>
          <w:szCs w:val="24"/>
        </w:rPr>
        <w:t>E</w:t>
      </w:r>
      <w:r>
        <w:rPr>
          <w:rFonts w:ascii="Times New Roman" w:hAnsi="Times New Roman" w:cs="Times New Roman"/>
          <w:i/>
          <w:iCs/>
          <w:sz w:val="24"/>
          <w:szCs w:val="24"/>
        </w:rPr>
        <w:t xml:space="preserve">nergy </w:t>
      </w:r>
      <w:r w:rsidR="001E774D">
        <w:rPr>
          <w:rFonts w:ascii="Times New Roman" w:hAnsi="Times New Roman" w:cs="Times New Roman"/>
          <w:i/>
          <w:iCs/>
          <w:sz w:val="24"/>
          <w:szCs w:val="24"/>
        </w:rPr>
        <w:t>O</w:t>
      </w:r>
      <w:r>
        <w:rPr>
          <w:rFonts w:ascii="Times New Roman" w:hAnsi="Times New Roman" w:cs="Times New Roman"/>
          <w:i/>
          <w:iCs/>
          <w:sz w:val="24"/>
          <w:szCs w:val="24"/>
        </w:rPr>
        <w:t xml:space="preserve">ver </w:t>
      </w:r>
      <w:r w:rsidR="00EA7759">
        <w:rPr>
          <w:rFonts w:ascii="Times New Roman" w:hAnsi="Times New Roman" w:cs="Times New Roman"/>
          <w:i/>
          <w:iCs/>
          <w:sz w:val="24"/>
          <w:szCs w:val="24"/>
        </w:rPr>
        <w:t>Viscous Diffusion Times</w:t>
      </w:r>
      <w:r w:rsidR="00EA7759" w:rsidRPr="00A50966">
        <w:rPr>
          <w:rFonts w:ascii="Times New Roman" w:hAnsi="Times New Roman" w:cs="Times New Roman"/>
          <w:noProof/>
          <w:sz w:val="24"/>
          <w:szCs w:val="24"/>
        </w:rPr>
        <w:t xml:space="preserve"> </w:t>
      </w:r>
      <w:r w:rsidR="00A50966" w:rsidRPr="00A50966">
        <w:rPr>
          <w:rFonts w:ascii="Times New Roman" w:hAnsi="Times New Roman" w:cs="Times New Roman"/>
          <w:noProof/>
          <w:sz w:val="24"/>
          <w:szCs w:val="24"/>
        </w:rPr>
        <w:drawing>
          <wp:inline distT="0" distB="0" distL="0" distR="0" wp14:anchorId="3D5F75EF" wp14:editId="123C2A9E">
            <wp:extent cx="4399317" cy="3299488"/>
            <wp:effectExtent l="0" t="0" r="1270" b="0"/>
            <wp:docPr id="22" name="Picture 9" descr="Chart, line chart&#10;&#10;Description automatically generated">
              <a:extLst xmlns:a="http://schemas.openxmlformats.org/drawingml/2006/main">
                <a:ext uri="{FF2B5EF4-FFF2-40B4-BE49-F238E27FC236}">
                  <a16:creationId xmlns:a16="http://schemas.microsoft.com/office/drawing/2014/main" id="{38B9A394-C7AB-482B-BE06-0C04937370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line chart&#10;&#10;Description automatically generated">
                      <a:extLst>
                        <a:ext uri="{FF2B5EF4-FFF2-40B4-BE49-F238E27FC236}">
                          <a16:creationId xmlns:a16="http://schemas.microsoft.com/office/drawing/2014/main" id="{38B9A394-C7AB-482B-BE06-0C049373709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9317" cy="3299488"/>
                    </a:xfrm>
                    <a:prstGeom prst="rect">
                      <a:avLst/>
                    </a:prstGeom>
                  </pic:spPr>
                </pic:pic>
              </a:graphicData>
            </a:graphic>
          </wp:inline>
        </w:drawing>
      </w:r>
    </w:p>
    <w:p w14:paraId="23B9CB2F" w14:textId="4A0E8A04" w:rsidR="00EC3A8E" w:rsidRDefault="00EC3A8E" w:rsidP="00EC3A8E">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2B49D4">
        <w:rPr>
          <w:rFonts w:ascii="Times New Roman" w:hAnsi="Times New Roman" w:cs="Times New Roman"/>
          <w:i/>
          <w:iCs/>
          <w:sz w:val="24"/>
          <w:szCs w:val="24"/>
        </w:rPr>
        <w:t>6</w:t>
      </w:r>
      <w:r>
        <w:rPr>
          <w:rFonts w:ascii="Times New Roman" w:hAnsi="Times New Roman" w:cs="Times New Roman"/>
          <w:i/>
          <w:iCs/>
          <w:sz w:val="24"/>
          <w:szCs w:val="24"/>
        </w:rPr>
        <w:t xml:space="preserve">: </w:t>
      </w:r>
      <w:r w:rsidR="001E774D">
        <w:rPr>
          <w:rFonts w:ascii="Times New Roman" w:hAnsi="Times New Roman" w:cs="Times New Roman"/>
          <w:i/>
          <w:iCs/>
          <w:sz w:val="24"/>
          <w:szCs w:val="24"/>
        </w:rPr>
        <w:t>B</w:t>
      </w:r>
      <w:r>
        <w:rPr>
          <w:rFonts w:ascii="Times New Roman" w:hAnsi="Times New Roman" w:cs="Times New Roman"/>
          <w:i/>
          <w:iCs/>
          <w:sz w:val="24"/>
          <w:szCs w:val="24"/>
        </w:rPr>
        <w:t xml:space="preserve">enchmark </w:t>
      </w:r>
      <w:r w:rsidR="001E774D">
        <w:rPr>
          <w:rFonts w:ascii="Times New Roman" w:hAnsi="Times New Roman" w:cs="Times New Roman"/>
          <w:i/>
          <w:iCs/>
          <w:sz w:val="24"/>
          <w:szCs w:val="24"/>
        </w:rPr>
        <w:t>C</w:t>
      </w:r>
      <w:r>
        <w:rPr>
          <w:rFonts w:ascii="Times New Roman" w:hAnsi="Times New Roman" w:cs="Times New Roman"/>
          <w:i/>
          <w:iCs/>
          <w:sz w:val="24"/>
          <w:szCs w:val="24"/>
        </w:rPr>
        <w:t xml:space="preserve">ase 2 </w:t>
      </w:r>
      <w:r w:rsidR="001E774D">
        <w:rPr>
          <w:rFonts w:ascii="Times New Roman" w:hAnsi="Times New Roman" w:cs="Times New Roman"/>
          <w:i/>
          <w:iCs/>
          <w:sz w:val="24"/>
          <w:szCs w:val="24"/>
        </w:rPr>
        <w:t>G</w:t>
      </w:r>
      <w:r>
        <w:rPr>
          <w:rFonts w:ascii="Times New Roman" w:hAnsi="Times New Roman" w:cs="Times New Roman"/>
          <w:i/>
          <w:iCs/>
          <w:sz w:val="24"/>
          <w:szCs w:val="24"/>
        </w:rPr>
        <w:t xml:space="preserve">raph of </w:t>
      </w:r>
      <w:r w:rsidR="001E774D">
        <w:rPr>
          <w:rFonts w:ascii="Times New Roman" w:hAnsi="Times New Roman" w:cs="Times New Roman"/>
          <w:i/>
          <w:iCs/>
          <w:sz w:val="24"/>
          <w:szCs w:val="24"/>
        </w:rPr>
        <w:t>M</w:t>
      </w:r>
      <w:r>
        <w:rPr>
          <w:rFonts w:ascii="Times New Roman" w:hAnsi="Times New Roman" w:cs="Times New Roman"/>
          <w:i/>
          <w:iCs/>
          <w:sz w:val="24"/>
          <w:szCs w:val="24"/>
        </w:rPr>
        <w:t xml:space="preserve">agnetic </w:t>
      </w:r>
      <w:r w:rsidR="001E774D">
        <w:rPr>
          <w:rFonts w:ascii="Times New Roman" w:hAnsi="Times New Roman" w:cs="Times New Roman"/>
          <w:i/>
          <w:iCs/>
          <w:sz w:val="24"/>
          <w:szCs w:val="24"/>
        </w:rPr>
        <w:t>E</w:t>
      </w:r>
      <w:r>
        <w:rPr>
          <w:rFonts w:ascii="Times New Roman" w:hAnsi="Times New Roman" w:cs="Times New Roman"/>
          <w:i/>
          <w:iCs/>
          <w:sz w:val="24"/>
          <w:szCs w:val="24"/>
        </w:rPr>
        <w:t xml:space="preserve">nergy </w:t>
      </w:r>
      <w:r w:rsidR="001E774D">
        <w:rPr>
          <w:rFonts w:ascii="Times New Roman" w:hAnsi="Times New Roman" w:cs="Times New Roman"/>
          <w:i/>
          <w:iCs/>
          <w:sz w:val="24"/>
          <w:szCs w:val="24"/>
        </w:rPr>
        <w:t>O</w:t>
      </w:r>
      <w:r>
        <w:rPr>
          <w:rFonts w:ascii="Times New Roman" w:hAnsi="Times New Roman" w:cs="Times New Roman"/>
          <w:i/>
          <w:iCs/>
          <w:sz w:val="24"/>
          <w:szCs w:val="24"/>
        </w:rPr>
        <w:t xml:space="preserve">ver </w:t>
      </w:r>
      <w:r w:rsidR="00EA7759">
        <w:rPr>
          <w:rFonts w:ascii="Times New Roman" w:hAnsi="Times New Roman" w:cs="Times New Roman"/>
          <w:i/>
          <w:iCs/>
          <w:sz w:val="24"/>
          <w:szCs w:val="24"/>
        </w:rPr>
        <w:t>Viscous Diffusion Times</w:t>
      </w:r>
    </w:p>
    <w:p w14:paraId="14E802A2" w14:textId="44725CE3" w:rsidR="00EC3A8E" w:rsidRPr="00A50966" w:rsidRDefault="00E81F29" w:rsidP="006B5E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last case is a final check to ensure that all benchmark cases are running at the correct parameters. </w:t>
      </w:r>
      <w:r w:rsidR="005C3538">
        <w:rPr>
          <w:rFonts w:ascii="Times New Roman" w:hAnsi="Times New Roman" w:cs="Times New Roman"/>
          <w:sz w:val="24"/>
          <w:szCs w:val="24"/>
        </w:rPr>
        <w:t>Although our kinetic energy falls within the accepted range of error, our magnetic energy is outside of it.</w:t>
      </w:r>
      <w:r w:rsidR="003B2436">
        <w:rPr>
          <w:rFonts w:ascii="Times New Roman" w:hAnsi="Times New Roman" w:cs="Times New Roman"/>
          <w:sz w:val="24"/>
          <w:szCs w:val="24"/>
        </w:rPr>
        <w:t xml:space="preserve"> This is because Christensen </w:t>
      </w:r>
      <w:r w:rsidR="00625B6C">
        <w:rPr>
          <w:rFonts w:ascii="Times New Roman" w:hAnsi="Times New Roman" w:cs="Times New Roman"/>
          <w:i/>
          <w:iCs/>
          <w:sz w:val="24"/>
          <w:szCs w:val="24"/>
        </w:rPr>
        <w:t>et al.</w:t>
      </w:r>
      <w:r w:rsidR="00FD7A52">
        <w:rPr>
          <w:rFonts w:ascii="Times New Roman" w:hAnsi="Times New Roman" w:cs="Times New Roman"/>
          <w:sz w:val="24"/>
          <w:szCs w:val="24"/>
        </w:rPr>
        <w:t xml:space="preserve"> </w:t>
      </w:r>
      <w:r w:rsidR="003B2436">
        <w:rPr>
          <w:rFonts w:ascii="Times New Roman" w:hAnsi="Times New Roman" w:cs="Times New Roman"/>
          <w:sz w:val="24"/>
          <w:szCs w:val="24"/>
        </w:rPr>
        <w:t>uses a different program to calculate his energies for the benchmark cases than MagIC</w:t>
      </w:r>
      <w:r w:rsidR="002136D4">
        <w:rPr>
          <w:rFonts w:ascii="Times New Roman" w:hAnsi="Times New Roman" w:cs="Times New Roman"/>
          <w:sz w:val="24"/>
          <w:szCs w:val="24"/>
        </w:rPr>
        <w:t xml:space="preserve"> [2]</w:t>
      </w:r>
      <w:r w:rsidR="003B2436">
        <w:rPr>
          <w:rFonts w:ascii="Times New Roman" w:hAnsi="Times New Roman" w:cs="Times New Roman"/>
          <w:sz w:val="24"/>
          <w:szCs w:val="24"/>
        </w:rPr>
        <w:t xml:space="preserve">. When I replicated the grid parameters from the Christensen study, I was unable to reproduce </w:t>
      </w:r>
      <w:r w:rsidR="00AD196F">
        <w:rPr>
          <w:rFonts w:ascii="Times New Roman" w:hAnsi="Times New Roman" w:cs="Times New Roman"/>
          <w:sz w:val="24"/>
          <w:szCs w:val="24"/>
        </w:rPr>
        <w:t>their</w:t>
      </w:r>
      <w:r w:rsidR="003B2436">
        <w:rPr>
          <w:rFonts w:ascii="Times New Roman" w:hAnsi="Times New Roman" w:cs="Times New Roman"/>
          <w:sz w:val="24"/>
          <w:szCs w:val="24"/>
        </w:rPr>
        <w:t xml:space="preserve"> results using MagIC. However, </w:t>
      </w:r>
      <w:r w:rsidR="002136D4">
        <w:rPr>
          <w:rFonts w:ascii="Times New Roman" w:hAnsi="Times New Roman" w:cs="Times New Roman"/>
          <w:sz w:val="24"/>
          <w:szCs w:val="24"/>
        </w:rPr>
        <w:t>increasing the resolution of my run allowed me to get the same results as Christensen</w:t>
      </w:r>
      <w:r w:rsidR="00760E40">
        <w:rPr>
          <w:rFonts w:ascii="Times New Roman" w:hAnsi="Times New Roman" w:cs="Times New Roman"/>
          <w:sz w:val="24"/>
          <w:szCs w:val="24"/>
        </w:rPr>
        <w:t xml:space="preserve"> </w:t>
      </w:r>
      <w:r w:rsidR="00625B6C">
        <w:rPr>
          <w:rFonts w:ascii="Times New Roman" w:hAnsi="Times New Roman" w:cs="Times New Roman"/>
          <w:i/>
          <w:iCs/>
          <w:sz w:val="24"/>
          <w:szCs w:val="24"/>
        </w:rPr>
        <w:t>et al.</w:t>
      </w:r>
      <w:r w:rsidR="002136D4">
        <w:rPr>
          <w:rFonts w:ascii="Times New Roman" w:hAnsi="Times New Roman" w:cs="Times New Roman"/>
          <w:sz w:val="24"/>
          <w:szCs w:val="24"/>
        </w:rPr>
        <w:t xml:space="preserve"> Moving forward, I </w:t>
      </w:r>
      <w:r w:rsidR="00250B81">
        <w:rPr>
          <w:rFonts w:ascii="Times New Roman" w:hAnsi="Times New Roman" w:cs="Times New Roman"/>
          <w:sz w:val="24"/>
          <w:szCs w:val="24"/>
        </w:rPr>
        <w:t>found</w:t>
      </w:r>
      <w:r w:rsidR="002136D4">
        <w:rPr>
          <w:rFonts w:ascii="Times New Roman" w:hAnsi="Times New Roman" w:cs="Times New Roman"/>
          <w:sz w:val="24"/>
          <w:szCs w:val="24"/>
        </w:rPr>
        <w:t xml:space="preserve"> that I needed slightly higher grid parameters to achieve accurate results for my energy, and </w:t>
      </w:r>
      <w:r w:rsidR="00250B81">
        <w:rPr>
          <w:rFonts w:ascii="Times New Roman" w:hAnsi="Times New Roman" w:cs="Times New Roman"/>
          <w:sz w:val="24"/>
          <w:szCs w:val="24"/>
        </w:rPr>
        <w:t xml:space="preserve">I </w:t>
      </w:r>
      <w:r w:rsidR="00376E09">
        <w:rPr>
          <w:rFonts w:ascii="Times New Roman" w:hAnsi="Times New Roman" w:cs="Times New Roman"/>
          <w:sz w:val="24"/>
          <w:szCs w:val="24"/>
        </w:rPr>
        <w:t xml:space="preserve">made changes accordingly as I varied the Magnetic Prandtl </w:t>
      </w:r>
      <w:r w:rsidR="002017BB">
        <w:rPr>
          <w:rFonts w:ascii="Times New Roman" w:hAnsi="Times New Roman" w:cs="Times New Roman"/>
          <w:sz w:val="24"/>
          <w:szCs w:val="24"/>
        </w:rPr>
        <w:t xml:space="preserve">number </w:t>
      </w:r>
      <w:r w:rsidR="00376E09">
        <w:rPr>
          <w:rFonts w:ascii="Times New Roman" w:hAnsi="Times New Roman" w:cs="Times New Roman"/>
          <w:sz w:val="24"/>
          <w:szCs w:val="24"/>
        </w:rPr>
        <w:t>for my future runs.</w:t>
      </w:r>
    </w:p>
    <w:p w14:paraId="207FCC8B" w14:textId="1B0C5532" w:rsidR="00871700" w:rsidRPr="004A6703" w:rsidRDefault="00871700" w:rsidP="00871700">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3.</w:t>
      </w:r>
      <w:r w:rsidR="00920ED6" w:rsidRPr="004A6703">
        <w:rPr>
          <w:rFonts w:ascii="Times New Roman" w:hAnsi="Times New Roman" w:cs="Times New Roman"/>
          <w:b/>
          <w:bCs/>
          <w:sz w:val="28"/>
          <w:szCs w:val="28"/>
        </w:rPr>
        <w:t>5</w:t>
      </w:r>
      <w:r w:rsidR="003200EE" w:rsidRPr="004A6703">
        <w:rPr>
          <w:rFonts w:ascii="Times New Roman" w:hAnsi="Times New Roman" w:cs="Times New Roman"/>
          <w:b/>
          <w:bCs/>
          <w:sz w:val="28"/>
          <w:szCs w:val="28"/>
        </w:rPr>
        <w:tab/>
      </w:r>
      <w:r w:rsidRPr="004A6703">
        <w:rPr>
          <w:rFonts w:ascii="Times New Roman" w:hAnsi="Times New Roman" w:cs="Times New Roman"/>
          <w:b/>
          <w:bCs/>
          <w:sz w:val="28"/>
          <w:szCs w:val="28"/>
        </w:rPr>
        <w:t>Notes on Analysis of Results</w:t>
      </w:r>
    </w:p>
    <w:p w14:paraId="0C28C1B3" w14:textId="043F26D1" w:rsidR="00D978B7" w:rsidRDefault="00871700" w:rsidP="0075679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the results from the above simulations were compiled, they had to be analyzed to ensure that everything was working correctly. </w:t>
      </w:r>
      <w:r w:rsidR="00376E09">
        <w:rPr>
          <w:rFonts w:ascii="Times New Roman" w:hAnsi="Times New Roman" w:cs="Times New Roman"/>
          <w:sz w:val="24"/>
          <w:szCs w:val="24"/>
        </w:rPr>
        <w:t>As mentioned previously, b</w:t>
      </w:r>
      <w:r>
        <w:rPr>
          <w:rFonts w:ascii="Times New Roman" w:hAnsi="Times New Roman" w:cs="Times New Roman"/>
          <w:sz w:val="24"/>
          <w:szCs w:val="24"/>
        </w:rPr>
        <w:t>y comparing the accepted and measured values for kinetic energ</w:t>
      </w:r>
      <w:r w:rsidR="00B27F90">
        <w:rPr>
          <w:rFonts w:ascii="Times New Roman" w:hAnsi="Times New Roman" w:cs="Times New Roman"/>
          <w:sz w:val="24"/>
          <w:szCs w:val="24"/>
        </w:rPr>
        <w:t>ies</w:t>
      </w:r>
      <w:r>
        <w:rPr>
          <w:rFonts w:ascii="Times New Roman" w:hAnsi="Times New Roman" w:cs="Times New Roman"/>
          <w:sz w:val="24"/>
          <w:szCs w:val="24"/>
        </w:rPr>
        <w:t xml:space="preserve"> and magnetic energ</w:t>
      </w:r>
      <w:r w:rsidR="00B27F90">
        <w:rPr>
          <w:rFonts w:ascii="Times New Roman" w:hAnsi="Times New Roman" w:cs="Times New Roman"/>
          <w:sz w:val="24"/>
          <w:szCs w:val="24"/>
        </w:rPr>
        <w:t>ies</w:t>
      </w:r>
      <w:r>
        <w:rPr>
          <w:rFonts w:ascii="Times New Roman" w:hAnsi="Times New Roman" w:cs="Times New Roman"/>
          <w:sz w:val="24"/>
          <w:szCs w:val="24"/>
        </w:rPr>
        <w:t>, we can determine if our results are within the error range and are therefore acceptable.</w:t>
      </w:r>
      <w:r w:rsidR="00C17FBC">
        <w:rPr>
          <w:rFonts w:ascii="Times New Roman" w:hAnsi="Times New Roman" w:cs="Times New Roman"/>
          <w:sz w:val="24"/>
          <w:szCs w:val="24"/>
        </w:rPr>
        <w:t xml:space="preserve"> </w:t>
      </w:r>
      <w:r w:rsidR="00B224C9">
        <w:rPr>
          <w:rFonts w:ascii="Times New Roman" w:hAnsi="Times New Roman" w:cs="Times New Roman"/>
          <w:sz w:val="24"/>
          <w:szCs w:val="24"/>
        </w:rPr>
        <w:t xml:space="preserve">If the results </w:t>
      </w:r>
      <w:r w:rsidR="00D56D81">
        <w:rPr>
          <w:rFonts w:ascii="Times New Roman" w:hAnsi="Times New Roman" w:cs="Times New Roman"/>
          <w:sz w:val="24"/>
          <w:szCs w:val="24"/>
        </w:rPr>
        <w:t>are within the error range</w:t>
      </w:r>
      <w:r w:rsidR="00F21E99">
        <w:rPr>
          <w:rFonts w:ascii="Times New Roman" w:hAnsi="Times New Roman" w:cs="Times New Roman"/>
          <w:sz w:val="24"/>
          <w:szCs w:val="24"/>
        </w:rPr>
        <w:t>,</w:t>
      </w:r>
      <w:r w:rsidR="00B224C9">
        <w:rPr>
          <w:rFonts w:ascii="Times New Roman" w:hAnsi="Times New Roman" w:cs="Times New Roman"/>
          <w:sz w:val="24"/>
          <w:szCs w:val="24"/>
        </w:rPr>
        <w:t xml:space="preserve"> that means the final values of kinetic and magnetic energy are correct</w:t>
      </w:r>
      <w:r w:rsidR="00D56D81">
        <w:rPr>
          <w:rFonts w:ascii="Times New Roman" w:hAnsi="Times New Roman" w:cs="Times New Roman"/>
          <w:sz w:val="24"/>
          <w:szCs w:val="24"/>
        </w:rPr>
        <w:t xml:space="preserve">. These are the values that we get once </w:t>
      </w:r>
      <w:r w:rsidR="00AE659E">
        <w:rPr>
          <w:rFonts w:ascii="Times New Roman" w:hAnsi="Times New Roman" w:cs="Times New Roman"/>
          <w:sz w:val="24"/>
          <w:szCs w:val="24"/>
        </w:rPr>
        <w:t xml:space="preserve">the dynamo has stabilized and reached a self-sustaining point. If the dynamo does not </w:t>
      </w:r>
      <w:r w:rsidR="00376A65">
        <w:rPr>
          <w:rFonts w:ascii="Times New Roman" w:hAnsi="Times New Roman" w:cs="Times New Roman"/>
          <w:sz w:val="24"/>
          <w:szCs w:val="24"/>
        </w:rPr>
        <w:t>reach this point, energy values will plummet.</w:t>
      </w:r>
      <w:r w:rsidR="00D978B7">
        <w:rPr>
          <w:rFonts w:ascii="Times New Roman" w:hAnsi="Times New Roman" w:cs="Times New Roman"/>
          <w:sz w:val="24"/>
          <w:szCs w:val="24"/>
        </w:rPr>
        <w:br w:type="page"/>
      </w:r>
    </w:p>
    <w:p w14:paraId="207D4C2D" w14:textId="3C976ABD" w:rsidR="00871700" w:rsidRPr="004A6703" w:rsidRDefault="0086533D" w:rsidP="00D978B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 RESULTS OF VARYING THE MAGNETIC PRANDTL NUMBER</w:t>
      </w:r>
    </w:p>
    <w:p w14:paraId="3010D249" w14:textId="5C7C00C5" w:rsidR="007C31DB" w:rsidRDefault="007C31DB" w:rsidP="004B3821">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4.1</w:t>
      </w:r>
      <w:r w:rsidRPr="004A6703">
        <w:rPr>
          <w:rFonts w:ascii="Times New Roman" w:hAnsi="Times New Roman" w:cs="Times New Roman"/>
          <w:b/>
          <w:bCs/>
          <w:sz w:val="28"/>
          <w:szCs w:val="28"/>
        </w:rPr>
        <w:tab/>
      </w:r>
      <w:r>
        <w:rPr>
          <w:rFonts w:ascii="Times New Roman" w:hAnsi="Times New Roman" w:cs="Times New Roman"/>
          <w:b/>
          <w:bCs/>
          <w:sz w:val="28"/>
          <w:szCs w:val="28"/>
        </w:rPr>
        <w:t>Original Dimensionless Parameters and Grid Parameters</w:t>
      </w:r>
    </w:p>
    <w:p w14:paraId="3B0C47FF" w14:textId="5136D6B3" w:rsidR="00AF1774" w:rsidRDefault="006B31FB" w:rsidP="004B3821">
      <w:pPr>
        <w:spacing w:line="480" w:lineRule="auto"/>
        <w:rPr>
          <w:rFonts w:ascii="Times New Roman" w:hAnsi="Times New Roman" w:cs="Times New Roman"/>
          <w:sz w:val="24"/>
          <w:szCs w:val="24"/>
        </w:rPr>
      </w:pPr>
      <w:r>
        <w:rPr>
          <w:rFonts w:ascii="Times New Roman" w:hAnsi="Times New Roman" w:cs="Times New Roman"/>
          <w:b/>
          <w:bCs/>
          <w:sz w:val="28"/>
          <w:szCs w:val="28"/>
        </w:rPr>
        <w:tab/>
      </w:r>
      <w:r w:rsidR="00913C94">
        <w:rPr>
          <w:rFonts w:ascii="Times New Roman" w:hAnsi="Times New Roman" w:cs="Times New Roman"/>
          <w:sz w:val="24"/>
          <w:szCs w:val="24"/>
        </w:rPr>
        <w:t>To</w:t>
      </w:r>
      <w:r>
        <w:rPr>
          <w:rFonts w:ascii="Times New Roman" w:hAnsi="Times New Roman" w:cs="Times New Roman"/>
          <w:sz w:val="24"/>
          <w:szCs w:val="24"/>
        </w:rPr>
        <w:t xml:space="preserve"> compare results between cases with varying Magnetic Prandtl numbers, there </w:t>
      </w:r>
      <w:r w:rsidR="00913C94">
        <w:rPr>
          <w:rFonts w:ascii="Times New Roman" w:hAnsi="Times New Roman" w:cs="Times New Roman"/>
          <w:sz w:val="24"/>
          <w:szCs w:val="24"/>
        </w:rPr>
        <w:t>must</w:t>
      </w:r>
      <w:r>
        <w:rPr>
          <w:rFonts w:ascii="Times New Roman" w:hAnsi="Times New Roman" w:cs="Times New Roman"/>
          <w:sz w:val="24"/>
          <w:szCs w:val="24"/>
        </w:rPr>
        <w:t xml:space="preserve"> be a baseline </w:t>
      </w:r>
      <w:r w:rsidR="001011D5">
        <w:rPr>
          <w:rFonts w:ascii="Times New Roman" w:hAnsi="Times New Roman" w:cs="Times New Roman"/>
          <w:sz w:val="24"/>
          <w:szCs w:val="24"/>
        </w:rPr>
        <w:t xml:space="preserve">control of parameters that influence dynamo generation. This includes the Ekman, </w:t>
      </w:r>
      <w:r w:rsidR="001654AB">
        <w:rPr>
          <w:rFonts w:ascii="Times New Roman" w:hAnsi="Times New Roman" w:cs="Times New Roman"/>
          <w:sz w:val="24"/>
          <w:szCs w:val="24"/>
        </w:rPr>
        <w:t xml:space="preserve">Rayleigh, and Prandtl numbers, which were </w:t>
      </w:r>
      <w:r w:rsidR="00B857D9">
        <w:rPr>
          <w:rFonts w:ascii="Times New Roman" w:hAnsi="Times New Roman" w:cs="Times New Roman"/>
          <w:sz w:val="24"/>
          <w:szCs w:val="24"/>
        </w:rPr>
        <w:t xml:space="preserve">chosen to be </w:t>
      </w:r>
      <w:r w:rsidR="001654AB">
        <w:rPr>
          <w:rFonts w:ascii="Times New Roman" w:hAnsi="Times New Roman" w:cs="Times New Roman"/>
          <w:sz w:val="24"/>
          <w:szCs w:val="24"/>
        </w:rPr>
        <w:t xml:space="preserve">fixed </w:t>
      </w:r>
      <w:r w:rsidR="00B857D9">
        <w:rPr>
          <w:rFonts w:ascii="Times New Roman" w:hAnsi="Times New Roman" w:cs="Times New Roman"/>
          <w:sz w:val="24"/>
          <w:szCs w:val="24"/>
        </w:rPr>
        <w:t xml:space="preserve">values </w:t>
      </w:r>
      <w:r w:rsidR="00913C94">
        <w:rPr>
          <w:rFonts w:ascii="Times New Roman" w:hAnsi="Times New Roman" w:cs="Times New Roman"/>
          <w:sz w:val="24"/>
          <w:szCs w:val="24"/>
        </w:rPr>
        <w:t xml:space="preserve">under </w:t>
      </w:r>
      <w:r w:rsidR="00B857D9">
        <w:rPr>
          <w:rFonts w:ascii="Times New Roman" w:hAnsi="Times New Roman" w:cs="Times New Roman"/>
          <w:sz w:val="24"/>
          <w:szCs w:val="24"/>
        </w:rPr>
        <w:t xml:space="preserve">a case study from Soderlund </w:t>
      </w:r>
      <w:r w:rsidR="00625B6C">
        <w:rPr>
          <w:rFonts w:ascii="Times New Roman" w:hAnsi="Times New Roman" w:cs="Times New Roman"/>
          <w:i/>
          <w:iCs/>
          <w:sz w:val="24"/>
          <w:szCs w:val="24"/>
        </w:rPr>
        <w:t>et al.</w:t>
      </w:r>
      <w:r w:rsidR="00B857D9">
        <w:rPr>
          <w:rFonts w:ascii="Times New Roman" w:hAnsi="Times New Roman" w:cs="Times New Roman"/>
          <w:sz w:val="24"/>
          <w:szCs w:val="24"/>
        </w:rPr>
        <w:t xml:space="preserve"> [3].</w:t>
      </w:r>
      <w:r w:rsidR="00AF1774">
        <w:rPr>
          <w:rFonts w:ascii="Times New Roman" w:hAnsi="Times New Roman" w:cs="Times New Roman"/>
          <w:sz w:val="24"/>
          <w:szCs w:val="24"/>
        </w:rPr>
        <w:t xml:space="preserve">  A table of parameter and grid resolution values for each case examined in this thesis is listed below.</w:t>
      </w:r>
    </w:p>
    <w:tbl>
      <w:tblPr>
        <w:tblStyle w:val="TableGrid"/>
        <w:tblW w:w="0" w:type="auto"/>
        <w:tblLook w:val="04A0" w:firstRow="1" w:lastRow="0" w:firstColumn="1" w:lastColumn="0" w:noHBand="0" w:noVBand="1"/>
      </w:tblPr>
      <w:tblGrid>
        <w:gridCol w:w="1634"/>
        <w:gridCol w:w="1576"/>
        <w:gridCol w:w="1625"/>
        <w:gridCol w:w="1573"/>
        <w:gridCol w:w="1392"/>
        <w:gridCol w:w="1392"/>
      </w:tblGrid>
      <w:tr w:rsidR="00B07000" w14:paraId="2EC7D0B3" w14:textId="4A343468" w:rsidTr="00E860F0">
        <w:trPr>
          <w:trHeight w:val="855"/>
        </w:trPr>
        <w:tc>
          <w:tcPr>
            <w:tcW w:w="1634" w:type="dxa"/>
          </w:tcPr>
          <w:p w14:paraId="125696A5" w14:textId="20D99A67" w:rsidR="00E860F0" w:rsidRDefault="00E860F0" w:rsidP="004B3821">
            <w:pPr>
              <w:spacing w:line="480" w:lineRule="auto"/>
              <w:rPr>
                <w:rFonts w:ascii="Times New Roman" w:hAnsi="Times New Roman" w:cs="Times New Roman"/>
                <w:sz w:val="24"/>
                <w:szCs w:val="24"/>
              </w:rPr>
            </w:pPr>
            <w:r>
              <w:rPr>
                <w:rFonts w:ascii="Times New Roman" w:hAnsi="Times New Roman" w:cs="Times New Roman"/>
                <w:sz w:val="24"/>
                <w:szCs w:val="24"/>
              </w:rPr>
              <w:t>Magnetic Prandtl</w:t>
            </w:r>
          </w:p>
        </w:tc>
        <w:tc>
          <w:tcPr>
            <w:tcW w:w="1576" w:type="dxa"/>
          </w:tcPr>
          <w:p w14:paraId="1EDDE906" w14:textId="099787D2" w:rsidR="00E860F0" w:rsidRDefault="00E860F0" w:rsidP="004B3821">
            <w:pPr>
              <w:spacing w:line="480" w:lineRule="auto"/>
              <w:rPr>
                <w:rFonts w:ascii="Times New Roman" w:hAnsi="Times New Roman" w:cs="Times New Roman"/>
                <w:sz w:val="24"/>
                <w:szCs w:val="24"/>
              </w:rPr>
            </w:pPr>
            <w:r>
              <w:rPr>
                <w:rFonts w:ascii="Times New Roman" w:hAnsi="Times New Roman" w:cs="Times New Roman"/>
                <w:sz w:val="24"/>
                <w:szCs w:val="24"/>
              </w:rPr>
              <w:t>Prandtl</w:t>
            </w:r>
          </w:p>
        </w:tc>
        <w:tc>
          <w:tcPr>
            <w:tcW w:w="1625" w:type="dxa"/>
          </w:tcPr>
          <w:p w14:paraId="42413DAE" w14:textId="7E2B63CB" w:rsidR="00E860F0" w:rsidRDefault="00E860F0" w:rsidP="004B3821">
            <w:pPr>
              <w:spacing w:line="480" w:lineRule="auto"/>
              <w:rPr>
                <w:rFonts w:ascii="Times New Roman" w:hAnsi="Times New Roman" w:cs="Times New Roman"/>
                <w:sz w:val="24"/>
                <w:szCs w:val="24"/>
              </w:rPr>
            </w:pPr>
            <w:r>
              <w:rPr>
                <w:rFonts w:ascii="Times New Roman" w:hAnsi="Times New Roman" w:cs="Times New Roman"/>
                <w:sz w:val="24"/>
                <w:szCs w:val="24"/>
              </w:rPr>
              <w:t>Rayleigh</w:t>
            </w:r>
          </w:p>
        </w:tc>
        <w:tc>
          <w:tcPr>
            <w:tcW w:w="1573" w:type="dxa"/>
          </w:tcPr>
          <w:p w14:paraId="5BE82662" w14:textId="3395862B" w:rsidR="00E860F0" w:rsidRDefault="00E860F0" w:rsidP="004B3821">
            <w:pPr>
              <w:spacing w:line="480" w:lineRule="auto"/>
              <w:rPr>
                <w:rFonts w:ascii="Times New Roman" w:hAnsi="Times New Roman" w:cs="Times New Roman"/>
                <w:sz w:val="24"/>
                <w:szCs w:val="24"/>
              </w:rPr>
            </w:pPr>
            <w:r>
              <w:rPr>
                <w:rFonts w:ascii="Times New Roman" w:hAnsi="Times New Roman" w:cs="Times New Roman"/>
                <w:sz w:val="24"/>
                <w:szCs w:val="24"/>
              </w:rPr>
              <w:t>Ekman</w:t>
            </w:r>
          </w:p>
        </w:tc>
        <w:tc>
          <w:tcPr>
            <w:tcW w:w="1392" w:type="dxa"/>
          </w:tcPr>
          <w:p w14:paraId="74156633" w14:textId="6F4C8BB5" w:rsidR="00E860F0" w:rsidRPr="009202B5" w:rsidRDefault="009202B5" w:rsidP="004B3821">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n</w:t>
            </w:r>
            <w:r>
              <w:rPr>
                <w:rFonts w:ascii="Times New Roman" w:hAnsi="Times New Roman" w:cs="Times New Roman"/>
                <w:sz w:val="24"/>
                <w:szCs w:val="24"/>
                <w:vertAlign w:val="subscript"/>
              </w:rPr>
              <w:t>rmax</w:t>
            </w:r>
          </w:p>
        </w:tc>
        <w:tc>
          <w:tcPr>
            <w:tcW w:w="1392" w:type="dxa"/>
          </w:tcPr>
          <w:p w14:paraId="73FEA23E" w14:textId="7A21221A" w:rsidR="00E860F0" w:rsidRPr="009202B5" w:rsidRDefault="00A70000" w:rsidP="004B3821">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n</w:t>
            </w:r>
            <w:r w:rsidR="009202B5">
              <w:rPr>
                <w:rFonts w:ascii="Times New Roman" w:hAnsi="Times New Roman" w:cs="Times New Roman"/>
                <w:sz w:val="24"/>
                <w:szCs w:val="24"/>
                <w:vertAlign w:val="subscript"/>
              </w:rPr>
              <w:t>phi</w:t>
            </w:r>
            <w:r w:rsidR="00EE7B12">
              <w:rPr>
                <w:rFonts w:ascii="Times New Roman" w:hAnsi="Times New Roman" w:cs="Times New Roman"/>
                <w:sz w:val="24"/>
                <w:szCs w:val="24"/>
                <w:vertAlign w:val="subscript"/>
              </w:rPr>
              <w:t>tot</w:t>
            </w:r>
          </w:p>
        </w:tc>
      </w:tr>
      <w:tr w:rsidR="00B07000" w14:paraId="0BE24F76" w14:textId="22E89D10" w:rsidTr="00E860F0">
        <w:trPr>
          <w:trHeight w:val="427"/>
        </w:trPr>
        <w:tc>
          <w:tcPr>
            <w:tcW w:w="1634" w:type="dxa"/>
          </w:tcPr>
          <w:p w14:paraId="429E2E68" w14:textId="62334822"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1576" w:type="dxa"/>
          </w:tcPr>
          <w:p w14:paraId="49671B48" w14:textId="34DA13A5"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625" w:type="dxa"/>
          </w:tcPr>
          <w:p w14:paraId="138E6849" w14:textId="558A6A63" w:rsidR="00E860F0" w:rsidRPr="00B11C15" w:rsidRDefault="00E860F0" w:rsidP="00E92D13">
            <w:pPr>
              <w:spacing w:line="480" w:lineRule="auto"/>
              <w:jc w:val="right"/>
              <w:rPr>
                <w:rFonts w:ascii="Times New Roman" w:hAnsi="Times New Roman" w:cs="Times New Roman"/>
                <w:sz w:val="24"/>
                <w:szCs w:val="24"/>
                <w:vertAlign w:val="superscript"/>
              </w:rPr>
            </w:pPr>
            <w:r>
              <w:rPr>
                <w:rFonts w:ascii="Times New Roman" w:hAnsi="Times New Roman" w:cs="Times New Roman"/>
                <w:sz w:val="24"/>
                <w:szCs w:val="24"/>
              </w:rPr>
              <w:t xml:space="preserve">1.42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6</w:t>
            </w:r>
          </w:p>
        </w:tc>
        <w:tc>
          <w:tcPr>
            <w:tcW w:w="1573" w:type="dxa"/>
          </w:tcPr>
          <w:p w14:paraId="594364CD" w14:textId="09E3542E" w:rsidR="00E860F0" w:rsidRPr="009E6D29" w:rsidRDefault="00E860F0" w:rsidP="00E92D13">
            <w:pPr>
              <w:spacing w:line="480" w:lineRule="auto"/>
              <w:jc w:val="right"/>
              <w:rPr>
                <w:rFonts w:ascii="Times New Roman" w:hAnsi="Times New Roman" w:cs="Times New Roman"/>
                <w:sz w:val="24"/>
                <w:szCs w:val="24"/>
                <w:vertAlign w:val="superscript"/>
              </w:rPr>
            </w:pPr>
            <w:r>
              <w:rPr>
                <w:rFonts w:ascii="Times New Roman" w:hAnsi="Times New Roman" w:cs="Times New Roman"/>
                <w:sz w:val="24"/>
                <w:szCs w:val="24"/>
              </w:rPr>
              <w:t xml:space="preserve">1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-4</w:t>
            </w:r>
          </w:p>
        </w:tc>
        <w:tc>
          <w:tcPr>
            <w:tcW w:w="1392" w:type="dxa"/>
          </w:tcPr>
          <w:p w14:paraId="097EF3BA" w14:textId="5DFE9610"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1392" w:type="dxa"/>
          </w:tcPr>
          <w:p w14:paraId="6658E595" w14:textId="23B6B812"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192</w:t>
            </w:r>
          </w:p>
        </w:tc>
      </w:tr>
      <w:tr w:rsidR="00B07000" w14:paraId="192155B4" w14:textId="76A3829A" w:rsidTr="00E860F0">
        <w:trPr>
          <w:trHeight w:val="417"/>
        </w:trPr>
        <w:tc>
          <w:tcPr>
            <w:tcW w:w="1634" w:type="dxa"/>
          </w:tcPr>
          <w:p w14:paraId="040F1D24" w14:textId="3C1F7589"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1576" w:type="dxa"/>
          </w:tcPr>
          <w:p w14:paraId="52DD9531" w14:textId="38367894"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625" w:type="dxa"/>
          </w:tcPr>
          <w:p w14:paraId="19B14B99" w14:textId="35B8F3DB"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1.42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6</w:t>
            </w:r>
          </w:p>
        </w:tc>
        <w:tc>
          <w:tcPr>
            <w:tcW w:w="1573" w:type="dxa"/>
          </w:tcPr>
          <w:p w14:paraId="41ADFB68" w14:textId="0FC70CA8"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-4</w:t>
            </w:r>
          </w:p>
        </w:tc>
        <w:tc>
          <w:tcPr>
            <w:tcW w:w="1392" w:type="dxa"/>
          </w:tcPr>
          <w:p w14:paraId="4A92A1EB" w14:textId="5E07A8B6"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1392" w:type="dxa"/>
          </w:tcPr>
          <w:p w14:paraId="765A85BD" w14:textId="18B3AD4F"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192</w:t>
            </w:r>
          </w:p>
        </w:tc>
      </w:tr>
      <w:tr w:rsidR="00B07000" w14:paraId="31877D3D" w14:textId="5A802056" w:rsidTr="00E860F0">
        <w:trPr>
          <w:trHeight w:val="427"/>
        </w:trPr>
        <w:tc>
          <w:tcPr>
            <w:tcW w:w="1634" w:type="dxa"/>
          </w:tcPr>
          <w:p w14:paraId="2EE1AB9D" w14:textId="5A516D7C"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576" w:type="dxa"/>
          </w:tcPr>
          <w:p w14:paraId="22817BFB" w14:textId="0A88F764"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625" w:type="dxa"/>
          </w:tcPr>
          <w:p w14:paraId="5C7E0CC5" w14:textId="47A5E66E"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1.42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6</w:t>
            </w:r>
          </w:p>
        </w:tc>
        <w:tc>
          <w:tcPr>
            <w:tcW w:w="1573" w:type="dxa"/>
          </w:tcPr>
          <w:p w14:paraId="6ABCD16F" w14:textId="58C3444D"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-4</w:t>
            </w:r>
          </w:p>
        </w:tc>
        <w:tc>
          <w:tcPr>
            <w:tcW w:w="1392" w:type="dxa"/>
          </w:tcPr>
          <w:p w14:paraId="68BB706E" w14:textId="410D8C4E"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1392" w:type="dxa"/>
          </w:tcPr>
          <w:p w14:paraId="79D51562" w14:textId="7725C973"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192</w:t>
            </w:r>
          </w:p>
        </w:tc>
      </w:tr>
      <w:tr w:rsidR="00B07000" w14:paraId="5BBE0CB7" w14:textId="56519534" w:rsidTr="00E860F0">
        <w:trPr>
          <w:trHeight w:val="427"/>
        </w:trPr>
        <w:tc>
          <w:tcPr>
            <w:tcW w:w="1634" w:type="dxa"/>
          </w:tcPr>
          <w:p w14:paraId="35DC6A99" w14:textId="06DF20B2"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0.9</w:t>
            </w:r>
          </w:p>
        </w:tc>
        <w:tc>
          <w:tcPr>
            <w:tcW w:w="1576" w:type="dxa"/>
          </w:tcPr>
          <w:p w14:paraId="63F23676" w14:textId="3CEE1473"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625" w:type="dxa"/>
          </w:tcPr>
          <w:p w14:paraId="5E2046A0" w14:textId="430D6C3D"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1.42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6</w:t>
            </w:r>
          </w:p>
        </w:tc>
        <w:tc>
          <w:tcPr>
            <w:tcW w:w="1573" w:type="dxa"/>
          </w:tcPr>
          <w:p w14:paraId="17424856" w14:textId="5C7E8612"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-4</w:t>
            </w:r>
          </w:p>
        </w:tc>
        <w:tc>
          <w:tcPr>
            <w:tcW w:w="1392" w:type="dxa"/>
          </w:tcPr>
          <w:p w14:paraId="64DDC768" w14:textId="1EB246F2"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61</w:t>
            </w:r>
          </w:p>
        </w:tc>
        <w:tc>
          <w:tcPr>
            <w:tcW w:w="1392" w:type="dxa"/>
          </w:tcPr>
          <w:p w14:paraId="2B37DB84" w14:textId="0412463C"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288</w:t>
            </w:r>
          </w:p>
        </w:tc>
      </w:tr>
      <w:tr w:rsidR="00B07000" w14:paraId="22E09221" w14:textId="03D2895D" w:rsidTr="00E860F0">
        <w:trPr>
          <w:trHeight w:val="427"/>
        </w:trPr>
        <w:tc>
          <w:tcPr>
            <w:tcW w:w="1634" w:type="dxa"/>
          </w:tcPr>
          <w:p w14:paraId="30C74686" w14:textId="7BF13D23"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0.5</w:t>
            </w:r>
          </w:p>
        </w:tc>
        <w:tc>
          <w:tcPr>
            <w:tcW w:w="1576" w:type="dxa"/>
          </w:tcPr>
          <w:p w14:paraId="67E955EC" w14:textId="71948E94"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1625" w:type="dxa"/>
          </w:tcPr>
          <w:p w14:paraId="7D92375E" w14:textId="18E745A0"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1.42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6</w:t>
            </w:r>
          </w:p>
        </w:tc>
        <w:tc>
          <w:tcPr>
            <w:tcW w:w="1573" w:type="dxa"/>
          </w:tcPr>
          <w:p w14:paraId="6D62FBEB" w14:textId="5D164865"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1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-4</w:t>
            </w:r>
          </w:p>
        </w:tc>
        <w:tc>
          <w:tcPr>
            <w:tcW w:w="1392" w:type="dxa"/>
          </w:tcPr>
          <w:p w14:paraId="0967606F" w14:textId="3483C47D"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61</w:t>
            </w:r>
          </w:p>
        </w:tc>
        <w:tc>
          <w:tcPr>
            <w:tcW w:w="1392" w:type="dxa"/>
          </w:tcPr>
          <w:p w14:paraId="5DEB31C1" w14:textId="090955A3" w:rsidR="00E860F0" w:rsidRDefault="00E860F0" w:rsidP="00E92D13">
            <w:pPr>
              <w:spacing w:line="480" w:lineRule="auto"/>
              <w:jc w:val="right"/>
              <w:rPr>
                <w:rFonts w:ascii="Times New Roman" w:hAnsi="Times New Roman" w:cs="Times New Roman"/>
                <w:sz w:val="24"/>
                <w:szCs w:val="24"/>
              </w:rPr>
            </w:pPr>
            <w:r>
              <w:rPr>
                <w:rFonts w:ascii="Times New Roman" w:hAnsi="Times New Roman" w:cs="Times New Roman"/>
                <w:sz w:val="24"/>
                <w:szCs w:val="24"/>
              </w:rPr>
              <w:t>288</w:t>
            </w:r>
          </w:p>
        </w:tc>
      </w:tr>
    </w:tbl>
    <w:p w14:paraId="5E21B10E" w14:textId="535DB2C7" w:rsidR="006B31FB" w:rsidRDefault="00411556" w:rsidP="00411556">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Table 4: Parameters</w:t>
      </w:r>
      <w:r w:rsidR="00933A26">
        <w:rPr>
          <w:rFonts w:ascii="Times New Roman" w:hAnsi="Times New Roman" w:cs="Times New Roman"/>
          <w:i/>
          <w:iCs/>
          <w:sz w:val="24"/>
          <w:szCs w:val="24"/>
        </w:rPr>
        <w:t xml:space="preserve"> and Grid Resolutions</w:t>
      </w:r>
      <w:r>
        <w:rPr>
          <w:rFonts w:ascii="Times New Roman" w:hAnsi="Times New Roman" w:cs="Times New Roman"/>
          <w:i/>
          <w:iCs/>
          <w:sz w:val="24"/>
          <w:szCs w:val="24"/>
        </w:rPr>
        <w:t xml:space="preserve"> for</w:t>
      </w:r>
      <w:r w:rsidR="00933A26">
        <w:rPr>
          <w:rFonts w:ascii="Times New Roman" w:hAnsi="Times New Roman" w:cs="Times New Roman"/>
          <w:i/>
          <w:iCs/>
          <w:sz w:val="24"/>
          <w:szCs w:val="24"/>
        </w:rPr>
        <w:t xml:space="preserve"> Varying Magnetic Prandtl Number</w:t>
      </w:r>
    </w:p>
    <w:p w14:paraId="427E1FAF" w14:textId="02EEDE92" w:rsidR="007C0C81" w:rsidRDefault="00514172" w:rsidP="00514172">
      <w:pPr>
        <w:spacing w:line="480" w:lineRule="auto"/>
        <w:rPr>
          <w:rFonts w:ascii="Times New Roman" w:hAnsi="Times New Roman" w:cs="Times New Roman"/>
          <w:sz w:val="24"/>
          <w:szCs w:val="24"/>
        </w:rPr>
      </w:pPr>
      <w:r>
        <w:rPr>
          <w:rFonts w:ascii="Times New Roman" w:hAnsi="Times New Roman" w:cs="Times New Roman"/>
          <w:sz w:val="24"/>
          <w:szCs w:val="24"/>
        </w:rPr>
        <w:tab/>
      </w:r>
      <w:r w:rsidR="009B5B15">
        <w:rPr>
          <w:rFonts w:ascii="Times New Roman" w:hAnsi="Times New Roman" w:cs="Times New Roman"/>
          <w:sz w:val="24"/>
          <w:szCs w:val="24"/>
        </w:rPr>
        <w:t>All n</w:t>
      </w:r>
      <w:r w:rsidR="00447BEE">
        <w:rPr>
          <w:rFonts w:ascii="Times New Roman" w:hAnsi="Times New Roman" w:cs="Times New Roman"/>
          <w:sz w:val="24"/>
          <w:szCs w:val="24"/>
        </w:rPr>
        <w:t xml:space="preserve">on-dimensional numbers </w:t>
      </w:r>
      <w:r w:rsidR="009B5B15">
        <w:rPr>
          <w:rFonts w:ascii="Times New Roman" w:hAnsi="Times New Roman" w:cs="Times New Roman"/>
          <w:sz w:val="24"/>
          <w:szCs w:val="24"/>
        </w:rPr>
        <w:t>(excluding the Magnetic Prandtl number) have been fixed at set values that we know will support</w:t>
      </w:r>
      <w:r w:rsidR="00CB6BE4">
        <w:rPr>
          <w:rFonts w:ascii="Times New Roman" w:hAnsi="Times New Roman" w:cs="Times New Roman"/>
          <w:sz w:val="24"/>
          <w:szCs w:val="24"/>
        </w:rPr>
        <w:t xml:space="preserve"> a dynamo across viscous diffusion times</w:t>
      </w:r>
      <w:r w:rsidR="003E31AB">
        <w:rPr>
          <w:rFonts w:ascii="Times New Roman" w:hAnsi="Times New Roman" w:cs="Times New Roman"/>
          <w:sz w:val="24"/>
          <w:szCs w:val="24"/>
        </w:rPr>
        <w:t xml:space="preserve"> (given a high enough Magnetic Prandtl number)</w:t>
      </w:r>
      <w:r w:rsidR="00CB6BE4">
        <w:rPr>
          <w:rFonts w:ascii="Times New Roman" w:hAnsi="Times New Roman" w:cs="Times New Roman"/>
          <w:sz w:val="24"/>
          <w:szCs w:val="24"/>
        </w:rPr>
        <w:t xml:space="preserve">. This was proven by Soderlund </w:t>
      </w:r>
      <w:r w:rsidR="00CB6BE4" w:rsidRPr="00625B6C">
        <w:rPr>
          <w:rFonts w:ascii="Times New Roman" w:hAnsi="Times New Roman" w:cs="Times New Roman"/>
          <w:i/>
          <w:iCs/>
          <w:sz w:val="24"/>
          <w:szCs w:val="24"/>
        </w:rPr>
        <w:t>et al.</w:t>
      </w:r>
      <w:r w:rsidR="008D31EA">
        <w:rPr>
          <w:rFonts w:ascii="Times New Roman" w:hAnsi="Times New Roman" w:cs="Times New Roman"/>
          <w:sz w:val="24"/>
          <w:szCs w:val="24"/>
        </w:rPr>
        <w:t xml:space="preserve"> at a Magnetic Prandtl number of </w:t>
      </w:r>
      <w:r w:rsidR="00094643">
        <w:rPr>
          <w:rFonts w:ascii="Times New Roman" w:hAnsi="Times New Roman" w:cs="Times New Roman"/>
          <w:sz w:val="24"/>
          <w:szCs w:val="24"/>
        </w:rPr>
        <w:t>2.0, which</w:t>
      </w:r>
      <w:r w:rsidR="00CB6BE4">
        <w:rPr>
          <w:rFonts w:ascii="Times New Roman" w:hAnsi="Times New Roman" w:cs="Times New Roman"/>
          <w:sz w:val="24"/>
          <w:szCs w:val="24"/>
        </w:rPr>
        <w:t xml:space="preserve"> is the reference case we are using </w:t>
      </w:r>
      <w:r w:rsidR="008D31EA">
        <w:rPr>
          <w:rFonts w:ascii="Times New Roman" w:hAnsi="Times New Roman" w:cs="Times New Roman"/>
          <w:sz w:val="24"/>
          <w:szCs w:val="24"/>
        </w:rPr>
        <w:t xml:space="preserve">as a baseline for the parameters applied to our other runs [3]. </w:t>
      </w:r>
    </w:p>
    <w:p w14:paraId="1FF77245" w14:textId="1F1B2B5E" w:rsidR="00514172" w:rsidRPr="00514172" w:rsidRDefault="00094643" w:rsidP="007C0C8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non-dimensional numbers, I have listed the grid resolutions </w:t>
      </w:r>
      <w:r w:rsidR="00B85978">
        <w:rPr>
          <w:rFonts w:ascii="Times New Roman" w:hAnsi="Times New Roman" w:cs="Times New Roman"/>
          <w:sz w:val="24"/>
          <w:szCs w:val="24"/>
        </w:rPr>
        <w:t>used for each run. These have no affect on the run itself (besides the amount of wall clock time the computer will take to complete it</w:t>
      </w:r>
      <w:r w:rsidR="005C3FDF">
        <w:rPr>
          <w:rFonts w:ascii="Times New Roman" w:hAnsi="Times New Roman" w:cs="Times New Roman"/>
          <w:sz w:val="24"/>
          <w:szCs w:val="24"/>
        </w:rPr>
        <w:t xml:space="preserve">) but will increase the accuracy of our results. </w:t>
      </w:r>
      <w:r w:rsidR="006850FB">
        <w:rPr>
          <w:rFonts w:ascii="Times New Roman" w:hAnsi="Times New Roman" w:cs="Times New Roman"/>
          <w:sz w:val="24"/>
          <w:szCs w:val="24"/>
        </w:rPr>
        <w:t xml:space="preserve">Essentially, we are sacrificing efficiency for a higher confidence in our results. </w:t>
      </w:r>
      <w:r w:rsidR="000D5C5F">
        <w:rPr>
          <w:rFonts w:ascii="Times New Roman" w:hAnsi="Times New Roman" w:cs="Times New Roman"/>
          <w:sz w:val="24"/>
          <w:szCs w:val="24"/>
        </w:rPr>
        <w:t xml:space="preserve">The grid parameters are as follows: </w:t>
      </w:r>
      <w:r w:rsidR="00BD5B99">
        <w:rPr>
          <w:rFonts w:ascii="Times New Roman" w:hAnsi="Times New Roman" w:cs="Times New Roman"/>
          <w:sz w:val="24"/>
          <w:szCs w:val="24"/>
        </w:rPr>
        <w:t>n</w:t>
      </w:r>
      <w:r w:rsidR="00BD5B99">
        <w:rPr>
          <w:rFonts w:ascii="Times New Roman" w:hAnsi="Times New Roman" w:cs="Times New Roman"/>
          <w:sz w:val="24"/>
          <w:szCs w:val="24"/>
          <w:vertAlign w:val="subscript"/>
        </w:rPr>
        <w:t>rmax</w:t>
      </w:r>
      <w:r w:rsidR="00BD5B99">
        <w:rPr>
          <w:rFonts w:ascii="Times New Roman" w:hAnsi="Times New Roman" w:cs="Times New Roman"/>
          <w:sz w:val="24"/>
          <w:szCs w:val="24"/>
        </w:rPr>
        <w:t xml:space="preserve"> </w:t>
      </w:r>
      <w:r w:rsidR="00E840B5">
        <w:rPr>
          <w:rFonts w:ascii="Times New Roman" w:hAnsi="Times New Roman" w:cs="Times New Roman"/>
          <w:sz w:val="24"/>
          <w:szCs w:val="24"/>
        </w:rPr>
        <w:t>[integer value],</w:t>
      </w:r>
      <w:r w:rsidR="0073797A">
        <w:rPr>
          <w:rFonts w:ascii="Times New Roman" w:hAnsi="Times New Roman" w:cs="Times New Roman"/>
          <w:sz w:val="24"/>
          <w:szCs w:val="24"/>
        </w:rPr>
        <w:t xml:space="preserve"> which is the number of grid points in the radial direction in the outer core, </w:t>
      </w:r>
      <w:r w:rsidR="00391716">
        <w:rPr>
          <w:rFonts w:ascii="Times New Roman" w:hAnsi="Times New Roman" w:cs="Times New Roman"/>
          <w:sz w:val="24"/>
          <w:szCs w:val="24"/>
        </w:rPr>
        <w:t xml:space="preserve">and </w:t>
      </w:r>
      <w:r w:rsidR="008D0480">
        <w:rPr>
          <w:rFonts w:ascii="Times New Roman" w:hAnsi="Times New Roman" w:cs="Times New Roman"/>
          <w:sz w:val="24"/>
          <w:szCs w:val="24"/>
        </w:rPr>
        <w:t>n</w:t>
      </w:r>
      <w:r w:rsidR="008D0480">
        <w:rPr>
          <w:rFonts w:ascii="Times New Roman" w:hAnsi="Times New Roman" w:cs="Times New Roman"/>
          <w:sz w:val="24"/>
          <w:szCs w:val="24"/>
          <w:vertAlign w:val="subscript"/>
        </w:rPr>
        <w:t>phitot</w:t>
      </w:r>
      <w:r w:rsidR="008D0480">
        <w:rPr>
          <w:rFonts w:ascii="Times New Roman" w:hAnsi="Times New Roman" w:cs="Times New Roman"/>
          <w:sz w:val="24"/>
          <w:szCs w:val="24"/>
        </w:rPr>
        <w:t xml:space="preserve"> </w:t>
      </w:r>
      <w:r w:rsidR="0073797A">
        <w:rPr>
          <w:rFonts w:ascii="Times New Roman" w:hAnsi="Times New Roman" w:cs="Times New Roman"/>
          <w:sz w:val="24"/>
          <w:szCs w:val="24"/>
        </w:rPr>
        <w:t>[integer value],</w:t>
      </w:r>
      <w:r w:rsidR="00E840B5">
        <w:rPr>
          <w:rFonts w:ascii="Times New Roman" w:hAnsi="Times New Roman" w:cs="Times New Roman"/>
          <w:sz w:val="24"/>
          <w:szCs w:val="24"/>
        </w:rPr>
        <w:t xml:space="preserve"> </w:t>
      </w:r>
      <w:r w:rsidR="0073797A">
        <w:rPr>
          <w:rFonts w:ascii="Times New Roman" w:hAnsi="Times New Roman" w:cs="Times New Roman"/>
          <w:sz w:val="24"/>
          <w:szCs w:val="24"/>
        </w:rPr>
        <w:t xml:space="preserve">the </w:t>
      </w:r>
      <w:r w:rsidR="00903463">
        <w:rPr>
          <w:rFonts w:ascii="Times New Roman" w:hAnsi="Times New Roman" w:cs="Times New Roman"/>
          <w:sz w:val="24"/>
          <w:szCs w:val="24"/>
        </w:rPr>
        <w:t>number of grid points in the azimuthal direction</w:t>
      </w:r>
      <w:r w:rsidR="00391716">
        <w:rPr>
          <w:rFonts w:ascii="Times New Roman" w:hAnsi="Times New Roman" w:cs="Times New Roman"/>
          <w:sz w:val="24"/>
          <w:szCs w:val="24"/>
        </w:rPr>
        <w:t>.</w:t>
      </w:r>
      <w:r w:rsidR="00903463">
        <w:rPr>
          <w:rFonts w:ascii="Times New Roman" w:hAnsi="Times New Roman" w:cs="Times New Roman"/>
          <w:sz w:val="24"/>
          <w:szCs w:val="24"/>
        </w:rPr>
        <w:t xml:space="preserve"> </w:t>
      </w:r>
      <w:r w:rsidR="004513F9">
        <w:rPr>
          <w:rFonts w:ascii="Times New Roman" w:hAnsi="Times New Roman" w:cs="Times New Roman"/>
          <w:sz w:val="24"/>
          <w:szCs w:val="24"/>
        </w:rPr>
        <w:t xml:space="preserve">The grid parameters used for the Magnetic Prandtl numbers 5.0, 2.0, and 1.0 are matched with the parameters from the original Soderlund </w:t>
      </w:r>
      <w:r w:rsidR="00625B6C">
        <w:rPr>
          <w:rFonts w:ascii="Times New Roman" w:hAnsi="Times New Roman" w:cs="Times New Roman"/>
          <w:i/>
          <w:iCs/>
          <w:sz w:val="24"/>
          <w:szCs w:val="24"/>
        </w:rPr>
        <w:t>et al.</w:t>
      </w:r>
      <w:r w:rsidR="004513F9">
        <w:rPr>
          <w:rFonts w:ascii="Times New Roman" w:hAnsi="Times New Roman" w:cs="Times New Roman"/>
          <w:sz w:val="24"/>
          <w:szCs w:val="24"/>
        </w:rPr>
        <w:t xml:space="preserve"> </w:t>
      </w:r>
      <w:r w:rsidR="00E265DB">
        <w:rPr>
          <w:rFonts w:ascii="Times New Roman" w:hAnsi="Times New Roman" w:cs="Times New Roman"/>
          <w:sz w:val="24"/>
          <w:szCs w:val="24"/>
        </w:rPr>
        <w:t xml:space="preserve">case [3]. However, as </w:t>
      </w:r>
      <w:r w:rsidR="003E1D94">
        <w:rPr>
          <w:rFonts w:ascii="Times New Roman" w:hAnsi="Times New Roman" w:cs="Times New Roman"/>
          <w:sz w:val="24"/>
          <w:szCs w:val="24"/>
        </w:rPr>
        <w:t xml:space="preserve">this number decreases, we are required to increase our grid parameters to maintain </w:t>
      </w:r>
      <w:r w:rsidR="006850FB">
        <w:rPr>
          <w:rFonts w:ascii="Times New Roman" w:hAnsi="Times New Roman" w:cs="Times New Roman"/>
          <w:sz w:val="24"/>
          <w:szCs w:val="24"/>
        </w:rPr>
        <w:t xml:space="preserve">accuracy across our cases, which is the reason for the </w:t>
      </w:r>
      <w:r w:rsidR="000708DE">
        <w:rPr>
          <w:rFonts w:ascii="Times New Roman" w:hAnsi="Times New Roman" w:cs="Times New Roman"/>
          <w:sz w:val="24"/>
          <w:szCs w:val="24"/>
        </w:rPr>
        <w:t>scaled-up resolutions for Magnetic Prandtl 0.9 and 0.5</w:t>
      </w:r>
      <w:r w:rsidR="000A6698">
        <w:rPr>
          <w:rFonts w:ascii="Times New Roman" w:hAnsi="Times New Roman" w:cs="Times New Roman"/>
          <w:sz w:val="24"/>
          <w:szCs w:val="24"/>
        </w:rPr>
        <w:t xml:space="preserve"> </w:t>
      </w:r>
      <w:r w:rsidR="00D95A1A">
        <w:rPr>
          <w:rFonts w:ascii="Times New Roman" w:hAnsi="Times New Roman" w:cs="Times New Roman"/>
          <w:sz w:val="24"/>
          <w:szCs w:val="24"/>
        </w:rPr>
        <w:t>[12]</w:t>
      </w:r>
      <w:r w:rsidR="00EA5ED5">
        <w:rPr>
          <w:rFonts w:ascii="Times New Roman" w:hAnsi="Times New Roman" w:cs="Times New Roman"/>
          <w:sz w:val="24"/>
          <w:szCs w:val="24"/>
        </w:rPr>
        <w:t>.</w:t>
      </w:r>
    </w:p>
    <w:p w14:paraId="57E427D1" w14:textId="74637582" w:rsidR="004B3821" w:rsidRPr="004A6703" w:rsidRDefault="001C4113" w:rsidP="004B3821">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4.</w:t>
      </w:r>
      <w:r w:rsidR="00E306E5">
        <w:rPr>
          <w:rFonts w:ascii="Times New Roman" w:hAnsi="Times New Roman" w:cs="Times New Roman"/>
          <w:b/>
          <w:bCs/>
          <w:sz w:val="28"/>
          <w:szCs w:val="28"/>
        </w:rPr>
        <w:t>2</w:t>
      </w:r>
      <w:r w:rsidR="00A000B5" w:rsidRPr="004A6703">
        <w:rPr>
          <w:rFonts w:ascii="Times New Roman" w:hAnsi="Times New Roman" w:cs="Times New Roman"/>
          <w:b/>
          <w:bCs/>
          <w:sz w:val="28"/>
          <w:szCs w:val="28"/>
        </w:rPr>
        <w:tab/>
      </w:r>
      <w:r w:rsidRPr="004A6703">
        <w:rPr>
          <w:rFonts w:ascii="Times New Roman" w:hAnsi="Times New Roman" w:cs="Times New Roman"/>
          <w:b/>
          <w:bCs/>
          <w:sz w:val="28"/>
          <w:szCs w:val="28"/>
        </w:rPr>
        <w:t xml:space="preserve">Magnetic Prandtl of </w:t>
      </w:r>
      <w:r w:rsidR="004B3821" w:rsidRPr="004A6703">
        <w:rPr>
          <w:rFonts w:ascii="Times New Roman" w:hAnsi="Times New Roman" w:cs="Times New Roman"/>
          <w:b/>
          <w:bCs/>
          <w:sz w:val="28"/>
          <w:szCs w:val="28"/>
        </w:rPr>
        <w:t>5.0</w:t>
      </w:r>
    </w:p>
    <w:p w14:paraId="46005476" w14:textId="16C562F5" w:rsidR="001622A3" w:rsidRPr="001622A3" w:rsidRDefault="001622A3" w:rsidP="003453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first case </w:t>
      </w:r>
      <w:r w:rsidR="00FE472C">
        <w:rPr>
          <w:rFonts w:ascii="Times New Roman" w:hAnsi="Times New Roman" w:cs="Times New Roman"/>
          <w:sz w:val="24"/>
          <w:szCs w:val="24"/>
        </w:rPr>
        <w:t xml:space="preserve">to analyze is on the highest end of our range of values for </w:t>
      </w:r>
      <w:r w:rsidR="004318C3">
        <w:rPr>
          <w:rFonts w:ascii="Times New Roman" w:hAnsi="Times New Roman" w:cs="Times New Roman"/>
          <w:sz w:val="24"/>
          <w:szCs w:val="24"/>
        </w:rPr>
        <w:t xml:space="preserve">the </w:t>
      </w:r>
      <w:r w:rsidR="00FE472C">
        <w:rPr>
          <w:rFonts w:ascii="Times New Roman" w:hAnsi="Times New Roman" w:cs="Times New Roman"/>
          <w:sz w:val="24"/>
          <w:szCs w:val="24"/>
        </w:rPr>
        <w:t>Magnetic Prandtl</w:t>
      </w:r>
      <w:r w:rsidR="004318C3">
        <w:rPr>
          <w:rFonts w:ascii="Times New Roman" w:hAnsi="Times New Roman" w:cs="Times New Roman"/>
          <w:sz w:val="24"/>
          <w:szCs w:val="24"/>
        </w:rPr>
        <w:t xml:space="preserve"> number</w:t>
      </w:r>
      <w:r w:rsidR="00FE472C">
        <w:rPr>
          <w:rFonts w:ascii="Times New Roman" w:hAnsi="Times New Roman" w:cs="Times New Roman"/>
          <w:sz w:val="24"/>
          <w:szCs w:val="24"/>
        </w:rPr>
        <w:t xml:space="preserve">. The goal of varying </w:t>
      </w:r>
      <w:r w:rsidR="008A7876">
        <w:rPr>
          <w:rFonts w:ascii="Times New Roman" w:hAnsi="Times New Roman" w:cs="Times New Roman"/>
          <w:sz w:val="24"/>
          <w:szCs w:val="24"/>
        </w:rPr>
        <w:t xml:space="preserve">this number </w:t>
      </w:r>
      <w:r w:rsidR="00FE472C">
        <w:rPr>
          <w:rFonts w:ascii="Times New Roman" w:hAnsi="Times New Roman" w:cs="Times New Roman"/>
          <w:sz w:val="24"/>
          <w:szCs w:val="24"/>
        </w:rPr>
        <w:t xml:space="preserve">across runs is to </w:t>
      </w:r>
      <w:r w:rsidR="00884C56">
        <w:rPr>
          <w:rFonts w:ascii="Times New Roman" w:hAnsi="Times New Roman" w:cs="Times New Roman"/>
          <w:sz w:val="24"/>
          <w:szCs w:val="24"/>
        </w:rPr>
        <w:t xml:space="preserve">find a point where the parameter is too low for a dynamo to self-sustain across viscous diffusion times. </w:t>
      </w:r>
      <w:r w:rsidR="00A23474">
        <w:rPr>
          <w:rFonts w:ascii="Times New Roman" w:hAnsi="Times New Roman" w:cs="Times New Roman"/>
          <w:sz w:val="24"/>
          <w:szCs w:val="24"/>
        </w:rPr>
        <w:t xml:space="preserve">Starting with a high number for Magnetic Prandtl </w:t>
      </w:r>
      <w:r w:rsidR="0073760C">
        <w:rPr>
          <w:rFonts w:ascii="Times New Roman" w:hAnsi="Times New Roman" w:cs="Times New Roman"/>
          <w:sz w:val="24"/>
          <w:szCs w:val="24"/>
        </w:rPr>
        <w:t>provides us with an in</w:t>
      </w:r>
      <w:r w:rsidR="00386988">
        <w:rPr>
          <w:rFonts w:ascii="Times New Roman" w:hAnsi="Times New Roman" w:cs="Times New Roman"/>
          <w:sz w:val="24"/>
          <w:szCs w:val="24"/>
        </w:rPr>
        <w:t>ference that we will begin with stronger dynamos and progress towards dynamos</w:t>
      </w:r>
      <w:r w:rsidR="005F27BE">
        <w:rPr>
          <w:rFonts w:ascii="Times New Roman" w:hAnsi="Times New Roman" w:cs="Times New Roman"/>
          <w:sz w:val="24"/>
          <w:szCs w:val="24"/>
        </w:rPr>
        <w:t xml:space="preserve"> that die out very quickly at the lower Magnetic Prandtl values.</w:t>
      </w:r>
    </w:p>
    <w:p w14:paraId="678E3424" w14:textId="4D0865F3" w:rsidR="001E774D" w:rsidRDefault="004B3821" w:rsidP="000863D4">
      <w:pPr>
        <w:spacing w:line="276" w:lineRule="auto"/>
        <w:jc w:val="center"/>
        <w:rPr>
          <w:rFonts w:ascii="Times New Roman" w:hAnsi="Times New Roman" w:cs="Times New Roman"/>
          <w:sz w:val="24"/>
          <w:szCs w:val="24"/>
        </w:rPr>
      </w:pPr>
      <w:r w:rsidRPr="004B3821">
        <w:rPr>
          <w:rFonts w:ascii="Times New Roman" w:hAnsi="Times New Roman" w:cs="Times New Roman"/>
          <w:noProof/>
          <w:sz w:val="24"/>
          <w:szCs w:val="24"/>
        </w:rPr>
        <w:lastRenderedPageBreak/>
        <w:drawing>
          <wp:inline distT="0" distB="0" distL="0" distR="0" wp14:anchorId="055B7726" wp14:editId="06ACD8A0">
            <wp:extent cx="4808220" cy="3606165"/>
            <wp:effectExtent l="0" t="0" r="0" b="0"/>
            <wp:docPr id="8" name="Content Placeholder 5" descr="Chart&#10;&#10;Description automatically generated">
              <a:extLst xmlns:a="http://schemas.openxmlformats.org/drawingml/2006/main">
                <a:ext uri="{FF2B5EF4-FFF2-40B4-BE49-F238E27FC236}">
                  <a16:creationId xmlns:a16="http://schemas.microsoft.com/office/drawing/2014/main" id="{5FC58032-B30C-43C7-988D-AAA73749D6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10;&#10;Description automatically generated">
                      <a:extLst>
                        <a:ext uri="{FF2B5EF4-FFF2-40B4-BE49-F238E27FC236}">
                          <a16:creationId xmlns:a16="http://schemas.microsoft.com/office/drawing/2014/main" id="{5FC58032-B30C-43C7-988D-AAA73749D6AB}"/>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10675" cy="3608006"/>
                    </a:xfrm>
                    <a:prstGeom prst="rect">
                      <a:avLst/>
                    </a:prstGeom>
                  </pic:spPr>
                </pic:pic>
              </a:graphicData>
            </a:graphic>
          </wp:inline>
        </w:drawing>
      </w:r>
    </w:p>
    <w:p w14:paraId="54851996" w14:textId="524DD986" w:rsidR="001E774D" w:rsidRPr="001E774D" w:rsidRDefault="001E774D"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D436C0">
        <w:rPr>
          <w:rFonts w:ascii="Times New Roman" w:hAnsi="Times New Roman" w:cs="Times New Roman"/>
          <w:i/>
          <w:iCs/>
          <w:sz w:val="24"/>
          <w:szCs w:val="24"/>
        </w:rPr>
        <w:t>7</w:t>
      </w:r>
      <w:r>
        <w:rPr>
          <w:rFonts w:ascii="Times New Roman" w:hAnsi="Times New Roman" w:cs="Times New Roman"/>
          <w:i/>
          <w:iCs/>
          <w:sz w:val="24"/>
          <w:szCs w:val="24"/>
        </w:rPr>
        <w:t xml:space="preserve">: Kinetic Energy </w:t>
      </w:r>
      <w:r w:rsidR="003174FF">
        <w:rPr>
          <w:rFonts w:ascii="Times New Roman" w:hAnsi="Times New Roman" w:cs="Times New Roman"/>
          <w:i/>
          <w:iCs/>
          <w:sz w:val="24"/>
          <w:szCs w:val="24"/>
        </w:rPr>
        <w:t>Over Viscous Diffusion Times</w:t>
      </w:r>
      <w:r>
        <w:rPr>
          <w:rFonts w:ascii="Times New Roman" w:hAnsi="Times New Roman" w:cs="Times New Roman"/>
          <w:i/>
          <w:iCs/>
          <w:sz w:val="24"/>
          <w:szCs w:val="24"/>
        </w:rPr>
        <w:t xml:space="preserve"> for Magnetic Prandtl of 5.0</w:t>
      </w:r>
    </w:p>
    <w:p w14:paraId="58B456CD" w14:textId="03D59715" w:rsidR="00461FD3" w:rsidRDefault="004B3821" w:rsidP="000863D4">
      <w:pPr>
        <w:spacing w:line="276" w:lineRule="auto"/>
        <w:jc w:val="center"/>
        <w:rPr>
          <w:rFonts w:ascii="Times New Roman" w:hAnsi="Times New Roman" w:cs="Times New Roman"/>
          <w:sz w:val="24"/>
          <w:szCs w:val="24"/>
        </w:rPr>
      </w:pPr>
      <w:r w:rsidRPr="004B3821">
        <w:rPr>
          <w:rFonts w:ascii="Times New Roman" w:hAnsi="Times New Roman" w:cs="Times New Roman"/>
          <w:noProof/>
          <w:sz w:val="24"/>
          <w:szCs w:val="24"/>
        </w:rPr>
        <w:drawing>
          <wp:inline distT="0" distB="0" distL="0" distR="0" wp14:anchorId="5B4AFEB2" wp14:editId="6FD7A9BC">
            <wp:extent cx="4838700" cy="3629025"/>
            <wp:effectExtent l="0" t="0" r="0" b="9525"/>
            <wp:docPr id="11" name="Picture 7" descr="Chart, histogram&#10;&#10;Description automatically generated">
              <a:extLst xmlns:a="http://schemas.openxmlformats.org/drawingml/2006/main">
                <a:ext uri="{FF2B5EF4-FFF2-40B4-BE49-F238E27FC236}">
                  <a16:creationId xmlns:a16="http://schemas.microsoft.com/office/drawing/2014/main" id="{3B19BB8A-91F8-4C0F-89D3-C53423D6F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3B19BB8A-91F8-4C0F-89D3-C53423D6F20B}"/>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39612" cy="3629709"/>
                    </a:xfrm>
                    <a:prstGeom prst="rect">
                      <a:avLst/>
                    </a:prstGeom>
                  </pic:spPr>
                </pic:pic>
              </a:graphicData>
            </a:graphic>
          </wp:inline>
        </w:drawing>
      </w:r>
    </w:p>
    <w:p w14:paraId="6CA88B4F" w14:textId="30B88E61" w:rsidR="000F5B90" w:rsidRDefault="000F5B9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D436C0">
        <w:rPr>
          <w:rFonts w:ascii="Times New Roman" w:hAnsi="Times New Roman" w:cs="Times New Roman"/>
          <w:i/>
          <w:iCs/>
          <w:sz w:val="24"/>
          <w:szCs w:val="24"/>
        </w:rPr>
        <w:t>8</w:t>
      </w:r>
      <w:r>
        <w:rPr>
          <w:rFonts w:ascii="Times New Roman" w:hAnsi="Times New Roman" w:cs="Times New Roman"/>
          <w:i/>
          <w:iCs/>
          <w:sz w:val="24"/>
          <w:szCs w:val="24"/>
        </w:rPr>
        <w:t xml:space="preserve">: Magnetic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5.0</w:t>
      </w:r>
    </w:p>
    <w:p w14:paraId="498E2183" w14:textId="0619E239" w:rsidR="000F5B90" w:rsidRDefault="00367A0A" w:rsidP="005D6CF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can see from our graphs of kinetic and magnetic energy that we do reach an equilibrium across time from this simulation. This means that our dynamo has the necessary convection and electrical conduction to create a long-lasting planetary magnetic field. </w:t>
      </w:r>
      <w:r w:rsidR="00C93685">
        <w:rPr>
          <w:rFonts w:ascii="Times New Roman" w:hAnsi="Times New Roman" w:cs="Times New Roman"/>
          <w:sz w:val="24"/>
          <w:szCs w:val="24"/>
        </w:rPr>
        <w:t xml:space="preserve">Because the simulations </w:t>
      </w:r>
      <w:r w:rsidR="0055182E">
        <w:rPr>
          <w:rFonts w:ascii="Times New Roman" w:hAnsi="Times New Roman" w:cs="Times New Roman"/>
          <w:sz w:val="24"/>
          <w:szCs w:val="24"/>
        </w:rPr>
        <w:t xml:space="preserve">have </w:t>
      </w:r>
      <w:r w:rsidR="00C93685">
        <w:rPr>
          <w:rFonts w:ascii="Times New Roman" w:hAnsi="Times New Roman" w:cs="Times New Roman"/>
          <w:sz w:val="24"/>
          <w:szCs w:val="24"/>
        </w:rPr>
        <w:t>mu</w:t>
      </w:r>
      <w:r w:rsidR="0055182E">
        <w:rPr>
          <w:rFonts w:ascii="Times New Roman" w:hAnsi="Times New Roman" w:cs="Times New Roman"/>
          <w:sz w:val="24"/>
          <w:szCs w:val="24"/>
        </w:rPr>
        <w:t xml:space="preserve">ch larger </w:t>
      </w:r>
      <w:r w:rsidR="00B0372A">
        <w:rPr>
          <w:rFonts w:ascii="Times New Roman" w:hAnsi="Times New Roman" w:cs="Times New Roman"/>
          <w:sz w:val="24"/>
          <w:szCs w:val="24"/>
        </w:rPr>
        <w:t xml:space="preserve">input </w:t>
      </w:r>
      <w:r w:rsidR="0055182E">
        <w:rPr>
          <w:rFonts w:ascii="Times New Roman" w:hAnsi="Times New Roman" w:cs="Times New Roman"/>
          <w:sz w:val="24"/>
          <w:szCs w:val="24"/>
        </w:rPr>
        <w:t>parameters, we do</w:t>
      </w:r>
      <w:r w:rsidR="009642C9">
        <w:rPr>
          <w:rFonts w:ascii="Times New Roman" w:hAnsi="Times New Roman" w:cs="Times New Roman"/>
          <w:sz w:val="24"/>
          <w:szCs w:val="24"/>
        </w:rPr>
        <w:t xml:space="preserve"> not</w:t>
      </w:r>
      <w:r w:rsidR="0055182E">
        <w:rPr>
          <w:rFonts w:ascii="Times New Roman" w:hAnsi="Times New Roman" w:cs="Times New Roman"/>
          <w:sz w:val="24"/>
          <w:szCs w:val="24"/>
        </w:rPr>
        <w:t xml:space="preserve"> see the typical flat-line stabilization of energy values that we found in the Christensen</w:t>
      </w:r>
      <w:r w:rsidR="000C074E">
        <w:rPr>
          <w:rFonts w:ascii="Times New Roman" w:hAnsi="Times New Roman" w:cs="Times New Roman"/>
          <w:sz w:val="24"/>
          <w:szCs w:val="24"/>
        </w:rPr>
        <w:t xml:space="preserve"> </w:t>
      </w:r>
      <w:r w:rsidR="00625B6C">
        <w:rPr>
          <w:rFonts w:ascii="Times New Roman" w:hAnsi="Times New Roman" w:cs="Times New Roman"/>
          <w:i/>
          <w:iCs/>
          <w:sz w:val="24"/>
          <w:szCs w:val="24"/>
        </w:rPr>
        <w:t>et al.</w:t>
      </w:r>
      <w:r w:rsidR="0055182E">
        <w:rPr>
          <w:rFonts w:ascii="Times New Roman" w:hAnsi="Times New Roman" w:cs="Times New Roman"/>
          <w:sz w:val="24"/>
          <w:szCs w:val="24"/>
        </w:rPr>
        <w:t xml:space="preserve"> benchmark cases [2].</w:t>
      </w:r>
      <w:r w:rsidR="00B0372A">
        <w:rPr>
          <w:rFonts w:ascii="Times New Roman" w:hAnsi="Times New Roman" w:cs="Times New Roman"/>
          <w:sz w:val="24"/>
          <w:szCs w:val="24"/>
        </w:rPr>
        <w:t xml:space="preserve"> </w:t>
      </w:r>
      <w:r w:rsidR="00AF290F">
        <w:rPr>
          <w:rFonts w:ascii="Times New Roman" w:hAnsi="Times New Roman" w:cs="Times New Roman"/>
          <w:sz w:val="24"/>
          <w:szCs w:val="24"/>
        </w:rPr>
        <w:t xml:space="preserve">A key difference from our analysis of the benchmark cases compared to current runs varying Magnetic Prandtl is that </w:t>
      </w:r>
      <w:r w:rsidR="006251FF">
        <w:rPr>
          <w:rFonts w:ascii="Times New Roman" w:hAnsi="Times New Roman" w:cs="Times New Roman"/>
          <w:sz w:val="24"/>
          <w:szCs w:val="24"/>
        </w:rPr>
        <w:t xml:space="preserve">the graphs from the current runs were created </w:t>
      </w:r>
      <w:r w:rsidR="00AA243C">
        <w:rPr>
          <w:rFonts w:ascii="Times New Roman" w:hAnsi="Times New Roman" w:cs="Times New Roman"/>
          <w:sz w:val="24"/>
          <w:szCs w:val="24"/>
        </w:rPr>
        <w:t xml:space="preserve">outside of MagIC. Using python libraries, I plotted these results so that I could superimpose </w:t>
      </w:r>
      <w:r w:rsidR="00BE4998">
        <w:rPr>
          <w:rFonts w:ascii="Times New Roman" w:hAnsi="Times New Roman" w:cs="Times New Roman"/>
          <w:sz w:val="24"/>
          <w:szCs w:val="24"/>
        </w:rPr>
        <w:t xml:space="preserve">all magnetic energies onto the same graph. This way, the data is </w:t>
      </w:r>
      <w:r w:rsidR="007770FB">
        <w:rPr>
          <w:rFonts w:ascii="Times New Roman" w:hAnsi="Times New Roman" w:cs="Times New Roman"/>
          <w:sz w:val="24"/>
          <w:szCs w:val="24"/>
        </w:rPr>
        <w:t>condensed,</w:t>
      </w:r>
      <w:r w:rsidR="00BE4998">
        <w:rPr>
          <w:rFonts w:ascii="Times New Roman" w:hAnsi="Times New Roman" w:cs="Times New Roman"/>
          <w:sz w:val="24"/>
          <w:szCs w:val="24"/>
        </w:rPr>
        <w:t xml:space="preserve"> and it is easier to see the dynamo action</w:t>
      </w:r>
      <w:r w:rsidR="00A7045A">
        <w:rPr>
          <w:rFonts w:ascii="Times New Roman" w:hAnsi="Times New Roman" w:cs="Times New Roman"/>
          <w:sz w:val="24"/>
          <w:szCs w:val="24"/>
        </w:rPr>
        <w:t xml:space="preserve">. </w:t>
      </w:r>
      <w:r w:rsidR="007770FB">
        <w:rPr>
          <w:rFonts w:ascii="Times New Roman" w:hAnsi="Times New Roman" w:cs="Times New Roman"/>
          <w:sz w:val="24"/>
          <w:szCs w:val="24"/>
        </w:rPr>
        <w:t xml:space="preserve">Additionally, due to the innately larger energy values we see in these simulations, I scaled the y-axis </w:t>
      </w:r>
      <w:r w:rsidR="0081526A">
        <w:rPr>
          <w:rFonts w:ascii="Times New Roman" w:hAnsi="Times New Roman" w:cs="Times New Roman"/>
          <w:sz w:val="24"/>
          <w:szCs w:val="24"/>
        </w:rPr>
        <w:t>logarithmically</w:t>
      </w:r>
      <w:r w:rsidR="007770FB">
        <w:rPr>
          <w:rFonts w:ascii="Times New Roman" w:hAnsi="Times New Roman" w:cs="Times New Roman"/>
          <w:sz w:val="24"/>
          <w:szCs w:val="24"/>
        </w:rPr>
        <w:t xml:space="preserve"> </w:t>
      </w:r>
      <w:r w:rsidR="0023505A">
        <w:rPr>
          <w:rFonts w:ascii="Times New Roman" w:hAnsi="Times New Roman" w:cs="Times New Roman"/>
          <w:sz w:val="24"/>
          <w:szCs w:val="24"/>
        </w:rPr>
        <w:t>to easily see the energy across time.</w:t>
      </w:r>
      <w:r w:rsidR="00EF32D2">
        <w:rPr>
          <w:rFonts w:ascii="Times New Roman" w:hAnsi="Times New Roman" w:cs="Times New Roman"/>
          <w:sz w:val="24"/>
          <w:szCs w:val="24"/>
        </w:rPr>
        <w:t xml:space="preserve"> A table summarizing the numerical values of all novel runs in this thesis is provided below in </w:t>
      </w:r>
      <w:r w:rsidR="006A1ADE">
        <w:rPr>
          <w:rFonts w:ascii="Times New Roman" w:hAnsi="Times New Roman" w:cs="Times New Roman"/>
          <w:sz w:val="24"/>
          <w:szCs w:val="24"/>
        </w:rPr>
        <w:t>S</w:t>
      </w:r>
      <w:r w:rsidR="00EF32D2">
        <w:rPr>
          <w:rFonts w:ascii="Times New Roman" w:hAnsi="Times New Roman" w:cs="Times New Roman"/>
          <w:sz w:val="24"/>
          <w:szCs w:val="24"/>
        </w:rPr>
        <w:t>ection 4.7</w:t>
      </w:r>
      <w:r w:rsidR="006A1ADE">
        <w:rPr>
          <w:rFonts w:ascii="Times New Roman" w:hAnsi="Times New Roman" w:cs="Times New Roman"/>
          <w:sz w:val="24"/>
          <w:szCs w:val="24"/>
        </w:rPr>
        <w:t>.</w:t>
      </w:r>
    </w:p>
    <w:p w14:paraId="1C26BC89" w14:textId="73A9EDD1" w:rsidR="001C4113" w:rsidRPr="004A6703" w:rsidRDefault="001C4113" w:rsidP="001C4113">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4.</w:t>
      </w:r>
      <w:r w:rsidR="0042534F">
        <w:rPr>
          <w:rFonts w:ascii="Times New Roman" w:hAnsi="Times New Roman" w:cs="Times New Roman"/>
          <w:b/>
          <w:bCs/>
          <w:sz w:val="28"/>
          <w:szCs w:val="28"/>
        </w:rPr>
        <w:t>3</w:t>
      </w:r>
      <w:r w:rsidR="006C3DA2" w:rsidRPr="004A6703">
        <w:rPr>
          <w:rFonts w:ascii="Times New Roman" w:hAnsi="Times New Roman" w:cs="Times New Roman"/>
          <w:b/>
          <w:bCs/>
          <w:sz w:val="28"/>
          <w:szCs w:val="28"/>
        </w:rPr>
        <w:tab/>
      </w:r>
      <w:r w:rsidRPr="004A6703">
        <w:rPr>
          <w:rFonts w:ascii="Times New Roman" w:hAnsi="Times New Roman" w:cs="Times New Roman"/>
          <w:b/>
          <w:bCs/>
          <w:sz w:val="28"/>
          <w:szCs w:val="28"/>
        </w:rPr>
        <w:t>Magnetic Prandtl of 2.0</w:t>
      </w:r>
    </w:p>
    <w:p w14:paraId="3B9AC11A" w14:textId="3914926E" w:rsidR="00052177" w:rsidRPr="00052177" w:rsidRDefault="00052177" w:rsidP="001C41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simulation with a Magnetic Prandtl value of 2.0 is the only instance we have where we </w:t>
      </w:r>
      <w:r w:rsidR="00A5113E">
        <w:rPr>
          <w:rFonts w:ascii="Times New Roman" w:hAnsi="Times New Roman" w:cs="Times New Roman"/>
          <w:sz w:val="24"/>
          <w:szCs w:val="24"/>
        </w:rPr>
        <w:t>are</w:t>
      </w:r>
      <w:r>
        <w:rPr>
          <w:rFonts w:ascii="Times New Roman" w:hAnsi="Times New Roman" w:cs="Times New Roman"/>
          <w:sz w:val="24"/>
          <w:szCs w:val="24"/>
        </w:rPr>
        <w:t xml:space="preserve"> </w:t>
      </w:r>
      <w:r w:rsidR="00197AAF">
        <w:rPr>
          <w:rFonts w:ascii="Times New Roman" w:hAnsi="Times New Roman" w:cs="Times New Roman"/>
          <w:sz w:val="24"/>
          <w:szCs w:val="24"/>
        </w:rPr>
        <w:t xml:space="preserve">directly </w:t>
      </w:r>
      <w:r>
        <w:rPr>
          <w:rFonts w:ascii="Times New Roman" w:hAnsi="Times New Roman" w:cs="Times New Roman"/>
          <w:sz w:val="24"/>
          <w:szCs w:val="24"/>
        </w:rPr>
        <w:t>compar</w:t>
      </w:r>
      <w:r w:rsidR="00A5113E">
        <w:rPr>
          <w:rFonts w:ascii="Times New Roman" w:hAnsi="Times New Roman" w:cs="Times New Roman"/>
          <w:sz w:val="24"/>
          <w:szCs w:val="24"/>
        </w:rPr>
        <w:t>ing</w:t>
      </w:r>
      <w:r>
        <w:rPr>
          <w:rFonts w:ascii="Times New Roman" w:hAnsi="Times New Roman" w:cs="Times New Roman"/>
          <w:sz w:val="24"/>
          <w:szCs w:val="24"/>
        </w:rPr>
        <w:t xml:space="preserve"> our results to </w:t>
      </w:r>
      <w:r w:rsidR="00197AAF">
        <w:rPr>
          <w:rFonts w:ascii="Times New Roman" w:hAnsi="Times New Roman" w:cs="Times New Roman"/>
          <w:sz w:val="24"/>
          <w:szCs w:val="24"/>
        </w:rPr>
        <w:t xml:space="preserve">a </w:t>
      </w:r>
      <w:r>
        <w:rPr>
          <w:rFonts w:ascii="Times New Roman" w:hAnsi="Times New Roman" w:cs="Times New Roman"/>
          <w:sz w:val="24"/>
          <w:szCs w:val="24"/>
        </w:rPr>
        <w:t xml:space="preserve">published </w:t>
      </w:r>
      <w:r w:rsidR="00197AAF">
        <w:rPr>
          <w:rFonts w:ascii="Times New Roman" w:hAnsi="Times New Roman" w:cs="Times New Roman"/>
          <w:sz w:val="24"/>
          <w:szCs w:val="24"/>
        </w:rPr>
        <w:t>paper</w:t>
      </w:r>
      <w:r w:rsidR="00A5113E">
        <w:rPr>
          <w:rFonts w:ascii="Times New Roman" w:hAnsi="Times New Roman" w:cs="Times New Roman"/>
          <w:sz w:val="24"/>
          <w:szCs w:val="24"/>
        </w:rPr>
        <w:t xml:space="preserve">. </w:t>
      </w:r>
      <w:r w:rsidR="00C22A1A">
        <w:rPr>
          <w:rFonts w:ascii="Times New Roman" w:hAnsi="Times New Roman" w:cs="Times New Roman"/>
          <w:sz w:val="24"/>
          <w:szCs w:val="24"/>
        </w:rPr>
        <w:t xml:space="preserve">This </w:t>
      </w:r>
      <w:r w:rsidR="0054094E">
        <w:rPr>
          <w:rFonts w:ascii="Times New Roman" w:hAnsi="Times New Roman" w:cs="Times New Roman"/>
          <w:sz w:val="24"/>
          <w:szCs w:val="24"/>
        </w:rPr>
        <w:t>case has the same</w:t>
      </w:r>
      <w:r w:rsidR="00C22A1A">
        <w:rPr>
          <w:rFonts w:ascii="Times New Roman" w:hAnsi="Times New Roman" w:cs="Times New Roman"/>
          <w:sz w:val="24"/>
          <w:szCs w:val="24"/>
        </w:rPr>
        <w:t xml:space="preserve"> Ekman, Rayleigh, Prandtl, and Magnetic Prandtl </w:t>
      </w:r>
      <w:r w:rsidR="002C273F">
        <w:rPr>
          <w:rFonts w:ascii="Times New Roman" w:hAnsi="Times New Roman" w:cs="Times New Roman"/>
          <w:sz w:val="24"/>
          <w:szCs w:val="24"/>
        </w:rPr>
        <w:t xml:space="preserve">numbers </w:t>
      </w:r>
      <w:r w:rsidR="00C22A1A">
        <w:rPr>
          <w:rFonts w:ascii="Times New Roman" w:hAnsi="Times New Roman" w:cs="Times New Roman"/>
          <w:sz w:val="24"/>
          <w:szCs w:val="24"/>
        </w:rPr>
        <w:t xml:space="preserve">as a Soderlund </w:t>
      </w:r>
      <w:r w:rsidR="00625B6C">
        <w:rPr>
          <w:rFonts w:ascii="Times New Roman" w:hAnsi="Times New Roman" w:cs="Times New Roman"/>
          <w:i/>
          <w:iCs/>
          <w:sz w:val="24"/>
          <w:szCs w:val="24"/>
        </w:rPr>
        <w:t>et al.</w:t>
      </w:r>
      <w:r w:rsidR="002C273F">
        <w:rPr>
          <w:rFonts w:ascii="Times New Roman" w:hAnsi="Times New Roman" w:cs="Times New Roman"/>
          <w:sz w:val="24"/>
          <w:szCs w:val="24"/>
        </w:rPr>
        <w:t xml:space="preserve"> </w:t>
      </w:r>
      <w:r w:rsidR="00C22A1A">
        <w:rPr>
          <w:rFonts w:ascii="Times New Roman" w:hAnsi="Times New Roman" w:cs="Times New Roman"/>
          <w:sz w:val="24"/>
          <w:szCs w:val="24"/>
        </w:rPr>
        <w:t xml:space="preserve">case [3]. </w:t>
      </w:r>
      <w:r w:rsidR="00197AAF">
        <w:rPr>
          <w:rFonts w:ascii="Times New Roman" w:hAnsi="Times New Roman" w:cs="Times New Roman"/>
          <w:sz w:val="24"/>
          <w:szCs w:val="24"/>
        </w:rPr>
        <w:t xml:space="preserve">This way, </w:t>
      </w:r>
      <w:r w:rsidR="004B1F2B">
        <w:rPr>
          <w:rFonts w:ascii="Times New Roman" w:hAnsi="Times New Roman" w:cs="Times New Roman"/>
          <w:sz w:val="24"/>
          <w:szCs w:val="24"/>
        </w:rPr>
        <w:t xml:space="preserve">results found here can </w:t>
      </w:r>
      <w:r w:rsidR="00F71672">
        <w:rPr>
          <w:rFonts w:ascii="Times New Roman" w:hAnsi="Times New Roman" w:cs="Times New Roman"/>
          <w:sz w:val="24"/>
          <w:szCs w:val="24"/>
        </w:rPr>
        <w:t>are</w:t>
      </w:r>
      <w:r w:rsidR="004B1F2B">
        <w:rPr>
          <w:rFonts w:ascii="Times New Roman" w:hAnsi="Times New Roman" w:cs="Times New Roman"/>
          <w:sz w:val="24"/>
          <w:szCs w:val="24"/>
        </w:rPr>
        <w:t xml:space="preserve"> ensured to be consistent</w:t>
      </w:r>
      <w:r w:rsidR="00197AAF">
        <w:rPr>
          <w:rFonts w:ascii="Times New Roman" w:hAnsi="Times New Roman" w:cs="Times New Roman"/>
          <w:sz w:val="24"/>
          <w:szCs w:val="24"/>
        </w:rPr>
        <w:t xml:space="preserve">, </w:t>
      </w:r>
      <w:r w:rsidR="004B1F2B">
        <w:rPr>
          <w:rFonts w:ascii="Times New Roman" w:hAnsi="Times New Roman" w:cs="Times New Roman"/>
          <w:sz w:val="24"/>
          <w:szCs w:val="24"/>
        </w:rPr>
        <w:t>therefore</w:t>
      </w:r>
      <w:r w:rsidR="00197AAF">
        <w:rPr>
          <w:rFonts w:ascii="Times New Roman" w:hAnsi="Times New Roman" w:cs="Times New Roman"/>
          <w:sz w:val="24"/>
          <w:szCs w:val="24"/>
        </w:rPr>
        <w:t xml:space="preserve"> increas</w:t>
      </w:r>
      <w:r w:rsidR="004B1F2B">
        <w:rPr>
          <w:rFonts w:ascii="Times New Roman" w:hAnsi="Times New Roman" w:cs="Times New Roman"/>
          <w:sz w:val="24"/>
          <w:szCs w:val="24"/>
        </w:rPr>
        <w:t>ing</w:t>
      </w:r>
      <w:r w:rsidR="00197AAF">
        <w:rPr>
          <w:rFonts w:ascii="Times New Roman" w:hAnsi="Times New Roman" w:cs="Times New Roman"/>
          <w:sz w:val="24"/>
          <w:szCs w:val="24"/>
        </w:rPr>
        <w:t xml:space="preserve"> the confidence of results from </w:t>
      </w:r>
      <w:r w:rsidR="004B1F2B">
        <w:rPr>
          <w:rFonts w:ascii="Times New Roman" w:hAnsi="Times New Roman" w:cs="Times New Roman"/>
          <w:sz w:val="24"/>
          <w:szCs w:val="24"/>
        </w:rPr>
        <w:t xml:space="preserve">other runs. </w:t>
      </w:r>
      <w:r w:rsidR="006B3906">
        <w:rPr>
          <w:rFonts w:ascii="Times New Roman" w:hAnsi="Times New Roman" w:cs="Times New Roman"/>
          <w:sz w:val="24"/>
          <w:szCs w:val="24"/>
        </w:rPr>
        <w:t xml:space="preserve">As found in the Soderlund </w:t>
      </w:r>
      <w:r w:rsidR="00625B6C">
        <w:rPr>
          <w:rFonts w:ascii="Times New Roman" w:hAnsi="Times New Roman" w:cs="Times New Roman"/>
          <w:i/>
          <w:iCs/>
          <w:sz w:val="24"/>
          <w:szCs w:val="24"/>
        </w:rPr>
        <w:t>et al.</w:t>
      </w:r>
      <w:r w:rsidR="00ED09FF">
        <w:rPr>
          <w:rFonts w:ascii="Times New Roman" w:hAnsi="Times New Roman" w:cs="Times New Roman"/>
          <w:sz w:val="24"/>
          <w:szCs w:val="24"/>
        </w:rPr>
        <w:t xml:space="preserve"> </w:t>
      </w:r>
      <w:r w:rsidR="006B3906">
        <w:rPr>
          <w:rFonts w:ascii="Times New Roman" w:hAnsi="Times New Roman" w:cs="Times New Roman"/>
          <w:sz w:val="24"/>
          <w:szCs w:val="24"/>
        </w:rPr>
        <w:t>case, these parameters should sustain a dynamo.</w:t>
      </w:r>
    </w:p>
    <w:p w14:paraId="1A2EDD4E" w14:textId="77777777" w:rsidR="00BC6300" w:rsidRDefault="00CF3A37" w:rsidP="000863D4">
      <w:pPr>
        <w:spacing w:line="276" w:lineRule="auto"/>
        <w:jc w:val="center"/>
        <w:rPr>
          <w:rFonts w:ascii="Times New Roman" w:hAnsi="Times New Roman" w:cs="Times New Roman"/>
          <w:b/>
          <w:bCs/>
          <w:sz w:val="24"/>
          <w:szCs w:val="24"/>
        </w:rPr>
      </w:pPr>
      <w:r w:rsidRPr="00CF3A37">
        <w:rPr>
          <w:rFonts w:ascii="Times New Roman" w:hAnsi="Times New Roman" w:cs="Times New Roman"/>
          <w:b/>
          <w:bCs/>
          <w:noProof/>
          <w:sz w:val="24"/>
          <w:szCs w:val="24"/>
        </w:rPr>
        <w:lastRenderedPageBreak/>
        <w:drawing>
          <wp:inline distT="0" distB="0" distL="0" distR="0" wp14:anchorId="192DD8B8" wp14:editId="74E33EF8">
            <wp:extent cx="4825999" cy="3619500"/>
            <wp:effectExtent l="0" t="0" r="0" b="0"/>
            <wp:docPr id="12" name="Content Placeholder 10" descr="Chart&#10;&#10;Description automatically generated">
              <a:extLst xmlns:a="http://schemas.openxmlformats.org/drawingml/2006/main">
                <a:ext uri="{FF2B5EF4-FFF2-40B4-BE49-F238E27FC236}">
                  <a16:creationId xmlns:a16="http://schemas.microsoft.com/office/drawing/2014/main" id="{726D7AA8-D8FE-4E6F-9F73-F7F1080D9F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Chart&#10;&#10;Description automatically generated">
                      <a:extLst>
                        <a:ext uri="{FF2B5EF4-FFF2-40B4-BE49-F238E27FC236}">
                          <a16:creationId xmlns:a16="http://schemas.microsoft.com/office/drawing/2014/main" id="{726D7AA8-D8FE-4E6F-9F73-F7F1080D9F1D}"/>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30339" cy="3622755"/>
                    </a:xfrm>
                    <a:prstGeom prst="rect">
                      <a:avLst/>
                    </a:prstGeom>
                  </pic:spPr>
                </pic:pic>
              </a:graphicData>
            </a:graphic>
          </wp:inline>
        </w:drawing>
      </w:r>
    </w:p>
    <w:p w14:paraId="214BE415" w14:textId="794CBC1B" w:rsidR="00BC6300" w:rsidRPr="000863D4"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D436C0">
        <w:rPr>
          <w:rFonts w:ascii="Times New Roman" w:hAnsi="Times New Roman" w:cs="Times New Roman"/>
          <w:i/>
          <w:iCs/>
          <w:sz w:val="24"/>
          <w:szCs w:val="24"/>
        </w:rPr>
        <w:t>9</w:t>
      </w:r>
      <w:r>
        <w:rPr>
          <w:rFonts w:ascii="Times New Roman" w:hAnsi="Times New Roman" w:cs="Times New Roman"/>
          <w:i/>
          <w:iCs/>
          <w:sz w:val="24"/>
          <w:szCs w:val="24"/>
        </w:rPr>
        <w:t xml:space="preserve">: Kinetic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2.0</w:t>
      </w:r>
    </w:p>
    <w:p w14:paraId="553D0EBF" w14:textId="4271935B" w:rsidR="00CF3A37" w:rsidRDefault="00CF3A37" w:rsidP="000863D4">
      <w:pPr>
        <w:spacing w:line="276" w:lineRule="auto"/>
        <w:jc w:val="center"/>
        <w:rPr>
          <w:rFonts w:ascii="Times New Roman" w:hAnsi="Times New Roman" w:cs="Times New Roman"/>
          <w:b/>
          <w:bCs/>
          <w:sz w:val="24"/>
          <w:szCs w:val="24"/>
        </w:rPr>
      </w:pPr>
      <w:r w:rsidRPr="00CF3A37">
        <w:rPr>
          <w:rFonts w:ascii="Times New Roman" w:hAnsi="Times New Roman" w:cs="Times New Roman"/>
          <w:b/>
          <w:bCs/>
          <w:noProof/>
          <w:sz w:val="24"/>
          <w:szCs w:val="24"/>
        </w:rPr>
        <w:drawing>
          <wp:inline distT="0" distB="0" distL="0" distR="0" wp14:anchorId="4D088D30" wp14:editId="4B23B40A">
            <wp:extent cx="4823460" cy="3617595"/>
            <wp:effectExtent l="0" t="0" r="0" b="1905"/>
            <wp:docPr id="13" name="Picture 12" descr="Chart, histogram&#10;&#10;Description automatically generated">
              <a:extLst xmlns:a="http://schemas.openxmlformats.org/drawingml/2006/main">
                <a:ext uri="{FF2B5EF4-FFF2-40B4-BE49-F238E27FC236}">
                  <a16:creationId xmlns:a16="http://schemas.microsoft.com/office/drawing/2014/main" id="{7C83E8E3-D6F7-4E5F-A57A-39A58E302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histogram&#10;&#10;Description automatically generated">
                      <a:extLst>
                        <a:ext uri="{FF2B5EF4-FFF2-40B4-BE49-F238E27FC236}">
                          <a16:creationId xmlns:a16="http://schemas.microsoft.com/office/drawing/2014/main" id="{7C83E8E3-D6F7-4E5F-A57A-39A58E302ED9}"/>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24191" cy="3618143"/>
                    </a:xfrm>
                    <a:prstGeom prst="rect">
                      <a:avLst/>
                    </a:prstGeom>
                  </pic:spPr>
                </pic:pic>
              </a:graphicData>
            </a:graphic>
          </wp:inline>
        </w:drawing>
      </w:r>
    </w:p>
    <w:p w14:paraId="2925D4C2" w14:textId="1F0F887A" w:rsidR="00BC6300"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w:t>
      </w:r>
      <w:r w:rsidR="00D436C0">
        <w:rPr>
          <w:rFonts w:ascii="Times New Roman" w:hAnsi="Times New Roman" w:cs="Times New Roman"/>
          <w:i/>
          <w:iCs/>
          <w:sz w:val="24"/>
          <w:szCs w:val="24"/>
        </w:rPr>
        <w:t>10</w:t>
      </w:r>
      <w:r>
        <w:rPr>
          <w:rFonts w:ascii="Times New Roman" w:hAnsi="Times New Roman" w:cs="Times New Roman"/>
          <w:i/>
          <w:iCs/>
          <w:sz w:val="24"/>
          <w:szCs w:val="24"/>
        </w:rPr>
        <w:t xml:space="preserve">: Magnetic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2.0</w:t>
      </w:r>
    </w:p>
    <w:p w14:paraId="6B2121BA" w14:textId="1C61EA16" w:rsidR="00785E60" w:rsidRDefault="006B3906" w:rsidP="002B319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Looking at the results from this simulation, we do in fact see a dynamo sustained.</w:t>
      </w:r>
      <w:r w:rsidR="00176DF5">
        <w:rPr>
          <w:rFonts w:ascii="Times New Roman" w:hAnsi="Times New Roman" w:cs="Times New Roman"/>
          <w:sz w:val="24"/>
          <w:szCs w:val="24"/>
        </w:rPr>
        <w:t xml:space="preserve"> </w:t>
      </w:r>
      <w:r w:rsidR="00DC3B93">
        <w:rPr>
          <w:rFonts w:ascii="Times New Roman" w:hAnsi="Times New Roman" w:cs="Times New Roman"/>
          <w:sz w:val="24"/>
          <w:szCs w:val="24"/>
        </w:rPr>
        <w:t xml:space="preserve">I was unable to pinpoint why we see </w:t>
      </w:r>
      <w:r w:rsidR="00E85D87">
        <w:rPr>
          <w:rFonts w:ascii="Times New Roman" w:hAnsi="Times New Roman" w:cs="Times New Roman"/>
          <w:sz w:val="24"/>
          <w:szCs w:val="24"/>
        </w:rPr>
        <w:t xml:space="preserve">the flat-line of both kinetic and magnetic energy across the first 4 viscous diffusion times, but this does not affect the final results we get as we note they do stabilize. </w:t>
      </w:r>
      <w:r w:rsidR="00847A11">
        <w:rPr>
          <w:rFonts w:ascii="Times New Roman" w:hAnsi="Times New Roman" w:cs="Times New Roman"/>
          <w:sz w:val="24"/>
          <w:szCs w:val="24"/>
        </w:rPr>
        <w:t>Comparing the final equilibrated numbers to Soderlund</w:t>
      </w:r>
      <w:r w:rsidR="00343091">
        <w:rPr>
          <w:rFonts w:ascii="Times New Roman" w:hAnsi="Times New Roman" w:cs="Times New Roman"/>
          <w:sz w:val="24"/>
          <w:szCs w:val="24"/>
        </w:rPr>
        <w:t xml:space="preserve"> </w:t>
      </w:r>
      <w:r w:rsidR="00625B6C">
        <w:rPr>
          <w:rFonts w:ascii="Times New Roman" w:hAnsi="Times New Roman" w:cs="Times New Roman"/>
          <w:i/>
          <w:iCs/>
          <w:sz w:val="24"/>
          <w:szCs w:val="24"/>
        </w:rPr>
        <w:t>et al.</w:t>
      </w:r>
      <w:r w:rsidR="00847A11">
        <w:rPr>
          <w:rFonts w:ascii="Times New Roman" w:hAnsi="Times New Roman" w:cs="Times New Roman"/>
          <w:sz w:val="24"/>
          <w:szCs w:val="24"/>
        </w:rPr>
        <w:t xml:space="preserve">, I found they are equivalent. </w:t>
      </w:r>
      <w:r w:rsidR="001E27FD">
        <w:rPr>
          <w:rFonts w:ascii="Times New Roman" w:hAnsi="Times New Roman" w:cs="Times New Roman"/>
          <w:sz w:val="24"/>
          <w:szCs w:val="24"/>
        </w:rPr>
        <w:t>Because Soderlund</w:t>
      </w:r>
      <w:r w:rsidR="00F264C6">
        <w:rPr>
          <w:rFonts w:ascii="Times New Roman" w:hAnsi="Times New Roman" w:cs="Times New Roman"/>
          <w:sz w:val="24"/>
          <w:szCs w:val="24"/>
        </w:rPr>
        <w:t xml:space="preserve"> </w:t>
      </w:r>
      <w:r w:rsidR="00F264C6" w:rsidRPr="00625B6C">
        <w:rPr>
          <w:rFonts w:ascii="Times New Roman" w:hAnsi="Times New Roman" w:cs="Times New Roman"/>
          <w:i/>
          <w:iCs/>
          <w:sz w:val="24"/>
          <w:szCs w:val="24"/>
        </w:rPr>
        <w:t>et al</w:t>
      </w:r>
      <w:r w:rsidR="00625B6C">
        <w:rPr>
          <w:rFonts w:ascii="Times New Roman" w:hAnsi="Times New Roman" w:cs="Times New Roman"/>
          <w:i/>
          <w:iCs/>
          <w:sz w:val="24"/>
          <w:szCs w:val="24"/>
        </w:rPr>
        <w:t>.</w:t>
      </w:r>
      <w:r w:rsidR="001E27FD">
        <w:rPr>
          <w:rFonts w:ascii="Times New Roman" w:hAnsi="Times New Roman" w:cs="Times New Roman"/>
          <w:sz w:val="24"/>
          <w:szCs w:val="24"/>
        </w:rPr>
        <w:t xml:space="preserve"> reports the Nusselt and Reynolds numbers, I used those to compare </w:t>
      </w:r>
      <w:r w:rsidR="00621DF0">
        <w:rPr>
          <w:rFonts w:ascii="Times New Roman" w:hAnsi="Times New Roman" w:cs="Times New Roman"/>
          <w:sz w:val="24"/>
          <w:szCs w:val="24"/>
        </w:rPr>
        <w:t>my results with the paper. MagIC has a built-in function to report the Nusselt numbers, and the Reynolds number can be found using the kinetic energy.</w:t>
      </w:r>
      <w:r w:rsidR="00785E60">
        <w:rPr>
          <w:rFonts w:ascii="Times New Roman" w:hAnsi="Times New Roman" w:cs="Times New Roman"/>
          <w:sz w:val="24"/>
          <w:szCs w:val="24"/>
        </w:rPr>
        <w:t xml:space="preserve"> This equation is given below as:</w:t>
      </w:r>
    </w:p>
    <w:p w14:paraId="4F590BE0" w14:textId="0036D3D5" w:rsidR="00785E60" w:rsidRDefault="00785E60" w:rsidP="00696379">
      <w:pPr>
        <w:spacing w:line="480" w:lineRule="auto"/>
        <w:ind w:left="2880" w:firstLine="720"/>
        <w:rPr>
          <w:rFonts w:ascii="Times New Roman" w:hAnsi="Times New Roman" w:cs="Times New Roman"/>
          <w:sz w:val="24"/>
          <w:szCs w:val="24"/>
        </w:rPr>
      </w:pPr>
      <m:oMath>
        <m:r>
          <w:rPr>
            <w:rFonts w:ascii="Cambria Math" w:hAnsi="Cambria Math" w:cs="Times New Roman"/>
            <w:sz w:val="24"/>
            <w:szCs w:val="24"/>
          </w:rPr>
          <m:t>Re=</m:t>
        </m:r>
        <m:f>
          <m:fPr>
            <m:ctrlPr>
              <w:rPr>
                <w:rFonts w:ascii="Cambria Math" w:hAnsi="Cambria Math" w:cs="Times New Roman"/>
                <w:i/>
                <w:sz w:val="24"/>
                <w:szCs w:val="24"/>
              </w:rPr>
            </m:ctrlPr>
          </m:fPr>
          <m:num>
            <m:r>
              <w:rPr>
                <w:rFonts w:ascii="Cambria Math" w:hAnsi="Cambria Math" w:cs="Times New Roman"/>
                <w:sz w:val="24"/>
                <w:szCs w:val="24"/>
              </w:rPr>
              <m:t>inertial force</m:t>
            </m:r>
          </m:num>
          <m:den>
            <m:r>
              <w:rPr>
                <w:rFonts w:ascii="Cambria Math" w:hAnsi="Cambria Math" w:cs="Times New Roman"/>
                <w:sz w:val="24"/>
                <w:szCs w:val="24"/>
              </w:rPr>
              <m:t>viscous force</m:t>
            </m:r>
          </m:den>
        </m:f>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k</m:t>
                </m:r>
              </m:sub>
            </m:sSub>
          </m:e>
        </m:rad>
      </m:oMath>
      <w:r w:rsidR="000E385E">
        <w:rPr>
          <w:rFonts w:ascii="Times New Roman" w:eastAsiaTheme="minorEastAsia" w:hAnsi="Times New Roman" w:cs="Times New Roman"/>
          <w:sz w:val="24"/>
          <w:szCs w:val="24"/>
        </w:rPr>
        <w:t>,</w:t>
      </w:r>
      <w:r w:rsidR="00696379">
        <w:rPr>
          <w:rFonts w:ascii="Times New Roman" w:eastAsiaTheme="minorEastAsia" w:hAnsi="Times New Roman" w:cs="Times New Roman"/>
          <w:sz w:val="24"/>
          <w:szCs w:val="24"/>
        </w:rPr>
        <w:tab/>
      </w:r>
      <w:r w:rsidR="00696379">
        <w:rPr>
          <w:rFonts w:ascii="Times New Roman" w:eastAsiaTheme="minorEastAsia" w:hAnsi="Times New Roman" w:cs="Times New Roman"/>
          <w:sz w:val="24"/>
          <w:szCs w:val="24"/>
        </w:rPr>
        <w:tab/>
      </w:r>
      <w:r w:rsidR="00696379">
        <w:rPr>
          <w:rFonts w:ascii="Times New Roman" w:eastAsiaTheme="minorEastAsia" w:hAnsi="Times New Roman" w:cs="Times New Roman"/>
          <w:sz w:val="24"/>
          <w:szCs w:val="24"/>
        </w:rPr>
        <w:tab/>
      </w:r>
      <w:r w:rsidR="00696379">
        <w:rPr>
          <w:rFonts w:ascii="Times New Roman" w:eastAsiaTheme="minorEastAsia" w:hAnsi="Times New Roman" w:cs="Times New Roman"/>
          <w:sz w:val="24"/>
          <w:szCs w:val="24"/>
        </w:rPr>
        <w:tab/>
        <w:t>(10)</w:t>
      </w:r>
    </w:p>
    <w:p w14:paraId="317679A7" w14:textId="175632E1" w:rsidR="00BC6300" w:rsidRPr="00F40682" w:rsidRDefault="00F84FA8" w:rsidP="0093453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k</m:t>
            </m:r>
          </m:sub>
        </m:sSub>
      </m:oMath>
      <w:r w:rsidR="0093453E">
        <w:rPr>
          <w:rFonts w:ascii="Times New Roman" w:eastAsiaTheme="minorEastAsia" w:hAnsi="Times New Roman" w:cs="Times New Roman"/>
          <w:sz w:val="24"/>
          <w:szCs w:val="24"/>
        </w:rPr>
        <w:t xml:space="preserve"> </w:t>
      </w:r>
      <w:r w:rsidR="00C06E78">
        <w:rPr>
          <w:rFonts w:ascii="Times New Roman" w:eastAsiaTheme="minorEastAsia" w:hAnsi="Times New Roman" w:cs="Times New Roman"/>
          <w:sz w:val="24"/>
          <w:szCs w:val="24"/>
        </w:rPr>
        <w:t xml:space="preserve">is the total kinetic energy (not normalized by shell volume). </w:t>
      </w:r>
      <w:r w:rsidR="00621DF0">
        <w:rPr>
          <w:rFonts w:ascii="Times New Roman" w:hAnsi="Times New Roman" w:cs="Times New Roman"/>
          <w:sz w:val="24"/>
          <w:szCs w:val="24"/>
        </w:rPr>
        <w:t xml:space="preserve">After I was </w:t>
      </w:r>
      <w:r w:rsidR="00CC43B0">
        <w:rPr>
          <w:rFonts w:ascii="Times New Roman" w:hAnsi="Times New Roman" w:cs="Times New Roman"/>
          <w:sz w:val="24"/>
          <w:szCs w:val="24"/>
        </w:rPr>
        <w:t>satisfied that</w:t>
      </w:r>
      <w:r w:rsidR="008022DB">
        <w:rPr>
          <w:rFonts w:ascii="Times New Roman" w:hAnsi="Times New Roman" w:cs="Times New Roman"/>
          <w:sz w:val="24"/>
          <w:szCs w:val="24"/>
        </w:rPr>
        <w:t xml:space="preserve"> these numbers aligned with the results from the paper</w:t>
      </w:r>
      <w:r w:rsidR="001440C2">
        <w:rPr>
          <w:rFonts w:ascii="Times New Roman" w:hAnsi="Times New Roman" w:cs="Times New Roman"/>
          <w:sz w:val="24"/>
          <w:szCs w:val="24"/>
        </w:rPr>
        <w:t>, I felt more confident in my results for the other cases.</w:t>
      </w:r>
      <w:r w:rsidR="009545AC">
        <w:rPr>
          <w:rFonts w:ascii="Times New Roman" w:hAnsi="Times New Roman" w:cs="Times New Roman"/>
          <w:sz w:val="24"/>
          <w:szCs w:val="24"/>
        </w:rPr>
        <w:t xml:space="preserve"> As the Magnetic Prandtl </w:t>
      </w:r>
      <w:r w:rsidR="00CE2836">
        <w:rPr>
          <w:rFonts w:ascii="Times New Roman" w:hAnsi="Times New Roman" w:cs="Times New Roman"/>
          <w:sz w:val="24"/>
          <w:szCs w:val="24"/>
        </w:rPr>
        <w:t xml:space="preserve">decreased </w:t>
      </w:r>
      <w:r w:rsidR="009545AC">
        <w:rPr>
          <w:rFonts w:ascii="Times New Roman" w:hAnsi="Times New Roman" w:cs="Times New Roman"/>
          <w:sz w:val="24"/>
          <w:szCs w:val="24"/>
        </w:rPr>
        <w:t xml:space="preserve">throughout the first two runs, </w:t>
      </w:r>
      <w:r w:rsidR="00CE2836">
        <w:rPr>
          <w:rFonts w:ascii="Times New Roman" w:hAnsi="Times New Roman" w:cs="Times New Roman"/>
          <w:sz w:val="24"/>
          <w:szCs w:val="24"/>
        </w:rPr>
        <w:t xml:space="preserve">the </w:t>
      </w:r>
      <w:r w:rsidR="00EC6EE4">
        <w:rPr>
          <w:rFonts w:ascii="Times New Roman" w:hAnsi="Times New Roman" w:cs="Times New Roman"/>
          <w:sz w:val="24"/>
          <w:szCs w:val="24"/>
        </w:rPr>
        <w:t>m</w:t>
      </w:r>
      <w:r w:rsidR="00CE2836">
        <w:rPr>
          <w:rFonts w:ascii="Times New Roman" w:hAnsi="Times New Roman" w:cs="Times New Roman"/>
          <w:sz w:val="24"/>
          <w:szCs w:val="24"/>
        </w:rPr>
        <w:t xml:space="preserve">agnetic energy </w:t>
      </w:r>
      <w:r w:rsidR="00F40682">
        <w:rPr>
          <w:rFonts w:ascii="Times New Roman" w:hAnsi="Times New Roman" w:cs="Times New Roman"/>
          <w:sz w:val="24"/>
          <w:szCs w:val="24"/>
        </w:rPr>
        <w:t xml:space="preserve">on the y-axis </w:t>
      </w:r>
      <w:r w:rsidR="00CE2836">
        <w:rPr>
          <w:rFonts w:ascii="Times New Roman" w:hAnsi="Times New Roman" w:cs="Times New Roman"/>
          <w:sz w:val="24"/>
          <w:szCs w:val="24"/>
        </w:rPr>
        <w:t>dips below a value of 10</w:t>
      </w:r>
      <w:r w:rsidR="00F40682">
        <w:rPr>
          <w:rFonts w:ascii="Times New Roman" w:hAnsi="Times New Roman" w:cs="Times New Roman"/>
          <w:sz w:val="24"/>
          <w:szCs w:val="24"/>
          <w:vertAlign w:val="superscript"/>
        </w:rPr>
        <w:t xml:space="preserve">3 </w:t>
      </w:r>
      <w:r w:rsidR="00F40682">
        <w:rPr>
          <w:rFonts w:ascii="Times New Roman" w:hAnsi="Times New Roman" w:cs="Times New Roman"/>
          <w:sz w:val="24"/>
          <w:szCs w:val="24"/>
        </w:rPr>
        <w:t>at its lowest value (compared to a higher value from Pm = 5.0</w:t>
      </w:r>
      <w:r w:rsidR="00614A6B">
        <w:rPr>
          <w:rFonts w:ascii="Times New Roman" w:hAnsi="Times New Roman" w:cs="Times New Roman"/>
          <w:sz w:val="24"/>
          <w:szCs w:val="24"/>
        </w:rPr>
        <w:t>) and</w:t>
      </w:r>
      <w:r w:rsidR="00F40682">
        <w:rPr>
          <w:rFonts w:ascii="Times New Roman" w:hAnsi="Times New Roman" w:cs="Times New Roman"/>
          <w:sz w:val="24"/>
          <w:szCs w:val="24"/>
        </w:rPr>
        <w:t xml:space="preserve"> will cont</w:t>
      </w:r>
      <w:r w:rsidR="00BF6789">
        <w:rPr>
          <w:rFonts w:ascii="Times New Roman" w:hAnsi="Times New Roman" w:cs="Times New Roman"/>
          <w:sz w:val="24"/>
          <w:szCs w:val="24"/>
        </w:rPr>
        <w:t>inue to die out as we stray further from ideal dynamo conditions.</w:t>
      </w:r>
    </w:p>
    <w:p w14:paraId="75228DA3" w14:textId="75579875" w:rsidR="001C4113" w:rsidRPr="004A6703" w:rsidRDefault="001C4113" w:rsidP="001C4113">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4.</w:t>
      </w:r>
      <w:r w:rsidR="00557CDB">
        <w:rPr>
          <w:rFonts w:ascii="Times New Roman" w:hAnsi="Times New Roman" w:cs="Times New Roman"/>
          <w:b/>
          <w:bCs/>
          <w:sz w:val="28"/>
          <w:szCs w:val="28"/>
        </w:rPr>
        <w:t>4</w:t>
      </w:r>
      <w:r w:rsidR="00160974" w:rsidRPr="004A6703">
        <w:rPr>
          <w:rFonts w:ascii="Times New Roman" w:hAnsi="Times New Roman" w:cs="Times New Roman"/>
          <w:b/>
          <w:bCs/>
          <w:sz w:val="28"/>
          <w:szCs w:val="28"/>
        </w:rPr>
        <w:tab/>
      </w:r>
      <w:r w:rsidRPr="004A6703">
        <w:rPr>
          <w:rFonts w:ascii="Times New Roman" w:hAnsi="Times New Roman" w:cs="Times New Roman"/>
          <w:b/>
          <w:bCs/>
          <w:sz w:val="28"/>
          <w:szCs w:val="28"/>
        </w:rPr>
        <w:t>Magnetic Prandtl of 1.0</w:t>
      </w:r>
    </w:p>
    <w:p w14:paraId="79F22F9C" w14:textId="31F7AD4F" w:rsidR="00144321" w:rsidRPr="00144321" w:rsidRDefault="00614A6B" w:rsidP="001C41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our Magnetic Prandtl continues to get smaller, we anticipate that the simulated dynamo will die out across viscous diffusion times. </w:t>
      </w:r>
      <w:r w:rsidR="00643FE8">
        <w:rPr>
          <w:rFonts w:ascii="Times New Roman" w:hAnsi="Times New Roman" w:cs="Times New Roman"/>
          <w:sz w:val="24"/>
          <w:szCs w:val="24"/>
        </w:rPr>
        <w:t>It is noteworthy that so far, our poloidal and toroidal kinetic energy have remained consistent throughout simulations. This means we have well-controlled parameters for our runs</w:t>
      </w:r>
      <w:r w:rsidR="0038009D">
        <w:rPr>
          <w:rFonts w:ascii="Times New Roman" w:hAnsi="Times New Roman" w:cs="Times New Roman"/>
          <w:sz w:val="24"/>
          <w:szCs w:val="24"/>
        </w:rPr>
        <w:t xml:space="preserve"> since</w:t>
      </w:r>
      <w:r w:rsidR="0013290A">
        <w:rPr>
          <w:rFonts w:ascii="Times New Roman" w:hAnsi="Times New Roman" w:cs="Times New Roman"/>
          <w:sz w:val="24"/>
          <w:szCs w:val="24"/>
        </w:rPr>
        <w:t xml:space="preserve"> </w:t>
      </w:r>
      <w:r w:rsidR="00643FE8">
        <w:rPr>
          <w:rFonts w:ascii="Times New Roman" w:hAnsi="Times New Roman" w:cs="Times New Roman"/>
          <w:sz w:val="24"/>
          <w:szCs w:val="24"/>
        </w:rPr>
        <w:t xml:space="preserve">we want the only limiting factor on dynamo generation to be the dynamo’s ability to sustain its magnetic energy (given that we are varying </w:t>
      </w:r>
      <w:r w:rsidR="0013290A">
        <w:rPr>
          <w:rFonts w:ascii="Times New Roman" w:hAnsi="Times New Roman" w:cs="Times New Roman"/>
          <w:sz w:val="24"/>
          <w:szCs w:val="24"/>
        </w:rPr>
        <w:t xml:space="preserve">only the </w:t>
      </w:r>
      <w:r w:rsidR="00643FE8">
        <w:rPr>
          <w:rFonts w:ascii="Times New Roman" w:hAnsi="Times New Roman" w:cs="Times New Roman"/>
          <w:sz w:val="24"/>
          <w:szCs w:val="24"/>
        </w:rPr>
        <w:t xml:space="preserve">Magnetic Prandtl </w:t>
      </w:r>
      <w:r w:rsidR="0013290A">
        <w:rPr>
          <w:rFonts w:ascii="Times New Roman" w:hAnsi="Times New Roman" w:cs="Times New Roman"/>
          <w:sz w:val="24"/>
          <w:szCs w:val="24"/>
        </w:rPr>
        <w:t>number</w:t>
      </w:r>
      <w:r w:rsidR="00643FE8">
        <w:rPr>
          <w:rFonts w:ascii="Times New Roman" w:hAnsi="Times New Roman" w:cs="Times New Roman"/>
          <w:sz w:val="24"/>
          <w:szCs w:val="24"/>
        </w:rPr>
        <w:t>).</w:t>
      </w:r>
      <w:r w:rsidR="00180A12">
        <w:rPr>
          <w:rFonts w:ascii="Times New Roman" w:hAnsi="Times New Roman" w:cs="Times New Roman"/>
          <w:sz w:val="24"/>
          <w:szCs w:val="24"/>
        </w:rPr>
        <w:t xml:space="preserve"> This simulation with Pm = 1.0 was the last simulation ran with the same grid parameters as the Soderlund </w:t>
      </w:r>
      <w:r w:rsidR="00B25A70">
        <w:rPr>
          <w:rFonts w:ascii="Times New Roman" w:hAnsi="Times New Roman" w:cs="Times New Roman"/>
          <w:i/>
          <w:iCs/>
          <w:sz w:val="24"/>
          <w:szCs w:val="24"/>
        </w:rPr>
        <w:t>et al.</w:t>
      </w:r>
      <w:r w:rsidR="004C333C">
        <w:rPr>
          <w:rFonts w:ascii="Times New Roman" w:hAnsi="Times New Roman" w:cs="Times New Roman"/>
          <w:sz w:val="24"/>
          <w:szCs w:val="24"/>
        </w:rPr>
        <w:t xml:space="preserve"> </w:t>
      </w:r>
      <w:r w:rsidR="00180A12">
        <w:rPr>
          <w:rFonts w:ascii="Times New Roman" w:hAnsi="Times New Roman" w:cs="Times New Roman"/>
          <w:sz w:val="24"/>
          <w:szCs w:val="24"/>
        </w:rPr>
        <w:t>case</w:t>
      </w:r>
      <w:r w:rsidR="00F419D5">
        <w:rPr>
          <w:rFonts w:ascii="Times New Roman" w:hAnsi="Times New Roman" w:cs="Times New Roman"/>
          <w:sz w:val="24"/>
          <w:szCs w:val="24"/>
        </w:rPr>
        <w:t>, which also uses MagIC</w:t>
      </w:r>
      <w:r w:rsidR="00180A12">
        <w:rPr>
          <w:rFonts w:ascii="Times New Roman" w:hAnsi="Times New Roman" w:cs="Times New Roman"/>
          <w:sz w:val="24"/>
          <w:szCs w:val="24"/>
        </w:rPr>
        <w:t xml:space="preserve"> [3]. The </w:t>
      </w:r>
      <w:r w:rsidR="00180A12">
        <w:rPr>
          <w:rFonts w:ascii="Times New Roman" w:hAnsi="Times New Roman" w:cs="Times New Roman"/>
          <w:sz w:val="24"/>
          <w:szCs w:val="24"/>
        </w:rPr>
        <w:lastRenderedPageBreak/>
        <w:t>future cases with lower Magnetic Prandtl required higher grid resolution to be resolved with accuracy</w:t>
      </w:r>
      <w:r w:rsidR="006D10E1">
        <w:rPr>
          <w:rFonts w:ascii="Times New Roman" w:hAnsi="Times New Roman" w:cs="Times New Roman"/>
          <w:sz w:val="24"/>
          <w:szCs w:val="24"/>
        </w:rPr>
        <w:t xml:space="preserve"> due to the increase in magnetic diffusivity</w:t>
      </w:r>
      <w:r w:rsidR="00180A12">
        <w:rPr>
          <w:rFonts w:ascii="Times New Roman" w:hAnsi="Times New Roman" w:cs="Times New Roman"/>
          <w:sz w:val="24"/>
          <w:szCs w:val="24"/>
        </w:rPr>
        <w:t>.</w:t>
      </w:r>
    </w:p>
    <w:p w14:paraId="1A8551A8" w14:textId="77777777" w:rsidR="00BC6300"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drawing>
          <wp:inline distT="0" distB="0" distL="0" distR="0" wp14:anchorId="153152E2" wp14:editId="347B471B">
            <wp:extent cx="4348478" cy="3261360"/>
            <wp:effectExtent l="0" t="0" r="0" b="0"/>
            <wp:docPr id="14" name="Content Placeholder 10" descr="Chart&#10;&#10;Description automatically generated">
              <a:extLst xmlns:a="http://schemas.openxmlformats.org/drawingml/2006/main">
                <a:ext uri="{FF2B5EF4-FFF2-40B4-BE49-F238E27FC236}">
                  <a16:creationId xmlns:a16="http://schemas.microsoft.com/office/drawing/2014/main" id="{4F302A9B-6400-4FBF-B6E8-47BDFB3630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Chart&#10;&#10;Description automatically generated">
                      <a:extLst>
                        <a:ext uri="{FF2B5EF4-FFF2-40B4-BE49-F238E27FC236}">
                          <a16:creationId xmlns:a16="http://schemas.microsoft.com/office/drawing/2014/main" id="{4F302A9B-6400-4FBF-B6E8-47BDFB3630ED}"/>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352837" cy="3264629"/>
                    </a:xfrm>
                    <a:prstGeom prst="rect">
                      <a:avLst/>
                    </a:prstGeom>
                  </pic:spPr>
                </pic:pic>
              </a:graphicData>
            </a:graphic>
          </wp:inline>
        </w:drawing>
      </w:r>
    </w:p>
    <w:p w14:paraId="45DE62ED" w14:textId="6619834C" w:rsidR="00BC6300" w:rsidRPr="0051021A"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436C0">
        <w:rPr>
          <w:rFonts w:ascii="Times New Roman" w:hAnsi="Times New Roman" w:cs="Times New Roman"/>
          <w:i/>
          <w:iCs/>
          <w:sz w:val="24"/>
          <w:szCs w:val="24"/>
        </w:rPr>
        <w:t>1</w:t>
      </w:r>
      <w:r>
        <w:rPr>
          <w:rFonts w:ascii="Times New Roman" w:hAnsi="Times New Roman" w:cs="Times New Roman"/>
          <w:i/>
          <w:iCs/>
          <w:sz w:val="24"/>
          <w:szCs w:val="24"/>
        </w:rPr>
        <w:t xml:space="preserve">: Kinetic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1.0</w:t>
      </w:r>
    </w:p>
    <w:p w14:paraId="3C3C8675" w14:textId="5D297549" w:rsidR="00CF3A37"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drawing>
          <wp:inline distT="0" distB="0" distL="0" distR="0" wp14:anchorId="37D99C73" wp14:editId="6A2A5F49">
            <wp:extent cx="4257040" cy="3192780"/>
            <wp:effectExtent l="0" t="0" r="0" b="7620"/>
            <wp:docPr id="15" name="Picture 12" descr="Chart, histogram&#10;&#10;Description automatically generated">
              <a:extLst xmlns:a="http://schemas.openxmlformats.org/drawingml/2006/main">
                <a:ext uri="{FF2B5EF4-FFF2-40B4-BE49-F238E27FC236}">
                  <a16:creationId xmlns:a16="http://schemas.microsoft.com/office/drawing/2014/main" id="{FC7D1D9E-615B-418C-8DC6-BCFAD4930D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histogram&#10;&#10;Description automatically generated">
                      <a:extLst>
                        <a:ext uri="{FF2B5EF4-FFF2-40B4-BE49-F238E27FC236}">
                          <a16:creationId xmlns:a16="http://schemas.microsoft.com/office/drawing/2014/main" id="{FC7D1D9E-615B-418C-8DC6-BCFAD4930D6E}"/>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57500" cy="3193125"/>
                    </a:xfrm>
                    <a:prstGeom prst="rect">
                      <a:avLst/>
                    </a:prstGeom>
                  </pic:spPr>
                </pic:pic>
              </a:graphicData>
            </a:graphic>
          </wp:inline>
        </w:drawing>
      </w:r>
    </w:p>
    <w:p w14:paraId="7BDB3D9B" w14:textId="4DEBF592" w:rsidR="00BC6300"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436C0">
        <w:rPr>
          <w:rFonts w:ascii="Times New Roman" w:hAnsi="Times New Roman" w:cs="Times New Roman"/>
          <w:i/>
          <w:iCs/>
          <w:sz w:val="24"/>
          <w:szCs w:val="24"/>
        </w:rPr>
        <w:t>2</w:t>
      </w:r>
      <w:r>
        <w:rPr>
          <w:rFonts w:ascii="Times New Roman" w:hAnsi="Times New Roman" w:cs="Times New Roman"/>
          <w:i/>
          <w:iCs/>
          <w:sz w:val="24"/>
          <w:szCs w:val="24"/>
        </w:rPr>
        <w:t xml:space="preserve">: Magnetic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1.0</w:t>
      </w:r>
    </w:p>
    <w:p w14:paraId="71E1BB4C" w14:textId="11D0584F" w:rsidR="00BC6300" w:rsidRPr="003B22CE" w:rsidRDefault="000B4F95" w:rsidP="00697CD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Similarly to</w:t>
      </w:r>
      <w:r w:rsidR="00FC149C">
        <w:rPr>
          <w:rFonts w:ascii="Times New Roman" w:hAnsi="Times New Roman" w:cs="Times New Roman"/>
          <w:sz w:val="24"/>
          <w:szCs w:val="24"/>
        </w:rPr>
        <w:t xml:space="preserve"> our </w:t>
      </w:r>
      <w:r>
        <w:rPr>
          <w:rFonts w:ascii="Times New Roman" w:hAnsi="Times New Roman" w:cs="Times New Roman"/>
          <w:sz w:val="24"/>
          <w:szCs w:val="24"/>
        </w:rPr>
        <w:t xml:space="preserve">previous </w:t>
      </w:r>
      <w:r w:rsidR="00FC149C">
        <w:rPr>
          <w:rFonts w:ascii="Times New Roman" w:hAnsi="Times New Roman" w:cs="Times New Roman"/>
          <w:sz w:val="24"/>
          <w:szCs w:val="24"/>
        </w:rPr>
        <w:t>runs with</w:t>
      </w:r>
      <w:r>
        <w:rPr>
          <w:rFonts w:ascii="Times New Roman" w:hAnsi="Times New Roman" w:cs="Times New Roman"/>
          <w:sz w:val="24"/>
          <w:szCs w:val="24"/>
        </w:rPr>
        <w:t xml:space="preserve"> a</w:t>
      </w:r>
      <w:r w:rsidR="00FC149C">
        <w:rPr>
          <w:rFonts w:ascii="Times New Roman" w:hAnsi="Times New Roman" w:cs="Times New Roman"/>
          <w:sz w:val="24"/>
          <w:szCs w:val="24"/>
        </w:rPr>
        <w:t xml:space="preserve"> higher Magnetic Prandtl </w:t>
      </w:r>
      <w:r>
        <w:rPr>
          <w:rFonts w:ascii="Times New Roman" w:hAnsi="Times New Roman" w:cs="Times New Roman"/>
          <w:sz w:val="24"/>
          <w:szCs w:val="24"/>
        </w:rPr>
        <w:t>number</w:t>
      </w:r>
      <w:r w:rsidR="004F5D7E">
        <w:rPr>
          <w:rFonts w:ascii="Times New Roman" w:hAnsi="Times New Roman" w:cs="Times New Roman"/>
          <w:sz w:val="24"/>
          <w:szCs w:val="24"/>
        </w:rPr>
        <w:t>,</w:t>
      </w:r>
      <w:r>
        <w:rPr>
          <w:rFonts w:ascii="Times New Roman" w:hAnsi="Times New Roman" w:cs="Times New Roman"/>
          <w:sz w:val="24"/>
          <w:szCs w:val="24"/>
        </w:rPr>
        <w:t xml:space="preserve"> </w:t>
      </w:r>
      <w:r w:rsidR="004F5D7E">
        <w:rPr>
          <w:rFonts w:ascii="Times New Roman" w:hAnsi="Times New Roman" w:cs="Times New Roman"/>
          <w:sz w:val="24"/>
          <w:szCs w:val="24"/>
        </w:rPr>
        <w:t xml:space="preserve">we find </w:t>
      </w:r>
      <w:r w:rsidR="00FC149C">
        <w:rPr>
          <w:rFonts w:ascii="Times New Roman" w:hAnsi="Times New Roman" w:cs="Times New Roman"/>
          <w:sz w:val="24"/>
          <w:szCs w:val="24"/>
        </w:rPr>
        <w:t xml:space="preserve">a dynamo that is sustained across all viscous diffusion times. </w:t>
      </w:r>
      <w:r w:rsidR="00EC6EE4">
        <w:rPr>
          <w:rFonts w:ascii="Times New Roman" w:hAnsi="Times New Roman" w:cs="Times New Roman"/>
          <w:sz w:val="24"/>
          <w:szCs w:val="24"/>
        </w:rPr>
        <w:t xml:space="preserve">The trend of decreasing magnetic energy continues, most notably with the inner core toroidal magnetic energy </w:t>
      </w:r>
      <w:r w:rsidR="003B22CE">
        <w:rPr>
          <w:rFonts w:ascii="Times New Roman" w:hAnsi="Times New Roman" w:cs="Times New Roman"/>
          <w:sz w:val="24"/>
          <w:szCs w:val="24"/>
        </w:rPr>
        <w:t xml:space="preserve">that we see encroaching on the x-axis when compared to previous simulations. Because all graphs for the Magnetic Prandtl varied runs are scaled </w:t>
      </w:r>
      <w:r w:rsidR="0016630F">
        <w:rPr>
          <w:rFonts w:ascii="Times New Roman" w:hAnsi="Times New Roman" w:cs="Times New Roman"/>
          <w:sz w:val="24"/>
          <w:szCs w:val="24"/>
        </w:rPr>
        <w:t>logarithmically</w:t>
      </w:r>
      <w:r w:rsidR="003B22CE">
        <w:rPr>
          <w:rFonts w:ascii="Times New Roman" w:hAnsi="Times New Roman" w:cs="Times New Roman"/>
          <w:sz w:val="24"/>
          <w:szCs w:val="24"/>
        </w:rPr>
        <w:t xml:space="preserve">, the </w:t>
      </w:r>
      <w:r w:rsidR="00D73D73">
        <w:rPr>
          <w:rFonts w:ascii="Times New Roman" w:hAnsi="Times New Roman" w:cs="Times New Roman"/>
          <w:sz w:val="24"/>
          <w:szCs w:val="24"/>
        </w:rPr>
        <w:t>distance to zero magnetic energy is closer than it appears</w:t>
      </w:r>
      <w:r w:rsidR="00411B37">
        <w:rPr>
          <w:rFonts w:ascii="Times New Roman" w:hAnsi="Times New Roman" w:cs="Times New Roman"/>
          <w:sz w:val="24"/>
          <w:szCs w:val="24"/>
        </w:rPr>
        <w:t>. After viewing this result, I expected to find a dynamo that died out from one of the following runs</w:t>
      </w:r>
      <w:r w:rsidR="003F13F0">
        <w:rPr>
          <w:rFonts w:ascii="Times New Roman" w:hAnsi="Times New Roman" w:cs="Times New Roman"/>
          <w:sz w:val="24"/>
          <w:szCs w:val="24"/>
        </w:rPr>
        <w:t xml:space="preserve"> where the Magnetic Prandtl number will be lowered further</w:t>
      </w:r>
      <w:r w:rsidR="00411B37">
        <w:rPr>
          <w:rFonts w:ascii="Times New Roman" w:hAnsi="Times New Roman" w:cs="Times New Roman"/>
          <w:sz w:val="24"/>
          <w:szCs w:val="24"/>
        </w:rPr>
        <w:t>.</w:t>
      </w:r>
    </w:p>
    <w:p w14:paraId="6B3C9B56" w14:textId="2F8AF2D0" w:rsidR="001C4113" w:rsidRPr="004A6703" w:rsidRDefault="001C4113" w:rsidP="001C4113">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4.</w:t>
      </w:r>
      <w:r w:rsidR="00557CDB">
        <w:rPr>
          <w:rFonts w:ascii="Times New Roman" w:hAnsi="Times New Roman" w:cs="Times New Roman"/>
          <w:b/>
          <w:bCs/>
          <w:sz w:val="28"/>
          <w:szCs w:val="28"/>
        </w:rPr>
        <w:t>5</w:t>
      </w:r>
      <w:r w:rsidR="004C66E6" w:rsidRPr="004A6703">
        <w:rPr>
          <w:rFonts w:ascii="Times New Roman" w:hAnsi="Times New Roman" w:cs="Times New Roman"/>
          <w:b/>
          <w:bCs/>
          <w:sz w:val="28"/>
          <w:szCs w:val="28"/>
        </w:rPr>
        <w:tab/>
      </w:r>
      <w:r w:rsidRPr="004A6703">
        <w:rPr>
          <w:rFonts w:ascii="Times New Roman" w:hAnsi="Times New Roman" w:cs="Times New Roman"/>
          <w:b/>
          <w:bCs/>
          <w:sz w:val="28"/>
          <w:szCs w:val="28"/>
        </w:rPr>
        <w:t>Magnetic Prandtl of 0.9</w:t>
      </w:r>
    </w:p>
    <w:p w14:paraId="764C647D" w14:textId="39DA105B" w:rsidR="00411B37" w:rsidRPr="00411B37" w:rsidRDefault="00411B37" w:rsidP="001C4113">
      <w:pPr>
        <w:spacing w:line="480" w:lineRule="auto"/>
        <w:rPr>
          <w:rFonts w:ascii="Times New Roman" w:hAnsi="Times New Roman" w:cs="Times New Roman"/>
          <w:sz w:val="24"/>
          <w:szCs w:val="24"/>
        </w:rPr>
      </w:pPr>
      <w:r>
        <w:rPr>
          <w:rFonts w:ascii="Times New Roman" w:hAnsi="Times New Roman" w:cs="Times New Roman"/>
          <w:sz w:val="24"/>
          <w:szCs w:val="24"/>
        </w:rPr>
        <w:tab/>
        <w:t>Due to the results from the Magnetic Prandtl of 1.0</w:t>
      </w:r>
      <w:r w:rsidR="000B6326">
        <w:rPr>
          <w:rFonts w:ascii="Times New Roman" w:hAnsi="Times New Roman" w:cs="Times New Roman"/>
          <w:sz w:val="24"/>
          <w:szCs w:val="24"/>
        </w:rPr>
        <w:t xml:space="preserve">, I expected the dynamo to be much weaker from this run of MagIC. As mentioned previously, </w:t>
      </w:r>
      <w:r w:rsidR="00FE41CA">
        <w:rPr>
          <w:rFonts w:ascii="Times New Roman" w:hAnsi="Times New Roman" w:cs="Times New Roman"/>
          <w:sz w:val="24"/>
          <w:szCs w:val="24"/>
        </w:rPr>
        <w:t xml:space="preserve">the grid parameters were </w:t>
      </w:r>
      <w:r w:rsidR="009C143A">
        <w:rPr>
          <w:rFonts w:ascii="Times New Roman" w:hAnsi="Times New Roman" w:cs="Times New Roman"/>
          <w:sz w:val="24"/>
          <w:szCs w:val="24"/>
        </w:rPr>
        <w:t>raised</w:t>
      </w:r>
      <w:r w:rsidR="00FE41CA">
        <w:rPr>
          <w:rFonts w:ascii="Times New Roman" w:hAnsi="Times New Roman" w:cs="Times New Roman"/>
          <w:sz w:val="24"/>
          <w:szCs w:val="24"/>
        </w:rPr>
        <w:t xml:space="preserve"> for this simulation to</w:t>
      </w:r>
      <w:r w:rsidR="005B7333">
        <w:rPr>
          <w:rFonts w:ascii="Times New Roman" w:hAnsi="Times New Roman" w:cs="Times New Roman"/>
          <w:sz w:val="24"/>
          <w:szCs w:val="24"/>
        </w:rPr>
        <w:t xml:space="preserve"> accurately</w:t>
      </w:r>
      <w:r w:rsidR="00FE41CA">
        <w:rPr>
          <w:rFonts w:ascii="Times New Roman" w:hAnsi="Times New Roman" w:cs="Times New Roman"/>
          <w:sz w:val="24"/>
          <w:szCs w:val="24"/>
        </w:rPr>
        <w:t xml:space="preserve"> depict the fluid motion </w:t>
      </w:r>
      <w:r w:rsidR="00B13D6C">
        <w:rPr>
          <w:rFonts w:ascii="Times New Roman" w:hAnsi="Times New Roman" w:cs="Times New Roman"/>
          <w:sz w:val="24"/>
          <w:szCs w:val="24"/>
        </w:rPr>
        <w:t>occurring</w:t>
      </w:r>
      <w:r w:rsidR="00FE41CA">
        <w:rPr>
          <w:rFonts w:ascii="Times New Roman" w:hAnsi="Times New Roman" w:cs="Times New Roman"/>
          <w:sz w:val="24"/>
          <w:szCs w:val="24"/>
        </w:rPr>
        <w:t xml:space="preserve"> within the outer core. A</w:t>
      </w:r>
      <w:r w:rsidR="005B7333">
        <w:rPr>
          <w:rFonts w:ascii="Times New Roman" w:hAnsi="Times New Roman" w:cs="Times New Roman"/>
          <w:sz w:val="24"/>
          <w:szCs w:val="24"/>
        </w:rPr>
        <w:t xml:space="preserve">lthough kinetic energy has remained largely consistent throughout simulations, it has been increasing slightly as the Magnetic Prandtl </w:t>
      </w:r>
      <w:r w:rsidR="00B5532C">
        <w:rPr>
          <w:rFonts w:ascii="Times New Roman" w:hAnsi="Times New Roman" w:cs="Times New Roman"/>
          <w:sz w:val="24"/>
          <w:szCs w:val="24"/>
        </w:rPr>
        <w:t>gets lower. This means we have a higher Reynolds number, consequently lowering the number of viscous diffusion times that MagIC needs to simulate before verifying the existence of a dynamo.</w:t>
      </w:r>
    </w:p>
    <w:p w14:paraId="0A76BACF" w14:textId="77777777" w:rsidR="00BC6300"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lastRenderedPageBreak/>
        <w:drawing>
          <wp:inline distT="0" distB="0" distL="0" distR="0" wp14:anchorId="79B39F01" wp14:editId="2CCD2900">
            <wp:extent cx="4907280" cy="3680460"/>
            <wp:effectExtent l="0" t="0" r="7620" b="0"/>
            <wp:docPr id="16" name="Content Placeholder 10" descr="Graphical user interface, chart&#10;&#10;Description automatically generated">
              <a:extLst xmlns:a="http://schemas.openxmlformats.org/drawingml/2006/main">
                <a:ext uri="{FF2B5EF4-FFF2-40B4-BE49-F238E27FC236}">
                  <a16:creationId xmlns:a16="http://schemas.microsoft.com/office/drawing/2014/main" id="{1B7A6473-F61E-49F8-B1E6-A4BF249DD8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Graphical user interface, chart&#10;&#10;Description automatically generated">
                      <a:extLst>
                        <a:ext uri="{FF2B5EF4-FFF2-40B4-BE49-F238E27FC236}">
                          <a16:creationId xmlns:a16="http://schemas.microsoft.com/office/drawing/2014/main" id="{1B7A6473-F61E-49F8-B1E6-A4BF249DD813}"/>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907801" cy="3680851"/>
                    </a:xfrm>
                    <a:prstGeom prst="rect">
                      <a:avLst/>
                    </a:prstGeom>
                  </pic:spPr>
                </pic:pic>
              </a:graphicData>
            </a:graphic>
          </wp:inline>
        </w:drawing>
      </w:r>
    </w:p>
    <w:p w14:paraId="1A251491" w14:textId="4D022799" w:rsidR="00BC6300" w:rsidRPr="0081012F"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436C0">
        <w:rPr>
          <w:rFonts w:ascii="Times New Roman" w:hAnsi="Times New Roman" w:cs="Times New Roman"/>
          <w:i/>
          <w:iCs/>
          <w:sz w:val="24"/>
          <w:szCs w:val="24"/>
        </w:rPr>
        <w:t>3</w:t>
      </w:r>
      <w:r>
        <w:rPr>
          <w:rFonts w:ascii="Times New Roman" w:hAnsi="Times New Roman" w:cs="Times New Roman"/>
          <w:i/>
          <w:iCs/>
          <w:sz w:val="24"/>
          <w:szCs w:val="24"/>
        </w:rPr>
        <w:t xml:space="preserve">: Kinetic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0.9</w:t>
      </w:r>
    </w:p>
    <w:p w14:paraId="613816F1" w14:textId="04173C73" w:rsidR="006100A7"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drawing>
          <wp:inline distT="0" distB="0" distL="0" distR="0" wp14:anchorId="3830483B" wp14:editId="479D800B">
            <wp:extent cx="4876800" cy="3657600"/>
            <wp:effectExtent l="0" t="0" r="0" b="0"/>
            <wp:docPr id="17" name="Picture 12" descr="Chart, histogram&#10;&#10;Description automatically generated">
              <a:extLst xmlns:a="http://schemas.openxmlformats.org/drawingml/2006/main">
                <a:ext uri="{FF2B5EF4-FFF2-40B4-BE49-F238E27FC236}">
                  <a16:creationId xmlns:a16="http://schemas.microsoft.com/office/drawing/2014/main" id="{211B014F-75EB-4E29-8551-E75EF6F75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histogram&#10;&#10;Description automatically generated">
                      <a:extLst>
                        <a:ext uri="{FF2B5EF4-FFF2-40B4-BE49-F238E27FC236}">
                          <a16:creationId xmlns:a16="http://schemas.microsoft.com/office/drawing/2014/main" id="{211B014F-75EB-4E29-8551-E75EF6F7597D}"/>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77315" cy="3657986"/>
                    </a:xfrm>
                    <a:prstGeom prst="rect">
                      <a:avLst/>
                    </a:prstGeom>
                  </pic:spPr>
                </pic:pic>
              </a:graphicData>
            </a:graphic>
          </wp:inline>
        </w:drawing>
      </w:r>
    </w:p>
    <w:p w14:paraId="0BF0356C" w14:textId="6D44695A" w:rsidR="00BC6300"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436C0">
        <w:rPr>
          <w:rFonts w:ascii="Times New Roman" w:hAnsi="Times New Roman" w:cs="Times New Roman"/>
          <w:i/>
          <w:iCs/>
          <w:sz w:val="24"/>
          <w:szCs w:val="24"/>
        </w:rPr>
        <w:t>4</w:t>
      </w:r>
      <w:r>
        <w:rPr>
          <w:rFonts w:ascii="Times New Roman" w:hAnsi="Times New Roman" w:cs="Times New Roman"/>
          <w:i/>
          <w:iCs/>
          <w:sz w:val="24"/>
          <w:szCs w:val="24"/>
        </w:rPr>
        <w:t xml:space="preserve">: Magnetic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0.9</w:t>
      </w:r>
    </w:p>
    <w:p w14:paraId="131E4956" w14:textId="52419239" w:rsidR="00BC6300" w:rsidRPr="00D948A9" w:rsidRDefault="000C0531" w:rsidP="000A3E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run is the first instance of our dynamo</w:t>
      </w:r>
      <w:r w:rsidR="001837C5">
        <w:rPr>
          <w:rFonts w:ascii="Times New Roman" w:hAnsi="Times New Roman" w:cs="Times New Roman"/>
          <w:sz w:val="24"/>
          <w:szCs w:val="24"/>
        </w:rPr>
        <w:t xml:space="preserve"> completely</w:t>
      </w:r>
      <w:r>
        <w:rPr>
          <w:rFonts w:ascii="Times New Roman" w:hAnsi="Times New Roman" w:cs="Times New Roman"/>
          <w:sz w:val="24"/>
          <w:szCs w:val="24"/>
        </w:rPr>
        <w:t xml:space="preserve"> dying out. This occurs right around the sixth viscous diffusion, where we see all magnetic energies across the poloidal and toroidal axes </w:t>
      </w:r>
      <w:r w:rsidR="00943C12">
        <w:rPr>
          <w:rFonts w:ascii="Times New Roman" w:hAnsi="Times New Roman" w:cs="Times New Roman"/>
          <w:sz w:val="24"/>
          <w:szCs w:val="24"/>
        </w:rPr>
        <w:t>approach a value of</w:t>
      </w:r>
      <w:r>
        <w:rPr>
          <w:rFonts w:ascii="Times New Roman" w:hAnsi="Times New Roman" w:cs="Times New Roman"/>
          <w:sz w:val="24"/>
          <w:szCs w:val="24"/>
        </w:rPr>
        <w:t xml:space="preserve"> zero. Despite the electrical conduction not being large enough to sustain our dynamo over time, the convection has remained consistent</w:t>
      </w:r>
      <w:r w:rsidR="00413D75">
        <w:rPr>
          <w:rFonts w:ascii="Times New Roman" w:hAnsi="Times New Roman" w:cs="Times New Roman"/>
          <w:sz w:val="24"/>
          <w:szCs w:val="24"/>
        </w:rPr>
        <w:t xml:space="preserve"> (visualized with our stable kinetic energy values on the graph)</w:t>
      </w:r>
      <w:r>
        <w:rPr>
          <w:rFonts w:ascii="Times New Roman" w:hAnsi="Times New Roman" w:cs="Times New Roman"/>
          <w:sz w:val="24"/>
          <w:szCs w:val="24"/>
        </w:rPr>
        <w:t>. This m</w:t>
      </w:r>
      <w:r w:rsidR="00413D75">
        <w:rPr>
          <w:rFonts w:ascii="Times New Roman" w:hAnsi="Times New Roman" w:cs="Times New Roman"/>
          <w:sz w:val="24"/>
          <w:szCs w:val="24"/>
        </w:rPr>
        <w:t xml:space="preserve">eans that </w:t>
      </w:r>
      <w:r w:rsidR="00C42EE4">
        <w:rPr>
          <w:rFonts w:ascii="Times New Roman" w:hAnsi="Times New Roman" w:cs="Times New Roman"/>
          <w:sz w:val="24"/>
          <w:szCs w:val="24"/>
        </w:rPr>
        <w:t>the Magnetic Prandtl has only affected our magnetic energies, which is a good sign and indicate</w:t>
      </w:r>
      <w:r w:rsidR="000D687D">
        <w:rPr>
          <w:rFonts w:ascii="Times New Roman" w:hAnsi="Times New Roman" w:cs="Times New Roman"/>
          <w:sz w:val="24"/>
          <w:szCs w:val="24"/>
        </w:rPr>
        <w:t>s</w:t>
      </w:r>
      <w:r w:rsidR="00C42EE4">
        <w:rPr>
          <w:rFonts w:ascii="Times New Roman" w:hAnsi="Times New Roman" w:cs="Times New Roman"/>
          <w:sz w:val="24"/>
          <w:szCs w:val="24"/>
        </w:rPr>
        <w:t xml:space="preserve"> that our results are consistent with the theory. As we simulate Pm = 0.5, we expect to see another dynamo that dies out across viscous diffusion times, this time much more qui</w:t>
      </w:r>
      <w:r w:rsidR="00D948A9">
        <w:rPr>
          <w:rFonts w:ascii="Times New Roman" w:hAnsi="Times New Roman" w:cs="Times New Roman"/>
          <w:sz w:val="24"/>
          <w:szCs w:val="24"/>
        </w:rPr>
        <w:t>c</w:t>
      </w:r>
      <w:r w:rsidR="00C42EE4">
        <w:rPr>
          <w:rFonts w:ascii="Times New Roman" w:hAnsi="Times New Roman" w:cs="Times New Roman"/>
          <w:sz w:val="24"/>
          <w:szCs w:val="24"/>
        </w:rPr>
        <w:t>kly.</w:t>
      </w:r>
    </w:p>
    <w:p w14:paraId="023B4C33" w14:textId="53C17952" w:rsidR="001C4113" w:rsidRPr="007E600E" w:rsidRDefault="001C4113" w:rsidP="007E600E">
      <w:pPr>
        <w:spacing w:line="480" w:lineRule="auto"/>
        <w:rPr>
          <w:rFonts w:ascii="Times New Roman" w:hAnsi="Times New Roman" w:cs="Times New Roman"/>
          <w:b/>
          <w:bCs/>
          <w:sz w:val="24"/>
          <w:szCs w:val="24"/>
        </w:rPr>
      </w:pPr>
      <w:r w:rsidRPr="004A6703">
        <w:rPr>
          <w:rFonts w:ascii="Times New Roman" w:hAnsi="Times New Roman" w:cs="Times New Roman"/>
          <w:b/>
          <w:bCs/>
          <w:sz w:val="28"/>
          <w:szCs w:val="28"/>
        </w:rPr>
        <w:t>4.</w:t>
      </w:r>
      <w:r w:rsidR="009421BC">
        <w:rPr>
          <w:rFonts w:ascii="Times New Roman" w:hAnsi="Times New Roman" w:cs="Times New Roman"/>
          <w:b/>
          <w:bCs/>
          <w:sz w:val="28"/>
          <w:szCs w:val="28"/>
        </w:rPr>
        <w:t>6</w:t>
      </w:r>
      <w:r w:rsidR="003D7A44" w:rsidRPr="004A6703">
        <w:rPr>
          <w:rFonts w:ascii="Times New Roman" w:hAnsi="Times New Roman" w:cs="Times New Roman"/>
          <w:b/>
          <w:bCs/>
          <w:sz w:val="28"/>
          <w:szCs w:val="28"/>
        </w:rPr>
        <w:tab/>
      </w:r>
      <w:r w:rsidRPr="004A6703">
        <w:rPr>
          <w:rFonts w:ascii="Times New Roman" w:hAnsi="Times New Roman" w:cs="Times New Roman"/>
          <w:b/>
          <w:bCs/>
          <w:sz w:val="28"/>
          <w:szCs w:val="28"/>
        </w:rPr>
        <w:t>Magnetic Prandtl of 0.5</w:t>
      </w:r>
    </w:p>
    <w:p w14:paraId="059BA090" w14:textId="753430E4" w:rsidR="00D948A9" w:rsidRPr="00D948A9" w:rsidRDefault="00D948A9" w:rsidP="007E600E">
      <w:pPr>
        <w:spacing w:line="480" w:lineRule="auto"/>
        <w:rPr>
          <w:rFonts w:ascii="Times New Roman" w:hAnsi="Times New Roman" w:cs="Times New Roman"/>
          <w:sz w:val="24"/>
          <w:szCs w:val="24"/>
        </w:rPr>
      </w:pPr>
      <w:r>
        <w:rPr>
          <w:rFonts w:ascii="Times New Roman" w:hAnsi="Times New Roman" w:cs="Times New Roman"/>
          <w:sz w:val="24"/>
          <w:szCs w:val="24"/>
        </w:rPr>
        <w:tab/>
        <w:t>This is the last dynamo simulation being tested across our range of Magnetic Prandtl values. Based on the results we found from Pm = 0.9</w:t>
      </w:r>
      <w:r w:rsidR="005D6FF0">
        <w:rPr>
          <w:rFonts w:ascii="Times New Roman" w:hAnsi="Times New Roman" w:cs="Times New Roman"/>
          <w:sz w:val="24"/>
          <w:szCs w:val="24"/>
        </w:rPr>
        <w:t xml:space="preserve">, we expect to see another dynamo that </w:t>
      </w:r>
      <w:r w:rsidR="00BB0E75">
        <w:rPr>
          <w:rFonts w:ascii="Times New Roman" w:hAnsi="Times New Roman" w:cs="Times New Roman"/>
          <w:sz w:val="24"/>
          <w:szCs w:val="24"/>
        </w:rPr>
        <w:t>cannot</w:t>
      </w:r>
      <w:r w:rsidR="005D6FF0">
        <w:rPr>
          <w:rFonts w:ascii="Times New Roman" w:hAnsi="Times New Roman" w:cs="Times New Roman"/>
          <w:sz w:val="24"/>
          <w:szCs w:val="24"/>
        </w:rPr>
        <w:t xml:space="preserve"> self-sustain across viscous diffusion times.</w:t>
      </w:r>
      <w:r w:rsidR="00085A7E">
        <w:rPr>
          <w:rFonts w:ascii="Times New Roman" w:hAnsi="Times New Roman" w:cs="Times New Roman"/>
          <w:sz w:val="24"/>
          <w:szCs w:val="24"/>
        </w:rPr>
        <w:t xml:space="preserve"> This simulation was conducted on equivalent grid resolution to the Magnetic Prandtl 0.9 case due to a higher magnetic diffusivity than the previous cases.</w:t>
      </w:r>
    </w:p>
    <w:p w14:paraId="4DE5C176" w14:textId="77777777" w:rsidR="00BC6300"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lastRenderedPageBreak/>
        <w:drawing>
          <wp:inline distT="0" distB="0" distL="0" distR="0" wp14:anchorId="30683075" wp14:editId="23F04B7D">
            <wp:extent cx="4701540" cy="3526157"/>
            <wp:effectExtent l="0" t="0" r="3810" b="0"/>
            <wp:docPr id="18" name="Content Placeholder 10" descr="Graphical user interface&#10;&#10;Description automatically generated">
              <a:extLst xmlns:a="http://schemas.openxmlformats.org/drawingml/2006/main">
                <a:ext uri="{FF2B5EF4-FFF2-40B4-BE49-F238E27FC236}">
                  <a16:creationId xmlns:a16="http://schemas.microsoft.com/office/drawing/2014/main" id="{2F819A5C-0E3F-4819-AC03-9B2348E4B2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Graphical user interface&#10;&#10;Description automatically generated">
                      <a:extLst>
                        <a:ext uri="{FF2B5EF4-FFF2-40B4-BE49-F238E27FC236}">
                          <a16:creationId xmlns:a16="http://schemas.microsoft.com/office/drawing/2014/main" id="{2F819A5C-0E3F-4819-AC03-9B2348E4B2E8}"/>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06207" cy="3529657"/>
                    </a:xfrm>
                    <a:prstGeom prst="rect">
                      <a:avLst/>
                    </a:prstGeom>
                  </pic:spPr>
                </pic:pic>
              </a:graphicData>
            </a:graphic>
          </wp:inline>
        </w:drawing>
      </w:r>
    </w:p>
    <w:p w14:paraId="44B5A969" w14:textId="03B71A39" w:rsidR="00BC6300" w:rsidRPr="0073375F"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D63DD">
        <w:rPr>
          <w:rFonts w:ascii="Times New Roman" w:hAnsi="Times New Roman" w:cs="Times New Roman"/>
          <w:i/>
          <w:iCs/>
          <w:sz w:val="24"/>
          <w:szCs w:val="24"/>
        </w:rPr>
        <w:t>5</w:t>
      </w:r>
      <w:r>
        <w:rPr>
          <w:rFonts w:ascii="Times New Roman" w:hAnsi="Times New Roman" w:cs="Times New Roman"/>
          <w:i/>
          <w:iCs/>
          <w:sz w:val="24"/>
          <w:szCs w:val="24"/>
        </w:rPr>
        <w:t xml:space="preserve">: Kinetic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0.5</w:t>
      </w:r>
    </w:p>
    <w:p w14:paraId="46B9A17B" w14:textId="7010C1BF" w:rsidR="006100A7" w:rsidRDefault="006100A7" w:rsidP="000863D4">
      <w:pPr>
        <w:spacing w:line="276" w:lineRule="auto"/>
        <w:jc w:val="center"/>
        <w:rPr>
          <w:rFonts w:ascii="Times New Roman" w:hAnsi="Times New Roman" w:cs="Times New Roman"/>
          <w:b/>
          <w:bCs/>
          <w:sz w:val="24"/>
          <w:szCs w:val="24"/>
        </w:rPr>
      </w:pPr>
      <w:r w:rsidRPr="006100A7">
        <w:rPr>
          <w:rFonts w:ascii="Times New Roman" w:hAnsi="Times New Roman" w:cs="Times New Roman"/>
          <w:b/>
          <w:bCs/>
          <w:noProof/>
          <w:sz w:val="24"/>
          <w:szCs w:val="24"/>
        </w:rPr>
        <w:drawing>
          <wp:inline distT="0" distB="0" distL="0" distR="0" wp14:anchorId="30F295C2" wp14:editId="1345F892">
            <wp:extent cx="4744720" cy="3558540"/>
            <wp:effectExtent l="0" t="0" r="0" b="3810"/>
            <wp:docPr id="19" name="Picture 12" descr="Chart&#10;&#10;Description automatically generated">
              <a:extLst xmlns:a="http://schemas.openxmlformats.org/drawingml/2006/main">
                <a:ext uri="{FF2B5EF4-FFF2-40B4-BE49-F238E27FC236}">
                  <a16:creationId xmlns:a16="http://schemas.microsoft.com/office/drawing/2014/main" id="{B08C7E3A-5673-4F54-ACCD-426C5B11E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10;&#10;Description automatically generated">
                      <a:extLst>
                        <a:ext uri="{FF2B5EF4-FFF2-40B4-BE49-F238E27FC236}">
                          <a16:creationId xmlns:a16="http://schemas.microsoft.com/office/drawing/2014/main" id="{B08C7E3A-5673-4F54-ACCD-426C5B11EB72}"/>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745225" cy="3558919"/>
                    </a:xfrm>
                    <a:prstGeom prst="rect">
                      <a:avLst/>
                    </a:prstGeom>
                  </pic:spPr>
                </pic:pic>
              </a:graphicData>
            </a:graphic>
          </wp:inline>
        </w:drawing>
      </w:r>
    </w:p>
    <w:p w14:paraId="6D564641" w14:textId="16511FA1" w:rsidR="00BC6300" w:rsidRDefault="00BC6300" w:rsidP="000863D4">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Figure 1</w:t>
      </w:r>
      <w:r w:rsidR="00DD63DD">
        <w:rPr>
          <w:rFonts w:ascii="Times New Roman" w:hAnsi="Times New Roman" w:cs="Times New Roman"/>
          <w:i/>
          <w:iCs/>
          <w:sz w:val="24"/>
          <w:szCs w:val="24"/>
        </w:rPr>
        <w:t>6</w:t>
      </w:r>
      <w:r>
        <w:rPr>
          <w:rFonts w:ascii="Times New Roman" w:hAnsi="Times New Roman" w:cs="Times New Roman"/>
          <w:i/>
          <w:iCs/>
          <w:sz w:val="24"/>
          <w:szCs w:val="24"/>
        </w:rPr>
        <w:t xml:space="preserve">: Magnetic Energy </w:t>
      </w:r>
      <w:r w:rsidR="00753C91">
        <w:rPr>
          <w:rFonts w:ascii="Times New Roman" w:hAnsi="Times New Roman" w:cs="Times New Roman"/>
          <w:i/>
          <w:iCs/>
          <w:sz w:val="24"/>
          <w:szCs w:val="24"/>
        </w:rPr>
        <w:t xml:space="preserve">Over Viscous Diffusion Times </w:t>
      </w:r>
      <w:r>
        <w:rPr>
          <w:rFonts w:ascii="Times New Roman" w:hAnsi="Times New Roman" w:cs="Times New Roman"/>
          <w:i/>
          <w:iCs/>
          <w:sz w:val="24"/>
          <w:szCs w:val="24"/>
        </w:rPr>
        <w:t>for Magnetic Prandtl of 0.5</w:t>
      </w:r>
    </w:p>
    <w:p w14:paraId="3481A9A7" w14:textId="454AB406" w:rsidR="0073037D" w:rsidRDefault="000F4461" w:rsidP="006A38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expected, our dynamo dies out (much quicker than our case of Pm = 0.9). Before the second viscous diffusion, all magnetic energy is lost</w:t>
      </w:r>
      <w:r w:rsidR="004B7E6C">
        <w:rPr>
          <w:rFonts w:ascii="Times New Roman" w:hAnsi="Times New Roman" w:cs="Times New Roman"/>
          <w:sz w:val="24"/>
          <w:szCs w:val="24"/>
        </w:rPr>
        <w:t xml:space="preserve">. This confirms the </w:t>
      </w:r>
      <w:r w:rsidR="001F1E50">
        <w:rPr>
          <w:rFonts w:ascii="Times New Roman" w:hAnsi="Times New Roman" w:cs="Times New Roman"/>
          <w:sz w:val="24"/>
          <w:szCs w:val="24"/>
        </w:rPr>
        <w:t>limit we found from our prior simulation, showing that with the given conditions of these simulations</w:t>
      </w:r>
      <w:r w:rsidR="00D0190E">
        <w:rPr>
          <w:rFonts w:ascii="Times New Roman" w:hAnsi="Times New Roman" w:cs="Times New Roman"/>
          <w:sz w:val="24"/>
          <w:szCs w:val="24"/>
        </w:rPr>
        <w:t>,</w:t>
      </w:r>
      <w:r w:rsidR="001F1E50">
        <w:rPr>
          <w:rFonts w:ascii="Times New Roman" w:hAnsi="Times New Roman" w:cs="Times New Roman"/>
          <w:sz w:val="24"/>
          <w:szCs w:val="24"/>
        </w:rPr>
        <w:t xml:space="preserve"> we must have a Magnetic Prandtl of 1.0 or greater to sustain a dynamo</w:t>
      </w:r>
      <w:r w:rsidR="002A737A">
        <w:rPr>
          <w:rFonts w:ascii="Times New Roman" w:hAnsi="Times New Roman" w:cs="Times New Roman"/>
          <w:sz w:val="24"/>
          <w:szCs w:val="24"/>
        </w:rPr>
        <w:t xml:space="preserve"> for the conditions simulated</w:t>
      </w:r>
      <w:r w:rsidR="001F1E50">
        <w:rPr>
          <w:rFonts w:ascii="Times New Roman" w:hAnsi="Times New Roman" w:cs="Times New Roman"/>
          <w:sz w:val="24"/>
          <w:szCs w:val="24"/>
        </w:rPr>
        <w:t xml:space="preserve">. </w:t>
      </w:r>
      <w:r w:rsidR="00547419">
        <w:rPr>
          <w:rFonts w:ascii="Times New Roman" w:hAnsi="Times New Roman" w:cs="Times New Roman"/>
          <w:sz w:val="24"/>
          <w:szCs w:val="24"/>
        </w:rPr>
        <w:t xml:space="preserve">We also see another increase in the kinetic energy (convection) occurring within the core, but </w:t>
      </w:r>
      <w:r w:rsidR="003264F4">
        <w:rPr>
          <w:rFonts w:ascii="Times New Roman" w:hAnsi="Times New Roman" w:cs="Times New Roman"/>
          <w:sz w:val="24"/>
          <w:szCs w:val="24"/>
        </w:rPr>
        <w:t>without the requisite electrical conduction, it is not enough to see the dynamo last.</w:t>
      </w:r>
      <w:r w:rsidR="004B7E6C">
        <w:rPr>
          <w:rFonts w:ascii="Times New Roman" w:hAnsi="Times New Roman" w:cs="Times New Roman"/>
          <w:sz w:val="24"/>
          <w:szCs w:val="24"/>
        </w:rPr>
        <w:t xml:space="preserve"> </w:t>
      </w:r>
      <w:r w:rsidR="00A1273E">
        <w:rPr>
          <w:rFonts w:ascii="Times New Roman" w:hAnsi="Times New Roman" w:cs="Times New Roman"/>
          <w:sz w:val="24"/>
          <w:szCs w:val="24"/>
        </w:rPr>
        <w:t>Below</w:t>
      </w:r>
      <w:r w:rsidR="005C7D79">
        <w:rPr>
          <w:rFonts w:ascii="Times New Roman" w:hAnsi="Times New Roman" w:cs="Times New Roman"/>
          <w:sz w:val="24"/>
          <w:szCs w:val="24"/>
        </w:rPr>
        <w:t>, we will look at a table of values collected through post-processing analysis of all simulations. This will aid in understanding the trends that can be found from the data collected.</w:t>
      </w:r>
    </w:p>
    <w:p w14:paraId="4C253E18" w14:textId="375B5C1B" w:rsidR="000D6AF5" w:rsidRPr="007E1312" w:rsidRDefault="0027381C" w:rsidP="007E1312">
      <w:pPr>
        <w:spacing w:line="480" w:lineRule="auto"/>
        <w:rPr>
          <w:rFonts w:ascii="Times New Roman" w:hAnsi="Times New Roman" w:cs="Times New Roman"/>
          <w:sz w:val="24"/>
          <w:szCs w:val="24"/>
        </w:rPr>
      </w:pPr>
      <w:r w:rsidRPr="004A6703">
        <w:rPr>
          <w:rFonts w:ascii="Times New Roman" w:hAnsi="Times New Roman" w:cs="Times New Roman"/>
          <w:b/>
          <w:bCs/>
          <w:sz w:val="28"/>
          <w:szCs w:val="28"/>
        </w:rPr>
        <w:t>4.</w:t>
      </w:r>
      <w:r w:rsidR="00DC5F79">
        <w:rPr>
          <w:rFonts w:ascii="Times New Roman" w:hAnsi="Times New Roman" w:cs="Times New Roman"/>
          <w:b/>
          <w:bCs/>
          <w:sz w:val="28"/>
          <w:szCs w:val="28"/>
        </w:rPr>
        <w:t>7</w:t>
      </w:r>
      <w:r w:rsidR="00915B56" w:rsidRPr="004A6703">
        <w:rPr>
          <w:rFonts w:ascii="Times New Roman" w:hAnsi="Times New Roman" w:cs="Times New Roman"/>
          <w:b/>
          <w:bCs/>
          <w:sz w:val="28"/>
          <w:szCs w:val="28"/>
        </w:rPr>
        <w:tab/>
      </w:r>
      <w:r w:rsidR="00CF3A37" w:rsidRPr="004A6703">
        <w:rPr>
          <w:rFonts w:ascii="Times New Roman" w:hAnsi="Times New Roman" w:cs="Times New Roman"/>
          <w:b/>
          <w:bCs/>
          <w:sz w:val="28"/>
          <w:szCs w:val="28"/>
        </w:rPr>
        <w:t>Summary of Results</w:t>
      </w:r>
    </w:p>
    <w:p w14:paraId="02A01CB5" w14:textId="655E41D7" w:rsidR="0027381C" w:rsidRPr="0027381C" w:rsidRDefault="0027381C" w:rsidP="007E13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Below is the </w:t>
      </w:r>
      <w:r w:rsidR="00D559B7">
        <w:rPr>
          <w:rFonts w:ascii="Times New Roman" w:hAnsi="Times New Roman" w:cs="Times New Roman"/>
          <w:sz w:val="24"/>
          <w:szCs w:val="24"/>
        </w:rPr>
        <w:t xml:space="preserve">summary of results from </w:t>
      </w:r>
      <w:r w:rsidR="00996935">
        <w:rPr>
          <w:rFonts w:ascii="Times New Roman" w:hAnsi="Times New Roman" w:cs="Times New Roman"/>
          <w:sz w:val="24"/>
          <w:szCs w:val="24"/>
        </w:rPr>
        <w:t xml:space="preserve">all simulation trials. </w:t>
      </w:r>
      <w:r w:rsidR="002D0C53">
        <w:rPr>
          <w:rFonts w:ascii="Times New Roman" w:hAnsi="Times New Roman" w:cs="Times New Roman"/>
          <w:sz w:val="24"/>
          <w:szCs w:val="24"/>
        </w:rPr>
        <w:t>I</w:t>
      </w:r>
      <w:r w:rsidR="00996935">
        <w:rPr>
          <w:rFonts w:ascii="Times New Roman" w:hAnsi="Times New Roman" w:cs="Times New Roman"/>
          <w:sz w:val="24"/>
          <w:szCs w:val="24"/>
        </w:rPr>
        <w:t xml:space="preserve">ncluded are the Magnetic Reynolds number, </w:t>
      </w:r>
      <w:r w:rsidR="00873A84">
        <w:rPr>
          <w:rFonts w:ascii="Times New Roman" w:hAnsi="Times New Roman" w:cs="Times New Roman"/>
          <w:sz w:val="24"/>
          <w:szCs w:val="24"/>
        </w:rPr>
        <w:t>t</w:t>
      </w:r>
      <w:r w:rsidR="00996935">
        <w:rPr>
          <w:rFonts w:ascii="Times New Roman" w:hAnsi="Times New Roman" w:cs="Times New Roman"/>
          <w:sz w:val="24"/>
          <w:szCs w:val="24"/>
        </w:rPr>
        <w:t xml:space="preserve">otal </w:t>
      </w:r>
      <w:r w:rsidR="00873A84">
        <w:rPr>
          <w:rFonts w:ascii="Times New Roman" w:hAnsi="Times New Roman" w:cs="Times New Roman"/>
          <w:sz w:val="24"/>
          <w:szCs w:val="24"/>
        </w:rPr>
        <w:t>k</w:t>
      </w:r>
      <w:r w:rsidR="00996935">
        <w:rPr>
          <w:rFonts w:ascii="Times New Roman" w:hAnsi="Times New Roman" w:cs="Times New Roman"/>
          <w:sz w:val="24"/>
          <w:szCs w:val="24"/>
        </w:rPr>
        <w:t xml:space="preserve">inetic </w:t>
      </w:r>
      <w:r w:rsidR="00873A84">
        <w:rPr>
          <w:rFonts w:ascii="Times New Roman" w:hAnsi="Times New Roman" w:cs="Times New Roman"/>
          <w:sz w:val="24"/>
          <w:szCs w:val="24"/>
        </w:rPr>
        <w:t>e</w:t>
      </w:r>
      <w:r w:rsidR="00996935">
        <w:rPr>
          <w:rFonts w:ascii="Times New Roman" w:hAnsi="Times New Roman" w:cs="Times New Roman"/>
          <w:sz w:val="24"/>
          <w:szCs w:val="24"/>
        </w:rPr>
        <w:t xml:space="preserve">nergy (normalized over shell volume), </w:t>
      </w:r>
      <w:r w:rsidR="00873A84">
        <w:rPr>
          <w:rFonts w:ascii="Times New Roman" w:hAnsi="Times New Roman" w:cs="Times New Roman"/>
          <w:sz w:val="24"/>
          <w:szCs w:val="24"/>
        </w:rPr>
        <w:t>o</w:t>
      </w:r>
      <w:r w:rsidR="00996935">
        <w:rPr>
          <w:rFonts w:ascii="Times New Roman" w:hAnsi="Times New Roman" w:cs="Times New Roman"/>
          <w:sz w:val="24"/>
          <w:szCs w:val="24"/>
        </w:rPr>
        <w:t>uter/</w:t>
      </w:r>
      <w:r w:rsidR="00873A84">
        <w:rPr>
          <w:rFonts w:ascii="Times New Roman" w:hAnsi="Times New Roman" w:cs="Times New Roman"/>
          <w:sz w:val="24"/>
          <w:szCs w:val="24"/>
        </w:rPr>
        <w:t>i</w:t>
      </w:r>
      <w:r w:rsidR="00996935">
        <w:rPr>
          <w:rFonts w:ascii="Times New Roman" w:hAnsi="Times New Roman" w:cs="Times New Roman"/>
          <w:sz w:val="24"/>
          <w:szCs w:val="24"/>
        </w:rPr>
        <w:t xml:space="preserve">nner </w:t>
      </w:r>
      <w:r w:rsidR="00873A84">
        <w:rPr>
          <w:rFonts w:ascii="Times New Roman" w:hAnsi="Times New Roman" w:cs="Times New Roman"/>
          <w:sz w:val="24"/>
          <w:szCs w:val="24"/>
        </w:rPr>
        <w:t>c</w:t>
      </w:r>
      <w:r w:rsidR="00996935">
        <w:rPr>
          <w:rFonts w:ascii="Times New Roman" w:hAnsi="Times New Roman" w:cs="Times New Roman"/>
          <w:sz w:val="24"/>
          <w:szCs w:val="24"/>
        </w:rPr>
        <w:t xml:space="preserve">ore </w:t>
      </w:r>
      <w:r w:rsidR="00873A84">
        <w:rPr>
          <w:rFonts w:ascii="Times New Roman" w:hAnsi="Times New Roman" w:cs="Times New Roman"/>
          <w:sz w:val="24"/>
          <w:szCs w:val="24"/>
        </w:rPr>
        <w:t>m</w:t>
      </w:r>
      <w:r w:rsidR="00996935">
        <w:rPr>
          <w:rFonts w:ascii="Times New Roman" w:hAnsi="Times New Roman" w:cs="Times New Roman"/>
          <w:sz w:val="24"/>
          <w:szCs w:val="24"/>
        </w:rPr>
        <w:t xml:space="preserve">agnetic </w:t>
      </w:r>
      <w:r w:rsidR="00873A84">
        <w:rPr>
          <w:rFonts w:ascii="Times New Roman" w:hAnsi="Times New Roman" w:cs="Times New Roman"/>
          <w:sz w:val="24"/>
          <w:szCs w:val="24"/>
        </w:rPr>
        <w:t>e</w:t>
      </w:r>
      <w:r w:rsidR="00996935">
        <w:rPr>
          <w:rFonts w:ascii="Times New Roman" w:hAnsi="Times New Roman" w:cs="Times New Roman"/>
          <w:sz w:val="24"/>
          <w:szCs w:val="24"/>
        </w:rPr>
        <w:t xml:space="preserve">nergy (normalized over shell volume), and the </w:t>
      </w:r>
      <w:r w:rsidR="00873A84">
        <w:rPr>
          <w:rFonts w:ascii="Times New Roman" w:hAnsi="Times New Roman" w:cs="Times New Roman"/>
          <w:sz w:val="24"/>
          <w:szCs w:val="24"/>
        </w:rPr>
        <w:t>v</w:t>
      </w:r>
      <w:r w:rsidR="00996935">
        <w:rPr>
          <w:rFonts w:ascii="Times New Roman" w:hAnsi="Times New Roman" w:cs="Times New Roman"/>
          <w:sz w:val="24"/>
          <w:szCs w:val="24"/>
        </w:rPr>
        <w:t xml:space="preserve">iscous </w:t>
      </w:r>
      <w:r w:rsidR="00873A84">
        <w:rPr>
          <w:rFonts w:ascii="Times New Roman" w:hAnsi="Times New Roman" w:cs="Times New Roman"/>
          <w:sz w:val="24"/>
          <w:szCs w:val="24"/>
        </w:rPr>
        <w:t>d</w:t>
      </w:r>
      <w:r w:rsidR="00996935">
        <w:rPr>
          <w:rFonts w:ascii="Times New Roman" w:hAnsi="Times New Roman" w:cs="Times New Roman"/>
          <w:sz w:val="24"/>
          <w:szCs w:val="24"/>
        </w:rPr>
        <w:t xml:space="preserve">iffusion </w:t>
      </w:r>
      <w:r w:rsidR="00873A84">
        <w:rPr>
          <w:rFonts w:ascii="Times New Roman" w:hAnsi="Times New Roman" w:cs="Times New Roman"/>
          <w:sz w:val="24"/>
          <w:szCs w:val="24"/>
        </w:rPr>
        <w:t>t</w:t>
      </w:r>
      <w:r w:rsidR="00996935">
        <w:rPr>
          <w:rFonts w:ascii="Times New Roman" w:hAnsi="Times New Roman" w:cs="Times New Roman"/>
          <w:sz w:val="24"/>
          <w:szCs w:val="24"/>
        </w:rPr>
        <w:t>imes required for the simulation.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3B08" w14:paraId="0BEB4B01" w14:textId="77777777" w:rsidTr="00F53B08">
        <w:tc>
          <w:tcPr>
            <w:tcW w:w="1558" w:type="dxa"/>
          </w:tcPr>
          <w:p w14:paraId="02DC1794" w14:textId="08DBB289"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Magnetic Prandtl</w:t>
            </w:r>
          </w:p>
        </w:tc>
        <w:tc>
          <w:tcPr>
            <w:tcW w:w="1558" w:type="dxa"/>
          </w:tcPr>
          <w:p w14:paraId="5081399E" w14:textId="56803CA6"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Magnetic Reynolds</w:t>
            </w:r>
          </w:p>
        </w:tc>
        <w:tc>
          <w:tcPr>
            <w:tcW w:w="1558" w:type="dxa"/>
          </w:tcPr>
          <w:p w14:paraId="088C4CBA" w14:textId="6E609263"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Total Kinetic Energy (normalized)</w:t>
            </w:r>
          </w:p>
        </w:tc>
        <w:tc>
          <w:tcPr>
            <w:tcW w:w="1558" w:type="dxa"/>
          </w:tcPr>
          <w:p w14:paraId="09683C63" w14:textId="0A0B4F00"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Outer Core Magnetic Energy (normalized)</w:t>
            </w:r>
          </w:p>
        </w:tc>
        <w:tc>
          <w:tcPr>
            <w:tcW w:w="1559" w:type="dxa"/>
          </w:tcPr>
          <w:p w14:paraId="7EE15A02" w14:textId="14BDC733"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Inner Core Magnetic Energy (normalized)</w:t>
            </w:r>
          </w:p>
        </w:tc>
        <w:tc>
          <w:tcPr>
            <w:tcW w:w="1559" w:type="dxa"/>
          </w:tcPr>
          <w:p w14:paraId="2646F9D6" w14:textId="31B88A50" w:rsidR="00F53B08" w:rsidRPr="00F53B08" w:rsidRDefault="00F53B08">
            <w:pPr>
              <w:rPr>
                <w:rFonts w:ascii="Times New Roman" w:hAnsi="Times New Roman" w:cs="Times New Roman"/>
                <w:sz w:val="24"/>
                <w:szCs w:val="24"/>
              </w:rPr>
            </w:pPr>
            <w:r>
              <w:rPr>
                <w:rFonts w:ascii="Times New Roman" w:hAnsi="Times New Roman" w:cs="Times New Roman"/>
                <w:sz w:val="24"/>
                <w:szCs w:val="24"/>
              </w:rPr>
              <w:t>Viscous Diffusion Times</w:t>
            </w:r>
          </w:p>
        </w:tc>
      </w:tr>
      <w:tr w:rsidR="00F53B08" w14:paraId="2CF04A84" w14:textId="77777777" w:rsidTr="00F53B08">
        <w:tc>
          <w:tcPr>
            <w:tcW w:w="1558" w:type="dxa"/>
          </w:tcPr>
          <w:p w14:paraId="5CA92B0C" w14:textId="3A9B5582" w:rsidR="00F53B08" w:rsidRPr="00F53B08" w:rsidRDefault="00F53B08" w:rsidP="005C3CF2">
            <w:pPr>
              <w:jc w:val="right"/>
              <w:rPr>
                <w:rFonts w:ascii="Times New Roman" w:hAnsi="Times New Roman" w:cs="Times New Roman"/>
                <w:sz w:val="24"/>
                <w:szCs w:val="24"/>
              </w:rPr>
            </w:pPr>
            <w:r>
              <w:rPr>
                <w:rFonts w:ascii="Times New Roman" w:hAnsi="Times New Roman" w:cs="Times New Roman"/>
                <w:sz w:val="24"/>
                <w:szCs w:val="24"/>
              </w:rPr>
              <w:t>0.5</w:t>
            </w:r>
          </w:p>
        </w:tc>
        <w:tc>
          <w:tcPr>
            <w:tcW w:w="1558" w:type="dxa"/>
          </w:tcPr>
          <w:p w14:paraId="60E54259" w14:textId="5BEB3ED7" w:rsidR="00F53B08" w:rsidRPr="00F53B08" w:rsidRDefault="00943F31" w:rsidP="005C3CF2">
            <w:pPr>
              <w:jc w:val="right"/>
              <w:rPr>
                <w:rFonts w:ascii="Times New Roman" w:hAnsi="Times New Roman" w:cs="Times New Roman"/>
                <w:sz w:val="24"/>
                <w:szCs w:val="24"/>
              </w:rPr>
            </w:pPr>
            <w:r>
              <w:rPr>
                <w:rFonts w:ascii="Times New Roman" w:hAnsi="Times New Roman" w:cs="Times New Roman"/>
                <w:sz w:val="24"/>
                <w:szCs w:val="24"/>
              </w:rPr>
              <w:t>20.7679</w:t>
            </w:r>
          </w:p>
        </w:tc>
        <w:tc>
          <w:tcPr>
            <w:tcW w:w="1558" w:type="dxa"/>
          </w:tcPr>
          <w:p w14:paraId="562F4C1D" w14:textId="48DCB3E1"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862.6161</w:t>
            </w:r>
          </w:p>
        </w:tc>
        <w:tc>
          <w:tcPr>
            <w:tcW w:w="1558" w:type="dxa"/>
          </w:tcPr>
          <w:p w14:paraId="6F87D112" w14:textId="791418EC"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486C85E4" w14:textId="6929CCEC"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06595A77" w14:textId="03A76928"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7</w:t>
            </w:r>
          </w:p>
        </w:tc>
      </w:tr>
      <w:tr w:rsidR="00F53B08" w14:paraId="3DBB33F6" w14:textId="77777777" w:rsidTr="00F53B08">
        <w:tc>
          <w:tcPr>
            <w:tcW w:w="1558" w:type="dxa"/>
          </w:tcPr>
          <w:p w14:paraId="19678824" w14:textId="1DBFEFDF"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0.9</w:t>
            </w:r>
          </w:p>
        </w:tc>
        <w:tc>
          <w:tcPr>
            <w:tcW w:w="1558" w:type="dxa"/>
          </w:tcPr>
          <w:p w14:paraId="33DE8CEB" w14:textId="1637209F"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38.3213</w:t>
            </w:r>
          </w:p>
        </w:tc>
        <w:tc>
          <w:tcPr>
            <w:tcW w:w="1558" w:type="dxa"/>
          </w:tcPr>
          <w:p w14:paraId="7BD0E3EA" w14:textId="4A75B454" w:rsidR="00F53B08" w:rsidRPr="00943F31" w:rsidRDefault="00943F31" w:rsidP="005C3CF2">
            <w:pPr>
              <w:jc w:val="right"/>
              <w:rPr>
                <w:rFonts w:ascii="Times New Roman" w:hAnsi="Times New Roman" w:cs="Times New Roman"/>
                <w:sz w:val="24"/>
                <w:szCs w:val="24"/>
              </w:rPr>
            </w:pPr>
            <w:r>
              <w:rPr>
                <w:rFonts w:ascii="Times New Roman" w:hAnsi="Times New Roman" w:cs="Times New Roman"/>
                <w:sz w:val="24"/>
                <w:szCs w:val="24"/>
              </w:rPr>
              <w:t>906.496</w:t>
            </w:r>
            <w:r w:rsidR="001154A3">
              <w:rPr>
                <w:rFonts w:ascii="Times New Roman" w:hAnsi="Times New Roman" w:cs="Times New Roman"/>
                <w:sz w:val="24"/>
                <w:szCs w:val="24"/>
              </w:rPr>
              <w:t>3</w:t>
            </w:r>
          </w:p>
        </w:tc>
        <w:tc>
          <w:tcPr>
            <w:tcW w:w="1558" w:type="dxa"/>
          </w:tcPr>
          <w:p w14:paraId="17C49254" w14:textId="0C117044"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0.0024</w:t>
            </w:r>
          </w:p>
        </w:tc>
        <w:tc>
          <w:tcPr>
            <w:tcW w:w="1559" w:type="dxa"/>
          </w:tcPr>
          <w:p w14:paraId="6B2E5FFA" w14:textId="12B17F1F"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0.000</w:t>
            </w:r>
            <w:r w:rsidR="009A04C5">
              <w:rPr>
                <w:rFonts w:ascii="Times New Roman" w:hAnsi="Times New Roman" w:cs="Times New Roman"/>
                <w:sz w:val="24"/>
                <w:szCs w:val="24"/>
              </w:rPr>
              <w:t>1</w:t>
            </w:r>
          </w:p>
        </w:tc>
        <w:tc>
          <w:tcPr>
            <w:tcW w:w="1559" w:type="dxa"/>
          </w:tcPr>
          <w:p w14:paraId="6D24F440" w14:textId="43B78416"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7</w:t>
            </w:r>
          </w:p>
        </w:tc>
      </w:tr>
      <w:tr w:rsidR="00F53B08" w14:paraId="289A0DC4" w14:textId="77777777" w:rsidTr="00F53B08">
        <w:tc>
          <w:tcPr>
            <w:tcW w:w="1558" w:type="dxa"/>
          </w:tcPr>
          <w:p w14:paraId="51C52FD2" w14:textId="725327EA"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14C861C2" w14:textId="62747DC4"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39.8561</w:t>
            </w:r>
          </w:p>
        </w:tc>
        <w:tc>
          <w:tcPr>
            <w:tcW w:w="1558" w:type="dxa"/>
          </w:tcPr>
          <w:p w14:paraId="665B1A7A" w14:textId="76872402"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794.2544</w:t>
            </w:r>
          </w:p>
        </w:tc>
        <w:tc>
          <w:tcPr>
            <w:tcW w:w="1558" w:type="dxa"/>
          </w:tcPr>
          <w:p w14:paraId="5013B3B4" w14:textId="44357C82" w:rsidR="00F53B08" w:rsidRPr="001154A3" w:rsidRDefault="001154A3" w:rsidP="005C3CF2">
            <w:pPr>
              <w:jc w:val="right"/>
              <w:rPr>
                <w:rFonts w:ascii="Times New Roman" w:hAnsi="Times New Roman" w:cs="Times New Roman"/>
                <w:sz w:val="24"/>
                <w:szCs w:val="24"/>
              </w:rPr>
            </w:pPr>
            <w:r>
              <w:rPr>
                <w:rFonts w:ascii="Times New Roman" w:hAnsi="Times New Roman" w:cs="Times New Roman"/>
                <w:sz w:val="24"/>
                <w:szCs w:val="24"/>
              </w:rPr>
              <w:t>1337.</w:t>
            </w:r>
            <w:r w:rsidR="000E7B23">
              <w:rPr>
                <w:rFonts w:ascii="Times New Roman" w:hAnsi="Times New Roman" w:cs="Times New Roman"/>
                <w:sz w:val="24"/>
                <w:szCs w:val="24"/>
              </w:rPr>
              <w:t>8683</w:t>
            </w:r>
          </w:p>
        </w:tc>
        <w:tc>
          <w:tcPr>
            <w:tcW w:w="1559" w:type="dxa"/>
          </w:tcPr>
          <w:p w14:paraId="1EE1E41F" w14:textId="7ACD7FC1"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79.4277</w:t>
            </w:r>
          </w:p>
        </w:tc>
        <w:tc>
          <w:tcPr>
            <w:tcW w:w="1559" w:type="dxa"/>
          </w:tcPr>
          <w:p w14:paraId="5AF94A08" w14:textId="3B94DFB7"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15</w:t>
            </w:r>
          </w:p>
        </w:tc>
      </w:tr>
      <w:tr w:rsidR="00F53B08" w14:paraId="775DC420" w14:textId="77777777" w:rsidTr="00F53B08">
        <w:tc>
          <w:tcPr>
            <w:tcW w:w="1558" w:type="dxa"/>
          </w:tcPr>
          <w:p w14:paraId="390EF185" w14:textId="5957353D"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0D544294" w14:textId="66CED641"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69.5122</w:t>
            </w:r>
          </w:p>
        </w:tc>
        <w:tc>
          <w:tcPr>
            <w:tcW w:w="1558" w:type="dxa"/>
          </w:tcPr>
          <w:p w14:paraId="748AD146" w14:textId="02ED6AE3"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603.9923</w:t>
            </w:r>
          </w:p>
        </w:tc>
        <w:tc>
          <w:tcPr>
            <w:tcW w:w="1558" w:type="dxa"/>
          </w:tcPr>
          <w:p w14:paraId="0C8B5C66" w14:textId="49B9E37E"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3268.5114</w:t>
            </w:r>
          </w:p>
        </w:tc>
        <w:tc>
          <w:tcPr>
            <w:tcW w:w="1559" w:type="dxa"/>
          </w:tcPr>
          <w:p w14:paraId="5964732B" w14:textId="51F66F56"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182.1650</w:t>
            </w:r>
          </w:p>
        </w:tc>
        <w:tc>
          <w:tcPr>
            <w:tcW w:w="1559" w:type="dxa"/>
          </w:tcPr>
          <w:p w14:paraId="7DA328B6" w14:textId="6BAF878D"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13</w:t>
            </w:r>
          </w:p>
        </w:tc>
      </w:tr>
      <w:tr w:rsidR="00F53B08" w14:paraId="45748DA7" w14:textId="77777777" w:rsidTr="00F53B08">
        <w:tc>
          <w:tcPr>
            <w:tcW w:w="1558" w:type="dxa"/>
          </w:tcPr>
          <w:p w14:paraId="633A031F" w14:textId="47F01160"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4396B412" w14:textId="55ED9342"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154.443</w:t>
            </w:r>
            <w:r w:rsidR="00A3340D">
              <w:rPr>
                <w:rFonts w:ascii="Times New Roman" w:hAnsi="Times New Roman" w:cs="Times New Roman"/>
                <w:sz w:val="24"/>
                <w:szCs w:val="24"/>
              </w:rPr>
              <w:t>0</w:t>
            </w:r>
          </w:p>
        </w:tc>
        <w:tc>
          <w:tcPr>
            <w:tcW w:w="1558" w:type="dxa"/>
          </w:tcPr>
          <w:p w14:paraId="07870164" w14:textId="05D411A9" w:rsidR="00F53B08" w:rsidRPr="000E7B23" w:rsidRDefault="000E7B23" w:rsidP="005C3CF2">
            <w:pPr>
              <w:jc w:val="right"/>
              <w:rPr>
                <w:rFonts w:ascii="Times New Roman" w:hAnsi="Times New Roman" w:cs="Times New Roman"/>
                <w:sz w:val="24"/>
                <w:szCs w:val="24"/>
              </w:rPr>
            </w:pPr>
            <w:r>
              <w:rPr>
                <w:rFonts w:ascii="Times New Roman" w:hAnsi="Times New Roman" w:cs="Times New Roman"/>
                <w:sz w:val="24"/>
                <w:szCs w:val="24"/>
              </w:rPr>
              <w:t>477.0536</w:t>
            </w:r>
          </w:p>
        </w:tc>
        <w:tc>
          <w:tcPr>
            <w:tcW w:w="1558" w:type="dxa"/>
          </w:tcPr>
          <w:p w14:paraId="614D0D8D" w14:textId="27128A8B" w:rsidR="00F53B08" w:rsidRPr="000E7B23" w:rsidRDefault="009A4761" w:rsidP="005C3CF2">
            <w:pPr>
              <w:jc w:val="right"/>
              <w:rPr>
                <w:rFonts w:ascii="Times New Roman" w:hAnsi="Times New Roman" w:cs="Times New Roman"/>
                <w:sz w:val="24"/>
                <w:szCs w:val="24"/>
              </w:rPr>
            </w:pPr>
            <w:r>
              <w:rPr>
                <w:rFonts w:ascii="Times New Roman" w:hAnsi="Times New Roman" w:cs="Times New Roman"/>
                <w:sz w:val="24"/>
                <w:szCs w:val="24"/>
              </w:rPr>
              <w:t>6269.8652</w:t>
            </w:r>
          </w:p>
        </w:tc>
        <w:tc>
          <w:tcPr>
            <w:tcW w:w="1559" w:type="dxa"/>
          </w:tcPr>
          <w:p w14:paraId="640DCB36" w14:textId="0D12447F" w:rsidR="00F53B08" w:rsidRPr="009A4761" w:rsidRDefault="009A4761" w:rsidP="005C3CF2">
            <w:pPr>
              <w:jc w:val="right"/>
              <w:rPr>
                <w:rFonts w:ascii="Times New Roman" w:hAnsi="Times New Roman" w:cs="Times New Roman"/>
                <w:sz w:val="24"/>
                <w:szCs w:val="24"/>
              </w:rPr>
            </w:pPr>
            <w:r>
              <w:rPr>
                <w:rFonts w:ascii="Times New Roman" w:hAnsi="Times New Roman" w:cs="Times New Roman"/>
                <w:sz w:val="24"/>
                <w:szCs w:val="24"/>
              </w:rPr>
              <w:t>166.2364</w:t>
            </w:r>
          </w:p>
        </w:tc>
        <w:tc>
          <w:tcPr>
            <w:tcW w:w="1559" w:type="dxa"/>
          </w:tcPr>
          <w:p w14:paraId="0039D387" w14:textId="38993D50" w:rsidR="00F53B08" w:rsidRPr="009A4761" w:rsidRDefault="009A4761" w:rsidP="005C3CF2">
            <w:pPr>
              <w:jc w:val="right"/>
              <w:rPr>
                <w:rFonts w:ascii="Times New Roman" w:hAnsi="Times New Roman" w:cs="Times New Roman"/>
                <w:sz w:val="24"/>
                <w:szCs w:val="24"/>
              </w:rPr>
            </w:pPr>
            <w:r>
              <w:rPr>
                <w:rFonts w:ascii="Times New Roman" w:hAnsi="Times New Roman" w:cs="Times New Roman"/>
                <w:sz w:val="24"/>
                <w:szCs w:val="24"/>
              </w:rPr>
              <w:t>5</w:t>
            </w:r>
          </w:p>
        </w:tc>
      </w:tr>
    </w:tbl>
    <w:p w14:paraId="647B379A" w14:textId="3AB35A1B" w:rsidR="00FD19FC" w:rsidRPr="0073375F" w:rsidRDefault="0073375F" w:rsidP="0073375F">
      <w:pPr>
        <w:jc w:val="center"/>
        <w:rPr>
          <w:rFonts w:ascii="Times New Roman" w:hAnsi="Times New Roman" w:cs="Times New Roman"/>
          <w:i/>
          <w:iCs/>
          <w:sz w:val="24"/>
          <w:szCs w:val="24"/>
        </w:rPr>
      </w:pPr>
      <w:r>
        <w:rPr>
          <w:rFonts w:ascii="Times New Roman" w:hAnsi="Times New Roman" w:cs="Times New Roman"/>
          <w:i/>
          <w:iCs/>
          <w:sz w:val="24"/>
          <w:szCs w:val="24"/>
        </w:rPr>
        <w:t xml:space="preserve">Table </w:t>
      </w:r>
      <w:r w:rsidR="00512BCC">
        <w:rPr>
          <w:rFonts w:ascii="Times New Roman" w:hAnsi="Times New Roman" w:cs="Times New Roman"/>
          <w:i/>
          <w:iCs/>
          <w:sz w:val="24"/>
          <w:szCs w:val="24"/>
        </w:rPr>
        <w:t>5</w:t>
      </w:r>
      <w:r w:rsidR="007A544A">
        <w:rPr>
          <w:rFonts w:ascii="Times New Roman" w:hAnsi="Times New Roman" w:cs="Times New Roman"/>
          <w:i/>
          <w:iCs/>
          <w:sz w:val="24"/>
          <w:szCs w:val="24"/>
        </w:rPr>
        <w:t>:</w:t>
      </w:r>
      <w:r>
        <w:rPr>
          <w:rFonts w:ascii="Times New Roman" w:hAnsi="Times New Roman" w:cs="Times New Roman"/>
          <w:i/>
          <w:iCs/>
          <w:sz w:val="24"/>
          <w:szCs w:val="24"/>
        </w:rPr>
        <w:t xml:space="preserve"> Summary of Results </w:t>
      </w:r>
      <w:r w:rsidR="00BF1D86">
        <w:rPr>
          <w:rFonts w:ascii="Times New Roman" w:hAnsi="Times New Roman" w:cs="Times New Roman"/>
          <w:i/>
          <w:iCs/>
          <w:sz w:val="24"/>
          <w:szCs w:val="24"/>
        </w:rPr>
        <w:t>from</w:t>
      </w:r>
      <w:r>
        <w:rPr>
          <w:rFonts w:ascii="Times New Roman" w:hAnsi="Times New Roman" w:cs="Times New Roman"/>
          <w:i/>
          <w:iCs/>
          <w:sz w:val="24"/>
          <w:szCs w:val="24"/>
        </w:rPr>
        <w:t xml:space="preserve"> Varying</w:t>
      </w:r>
      <w:r w:rsidR="007A544A">
        <w:rPr>
          <w:rFonts w:ascii="Times New Roman" w:hAnsi="Times New Roman" w:cs="Times New Roman"/>
          <w:i/>
          <w:iCs/>
          <w:sz w:val="24"/>
          <w:szCs w:val="24"/>
        </w:rPr>
        <w:t xml:space="preserve"> the</w:t>
      </w:r>
      <w:r>
        <w:rPr>
          <w:rFonts w:ascii="Times New Roman" w:hAnsi="Times New Roman" w:cs="Times New Roman"/>
          <w:i/>
          <w:iCs/>
          <w:sz w:val="24"/>
          <w:szCs w:val="24"/>
        </w:rPr>
        <w:t xml:space="preserve"> Magnetic Prandtl</w:t>
      </w:r>
      <w:r w:rsidR="007A544A">
        <w:rPr>
          <w:rFonts w:ascii="Times New Roman" w:hAnsi="Times New Roman" w:cs="Times New Roman"/>
          <w:i/>
          <w:iCs/>
          <w:sz w:val="24"/>
          <w:szCs w:val="24"/>
        </w:rPr>
        <w:t xml:space="preserve"> Number</w:t>
      </w:r>
      <w:r w:rsidR="00C900E1">
        <w:rPr>
          <w:rFonts w:ascii="Times New Roman" w:hAnsi="Times New Roman" w:cs="Times New Roman"/>
          <w:i/>
          <w:iCs/>
          <w:sz w:val="24"/>
          <w:szCs w:val="24"/>
        </w:rPr>
        <w:t xml:space="preserve"> (Dimensionless)</w:t>
      </w:r>
    </w:p>
    <w:p w14:paraId="61F91B4B" w14:textId="04188F75" w:rsidR="0073037D" w:rsidRPr="0073037D" w:rsidRDefault="0012399A" w:rsidP="006B69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4 </w:t>
      </w:r>
      <w:r w:rsidR="0073037D">
        <w:rPr>
          <w:rFonts w:ascii="Times New Roman" w:hAnsi="Times New Roman" w:cs="Times New Roman"/>
          <w:sz w:val="24"/>
          <w:szCs w:val="24"/>
        </w:rPr>
        <w:t xml:space="preserve">shows </w:t>
      </w:r>
      <w:r w:rsidR="008663FC">
        <w:rPr>
          <w:rFonts w:ascii="Times New Roman" w:hAnsi="Times New Roman" w:cs="Times New Roman"/>
          <w:sz w:val="24"/>
          <w:szCs w:val="24"/>
        </w:rPr>
        <w:t>all</w:t>
      </w:r>
      <w:r w:rsidR="0073037D">
        <w:rPr>
          <w:rFonts w:ascii="Times New Roman" w:hAnsi="Times New Roman" w:cs="Times New Roman"/>
          <w:sz w:val="24"/>
          <w:szCs w:val="24"/>
        </w:rPr>
        <w:t xml:space="preserve"> </w:t>
      </w:r>
      <w:r w:rsidR="00C354DF">
        <w:rPr>
          <w:rFonts w:ascii="Times New Roman" w:hAnsi="Times New Roman" w:cs="Times New Roman"/>
          <w:sz w:val="24"/>
          <w:szCs w:val="24"/>
        </w:rPr>
        <w:t xml:space="preserve">of </w:t>
      </w:r>
      <w:r w:rsidR="0073037D">
        <w:rPr>
          <w:rFonts w:ascii="Times New Roman" w:hAnsi="Times New Roman" w:cs="Times New Roman"/>
          <w:sz w:val="24"/>
          <w:szCs w:val="24"/>
        </w:rPr>
        <w:t xml:space="preserve">the results from the calculations performed on data output from MagIC. </w:t>
      </w:r>
      <w:r w:rsidR="00BD5714">
        <w:rPr>
          <w:rFonts w:ascii="Times New Roman" w:hAnsi="Times New Roman" w:cs="Times New Roman"/>
          <w:sz w:val="24"/>
          <w:szCs w:val="24"/>
        </w:rPr>
        <w:t xml:space="preserve">The magnetic energy from the lowest Magnetic Prandtl simulations </w:t>
      </w:r>
      <w:r w:rsidR="00E1052D">
        <w:rPr>
          <w:rFonts w:ascii="Times New Roman" w:hAnsi="Times New Roman" w:cs="Times New Roman"/>
          <w:sz w:val="24"/>
          <w:szCs w:val="24"/>
        </w:rPr>
        <w:t>is</w:t>
      </w:r>
      <w:r w:rsidR="00CD1E13">
        <w:rPr>
          <w:rFonts w:ascii="Times New Roman" w:hAnsi="Times New Roman" w:cs="Times New Roman"/>
          <w:sz w:val="24"/>
          <w:szCs w:val="24"/>
        </w:rPr>
        <w:t xml:space="preserve"> essentially zero, confirming that a dynamo will not be sustained with Pm &lt; 1.0</w:t>
      </w:r>
      <w:r w:rsidR="00AC64D9">
        <w:rPr>
          <w:rFonts w:ascii="Times New Roman" w:hAnsi="Times New Roman" w:cs="Times New Roman"/>
          <w:sz w:val="24"/>
          <w:szCs w:val="24"/>
        </w:rPr>
        <w:t xml:space="preserve"> using the parameters simulated</w:t>
      </w:r>
      <w:r w:rsidR="00CD1E13">
        <w:rPr>
          <w:rFonts w:ascii="Times New Roman" w:hAnsi="Times New Roman" w:cs="Times New Roman"/>
          <w:sz w:val="24"/>
          <w:szCs w:val="24"/>
        </w:rPr>
        <w:t>.</w:t>
      </w:r>
      <w:r w:rsidR="00E1052D">
        <w:rPr>
          <w:rFonts w:ascii="Times New Roman" w:hAnsi="Times New Roman" w:cs="Times New Roman"/>
          <w:sz w:val="24"/>
          <w:szCs w:val="24"/>
        </w:rPr>
        <w:t xml:space="preserve"> These results can be checked for accuracy against </w:t>
      </w:r>
      <w:r w:rsidR="003D5544">
        <w:rPr>
          <w:rFonts w:ascii="Times New Roman" w:hAnsi="Times New Roman" w:cs="Times New Roman"/>
          <w:sz w:val="24"/>
          <w:szCs w:val="24"/>
        </w:rPr>
        <w:t xml:space="preserve">their Magnetic Reynolds numbers. A Magnetic </w:t>
      </w:r>
      <w:r w:rsidR="003D5544">
        <w:rPr>
          <w:rFonts w:ascii="Times New Roman" w:hAnsi="Times New Roman" w:cs="Times New Roman"/>
          <w:sz w:val="24"/>
          <w:szCs w:val="24"/>
        </w:rPr>
        <w:lastRenderedPageBreak/>
        <w:t xml:space="preserve">Reynolds number of </w:t>
      </w:r>
      <m:oMath>
        <m:r>
          <w:rPr>
            <w:rFonts w:ascii="Cambria Math" w:hAnsi="Cambria Math" w:cs="Times New Roman"/>
            <w:sz w:val="24"/>
            <w:szCs w:val="24"/>
          </w:rPr>
          <m:t>≈40</m:t>
        </m:r>
      </m:oMath>
      <w:r w:rsidR="00E1052D">
        <w:rPr>
          <w:rFonts w:ascii="Times New Roman" w:hAnsi="Times New Roman" w:cs="Times New Roman"/>
          <w:sz w:val="24"/>
          <w:szCs w:val="24"/>
        </w:rPr>
        <w:t xml:space="preserve"> </w:t>
      </w:r>
      <w:r w:rsidR="003D5544">
        <w:rPr>
          <w:rFonts w:ascii="Times New Roman" w:hAnsi="Times New Roman" w:cs="Times New Roman"/>
          <w:sz w:val="24"/>
          <w:szCs w:val="24"/>
        </w:rPr>
        <w:t xml:space="preserve">signifies that </w:t>
      </w:r>
      <w:r w:rsidR="00D559B7">
        <w:rPr>
          <w:rFonts w:ascii="Times New Roman" w:hAnsi="Times New Roman" w:cs="Times New Roman"/>
          <w:sz w:val="24"/>
          <w:szCs w:val="24"/>
        </w:rPr>
        <w:t>there</w:t>
      </w:r>
      <w:r w:rsidR="003D5544">
        <w:rPr>
          <w:rFonts w:ascii="Times New Roman" w:hAnsi="Times New Roman" w:cs="Times New Roman"/>
          <w:sz w:val="24"/>
          <w:szCs w:val="24"/>
        </w:rPr>
        <w:t xml:space="preserve"> will be a dynamo, given the equation </w:t>
      </w:r>
      <m:oMath>
        <m:r>
          <w:rPr>
            <w:rFonts w:ascii="Cambria Math" w:hAnsi="Cambria Math" w:cs="Times New Roman"/>
            <w:sz w:val="24"/>
            <w:szCs w:val="24"/>
          </w:rPr>
          <m:t>Rm=Pm×Re</m:t>
        </m:r>
      </m:oMath>
      <w:r w:rsidR="00200C81">
        <w:rPr>
          <w:rFonts w:ascii="Times New Roman" w:eastAsiaTheme="minorEastAsia" w:hAnsi="Times New Roman" w:cs="Times New Roman"/>
          <w:sz w:val="24"/>
          <w:szCs w:val="24"/>
        </w:rPr>
        <w:t xml:space="preserve"> [15]</w:t>
      </w:r>
      <w:r w:rsidR="00D559B7">
        <w:rPr>
          <w:rFonts w:ascii="Times New Roman" w:eastAsiaTheme="minorEastAsia" w:hAnsi="Times New Roman" w:cs="Times New Roman"/>
          <w:sz w:val="24"/>
          <w:szCs w:val="24"/>
        </w:rPr>
        <w:t>. Essentially, the Magnetic Reynolds number compiles the convection and electrical conduction values into a singular number. If the previous values are high enough, you will have a Magnetic Reynolds number higher than 40, meaning you can sustain a dynamo.</w:t>
      </w:r>
    </w:p>
    <w:p w14:paraId="21216D62" w14:textId="77777777" w:rsidR="0073037D" w:rsidRDefault="0073037D">
      <w:pPr>
        <w:rPr>
          <w:rFonts w:ascii="Times New Roman" w:hAnsi="Times New Roman" w:cs="Times New Roman"/>
          <w:b/>
          <w:bCs/>
          <w:sz w:val="24"/>
          <w:szCs w:val="24"/>
        </w:rPr>
      </w:pPr>
      <w:r>
        <w:rPr>
          <w:rFonts w:ascii="Times New Roman" w:hAnsi="Times New Roman" w:cs="Times New Roman"/>
          <w:b/>
          <w:bCs/>
          <w:sz w:val="24"/>
          <w:szCs w:val="24"/>
        </w:rPr>
        <w:br w:type="page"/>
      </w:r>
    </w:p>
    <w:p w14:paraId="151B2EF8" w14:textId="45521BA8" w:rsidR="00BB10FD" w:rsidRPr="004A6703" w:rsidRDefault="001B6B3F" w:rsidP="00E73932">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 CONCLUSIONS AND FUTURE DIRECTIONS</w:t>
      </w:r>
    </w:p>
    <w:p w14:paraId="5812F859" w14:textId="62289BFD" w:rsidR="00FE5490" w:rsidRPr="004A6703" w:rsidRDefault="00FE5490" w:rsidP="00FE5490">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5.1</w:t>
      </w:r>
      <w:r w:rsidR="007C4E8E" w:rsidRPr="004A6703">
        <w:rPr>
          <w:rFonts w:ascii="Times New Roman" w:hAnsi="Times New Roman" w:cs="Times New Roman"/>
          <w:b/>
          <w:bCs/>
          <w:sz w:val="28"/>
          <w:szCs w:val="28"/>
        </w:rPr>
        <w:tab/>
      </w:r>
      <w:r w:rsidRPr="004A6703">
        <w:rPr>
          <w:rFonts w:ascii="Times New Roman" w:hAnsi="Times New Roman" w:cs="Times New Roman"/>
          <w:b/>
          <w:bCs/>
          <w:sz w:val="28"/>
          <w:szCs w:val="28"/>
        </w:rPr>
        <w:t>Discussion of Results</w:t>
      </w:r>
    </w:p>
    <w:p w14:paraId="5B88CFD6" w14:textId="77777777" w:rsidR="00E777DA" w:rsidRDefault="00BB10FD" w:rsidP="00BB10F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results from this study have </w:t>
      </w:r>
      <w:r w:rsidR="00AE4AE2">
        <w:rPr>
          <w:rFonts w:ascii="Times New Roman" w:hAnsi="Times New Roman" w:cs="Times New Roman"/>
          <w:sz w:val="24"/>
          <w:szCs w:val="24"/>
        </w:rPr>
        <w:t>shown</w:t>
      </w:r>
      <w:r>
        <w:rPr>
          <w:rFonts w:ascii="Times New Roman" w:hAnsi="Times New Roman" w:cs="Times New Roman"/>
          <w:sz w:val="24"/>
          <w:szCs w:val="24"/>
        </w:rPr>
        <w:t xml:space="preserve"> us valuable trends about dynamo formation given a varying Magnetic Prandtl</w:t>
      </w:r>
      <w:r w:rsidR="00D92316">
        <w:rPr>
          <w:rFonts w:ascii="Times New Roman" w:hAnsi="Times New Roman" w:cs="Times New Roman"/>
          <w:sz w:val="24"/>
          <w:szCs w:val="24"/>
        </w:rPr>
        <w:t xml:space="preserve"> number</w:t>
      </w:r>
      <w:r>
        <w:rPr>
          <w:rFonts w:ascii="Times New Roman" w:hAnsi="Times New Roman" w:cs="Times New Roman"/>
          <w:sz w:val="24"/>
          <w:szCs w:val="24"/>
        </w:rPr>
        <w:t>.</w:t>
      </w:r>
      <w:r w:rsidR="00A35434">
        <w:rPr>
          <w:rFonts w:ascii="Times New Roman" w:hAnsi="Times New Roman" w:cs="Times New Roman"/>
          <w:sz w:val="24"/>
          <w:szCs w:val="24"/>
        </w:rPr>
        <w:t xml:space="preserve"> With the parameters listed that were used for the varying Magnetic Prandtl </w:t>
      </w:r>
      <w:r w:rsidR="00C84CD1">
        <w:rPr>
          <w:rFonts w:ascii="Times New Roman" w:hAnsi="Times New Roman" w:cs="Times New Roman"/>
          <w:sz w:val="24"/>
          <w:szCs w:val="24"/>
        </w:rPr>
        <w:t xml:space="preserve">number </w:t>
      </w:r>
      <w:r w:rsidR="00A35434">
        <w:rPr>
          <w:rFonts w:ascii="Times New Roman" w:hAnsi="Times New Roman" w:cs="Times New Roman"/>
          <w:sz w:val="24"/>
          <w:szCs w:val="24"/>
        </w:rPr>
        <w:t xml:space="preserve">cases, we have benchmark cases we can verify against existing dynamos. If we proportionately </w:t>
      </w:r>
      <w:r w:rsidR="00631E5D">
        <w:rPr>
          <w:rFonts w:ascii="Times New Roman" w:hAnsi="Times New Roman" w:cs="Times New Roman"/>
          <w:sz w:val="24"/>
          <w:szCs w:val="24"/>
        </w:rPr>
        <w:t>scale-up</w:t>
      </w:r>
      <w:r w:rsidR="00A35434">
        <w:rPr>
          <w:rFonts w:ascii="Times New Roman" w:hAnsi="Times New Roman" w:cs="Times New Roman"/>
          <w:sz w:val="24"/>
          <w:szCs w:val="24"/>
        </w:rPr>
        <w:t xml:space="preserve"> our input and output parameters to be comparable to </w:t>
      </w:r>
      <w:r w:rsidR="00F612F7">
        <w:rPr>
          <w:rFonts w:ascii="Times New Roman" w:hAnsi="Times New Roman" w:cs="Times New Roman"/>
          <w:sz w:val="24"/>
          <w:szCs w:val="24"/>
        </w:rPr>
        <w:t xml:space="preserve">actual values for observed dynamos, we </w:t>
      </w:r>
      <w:r w:rsidR="00CA1C5D">
        <w:rPr>
          <w:rFonts w:ascii="Times New Roman" w:hAnsi="Times New Roman" w:cs="Times New Roman"/>
          <w:sz w:val="24"/>
          <w:szCs w:val="24"/>
        </w:rPr>
        <w:t xml:space="preserve">can </w:t>
      </w:r>
      <w:r w:rsidR="00FD28BD">
        <w:rPr>
          <w:rFonts w:ascii="Times New Roman" w:hAnsi="Times New Roman" w:cs="Times New Roman"/>
          <w:sz w:val="24"/>
          <w:szCs w:val="24"/>
        </w:rPr>
        <w:t xml:space="preserve">confirm the results from this study. Once these results are checked, we can apply the </w:t>
      </w:r>
      <w:r w:rsidR="006A6C99">
        <w:rPr>
          <w:rFonts w:ascii="Times New Roman" w:hAnsi="Times New Roman" w:cs="Times New Roman"/>
          <w:sz w:val="24"/>
          <w:szCs w:val="24"/>
        </w:rPr>
        <w:t>limits of Magnetic Prandtl to new planets that are discovered. We can determine i</w:t>
      </w:r>
      <w:r w:rsidR="00E555FE">
        <w:rPr>
          <w:rFonts w:ascii="Times New Roman" w:hAnsi="Times New Roman" w:cs="Times New Roman"/>
          <w:sz w:val="24"/>
          <w:szCs w:val="24"/>
        </w:rPr>
        <w:t>f</w:t>
      </w:r>
      <w:r w:rsidR="006A6C99">
        <w:rPr>
          <w:rFonts w:ascii="Times New Roman" w:hAnsi="Times New Roman" w:cs="Times New Roman"/>
          <w:sz w:val="24"/>
          <w:szCs w:val="24"/>
        </w:rPr>
        <w:t xml:space="preserve"> a given planet will have a dynamo (and be able to sustain it</w:t>
      </w:r>
      <w:r w:rsidR="002B7D81">
        <w:rPr>
          <w:rFonts w:ascii="Times New Roman" w:hAnsi="Times New Roman" w:cs="Times New Roman"/>
          <w:sz w:val="24"/>
          <w:szCs w:val="24"/>
        </w:rPr>
        <w:t xml:space="preserve"> across geological time scales</w:t>
      </w:r>
      <w:r w:rsidR="006A6C99">
        <w:rPr>
          <w:rFonts w:ascii="Times New Roman" w:hAnsi="Times New Roman" w:cs="Times New Roman"/>
          <w:sz w:val="24"/>
          <w:szCs w:val="24"/>
        </w:rPr>
        <w:t xml:space="preserve">) by observing parameters </w:t>
      </w:r>
      <w:r w:rsidR="002B7D81">
        <w:rPr>
          <w:rFonts w:ascii="Times New Roman" w:hAnsi="Times New Roman" w:cs="Times New Roman"/>
          <w:sz w:val="24"/>
          <w:szCs w:val="24"/>
        </w:rPr>
        <w:t>such as</w:t>
      </w:r>
      <w:r w:rsidR="00590D5F">
        <w:rPr>
          <w:rFonts w:ascii="Times New Roman" w:hAnsi="Times New Roman" w:cs="Times New Roman"/>
          <w:sz w:val="24"/>
          <w:szCs w:val="24"/>
        </w:rPr>
        <w:t xml:space="preserve"> the</w:t>
      </w:r>
      <w:r w:rsidR="002B7D81">
        <w:rPr>
          <w:rFonts w:ascii="Times New Roman" w:hAnsi="Times New Roman" w:cs="Times New Roman"/>
          <w:sz w:val="24"/>
          <w:szCs w:val="24"/>
        </w:rPr>
        <w:t xml:space="preserve"> Ekman, Rayleigh, Prandtl, and Magnetic Prandtl </w:t>
      </w:r>
      <w:r w:rsidR="000343E8">
        <w:rPr>
          <w:rFonts w:ascii="Times New Roman" w:hAnsi="Times New Roman" w:cs="Times New Roman"/>
          <w:sz w:val="24"/>
          <w:szCs w:val="24"/>
        </w:rPr>
        <w:t xml:space="preserve">numbers </w:t>
      </w:r>
      <w:r w:rsidR="002B7D81">
        <w:rPr>
          <w:rFonts w:ascii="Times New Roman" w:hAnsi="Times New Roman" w:cs="Times New Roman"/>
          <w:sz w:val="24"/>
          <w:szCs w:val="24"/>
        </w:rPr>
        <w:t>and using studies like</w:t>
      </w:r>
      <w:r w:rsidR="00F22AAF">
        <w:rPr>
          <w:rFonts w:ascii="Times New Roman" w:hAnsi="Times New Roman" w:cs="Times New Roman"/>
          <w:sz w:val="24"/>
          <w:szCs w:val="24"/>
        </w:rPr>
        <w:t xml:space="preserve"> this to compare those input parameters to dynamo simulations. This makes it much easier to determine the potential life for </w:t>
      </w:r>
      <w:r w:rsidR="009C6805">
        <w:rPr>
          <w:rFonts w:ascii="Times New Roman" w:hAnsi="Times New Roman" w:cs="Times New Roman"/>
          <w:sz w:val="24"/>
          <w:szCs w:val="24"/>
        </w:rPr>
        <w:t>planets</w:t>
      </w:r>
      <w:r w:rsidR="00346A13">
        <w:rPr>
          <w:rFonts w:ascii="Times New Roman" w:hAnsi="Times New Roman" w:cs="Times New Roman"/>
          <w:sz w:val="24"/>
          <w:szCs w:val="24"/>
        </w:rPr>
        <w:t xml:space="preserve"> and exoplanets with magnetic fields</w:t>
      </w:r>
      <w:r w:rsidR="009C6805">
        <w:rPr>
          <w:rFonts w:ascii="Times New Roman" w:hAnsi="Times New Roman" w:cs="Times New Roman"/>
          <w:sz w:val="24"/>
          <w:szCs w:val="24"/>
        </w:rPr>
        <w:t xml:space="preserve"> we know of already, as well as planets whose existence is unknown as of right now.</w:t>
      </w:r>
      <w:r w:rsidR="00E6587B">
        <w:rPr>
          <w:rFonts w:ascii="Times New Roman" w:hAnsi="Times New Roman" w:cs="Times New Roman"/>
          <w:sz w:val="24"/>
          <w:szCs w:val="24"/>
        </w:rPr>
        <w:t xml:space="preserve"> </w:t>
      </w:r>
    </w:p>
    <w:p w14:paraId="78938945" w14:textId="7BB8028C" w:rsidR="00E777DA" w:rsidRPr="00E777DA" w:rsidRDefault="00E777DA" w:rsidP="00BB10FD">
      <w:pPr>
        <w:spacing w:line="480" w:lineRule="auto"/>
        <w:rPr>
          <w:rFonts w:ascii="Times New Roman" w:hAnsi="Times New Roman" w:cs="Times New Roman"/>
          <w:b/>
          <w:bCs/>
          <w:sz w:val="28"/>
          <w:szCs w:val="28"/>
        </w:rPr>
      </w:pPr>
      <w:r w:rsidRPr="004A6703">
        <w:rPr>
          <w:rFonts w:ascii="Times New Roman" w:hAnsi="Times New Roman" w:cs="Times New Roman"/>
          <w:b/>
          <w:bCs/>
          <w:sz w:val="28"/>
          <w:szCs w:val="28"/>
        </w:rPr>
        <w:t>5.</w:t>
      </w:r>
      <w:r>
        <w:rPr>
          <w:rFonts w:ascii="Times New Roman" w:hAnsi="Times New Roman" w:cs="Times New Roman"/>
          <w:b/>
          <w:bCs/>
          <w:sz w:val="28"/>
          <w:szCs w:val="28"/>
        </w:rPr>
        <w:t>2</w:t>
      </w:r>
      <w:r w:rsidRPr="004A6703">
        <w:rPr>
          <w:rFonts w:ascii="Times New Roman" w:hAnsi="Times New Roman" w:cs="Times New Roman"/>
          <w:b/>
          <w:bCs/>
          <w:sz w:val="28"/>
          <w:szCs w:val="28"/>
        </w:rPr>
        <w:tab/>
      </w:r>
      <w:r>
        <w:rPr>
          <w:rFonts w:ascii="Times New Roman" w:hAnsi="Times New Roman" w:cs="Times New Roman"/>
          <w:b/>
          <w:bCs/>
          <w:sz w:val="28"/>
          <w:szCs w:val="28"/>
        </w:rPr>
        <w:t>Future Work</w:t>
      </w:r>
    </w:p>
    <w:p w14:paraId="54D7DB24" w14:textId="757113B9" w:rsidR="001F3752" w:rsidRPr="002064D7" w:rsidRDefault="00E6587B" w:rsidP="00E777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forward, similar studies can be conducted varying different parameters to measure their impact on dynamo generation. With a larger library of results to pull from, we will be able to easily classify new celestial bodies as having dynamos or </w:t>
      </w:r>
      <w:r w:rsidR="000030CE">
        <w:rPr>
          <w:rFonts w:ascii="Times New Roman" w:hAnsi="Times New Roman" w:cs="Times New Roman"/>
          <w:sz w:val="24"/>
          <w:szCs w:val="24"/>
        </w:rPr>
        <w:t>not and</w:t>
      </w:r>
      <w:r>
        <w:rPr>
          <w:rFonts w:ascii="Times New Roman" w:hAnsi="Times New Roman" w:cs="Times New Roman"/>
          <w:sz w:val="24"/>
          <w:szCs w:val="24"/>
        </w:rPr>
        <w:t xml:space="preserve"> </w:t>
      </w:r>
      <w:r w:rsidR="000030CE">
        <w:rPr>
          <w:rFonts w:ascii="Times New Roman" w:hAnsi="Times New Roman" w:cs="Times New Roman"/>
          <w:sz w:val="24"/>
          <w:szCs w:val="24"/>
        </w:rPr>
        <w:t xml:space="preserve">improve the speed at which we can determine the potential for life on these bodies. </w:t>
      </w:r>
      <w:r w:rsidR="00A4559E">
        <w:rPr>
          <w:rFonts w:ascii="Times New Roman" w:hAnsi="Times New Roman" w:cs="Times New Roman"/>
          <w:sz w:val="24"/>
          <w:szCs w:val="24"/>
        </w:rPr>
        <w:t xml:space="preserve">Future iterations of this study would begin to use the results from this paper and measure them against planets with similar </w:t>
      </w:r>
      <w:r w:rsidR="00AA210C">
        <w:rPr>
          <w:rFonts w:ascii="Times New Roman" w:hAnsi="Times New Roman" w:cs="Times New Roman"/>
          <w:sz w:val="24"/>
          <w:szCs w:val="24"/>
        </w:rPr>
        <w:t>scalable</w:t>
      </w:r>
      <w:r w:rsidR="00C272A8">
        <w:rPr>
          <w:rFonts w:ascii="Times New Roman" w:hAnsi="Times New Roman" w:cs="Times New Roman"/>
          <w:sz w:val="24"/>
          <w:szCs w:val="24"/>
        </w:rPr>
        <w:t xml:space="preserve"> </w:t>
      </w:r>
      <w:r w:rsidR="00A4559E">
        <w:rPr>
          <w:rFonts w:ascii="Times New Roman" w:hAnsi="Times New Roman" w:cs="Times New Roman"/>
          <w:sz w:val="24"/>
          <w:szCs w:val="24"/>
        </w:rPr>
        <w:t xml:space="preserve">parameters. </w:t>
      </w:r>
      <w:r w:rsidR="005828F9">
        <w:rPr>
          <w:rFonts w:ascii="Times New Roman" w:hAnsi="Times New Roman" w:cs="Times New Roman"/>
          <w:sz w:val="24"/>
          <w:szCs w:val="24"/>
        </w:rPr>
        <w:t xml:space="preserve">By comparing them to known planets, we can see if dynamos are accurately predicted by this study. </w:t>
      </w:r>
      <w:r w:rsidR="00520FF4">
        <w:rPr>
          <w:rFonts w:ascii="Times New Roman" w:hAnsi="Times New Roman" w:cs="Times New Roman"/>
          <w:sz w:val="24"/>
          <w:szCs w:val="24"/>
        </w:rPr>
        <w:t>Once these results are confirmed, adding</w:t>
      </w:r>
      <w:r w:rsidR="00C115AF">
        <w:rPr>
          <w:rFonts w:ascii="Times New Roman" w:hAnsi="Times New Roman" w:cs="Times New Roman"/>
          <w:sz w:val="24"/>
          <w:szCs w:val="24"/>
        </w:rPr>
        <w:t xml:space="preserve"> the variation of</w:t>
      </w:r>
      <w:r w:rsidR="00520FF4">
        <w:rPr>
          <w:rFonts w:ascii="Times New Roman" w:hAnsi="Times New Roman" w:cs="Times New Roman"/>
          <w:sz w:val="24"/>
          <w:szCs w:val="24"/>
        </w:rPr>
        <w:t xml:space="preserve"> more </w:t>
      </w:r>
      <w:r w:rsidR="00520FF4">
        <w:rPr>
          <w:rFonts w:ascii="Times New Roman" w:hAnsi="Times New Roman" w:cs="Times New Roman"/>
          <w:sz w:val="24"/>
          <w:szCs w:val="24"/>
        </w:rPr>
        <w:lastRenderedPageBreak/>
        <w:t xml:space="preserve">parameters to the study will allow us to </w:t>
      </w:r>
      <w:r w:rsidR="006E0519">
        <w:rPr>
          <w:rFonts w:ascii="Times New Roman" w:hAnsi="Times New Roman" w:cs="Times New Roman"/>
          <w:sz w:val="24"/>
          <w:szCs w:val="24"/>
        </w:rPr>
        <w:t xml:space="preserve">then compare those results to other planets as well. In conclusion, we can determine that the results from varying </w:t>
      </w:r>
      <w:r w:rsidR="003C5D74">
        <w:rPr>
          <w:rFonts w:ascii="Times New Roman" w:hAnsi="Times New Roman" w:cs="Times New Roman"/>
          <w:sz w:val="24"/>
          <w:szCs w:val="24"/>
        </w:rPr>
        <w:t xml:space="preserve">the </w:t>
      </w:r>
      <w:r w:rsidR="006E0519">
        <w:rPr>
          <w:rFonts w:ascii="Times New Roman" w:hAnsi="Times New Roman" w:cs="Times New Roman"/>
          <w:sz w:val="24"/>
          <w:szCs w:val="24"/>
        </w:rPr>
        <w:t>Magnetic Prandtl</w:t>
      </w:r>
      <w:r w:rsidR="003C5D74">
        <w:rPr>
          <w:rFonts w:ascii="Times New Roman" w:hAnsi="Times New Roman" w:cs="Times New Roman"/>
          <w:sz w:val="24"/>
          <w:szCs w:val="24"/>
        </w:rPr>
        <w:t xml:space="preserve"> number</w:t>
      </w:r>
      <w:r w:rsidR="006E0519">
        <w:rPr>
          <w:rFonts w:ascii="Times New Roman" w:hAnsi="Times New Roman" w:cs="Times New Roman"/>
          <w:sz w:val="24"/>
          <w:szCs w:val="24"/>
        </w:rPr>
        <w:t xml:space="preserve"> are accurate in terms of aligning with the theory</w:t>
      </w:r>
      <w:r w:rsidR="00305A56">
        <w:rPr>
          <w:rFonts w:ascii="Times New Roman" w:hAnsi="Times New Roman" w:cs="Times New Roman"/>
          <w:sz w:val="24"/>
          <w:szCs w:val="24"/>
        </w:rPr>
        <w:t>, and untested with actual observed data. The predicted dynamo “cut-off” of a Magnetic Reynolds number of 40 proved to be accurate based on the data collected from these simulations, which means they are likely accurate and within the expected range of error for results.</w:t>
      </w:r>
    </w:p>
    <w:p w14:paraId="6F0419EB" w14:textId="77777777" w:rsidR="00520FF4" w:rsidRDefault="00520FF4">
      <w:pPr>
        <w:rPr>
          <w:rFonts w:ascii="Times New Roman" w:hAnsi="Times New Roman" w:cs="Times New Roman"/>
          <w:b/>
          <w:bCs/>
          <w:sz w:val="24"/>
          <w:szCs w:val="24"/>
        </w:rPr>
      </w:pPr>
      <w:r>
        <w:rPr>
          <w:rFonts w:ascii="Times New Roman" w:hAnsi="Times New Roman" w:cs="Times New Roman"/>
          <w:b/>
          <w:bCs/>
          <w:sz w:val="24"/>
          <w:szCs w:val="24"/>
        </w:rPr>
        <w:br w:type="page"/>
      </w:r>
    </w:p>
    <w:p w14:paraId="1DC81BBD" w14:textId="69682FA1" w:rsidR="00AC0DE5" w:rsidRPr="000473C9" w:rsidRDefault="00A62C30" w:rsidP="00D1772E">
      <w:pPr>
        <w:spacing w:line="480" w:lineRule="auto"/>
        <w:jc w:val="center"/>
        <w:rPr>
          <w:rFonts w:ascii="Times New Roman" w:hAnsi="Times New Roman" w:cs="Times New Roman"/>
          <w:b/>
          <w:bCs/>
          <w:sz w:val="28"/>
          <w:szCs w:val="28"/>
        </w:rPr>
      </w:pPr>
      <w:r w:rsidRPr="000473C9">
        <w:rPr>
          <w:rFonts w:ascii="Times New Roman" w:hAnsi="Times New Roman" w:cs="Times New Roman"/>
          <w:b/>
          <w:bCs/>
          <w:sz w:val="28"/>
          <w:szCs w:val="28"/>
        </w:rPr>
        <w:lastRenderedPageBreak/>
        <w:t>BIBLIOGRAPHY</w:t>
      </w:r>
    </w:p>
    <w:p w14:paraId="4AFB2C36" w14:textId="77777777" w:rsidR="00C97118" w:rsidRDefault="00C97118" w:rsidP="00C9711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hyperlink r:id="rId27" w:history="1">
        <w:r w:rsidRPr="000027DC">
          <w:rPr>
            <w:rStyle w:val="Hyperlink"/>
            <w:rFonts w:ascii="Times New Roman" w:hAnsi="Times New Roman" w:cs="Times New Roman"/>
            <w:sz w:val="24"/>
            <w:szCs w:val="24"/>
          </w:rPr>
          <w:t>https://magic-sph.github.io/</w:t>
        </w:r>
      </w:hyperlink>
      <w:r>
        <w:rPr>
          <w:rFonts w:ascii="Times New Roman" w:hAnsi="Times New Roman" w:cs="Times New Roman"/>
          <w:sz w:val="24"/>
          <w:szCs w:val="24"/>
        </w:rPr>
        <w:t xml:space="preserve"> (accessed on 3 October, 2021)</w:t>
      </w:r>
    </w:p>
    <w:p w14:paraId="20DC00CA" w14:textId="742F0901" w:rsidR="00C97118"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B14C06">
        <w:rPr>
          <w:rFonts w:ascii="Times New Roman" w:hAnsi="Times New Roman" w:cs="Times New Roman"/>
          <w:sz w:val="24"/>
          <w:szCs w:val="24"/>
        </w:rPr>
        <w:t xml:space="preserve">Christensen, U.R., </w:t>
      </w:r>
      <w:r w:rsidRPr="00F01652">
        <w:rPr>
          <w:rFonts w:ascii="Times New Roman" w:hAnsi="Times New Roman" w:cs="Times New Roman"/>
          <w:i/>
          <w:iCs/>
          <w:sz w:val="24"/>
          <w:szCs w:val="24"/>
        </w:rPr>
        <w:t>et al</w:t>
      </w:r>
      <w:r w:rsidR="00E55833">
        <w:rPr>
          <w:rFonts w:ascii="Times New Roman" w:hAnsi="Times New Roman" w:cs="Times New Roman"/>
          <w:i/>
          <w:iCs/>
          <w:sz w:val="24"/>
          <w:szCs w:val="24"/>
        </w:rPr>
        <w:t>.</w:t>
      </w:r>
      <w:r w:rsidRPr="00B14C06">
        <w:rPr>
          <w:rFonts w:ascii="Times New Roman" w:hAnsi="Times New Roman" w:cs="Times New Roman"/>
          <w:sz w:val="24"/>
          <w:szCs w:val="24"/>
        </w:rPr>
        <w:t xml:space="preserve">, “A numerical dynamo benchmark” </w:t>
      </w:r>
      <w:r w:rsidRPr="00B14C06">
        <w:rPr>
          <w:rFonts w:ascii="Times New Roman" w:hAnsi="Times New Roman" w:cs="Times New Roman"/>
          <w:i/>
          <w:iCs/>
          <w:sz w:val="24"/>
          <w:szCs w:val="24"/>
        </w:rPr>
        <w:t>Physics of the Earth and Planetary Interiors</w:t>
      </w:r>
      <w:r w:rsidRPr="00B14C06">
        <w:rPr>
          <w:rFonts w:ascii="Times New Roman" w:hAnsi="Times New Roman" w:cs="Times New Roman"/>
          <w:sz w:val="24"/>
          <w:szCs w:val="24"/>
        </w:rPr>
        <w:t xml:space="preserve"> </w:t>
      </w:r>
      <w:r w:rsidRPr="00B14C06">
        <w:rPr>
          <w:rFonts w:ascii="Times New Roman" w:hAnsi="Times New Roman" w:cs="Times New Roman"/>
          <w:b/>
          <w:bCs/>
          <w:sz w:val="24"/>
          <w:szCs w:val="24"/>
        </w:rPr>
        <w:t>128</w:t>
      </w:r>
      <w:r w:rsidRPr="00B14C06">
        <w:rPr>
          <w:rFonts w:ascii="Times New Roman" w:hAnsi="Times New Roman" w:cs="Times New Roman"/>
          <w:sz w:val="24"/>
          <w:szCs w:val="24"/>
        </w:rPr>
        <w:t>, 25-34 (2001)</w:t>
      </w:r>
    </w:p>
    <w:p w14:paraId="331711D0" w14:textId="351AF539" w:rsidR="00C97118"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Pr="00B14C06">
        <w:rPr>
          <w:rFonts w:ascii="Times New Roman" w:hAnsi="Times New Roman" w:cs="Times New Roman"/>
          <w:sz w:val="24"/>
          <w:szCs w:val="24"/>
        </w:rPr>
        <w:t>Soderlund, K., King, E., Jonathan, A., “The influence of magn</w:t>
      </w:r>
      <w:r w:rsidR="00CF286A">
        <w:rPr>
          <w:rFonts w:ascii="Times New Roman" w:hAnsi="Times New Roman" w:cs="Times New Roman"/>
          <w:sz w:val="24"/>
          <w:szCs w:val="24"/>
        </w:rPr>
        <w:t>e</w:t>
      </w:r>
      <w:r w:rsidRPr="00B14C06">
        <w:rPr>
          <w:rFonts w:ascii="Times New Roman" w:hAnsi="Times New Roman" w:cs="Times New Roman"/>
          <w:sz w:val="24"/>
          <w:szCs w:val="24"/>
        </w:rPr>
        <w:t xml:space="preserve">tic fields in planetary dynamo models”, </w:t>
      </w:r>
      <w:r w:rsidRPr="00B14C06">
        <w:rPr>
          <w:rFonts w:ascii="Times New Roman" w:hAnsi="Times New Roman" w:cs="Times New Roman"/>
          <w:i/>
          <w:iCs/>
          <w:sz w:val="24"/>
          <w:szCs w:val="24"/>
        </w:rPr>
        <w:t>Earth and Planetary Science Letters</w:t>
      </w:r>
      <w:r w:rsidRPr="00B14C06">
        <w:rPr>
          <w:rFonts w:ascii="Times New Roman" w:hAnsi="Times New Roman" w:cs="Times New Roman"/>
          <w:sz w:val="24"/>
          <w:szCs w:val="24"/>
        </w:rPr>
        <w:t xml:space="preserve"> </w:t>
      </w:r>
      <w:r w:rsidRPr="00B14C06">
        <w:rPr>
          <w:rFonts w:ascii="Times New Roman" w:hAnsi="Times New Roman" w:cs="Times New Roman"/>
          <w:b/>
          <w:bCs/>
          <w:sz w:val="24"/>
          <w:szCs w:val="24"/>
        </w:rPr>
        <w:t>392</w:t>
      </w:r>
      <w:r w:rsidRPr="00B14C06">
        <w:rPr>
          <w:rFonts w:ascii="Times New Roman" w:hAnsi="Times New Roman" w:cs="Times New Roman"/>
          <w:sz w:val="24"/>
          <w:szCs w:val="24"/>
        </w:rPr>
        <w:t>, 333-334 (2012)</w:t>
      </w:r>
    </w:p>
    <w:p w14:paraId="17131688" w14:textId="2FA76673" w:rsidR="00C97118" w:rsidRPr="00B14C06"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Pr="00B14C06">
        <w:rPr>
          <w:rFonts w:ascii="Times New Roman" w:hAnsi="Times New Roman" w:cs="Times New Roman"/>
          <w:sz w:val="24"/>
          <w:szCs w:val="24"/>
        </w:rPr>
        <w:t xml:space="preserve">Schaeffer, N., Cardin, P., “Quasi-geostrophic kinematic dynamos at low magnetic Prandtl number”, </w:t>
      </w:r>
      <w:r w:rsidRPr="00B14C06">
        <w:rPr>
          <w:rFonts w:ascii="Times New Roman" w:hAnsi="Times New Roman" w:cs="Times New Roman"/>
          <w:i/>
          <w:iCs/>
          <w:sz w:val="24"/>
          <w:szCs w:val="24"/>
        </w:rPr>
        <w:t>Earth and Planetary Science Letters</w:t>
      </w:r>
      <w:r w:rsidRPr="00B14C06">
        <w:rPr>
          <w:rFonts w:ascii="Times New Roman" w:hAnsi="Times New Roman" w:cs="Times New Roman"/>
          <w:sz w:val="24"/>
          <w:szCs w:val="24"/>
        </w:rPr>
        <w:t xml:space="preserve">, </w:t>
      </w:r>
      <w:r w:rsidRPr="00B14C06">
        <w:rPr>
          <w:rFonts w:ascii="Times New Roman" w:hAnsi="Times New Roman" w:cs="Times New Roman"/>
          <w:b/>
          <w:bCs/>
          <w:sz w:val="24"/>
          <w:szCs w:val="24"/>
        </w:rPr>
        <w:t>245</w:t>
      </w:r>
      <w:r w:rsidRPr="00B14C06">
        <w:rPr>
          <w:rFonts w:ascii="Times New Roman" w:hAnsi="Times New Roman" w:cs="Times New Roman"/>
          <w:sz w:val="24"/>
          <w:szCs w:val="24"/>
        </w:rPr>
        <w:t>, Pages 565-604 (2006)</w:t>
      </w:r>
    </w:p>
    <w:p w14:paraId="52541B33" w14:textId="22794E23" w:rsidR="00C97118" w:rsidRPr="00B14C06"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[5] </w:t>
      </w:r>
      <w:r w:rsidRPr="00B14C06">
        <w:rPr>
          <w:rFonts w:ascii="Times New Roman" w:hAnsi="Times New Roman" w:cs="Times New Roman"/>
          <w:sz w:val="24"/>
          <w:szCs w:val="24"/>
        </w:rPr>
        <w:t xml:space="preserve">Glatzmaier, G., </w:t>
      </w:r>
      <w:r w:rsidRPr="007F6356">
        <w:rPr>
          <w:rFonts w:ascii="Times New Roman" w:hAnsi="Times New Roman" w:cs="Times New Roman"/>
          <w:i/>
          <w:iCs/>
          <w:sz w:val="24"/>
          <w:szCs w:val="24"/>
        </w:rPr>
        <w:t>Introduction to Modeling Convection in Planets and Stars</w:t>
      </w:r>
      <w:r w:rsidRPr="00B14C06">
        <w:rPr>
          <w:rFonts w:ascii="Times New Roman" w:hAnsi="Times New Roman" w:cs="Times New Roman"/>
          <w:sz w:val="24"/>
          <w:szCs w:val="24"/>
        </w:rPr>
        <w:t>, Princeton University Press (2014)</w:t>
      </w:r>
    </w:p>
    <w:p w14:paraId="7FA44B6A" w14:textId="6361868A" w:rsidR="00C97118"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[6] </w:t>
      </w:r>
      <w:r w:rsidRPr="00B14C06">
        <w:rPr>
          <w:rFonts w:ascii="Times New Roman" w:hAnsi="Times New Roman" w:cs="Times New Roman"/>
          <w:sz w:val="24"/>
          <w:szCs w:val="24"/>
        </w:rPr>
        <w:t xml:space="preserve">Philidet, J., </w:t>
      </w:r>
      <w:r w:rsidRPr="00F01652">
        <w:rPr>
          <w:rFonts w:ascii="Times New Roman" w:hAnsi="Times New Roman" w:cs="Times New Roman"/>
          <w:i/>
          <w:iCs/>
          <w:sz w:val="24"/>
          <w:szCs w:val="24"/>
        </w:rPr>
        <w:t>et al</w:t>
      </w:r>
      <w:r w:rsidR="00E55833">
        <w:rPr>
          <w:rFonts w:ascii="Times New Roman" w:hAnsi="Times New Roman" w:cs="Times New Roman"/>
          <w:i/>
          <w:iCs/>
          <w:sz w:val="24"/>
          <w:szCs w:val="24"/>
        </w:rPr>
        <w:t>.</w:t>
      </w:r>
      <w:r w:rsidRPr="00B14C06">
        <w:rPr>
          <w:rFonts w:ascii="Times New Roman" w:hAnsi="Times New Roman" w:cs="Times New Roman"/>
          <w:sz w:val="24"/>
          <w:szCs w:val="24"/>
        </w:rPr>
        <w:t xml:space="preserve">, “Magnetohydrodynamics of stably stratified regions in planets and stars”, </w:t>
      </w:r>
      <w:r w:rsidRPr="00B14C06">
        <w:rPr>
          <w:rFonts w:ascii="Times New Roman" w:hAnsi="Times New Roman" w:cs="Times New Roman"/>
          <w:i/>
          <w:iCs/>
          <w:sz w:val="24"/>
          <w:szCs w:val="24"/>
        </w:rPr>
        <w:t>Geophysical and Astrophysical Fluid Dynamics</w:t>
      </w:r>
      <w:r w:rsidRPr="00B14C06">
        <w:rPr>
          <w:rFonts w:ascii="Times New Roman" w:hAnsi="Times New Roman" w:cs="Times New Roman"/>
          <w:sz w:val="24"/>
          <w:szCs w:val="24"/>
        </w:rPr>
        <w:t xml:space="preserve">, </w:t>
      </w:r>
      <w:r w:rsidRPr="00B14C06">
        <w:rPr>
          <w:rFonts w:ascii="Times New Roman" w:hAnsi="Times New Roman" w:cs="Times New Roman"/>
          <w:b/>
          <w:bCs/>
          <w:sz w:val="24"/>
          <w:szCs w:val="24"/>
        </w:rPr>
        <w:t>114</w:t>
      </w:r>
      <w:r w:rsidRPr="00B14C06">
        <w:rPr>
          <w:rFonts w:ascii="Times New Roman" w:hAnsi="Times New Roman" w:cs="Times New Roman"/>
          <w:sz w:val="24"/>
          <w:szCs w:val="24"/>
        </w:rPr>
        <w:t>, 336-355 (2019)</w:t>
      </w:r>
    </w:p>
    <w:p w14:paraId="5CEE242E" w14:textId="3A6918B3" w:rsidR="00C97118" w:rsidRDefault="00C97118"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[7] Hawkins, E. “Experimental Investigations of Convective Turbulence in Planetary Cores”, </w:t>
      </w:r>
      <w:r w:rsidR="00DC24DC">
        <w:rPr>
          <w:rFonts w:ascii="Times New Roman" w:hAnsi="Times New Roman" w:cs="Times New Roman"/>
          <w:sz w:val="24"/>
          <w:szCs w:val="24"/>
        </w:rPr>
        <w:t xml:space="preserve"> </w:t>
      </w:r>
      <w:r>
        <w:rPr>
          <w:rFonts w:ascii="Times New Roman" w:hAnsi="Times New Roman" w:cs="Times New Roman"/>
          <w:sz w:val="24"/>
          <w:szCs w:val="24"/>
        </w:rPr>
        <w:t>ProQuest #28001070</w:t>
      </w:r>
      <w:r w:rsidR="005A622E">
        <w:rPr>
          <w:rFonts w:ascii="Times New Roman" w:hAnsi="Times New Roman" w:cs="Times New Roman"/>
          <w:sz w:val="24"/>
          <w:szCs w:val="24"/>
        </w:rPr>
        <w:t xml:space="preserve"> (2020)</w:t>
      </w:r>
    </w:p>
    <w:p w14:paraId="2D95E539" w14:textId="6CE54DA3" w:rsidR="00C21833" w:rsidRDefault="00C21833"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[8]</w:t>
      </w:r>
      <w:hyperlink r:id="rId28" w:history="1">
        <w:r w:rsidR="000D6AF5" w:rsidRPr="003C6AB1">
          <w:rPr>
            <w:rStyle w:val="Hyperlink"/>
            <w:rFonts w:ascii="Times New Roman" w:hAnsi="Times New Roman" w:cs="Times New Roman"/>
            <w:sz w:val="24"/>
            <w:szCs w:val="24"/>
          </w:rPr>
          <w:t>https://web.archive.org/web/20150118213104/http://www.usgs.gov/faq/?q=categories%2F9782%2F2738</w:t>
        </w:r>
      </w:hyperlink>
      <w:r>
        <w:rPr>
          <w:rFonts w:ascii="Times New Roman" w:hAnsi="Times New Roman" w:cs="Times New Roman"/>
          <w:sz w:val="24"/>
          <w:szCs w:val="24"/>
        </w:rPr>
        <w:t xml:space="preserve"> (accessed on 13 November, 2021)</w:t>
      </w:r>
    </w:p>
    <w:p w14:paraId="4840D1E1" w14:textId="79CFF7FA" w:rsidR="00A46562" w:rsidRDefault="00A46562"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1E7E43">
        <w:rPr>
          <w:rFonts w:ascii="Times New Roman" w:hAnsi="Times New Roman" w:cs="Times New Roman"/>
          <w:sz w:val="24"/>
          <w:szCs w:val="24"/>
        </w:rPr>
        <w:t>9</w:t>
      </w:r>
      <w:r>
        <w:rPr>
          <w:rFonts w:ascii="Times New Roman" w:hAnsi="Times New Roman" w:cs="Times New Roman"/>
          <w:sz w:val="24"/>
          <w:szCs w:val="24"/>
        </w:rPr>
        <w:t xml:space="preserve">] </w:t>
      </w:r>
      <w:r w:rsidR="006F5A88">
        <w:rPr>
          <w:rFonts w:ascii="Times New Roman" w:hAnsi="Times New Roman" w:cs="Times New Roman"/>
          <w:sz w:val="24"/>
          <w:szCs w:val="24"/>
        </w:rPr>
        <w:t xml:space="preserve">Roberts, P. H., “Theory of the Geodynamo”, </w:t>
      </w:r>
      <w:r w:rsidR="00EF3BB5">
        <w:rPr>
          <w:rFonts w:ascii="Times New Roman" w:hAnsi="Times New Roman" w:cs="Times New Roman"/>
          <w:i/>
          <w:iCs/>
          <w:sz w:val="24"/>
          <w:szCs w:val="24"/>
        </w:rPr>
        <w:t>Treatise of Geophysics (ScienceDirect)</w:t>
      </w:r>
      <w:r w:rsidR="00EF3BB5">
        <w:rPr>
          <w:rFonts w:ascii="Times New Roman" w:hAnsi="Times New Roman" w:cs="Times New Roman"/>
          <w:sz w:val="24"/>
          <w:szCs w:val="24"/>
        </w:rPr>
        <w:t xml:space="preserve">, </w:t>
      </w:r>
      <w:r w:rsidR="004C298B">
        <w:rPr>
          <w:rFonts w:ascii="Times New Roman" w:hAnsi="Times New Roman" w:cs="Times New Roman"/>
          <w:b/>
          <w:bCs/>
          <w:sz w:val="24"/>
          <w:szCs w:val="24"/>
        </w:rPr>
        <w:t>8</w:t>
      </w:r>
      <w:r w:rsidR="004C298B">
        <w:rPr>
          <w:rFonts w:ascii="Times New Roman" w:hAnsi="Times New Roman" w:cs="Times New Roman"/>
          <w:sz w:val="24"/>
          <w:szCs w:val="24"/>
        </w:rPr>
        <w:t>, 57-90 (</w:t>
      </w:r>
      <w:r w:rsidR="005279E7">
        <w:rPr>
          <w:rFonts w:ascii="Times New Roman" w:hAnsi="Times New Roman" w:cs="Times New Roman"/>
          <w:sz w:val="24"/>
          <w:szCs w:val="24"/>
        </w:rPr>
        <w:t>2015)</w:t>
      </w:r>
    </w:p>
    <w:p w14:paraId="14885163" w14:textId="56E066AE" w:rsidR="00AA227B" w:rsidRDefault="00AA227B"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[1</w:t>
      </w:r>
      <w:r w:rsidR="001E7E43">
        <w:rPr>
          <w:rFonts w:ascii="Times New Roman" w:hAnsi="Times New Roman" w:cs="Times New Roman"/>
          <w:sz w:val="24"/>
          <w:szCs w:val="24"/>
        </w:rPr>
        <w:t>0</w:t>
      </w:r>
      <w:r>
        <w:rPr>
          <w:rFonts w:ascii="Times New Roman" w:hAnsi="Times New Roman" w:cs="Times New Roman"/>
          <w:sz w:val="24"/>
          <w:szCs w:val="24"/>
        </w:rPr>
        <w:t xml:space="preserve">] Vazquez, M., Palle, E., Montanes Rodriguez, P., “The Earth as a Distant Planet: A Rosetta Stone for the Search of Earth-like </w:t>
      </w:r>
      <w:r w:rsidR="00CF3817">
        <w:rPr>
          <w:rFonts w:ascii="Times New Roman" w:hAnsi="Times New Roman" w:cs="Times New Roman"/>
          <w:sz w:val="24"/>
          <w:szCs w:val="24"/>
        </w:rPr>
        <w:t xml:space="preserve">Worlds”, </w:t>
      </w:r>
      <w:r w:rsidR="008B25CA">
        <w:rPr>
          <w:rFonts w:ascii="Times New Roman" w:hAnsi="Times New Roman" w:cs="Times New Roman"/>
          <w:i/>
          <w:iCs/>
          <w:sz w:val="24"/>
          <w:szCs w:val="24"/>
        </w:rPr>
        <w:t>Astronomy and Astrophysics Library</w:t>
      </w:r>
      <w:r w:rsidR="008B25CA">
        <w:rPr>
          <w:rFonts w:ascii="Times New Roman" w:hAnsi="Times New Roman" w:cs="Times New Roman"/>
          <w:sz w:val="24"/>
          <w:szCs w:val="24"/>
        </w:rPr>
        <w:t>, 316-317 (</w:t>
      </w:r>
      <w:r w:rsidR="005845AB">
        <w:rPr>
          <w:rFonts w:ascii="Times New Roman" w:hAnsi="Times New Roman" w:cs="Times New Roman"/>
          <w:sz w:val="24"/>
          <w:szCs w:val="24"/>
        </w:rPr>
        <w:t>2010)</w:t>
      </w:r>
    </w:p>
    <w:p w14:paraId="1DDDC2F9" w14:textId="3726643E" w:rsidR="003A449B" w:rsidRPr="00871380" w:rsidRDefault="003A449B" w:rsidP="00C97118">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[1</w:t>
      </w:r>
      <w:r w:rsidR="001E7E43">
        <w:rPr>
          <w:rFonts w:ascii="Times New Roman" w:hAnsi="Times New Roman" w:cs="Times New Roman"/>
          <w:sz w:val="24"/>
          <w:szCs w:val="24"/>
        </w:rPr>
        <w:t>1</w:t>
      </w:r>
      <w:r>
        <w:rPr>
          <w:rFonts w:ascii="Times New Roman" w:hAnsi="Times New Roman" w:cs="Times New Roman"/>
          <w:sz w:val="24"/>
          <w:szCs w:val="24"/>
        </w:rPr>
        <w:t xml:space="preserve">] Olson, P., “The </w:t>
      </w:r>
      <w:r w:rsidR="00417A34">
        <w:rPr>
          <w:rFonts w:ascii="Times New Roman" w:hAnsi="Times New Roman" w:cs="Times New Roman"/>
          <w:sz w:val="24"/>
          <w:szCs w:val="24"/>
        </w:rPr>
        <w:t>g</w:t>
      </w:r>
      <w:r>
        <w:rPr>
          <w:rFonts w:ascii="Times New Roman" w:hAnsi="Times New Roman" w:cs="Times New Roman"/>
          <w:sz w:val="24"/>
          <w:szCs w:val="24"/>
        </w:rPr>
        <w:t>eodynamo’s unique longevity”</w:t>
      </w:r>
      <w:r w:rsidR="00417A34">
        <w:rPr>
          <w:rFonts w:ascii="Times New Roman" w:hAnsi="Times New Roman" w:cs="Times New Roman"/>
          <w:sz w:val="24"/>
          <w:szCs w:val="24"/>
        </w:rPr>
        <w:t xml:space="preserve">, </w:t>
      </w:r>
      <w:r w:rsidR="00417A34">
        <w:rPr>
          <w:rFonts w:ascii="Times New Roman" w:hAnsi="Times New Roman" w:cs="Times New Roman"/>
          <w:i/>
          <w:iCs/>
          <w:sz w:val="24"/>
          <w:szCs w:val="24"/>
        </w:rPr>
        <w:t>Physics Today</w:t>
      </w:r>
      <w:r w:rsidR="00417A34">
        <w:rPr>
          <w:rFonts w:ascii="Times New Roman" w:hAnsi="Times New Roman" w:cs="Times New Roman"/>
          <w:sz w:val="24"/>
          <w:szCs w:val="24"/>
        </w:rPr>
        <w:t xml:space="preserve">, </w:t>
      </w:r>
      <w:r w:rsidR="00871380">
        <w:rPr>
          <w:rFonts w:ascii="Times New Roman" w:hAnsi="Times New Roman" w:cs="Times New Roman"/>
          <w:b/>
          <w:bCs/>
          <w:sz w:val="24"/>
          <w:szCs w:val="24"/>
        </w:rPr>
        <w:t>66</w:t>
      </w:r>
      <w:r w:rsidR="00871380">
        <w:rPr>
          <w:rFonts w:ascii="Times New Roman" w:hAnsi="Times New Roman" w:cs="Times New Roman"/>
          <w:sz w:val="24"/>
          <w:szCs w:val="24"/>
        </w:rPr>
        <w:t>, 11, 30 (2013)</w:t>
      </w:r>
    </w:p>
    <w:p w14:paraId="79AA6EB1" w14:textId="7384A019" w:rsidR="001F3752" w:rsidRPr="00F84FA8" w:rsidRDefault="00D2436A" w:rsidP="0066565D">
      <w:pPr>
        <w:spacing w:line="276" w:lineRule="auto"/>
        <w:ind w:left="720"/>
        <w:rPr>
          <w:rFonts w:ascii="Times New Roman" w:hAnsi="Times New Roman" w:cs="Times New Roman"/>
          <w:sz w:val="24"/>
          <w:szCs w:val="24"/>
        </w:rPr>
      </w:pPr>
      <w:r>
        <w:rPr>
          <w:rFonts w:ascii="Times New Roman" w:hAnsi="Times New Roman" w:cs="Times New Roman"/>
          <w:sz w:val="24"/>
          <w:szCs w:val="24"/>
        </w:rPr>
        <w:t>[1</w:t>
      </w:r>
      <w:r w:rsidR="001E7E43">
        <w:rPr>
          <w:rFonts w:ascii="Times New Roman" w:hAnsi="Times New Roman" w:cs="Times New Roman"/>
          <w:sz w:val="24"/>
          <w:szCs w:val="24"/>
        </w:rPr>
        <w:t>2</w:t>
      </w:r>
      <w:r>
        <w:rPr>
          <w:rFonts w:ascii="Times New Roman" w:hAnsi="Times New Roman" w:cs="Times New Roman"/>
          <w:sz w:val="24"/>
          <w:szCs w:val="24"/>
        </w:rPr>
        <w:t xml:space="preserve">] </w:t>
      </w:r>
      <w:r w:rsidR="00F730DA">
        <w:rPr>
          <w:rFonts w:ascii="Times New Roman" w:hAnsi="Times New Roman" w:cs="Times New Roman"/>
          <w:sz w:val="24"/>
          <w:szCs w:val="24"/>
        </w:rPr>
        <w:t>Christensen, U. R., Wicht, J., “</w:t>
      </w:r>
      <w:r w:rsidR="008D5373">
        <w:rPr>
          <w:rFonts w:ascii="Times New Roman" w:hAnsi="Times New Roman" w:cs="Times New Roman"/>
          <w:sz w:val="24"/>
          <w:szCs w:val="24"/>
        </w:rPr>
        <w:t xml:space="preserve">8.08 - </w:t>
      </w:r>
      <w:r w:rsidR="00F730DA">
        <w:rPr>
          <w:rFonts w:ascii="Times New Roman" w:hAnsi="Times New Roman" w:cs="Times New Roman"/>
          <w:sz w:val="24"/>
          <w:szCs w:val="24"/>
        </w:rPr>
        <w:t xml:space="preserve">Numerical Dynamo Simulations”, </w:t>
      </w:r>
      <w:r w:rsidR="008D5373">
        <w:rPr>
          <w:rFonts w:ascii="Times New Roman" w:hAnsi="Times New Roman" w:cs="Times New Roman"/>
          <w:i/>
          <w:iCs/>
          <w:sz w:val="24"/>
          <w:szCs w:val="24"/>
        </w:rPr>
        <w:t>Treatise on Geophysics</w:t>
      </w:r>
      <w:r w:rsidR="00F84FA8">
        <w:rPr>
          <w:rFonts w:ascii="Times New Roman" w:hAnsi="Times New Roman" w:cs="Times New Roman"/>
          <w:sz w:val="24"/>
          <w:szCs w:val="24"/>
        </w:rPr>
        <w:t xml:space="preserve">, </w:t>
      </w:r>
      <w:r w:rsidR="00F84FA8">
        <w:rPr>
          <w:rFonts w:ascii="Times New Roman" w:hAnsi="Times New Roman" w:cs="Times New Roman"/>
          <w:b/>
          <w:bCs/>
          <w:sz w:val="24"/>
          <w:szCs w:val="24"/>
        </w:rPr>
        <w:t>8</w:t>
      </w:r>
      <w:r w:rsidR="00F84FA8">
        <w:rPr>
          <w:rFonts w:ascii="Times New Roman" w:hAnsi="Times New Roman" w:cs="Times New Roman"/>
          <w:sz w:val="24"/>
          <w:szCs w:val="24"/>
        </w:rPr>
        <w:t>, 245-282 (2007)</w:t>
      </w:r>
    </w:p>
    <w:p w14:paraId="5A80E5F7" w14:textId="08A4D906" w:rsidR="00A25C32" w:rsidRDefault="00A25C32" w:rsidP="0066565D">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[13] </w:t>
      </w:r>
      <w:r w:rsidR="00475C5E">
        <w:rPr>
          <w:rFonts w:ascii="Times New Roman" w:hAnsi="Times New Roman" w:cs="Times New Roman"/>
          <w:sz w:val="24"/>
          <w:szCs w:val="24"/>
        </w:rPr>
        <w:t xml:space="preserve">Roberts, J.H., Lillis, R., J., Manga, M., “Giant Impacts on early Mars and the cessation of the Martian dynamo”, </w:t>
      </w:r>
      <w:r w:rsidR="006A0CF8" w:rsidRPr="006B7DE9">
        <w:rPr>
          <w:rFonts w:ascii="Times New Roman" w:hAnsi="Times New Roman" w:cs="Times New Roman"/>
          <w:i/>
          <w:iCs/>
          <w:sz w:val="24"/>
          <w:szCs w:val="24"/>
        </w:rPr>
        <w:t>Journal of Geophysical Journal</w:t>
      </w:r>
      <w:r w:rsidR="006B7DE9">
        <w:rPr>
          <w:rFonts w:ascii="Times New Roman" w:hAnsi="Times New Roman" w:cs="Times New Roman"/>
          <w:sz w:val="24"/>
          <w:szCs w:val="24"/>
        </w:rPr>
        <w:t xml:space="preserve">, </w:t>
      </w:r>
      <w:r w:rsidR="006B7DE9">
        <w:rPr>
          <w:rFonts w:ascii="Times New Roman" w:hAnsi="Times New Roman" w:cs="Times New Roman"/>
          <w:b/>
          <w:bCs/>
          <w:sz w:val="24"/>
          <w:szCs w:val="24"/>
        </w:rPr>
        <w:t>114</w:t>
      </w:r>
      <w:r w:rsidR="006B7DE9">
        <w:rPr>
          <w:rFonts w:ascii="Times New Roman" w:hAnsi="Times New Roman" w:cs="Times New Roman"/>
          <w:sz w:val="24"/>
          <w:szCs w:val="24"/>
        </w:rPr>
        <w:t xml:space="preserve"> </w:t>
      </w:r>
      <w:r w:rsidR="00F93134">
        <w:rPr>
          <w:rFonts w:ascii="Times New Roman" w:hAnsi="Times New Roman" w:cs="Times New Roman"/>
          <w:sz w:val="24"/>
          <w:szCs w:val="24"/>
        </w:rPr>
        <w:t>(2009)</w:t>
      </w:r>
    </w:p>
    <w:p w14:paraId="67A2B8F7" w14:textId="75A1F939" w:rsidR="00AB0067" w:rsidRDefault="00B145B9" w:rsidP="00AB0067">
      <w:pPr>
        <w:spacing w:line="276" w:lineRule="auto"/>
        <w:ind w:left="720"/>
        <w:rPr>
          <w:rFonts w:ascii="Times New Roman" w:hAnsi="Times New Roman" w:cs="Times New Roman"/>
          <w:sz w:val="24"/>
          <w:szCs w:val="24"/>
        </w:rPr>
      </w:pPr>
      <w:r>
        <w:rPr>
          <w:rFonts w:ascii="Times New Roman" w:hAnsi="Times New Roman" w:cs="Times New Roman"/>
          <w:sz w:val="24"/>
          <w:szCs w:val="24"/>
        </w:rPr>
        <w:t xml:space="preserve">[14] Dehant, V., </w:t>
      </w:r>
      <w:r w:rsidRPr="00F01652">
        <w:rPr>
          <w:rFonts w:ascii="Times New Roman" w:hAnsi="Times New Roman" w:cs="Times New Roman"/>
          <w:i/>
          <w:iCs/>
          <w:sz w:val="24"/>
          <w:szCs w:val="24"/>
        </w:rPr>
        <w:t>et al</w:t>
      </w:r>
      <w:r>
        <w:rPr>
          <w:rFonts w:ascii="Times New Roman" w:hAnsi="Times New Roman" w:cs="Times New Roman"/>
          <w:sz w:val="24"/>
          <w:szCs w:val="24"/>
        </w:rPr>
        <w:t xml:space="preserve">., “Planetary Magnetic Dynamo Effect on Atmospheric Protection of Early Earth and Mars”, </w:t>
      </w:r>
      <w:r w:rsidR="00301310">
        <w:rPr>
          <w:rFonts w:ascii="Times New Roman" w:hAnsi="Times New Roman" w:cs="Times New Roman"/>
          <w:i/>
          <w:iCs/>
          <w:sz w:val="24"/>
          <w:szCs w:val="24"/>
        </w:rPr>
        <w:t>Space Sci Rev</w:t>
      </w:r>
      <w:r w:rsidR="00301310">
        <w:rPr>
          <w:rFonts w:ascii="Times New Roman" w:hAnsi="Times New Roman" w:cs="Times New Roman"/>
          <w:sz w:val="24"/>
          <w:szCs w:val="24"/>
        </w:rPr>
        <w:t xml:space="preserve">, </w:t>
      </w:r>
      <w:r w:rsidR="00211D7A">
        <w:rPr>
          <w:rFonts w:ascii="Times New Roman" w:hAnsi="Times New Roman" w:cs="Times New Roman"/>
          <w:b/>
          <w:bCs/>
          <w:sz w:val="24"/>
          <w:szCs w:val="24"/>
        </w:rPr>
        <w:t>129</w:t>
      </w:r>
      <w:r w:rsidR="00211D7A">
        <w:rPr>
          <w:rFonts w:ascii="Times New Roman" w:hAnsi="Times New Roman" w:cs="Times New Roman"/>
          <w:sz w:val="24"/>
          <w:szCs w:val="24"/>
        </w:rPr>
        <w:t>, 279-300 (</w:t>
      </w:r>
      <w:r w:rsidR="00513224">
        <w:rPr>
          <w:rFonts w:ascii="Times New Roman" w:hAnsi="Times New Roman" w:cs="Times New Roman"/>
          <w:sz w:val="24"/>
          <w:szCs w:val="24"/>
        </w:rPr>
        <w:t>2007)</w:t>
      </w:r>
    </w:p>
    <w:p w14:paraId="193B7D12" w14:textId="0FA0F0E1" w:rsidR="000D6AF5" w:rsidRDefault="000D6AF5" w:rsidP="000D6AF5">
      <w:pPr>
        <w:spacing w:line="276" w:lineRule="auto"/>
        <w:ind w:left="720"/>
        <w:rPr>
          <w:rFonts w:ascii="Times New Roman" w:hAnsi="Times New Roman" w:cs="Times New Roman"/>
          <w:sz w:val="24"/>
          <w:szCs w:val="24"/>
        </w:rPr>
      </w:pPr>
      <w:r w:rsidRPr="000D6AF5">
        <w:rPr>
          <w:rFonts w:ascii="Times New Roman" w:hAnsi="Times New Roman" w:cs="Times New Roman"/>
          <w:sz w:val="24"/>
          <w:szCs w:val="24"/>
        </w:rPr>
        <w:t xml:space="preserve">[15] Roberts, P., Glatzmeier, G., “The Geodynamo, Past, Present and Future”, </w:t>
      </w:r>
      <w:r w:rsidRPr="000D6AF5">
        <w:rPr>
          <w:rFonts w:ascii="Times New Roman" w:hAnsi="Times New Roman" w:cs="Times New Roman"/>
          <w:i/>
          <w:iCs/>
          <w:sz w:val="24"/>
          <w:szCs w:val="24"/>
        </w:rPr>
        <w:t>Geophys. Astrophys. Fluid Dynamics</w:t>
      </w:r>
      <w:r w:rsidRPr="000D6AF5">
        <w:rPr>
          <w:rFonts w:ascii="Times New Roman" w:hAnsi="Times New Roman" w:cs="Times New Roman"/>
          <w:sz w:val="24"/>
          <w:szCs w:val="24"/>
        </w:rPr>
        <w:t xml:space="preserve">, </w:t>
      </w:r>
      <w:r w:rsidRPr="000D6AF5">
        <w:rPr>
          <w:rFonts w:ascii="Times New Roman" w:hAnsi="Times New Roman" w:cs="Times New Roman"/>
          <w:b/>
          <w:bCs/>
          <w:sz w:val="24"/>
          <w:szCs w:val="24"/>
        </w:rPr>
        <w:t>94</w:t>
      </w:r>
      <w:r w:rsidRPr="000D6AF5">
        <w:rPr>
          <w:rFonts w:ascii="Times New Roman" w:hAnsi="Times New Roman" w:cs="Times New Roman"/>
          <w:sz w:val="24"/>
          <w:szCs w:val="24"/>
        </w:rPr>
        <w:t>, 47-84 (2000)</w:t>
      </w:r>
    </w:p>
    <w:p w14:paraId="7D767A2F" w14:textId="0D76EFE6" w:rsidR="005A6EF4" w:rsidRPr="00F01652" w:rsidRDefault="005A6EF4" w:rsidP="005A6EF4">
      <w:pPr>
        <w:shd w:val="clear" w:color="auto" w:fill="FFFFFF"/>
        <w:spacing w:before="100" w:beforeAutospacing="1" w:after="24" w:line="240" w:lineRule="auto"/>
        <w:ind w:left="720"/>
        <w:rPr>
          <w:rStyle w:val="HTMLCite"/>
          <w:rFonts w:ascii="Times New Roman" w:hAnsi="Times New Roman" w:cs="Times New Roman"/>
          <w:i w:val="0"/>
          <w:iCs w:val="0"/>
          <w:sz w:val="24"/>
          <w:szCs w:val="24"/>
        </w:rPr>
      </w:pPr>
      <w:r w:rsidRPr="00F01652">
        <w:rPr>
          <w:rFonts w:ascii="Times New Roman" w:hAnsi="Times New Roman" w:cs="Times New Roman"/>
          <w:sz w:val="24"/>
          <w:szCs w:val="24"/>
        </w:rPr>
        <w:t>[16]</w:t>
      </w:r>
      <w:r w:rsidRPr="00F01652">
        <w:rPr>
          <w:rFonts w:ascii="Times New Roman" w:hAnsi="Times New Roman" w:cs="Times New Roman"/>
          <w:i/>
          <w:iCs/>
          <w:sz w:val="24"/>
          <w:szCs w:val="24"/>
        </w:rPr>
        <w:t xml:space="preserve"> </w:t>
      </w:r>
      <w:r w:rsidRPr="00F01652">
        <w:rPr>
          <w:rStyle w:val="HTMLCite"/>
          <w:rFonts w:ascii="Times New Roman" w:hAnsi="Times New Roman" w:cs="Times New Roman"/>
          <w:i w:val="0"/>
          <w:iCs w:val="0"/>
          <w:sz w:val="24"/>
          <w:szCs w:val="24"/>
        </w:rPr>
        <w:t>Mattheij, R.M.M., Rienstra, S.W., Thije Boonkkamp, J.H.M.</w:t>
      </w:r>
      <w:r w:rsidR="008D56FA" w:rsidRPr="00F01652">
        <w:rPr>
          <w:rStyle w:val="HTMLCite"/>
          <w:rFonts w:ascii="Times New Roman" w:hAnsi="Times New Roman" w:cs="Times New Roman"/>
          <w:i w:val="0"/>
          <w:iCs w:val="0"/>
          <w:sz w:val="24"/>
          <w:szCs w:val="24"/>
        </w:rPr>
        <w:t>,</w:t>
      </w:r>
      <w:r w:rsidRPr="00F01652">
        <w:rPr>
          <w:rStyle w:val="HTMLCite"/>
          <w:rFonts w:ascii="Times New Roman" w:hAnsi="Times New Roman" w:cs="Times New Roman"/>
          <w:i w:val="0"/>
          <w:iCs w:val="0"/>
          <w:sz w:val="24"/>
          <w:szCs w:val="24"/>
        </w:rPr>
        <w:t xml:space="preserve"> "§7.4 – Scaling and Reduction of the Navier–Stokes Equations". </w:t>
      </w:r>
      <w:r w:rsidRPr="00F01652">
        <w:rPr>
          <w:rStyle w:val="HTMLCite"/>
          <w:rFonts w:ascii="Times New Roman" w:hAnsi="Times New Roman" w:cs="Times New Roman"/>
          <w:sz w:val="24"/>
          <w:szCs w:val="24"/>
        </w:rPr>
        <w:t>Partial Differential Equations: Modeling, Analysis, Computation</w:t>
      </w:r>
      <w:r w:rsidRPr="00F01652">
        <w:rPr>
          <w:rStyle w:val="HTMLCite"/>
          <w:rFonts w:ascii="Times New Roman" w:hAnsi="Times New Roman" w:cs="Times New Roman"/>
          <w:i w:val="0"/>
          <w:iCs w:val="0"/>
          <w:sz w:val="24"/>
          <w:szCs w:val="24"/>
        </w:rPr>
        <w:t>. SIAM</w:t>
      </w:r>
      <w:r w:rsidR="008D56FA" w:rsidRPr="00F01652">
        <w:rPr>
          <w:rStyle w:val="HTMLCite"/>
          <w:rFonts w:ascii="Times New Roman" w:hAnsi="Times New Roman" w:cs="Times New Roman"/>
          <w:i w:val="0"/>
          <w:iCs w:val="0"/>
          <w:sz w:val="24"/>
          <w:szCs w:val="24"/>
        </w:rPr>
        <w:t>,</w:t>
      </w:r>
      <w:r w:rsidRPr="00F01652">
        <w:rPr>
          <w:rStyle w:val="HTMLCite"/>
          <w:rFonts w:ascii="Times New Roman" w:hAnsi="Times New Roman" w:cs="Times New Roman"/>
          <w:i w:val="0"/>
          <w:iCs w:val="0"/>
          <w:sz w:val="24"/>
          <w:szCs w:val="24"/>
        </w:rPr>
        <w:t>148–155</w:t>
      </w:r>
      <w:r w:rsidR="008D56FA" w:rsidRPr="00F01652">
        <w:rPr>
          <w:rStyle w:val="HTMLCite"/>
          <w:rFonts w:ascii="Times New Roman" w:hAnsi="Times New Roman" w:cs="Times New Roman"/>
          <w:i w:val="0"/>
          <w:iCs w:val="0"/>
          <w:sz w:val="24"/>
          <w:szCs w:val="24"/>
        </w:rPr>
        <w:t xml:space="preserve"> (2005)</w:t>
      </w:r>
    </w:p>
    <w:p w14:paraId="708F8035" w14:textId="4085E315" w:rsidR="00221050" w:rsidRPr="00F01652" w:rsidRDefault="00221050" w:rsidP="005A6EF4">
      <w:pPr>
        <w:shd w:val="clear" w:color="auto" w:fill="FFFFFF"/>
        <w:spacing w:before="100" w:beforeAutospacing="1" w:after="24" w:line="240" w:lineRule="auto"/>
        <w:ind w:left="720"/>
        <w:rPr>
          <w:rStyle w:val="HTMLCite"/>
          <w:rFonts w:ascii="Times New Roman" w:hAnsi="Times New Roman" w:cs="Times New Roman"/>
          <w:i w:val="0"/>
          <w:iCs w:val="0"/>
          <w:sz w:val="24"/>
          <w:szCs w:val="24"/>
        </w:rPr>
      </w:pPr>
      <w:r w:rsidRPr="00F01652">
        <w:rPr>
          <w:rStyle w:val="HTMLCite"/>
          <w:rFonts w:ascii="Times New Roman" w:hAnsi="Times New Roman" w:cs="Times New Roman"/>
          <w:i w:val="0"/>
          <w:iCs w:val="0"/>
          <w:sz w:val="24"/>
          <w:szCs w:val="24"/>
        </w:rPr>
        <w:lastRenderedPageBreak/>
        <w:t xml:space="preserve">[17] </w:t>
      </w:r>
      <w:r w:rsidR="0090091F" w:rsidRPr="00F01652">
        <w:rPr>
          <w:rStyle w:val="HTMLCite"/>
          <w:rFonts w:ascii="Times New Roman" w:hAnsi="Times New Roman" w:cs="Times New Roman"/>
          <w:i w:val="0"/>
          <w:iCs w:val="0"/>
          <w:sz w:val="24"/>
          <w:szCs w:val="24"/>
        </w:rPr>
        <w:t xml:space="preserve">Wicht, J., “Inner-core </w:t>
      </w:r>
      <w:r w:rsidR="000E6113" w:rsidRPr="00F01652">
        <w:rPr>
          <w:rStyle w:val="HTMLCite"/>
          <w:rFonts w:ascii="Times New Roman" w:hAnsi="Times New Roman" w:cs="Times New Roman"/>
          <w:i w:val="0"/>
          <w:iCs w:val="0"/>
          <w:sz w:val="24"/>
          <w:szCs w:val="24"/>
        </w:rPr>
        <w:t>C</w:t>
      </w:r>
      <w:r w:rsidR="0090091F" w:rsidRPr="00F01652">
        <w:rPr>
          <w:rStyle w:val="HTMLCite"/>
          <w:rFonts w:ascii="Times New Roman" w:hAnsi="Times New Roman" w:cs="Times New Roman"/>
          <w:i w:val="0"/>
          <w:iCs w:val="0"/>
          <w:sz w:val="24"/>
          <w:szCs w:val="24"/>
        </w:rPr>
        <w:t xml:space="preserve">onductivity in numerical dynamo simulations”, </w:t>
      </w:r>
      <w:r w:rsidR="0090091F" w:rsidRPr="00F01652">
        <w:rPr>
          <w:rStyle w:val="HTMLCite"/>
          <w:rFonts w:ascii="Times New Roman" w:hAnsi="Times New Roman" w:cs="Times New Roman"/>
          <w:sz w:val="24"/>
          <w:szCs w:val="24"/>
        </w:rPr>
        <w:t>Physics of the Earth and Planetary Interiors</w:t>
      </w:r>
      <w:r w:rsidR="0090091F" w:rsidRPr="00F01652">
        <w:rPr>
          <w:rStyle w:val="HTMLCite"/>
          <w:rFonts w:ascii="Times New Roman" w:hAnsi="Times New Roman" w:cs="Times New Roman"/>
          <w:i w:val="0"/>
          <w:iCs w:val="0"/>
          <w:sz w:val="24"/>
          <w:szCs w:val="24"/>
        </w:rPr>
        <w:t xml:space="preserve">, </w:t>
      </w:r>
      <w:r w:rsidR="00114F7A" w:rsidRPr="00F01652">
        <w:rPr>
          <w:rStyle w:val="HTMLCite"/>
          <w:rFonts w:ascii="Times New Roman" w:hAnsi="Times New Roman" w:cs="Times New Roman"/>
          <w:b/>
          <w:bCs/>
          <w:i w:val="0"/>
          <w:iCs w:val="0"/>
          <w:sz w:val="24"/>
          <w:szCs w:val="24"/>
        </w:rPr>
        <w:t>132</w:t>
      </w:r>
      <w:r w:rsidR="00114F7A" w:rsidRPr="00F01652">
        <w:rPr>
          <w:rStyle w:val="HTMLCite"/>
          <w:rFonts w:ascii="Times New Roman" w:hAnsi="Times New Roman" w:cs="Times New Roman"/>
          <w:i w:val="0"/>
          <w:iCs w:val="0"/>
          <w:sz w:val="24"/>
          <w:szCs w:val="24"/>
        </w:rPr>
        <w:t>, 281-302 (</w:t>
      </w:r>
      <w:r w:rsidR="00594D20" w:rsidRPr="00F01652">
        <w:rPr>
          <w:rStyle w:val="HTMLCite"/>
          <w:rFonts w:ascii="Times New Roman" w:hAnsi="Times New Roman" w:cs="Times New Roman"/>
          <w:i w:val="0"/>
          <w:iCs w:val="0"/>
          <w:sz w:val="24"/>
          <w:szCs w:val="24"/>
        </w:rPr>
        <w:t>2002)</w:t>
      </w:r>
    </w:p>
    <w:p w14:paraId="2947B004" w14:textId="694E70D0" w:rsidR="00594D20" w:rsidRPr="00F01652" w:rsidRDefault="00594D20" w:rsidP="005A6EF4">
      <w:pPr>
        <w:shd w:val="clear" w:color="auto" w:fill="FFFFFF"/>
        <w:spacing w:before="100" w:beforeAutospacing="1" w:after="24" w:line="240" w:lineRule="auto"/>
        <w:ind w:left="720"/>
        <w:rPr>
          <w:rStyle w:val="HTMLCite"/>
          <w:rFonts w:ascii="Times New Roman" w:hAnsi="Times New Roman" w:cs="Times New Roman"/>
          <w:i w:val="0"/>
          <w:iCs w:val="0"/>
          <w:sz w:val="24"/>
          <w:szCs w:val="24"/>
        </w:rPr>
      </w:pPr>
      <w:r w:rsidRPr="00F01652">
        <w:rPr>
          <w:rStyle w:val="HTMLCite"/>
          <w:rFonts w:ascii="Times New Roman" w:hAnsi="Times New Roman" w:cs="Times New Roman"/>
          <w:i w:val="0"/>
          <w:iCs w:val="0"/>
          <w:sz w:val="24"/>
          <w:szCs w:val="24"/>
        </w:rPr>
        <w:t xml:space="preserve">[18] Gastine, T., Wicht, J., “Effects of compressibility on </w:t>
      </w:r>
      <w:r w:rsidR="00C70DAC" w:rsidRPr="00F01652">
        <w:rPr>
          <w:rStyle w:val="HTMLCite"/>
          <w:rFonts w:ascii="Times New Roman" w:hAnsi="Times New Roman" w:cs="Times New Roman"/>
          <w:i w:val="0"/>
          <w:iCs w:val="0"/>
          <w:sz w:val="24"/>
          <w:szCs w:val="24"/>
        </w:rPr>
        <w:t xml:space="preserve">driving zonal flow in gas giants”, </w:t>
      </w:r>
      <w:r w:rsidR="00C70DAC" w:rsidRPr="00F01652">
        <w:rPr>
          <w:rStyle w:val="HTMLCite"/>
          <w:rFonts w:ascii="Times New Roman" w:hAnsi="Times New Roman" w:cs="Times New Roman"/>
          <w:sz w:val="24"/>
          <w:szCs w:val="24"/>
        </w:rPr>
        <w:t>Icarus</w:t>
      </w:r>
      <w:r w:rsidR="00C70DAC" w:rsidRPr="00F01652">
        <w:rPr>
          <w:rStyle w:val="HTMLCite"/>
          <w:rFonts w:ascii="Times New Roman" w:hAnsi="Times New Roman" w:cs="Times New Roman"/>
          <w:i w:val="0"/>
          <w:iCs w:val="0"/>
          <w:sz w:val="24"/>
          <w:szCs w:val="24"/>
        </w:rPr>
        <w:t xml:space="preserve">, </w:t>
      </w:r>
      <w:r w:rsidR="00C70DAC" w:rsidRPr="00F01652">
        <w:rPr>
          <w:rStyle w:val="HTMLCite"/>
          <w:rFonts w:ascii="Times New Roman" w:hAnsi="Times New Roman" w:cs="Times New Roman"/>
          <w:b/>
          <w:bCs/>
          <w:i w:val="0"/>
          <w:iCs w:val="0"/>
          <w:sz w:val="24"/>
          <w:szCs w:val="24"/>
        </w:rPr>
        <w:t>219</w:t>
      </w:r>
      <w:r w:rsidR="00C70DAC" w:rsidRPr="00F01652">
        <w:rPr>
          <w:rStyle w:val="HTMLCite"/>
          <w:rFonts w:ascii="Times New Roman" w:hAnsi="Times New Roman" w:cs="Times New Roman"/>
          <w:i w:val="0"/>
          <w:iCs w:val="0"/>
          <w:sz w:val="24"/>
          <w:szCs w:val="24"/>
        </w:rPr>
        <w:t xml:space="preserve">, </w:t>
      </w:r>
      <w:r w:rsidR="00FB6E71" w:rsidRPr="00F01652">
        <w:rPr>
          <w:rStyle w:val="HTMLCite"/>
          <w:rFonts w:ascii="Times New Roman" w:hAnsi="Times New Roman" w:cs="Times New Roman"/>
          <w:i w:val="0"/>
          <w:iCs w:val="0"/>
          <w:sz w:val="24"/>
          <w:szCs w:val="24"/>
        </w:rPr>
        <w:t>428-442 (2012)</w:t>
      </w:r>
    </w:p>
    <w:p w14:paraId="2B4614C5" w14:textId="275BC18B" w:rsidR="00FB6E71" w:rsidRPr="00F01652" w:rsidRDefault="00FB6E71" w:rsidP="005A6EF4">
      <w:pPr>
        <w:shd w:val="clear" w:color="auto" w:fill="FFFFFF"/>
        <w:spacing w:before="100" w:beforeAutospacing="1" w:after="24" w:line="240" w:lineRule="auto"/>
        <w:ind w:left="720"/>
        <w:rPr>
          <w:rStyle w:val="HTMLCite"/>
          <w:rFonts w:ascii="Times New Roman" w:hAnsi="Times New Roman" w:cs="Times New Roman"/>
          <w:i w:val="0"/>
          <w:iCs w:val="0"/>
          <w:sz w:val="24"/>
          <w:szCs w:val="24"/>
        </w:rPr>
      </w:pPr>
      <w:r w:rsidRPr="00F01652">
        <w:rPr>
          <w:rStyle w:val="HTMLCite"/>
          <w:rFonts w:ascii="Times New Roman" w:hAnsi="Times New Roman" w:cs="Times New Roman"/>
          <w:i w:val="0"/>
          <w:iCs w:val="0"/>
          <w:sz w:val="24"/>
          <w:szCs w:val="24"/>
        </w:rPr>
        <w:t xml:space="preserve">[19] Schaeffer, N., </w:t>
      </w:r>
      <w:r w:rsidR="000E6113" w:rsidRPr="00F01652">
        <w:rPr>
          <w:rStyle w:val="HTMLCite"/>
          <w:rFonts w:ascii="Times New Roman" w:hAnsi="Times New Roman" w:cs="Times New Roman"/>
          <w:i w:val="0"/>
          <w:iCs w:val="0"/>
          <w:sz w:val="24"/>
          <w:szCs w:val="24"/>
        </w:rPr>
        <w:t xml:space="preserve">“Efficient spherical harmonic transforms </w:t>
      </w:r>
      <w:r w:rsidR="00601282" w:rsidRPr="00F01652">
        <w:rPr>
          <w:rStyle w:val="HTMLCite"/>
          <w:rFonts w:ascii="Times New Roman" w:hAnsi="Times New Roman" w:cs="Times New Roman"/>
          <w:i w:val="0"/>
          <w:iCs w:val="0"/>
          <w:sz w:val="24"/>
          <w:szCs w:val="24"/>
        </w:rPr>
        <w:t xml:space="preserve">aimed at pseudospectral numerical simulations”, </w:t>
      </w:r>
      <w:r w:rsidR="00601282" w:rsidRPr="00F01652">
        <w:rPr>
          <w:rStyle w:val="HTMLCite"/>
          <w:rFonts w:ascii="Times New Roman" w:hAnsi="Times New Roman" w:cs="Times New Roman"/>
          <w:sz w:val="24"/>
          <w:szCs w:val="24"/>
        </w:rPr>
        <w:t>Geochemistry, Geophysics, Geosystems</w:t>
      </w:r>
      <w:r w:rsidR="00601282" w:rsidRPr="00F01652">
        <w:rPr>
          <w:rStyle w:val="HTMLCite"/>
          <w:rFonts w:ascii="Times New Roman" w:hAnsi="Times New Roman" w:cs="Times New Roman"/>
          <w:i w:val="0"/>
          <w:iCs w:val="0"/>
          <w:sz w:val="24"/>
          <w:szCs w:val="24"/>
        </w:rPr>
        <w:t xml:space="preserve">, </w:t>
      </w:r>
      <w:r w:rsidR="00616A9E" w:rsidRPr="00F01652">
        <w:rPr>
          <w:rStyle w:val="HTMLCite"/>
          <w:rFonts w:ascii="Times New Roman" w:hAnsi="Times New Roman" w:cs="Times New Roman"/>
          <w:b/>
          <w:bCs/>
          <w:i w:val="0"/>
          <w:iCs w:val="0"/>
          <w:sz w:val="24"/>
          <w:szCs w:val="24"/>
        </w:rPr>
        <w:t>14</w:t>
      </w:r>
      <w:r w:rsidR="00616A9E" w:rsidRPr="00F01652">
        <w:rPr>
          <w:rStyle w:val="HTMLCite"/>
          <w:rFonts w:ascii="Times New Roman" w:hAnsi="Times New Roman" w:cs="Times New Roman"/>
          <w:i w:val="0"/>
          <w:iCs w:val="0"/>
          <w:sz w:val="24"/>
          <w:szCs w:val="24"/>
        </w:rPr>
        <w:t>, 751-758 (2013)</w:t>
      </w:r>
    </w:p>
    <w:p w14:paraId="4A3319C6" w14:textId="61E2FF3C" w:rsidR="00562B37" w:rsidRPr="00F01652" w:rsidRDefault="00562B37" w:rsidP="005A6EF4">
      <w:pPr>
        <w:shd w:val="clear" w:color="auto" w:fill="FFFFFF"/>
        <w:spacing w:before="100" w:beforeAutospacing="1" w:after="24" w:line="240" w:lineRule="auto"/>
        <w:ind w:left="720"/>
        <w:rPr>
          <w:rFonts w:ascii="Times New Roman" w:hAnsi="Times New Roman" w:cs="Times New Roman"/>
          <w:sz w:val="24"/>
          <w:szCs w:val="24"/>
        </w:rPr>
      </w:pPr>
      <w:r w:rsidRPr="00F01652">
        <w:rPr>
          <w:rStyle w:val="HTMLCite"/>
          <w:rFonts w:ascii="Times New Roman" w:hAnsi="Times New Roman" w:cs="Times New Roman"/>
          <w:i w:val="0"/>
          <w:iCs w:val="0"/>
          <w:sz w:val="24"/>
          <w:szCs w:val="24"/>
        </w:rPr>
        <w:t xml:space="preserve">[20] </w:t>
      </w:r>
      <w:r w:rsidR="00DB2A39" w:rsidRPr="00F01652">
        <w:rPr>
          <w:rStyle w:val="HTMLCite"/>
          <w:rFonts w:ascii="Times New Roman" w:hAnsi="Times New Roman" w:cs="Times New Roman"/>
          <w:i w:val="0"/>
          <w:iCs w:val="0"/>
          <w:sz w:val="24"/>
          <w:szCs w:val="24"/>
        </w:rPr>
        <w:t xml:space="preserve">Cao, </w:t>
      </w:r>
      <w:r w:rsidR="009F0281" w:rsidRPr="00F01652">
        <w:rPr>
          <w:rStyle w:val="HTMLCite"/>
          <w:rFonts w:ascii="Times New Roman" w:hAnsi="Times New Roman" w:cs="Times New Roman"/>
          <w:i w:val="0"/>
          <w:iCs w:val="0"/>
          <w:sz w:val="24"/>
          <w:szCs w:val="24"/>
        </w:rPr>
        <w:t xml:space="preserve">H., </w:t>
      </w:r>
      <w:r w:rsidR="009F0281" w:rsidRPr="00E55833">
        <w:rPr>
          <w:rStyle w:val="HTMLCite"/>
          <w:rFonts w:ascii="Times New Roman" w:hAnsi="Times New Roman" w:cs="Times New Roman"/>
          <w:sz w:val="24"/>
          <w:szCs w:val="24"/>
        </w:rPr>
        <w:t>et al.</w:t>
      </w:r>
      <w:r w:rsidR="009F0281" w:rsidRPr="00F01652">
        <w:rPr>
          <w:rStyle w:val="HTMLCite"/>
          <w:rFonts w:ascii="Times New Roman" w:hAnsi="Times New Roman" w:cs="Times New Roman"/>
          <w:i w:val="0"/>
          <w:iCs w:val="0"/>
          <w:sz w:val="24"/>
          <w:szCs w:val="24"/>
        </w:rPr>
        <w:t xml:space="preserve"> “A dynamo explanation for Mercury’s anomalous magnetic field”, </w:t>
      </w:r>
      <w:r w:rsidR="009F0281" w:rsidRPr="00F01652">
        <w:rPr>
          <w:rStyle w:val="HTMLCite"/>
          <w:rFonts w:ascii="Times New Roman" w:hAnsi="Times New Roman" w:cs="Times New Roman"/>
          <w:sz w:val="24"/>
          <w:szCs w:val="24"/>
        </w:rPr>
        <w:t>Geophysical Research Letters</w:t>
      </w:r>
      <w:r w:rsidR="009F0281" w:rsidRPr="00F01652">
        <w:rPr>
          <w:rStyle w:val="HTMLCite"/>
          <w:rFonts w:ascii="Times New Roman" w:hAnsi="Times New Roman" w:cs="Times New Roman"/>
          <w:i w:val="0"/>
          <w:iCs w:val="0"/>
          <w:sz w:val="24"/>
          <w:szCs w:val="24"/>
        </w:rPr>
        <w:t xml:space="preserve">, </w:t>
      </w:r>
      <w:r w:rsidR="00925156" w:rsidRPr="00F01652">
        <w:rPr>
          <w:rStyle w:val="HTMLCite"/>
          <w:rFonts w:ascii="Times New Roman" w:hAnsi="Times New Roman" w:cs="Times New Roman"/>
          <w:b/>
          <w:bCs/>
          <w:i w:val="0"/>
          <w:iCs w:val="0"/>
          <w:sz w:val="24"/>
          <w:szCs w:val="24"/>
        </w:rPr>
        <w:t>41</w:t>
      </w:r>
      <w:r w:rsidR="00925156" w:rsidRPr="00F01652">
        <w:rPr>
          <w:rStyle w:val="HTMLCite"/>
          <w:rFonts w:ascii="Times New Roman" w:hAnsi="Times New Roman" w:cs="Times New Roman"/>
          <w:i w:val="0"/>
          <w:iCs w:val="0"/>
          <w:sz w:val="24"/>
          <w:szCs w:val="24"/>
        </w:rPr>
        <w:t>, 4127-4134 (2014)</w:t>
      </w:r>
    </w:p>
    <w:p w14:paraId="2D74C5D6" w14:textId="72F71EEF" w:rsidR="005C7B96" w:rsidRPr="005C7B96" w:rsidRDefault="005C7B96" w:rsidP="005C7B96">
      <w:pPr>
        <w:spacing w:line="480" w:lineRule="auto"/>
        <w:rPr>
          <w:rFonts w:ascii="Times New Roman" w:hAnsi="Times New Roman" w:cs="Times New Roman"/>
          <w:sz w:val="24"/>
          <w:szCs w:val="24"/>
        </w:rPr>
      </w:pPr>
    </w:p>
    <w:sectPr w:rsidR="005C7B96" w:rsidRPr="005C7B96" w:rsidSect="00FE640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961F" w14:textId="77777777" w:rsidR="00701E45" w:rsidRDefault="00701E45" w:rsidP="009C5D56">
      <w:pPr>
        <w:spacing w:after="0" w:line="240" w:lineRule="auto"/>
      </w:pPr>
      <w:r>
        <w:separator/>
      </w:r>
    </w:p>
  </w:endnote>
  <w:endnote w:type="continuationSeparator" w:id="0">
    <w:p w14:paraId="24F7929D" w14:textId="77777777" w:rsidR="00701E45" w:rsidRDefault="00701E45" w:rsidP="009C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AA06" w14:textId="624DBA88" w:rsidR="00AC7D68" w:rsidRDefault="00AC7D68" w:rsidP="003B5C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052B" w14:textId="77777777" w:rsidR="00BB7388" w:rsidRDefault="00BB7388" w:rsidP="00BB738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95257"/>
      <w:docPartObj>
        <w:docPartGallery w:val="Page Numbers (Bottom of Page)"/>
        <w:docPartUnique/>
      </w:docPartObj>
    </w:sdtPr>
    <w:sdtEndPr>
      <w:rPr>
        <w:noProof/>
      </w:rPr>
    </w:sdtEndPr>
    <w:sdtContent>
      <w:p w14:paraId="5131694E" w14:textId="29E99617" w:rsidR="00BB7388" w:rsidRDefault="00BB7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AAF99" w14:textId="77777777" w:rsidR="00FF19ED" w:rsidRDefault="00FF19ED" w:rsidP="003B5C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D1D54" w14:textId="77777777" w:rsidR="00701E45" w:rsidRDefault="00701E45" w:rsidP="009C5D56">
      <w:pPr>
        <w:spacing w:after="0" w:line="240" w:lineRule="auto"/>
      </w:pPr>
      <w:r>
        <w:separator/>
      </w:r>
    </w:p>
  </w:footnote>
  <w:footnote w:type="continuationSeparator" w:id="0">
    <w:p w14:paraId="07301453" w14:textId="77777777" w:rsidR="00701E45" w:rsidRDefault="00701E45" w:rsidP="009C5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64FF"/>
    <w:multiLevelType w:val="multilevel"/>
    <w:tmpl w:val="9D8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04AD9"/>
    <w:multiLevelType w:val="multilevel"/>
    <w:tmpl w:val="3CCA6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96"/>
    <w:rsid w:val="00001854"/>
    <w:rsid w:val="000030CE"/>
    <w:rsid w:val="0001036D"/>
    <w:rsid w:val="000119A7"/>
    <w:rsid w:val="00011A0F"/>
    <w:rsid w:val="00011C18"/>
    <w:rsid w:val="00014558"/>
    <w:rsid w:val="00016907"/>
    <w:rsid w:val="000211DA"/>
    <w:rsid w:val="000240B6"/>
    <w:rsid w:val="00024927"/>
    <w:rsid w:val="00025B0C"/>
    <w:rsid w:val="0002626D"/>
    <w:rsid w:val="00027294"/>
    <w:rsid w:val="0003013C"/>
    <w:rsid w:val="00031C4E"/>
    <w:rsid w:val="000343E8"/>
    <w:rsid w:val="00040BA1"/>
    <w:rsid w:val="0004185A"/>
    <w:rsid w:val="000433BD"/>
    <w:rsid w:val="00043941"/>
    <w:rsid w:val="000473C9"/>
    <w:rsid w:val="00050FEC"/>
    <w:rsid w:val="00052177"/>
    <w:rsid w:val="00054293"/>
    <w:rsid w:val="00064BA1"/>
    <w:rsid w:val="00067C48"/>
    <w:rsid w:val="00070035"/>
    <w:rsid w:val="0007083C"/>
    <w:rsid w:val="000708DE"/>
    <w:rsid w:val="00073DB5"/>
    <w:rsid w:val="00074224"/>
    <w:rsid w:val="0007586B"/>
    <w:rsid w:val="00075B89"/>
    <w:rsid w:val="0008078B"/>
    <w:rsid w:val="00084571"/>
    <w:rsid w:val="00085920"/>
    <w:rsid w:val="00085A7E"/>
    <w:rsid w:val="000863D4"/>
    <w:rsid w:val="00086603"/>
    <w:rsid w:val="00090474"/>
    <w:rsid w:val="000915AB"/>
    <w:rsid w:val="00094643"/>
    <w:rsid w:val="00094BB6"/>
    <w:rsid w:val="00096FD1"/>
    <w:rsid w:val="000A3D04"/>
    <w:rsid w:val="000A3EAE"/>
    <w:rsid w:val="000A6698"/>
    <w:rsid w:val="000B2B98"/>
    <w:rsid w:val="000B2D50"/>
    <w:rsid w:val="000B30FB"/>
    <w:rsid w:val="000B3A52"/>
    <w:rsid w:val="000B4F95"/>
    <w:rsid w:val="000B6326"/>
    <w:rsid w:val="000B6BFE"/>
    <w:rsid w:val="000B7FBC"/>
    <w:rsid w:val="000C0531"/>
    <w:rsid w:val="000C074E"/>
    <w:rsid w:val="000C6110"/>
    <w:rsid w:val="000D10DB"/>
    <w:rsid w:val="000D2E86"/>
    <w:rsid w:val="000D32C7"/>
    <w:rsid w:val="000D5C5F"/>
    <w:rsid w:val="000D655D"/>
    <w:rsid w:val="000D687D"/>
    <w:rsid w:val="000D6AF5"/>
    <w:rsid w:val="000E385E"/>
    <w:rsid w:val="000E4171"/>
    <w:rsid w:val="000E6113"/>
    <w:rsid w:val="000E70DD"/>
    <w:rsid w:val="000E7B23"/>
    <w:rsid w:val="000E7D05"/>
    <w:rsid w:val="000F4461"/>
    <w:rsid w:val="000F5B90"/>
    <w:rsid w:val="000F7BCB"/>
    <w:rsid w:val="00100F06"/>
    <w:rsid w:val="001011D5"/>
    <w:rsid w:val="001074CC"/>
    <w:rsid w:val="00107635"/>
    <w:rsid w:val="00110F0C"/>
    <w:rsid w:val="00113386"/>
    <w:rsid w:val="00114F7A"/>
    <w:rsid w:val="001154A3"/>
    <w:rsid w:val="00117D2B"/>
    <w:rsid w:val="0012399A"/>
    <w:rsid w:val="0012570A"/>
    <w:rsid w:val="0013290A"/>
    <w:rsid w:val="00132EC9"/>
    <w:rsid w:val="0013524F"/>
    <w:rsid w:val="00135D62"/>
    <w:rsid w:val="001367F2"/>
    <w:rsid w:val="00143C87"/>
    <w:rsid w:val="001440C2"/>
    <w:rsid w:val="00144321"/>
    <w:rsid w:val="00145353"/>
    <w:rsid w:val="00147096"/>
    <w:rsid w:val="00150632"/>
    <w:rsid w:val="00154BC7"/>
    <w:rsid w:val="00160974"/>
    <w:rsid w:val="001622A3"/>
    <w:rsid w:val="0016254C"/>
    <w:rsid w:val="001631E9"/>
    <w:rsid w:val="001654AB"/>
    <w:rsid w:val="0016630F"/>
    <w:rsid w:val="00170E8E"/>
    <w:rsid w:val="0017231B"/>
    <w:rsid w:val="00176DF5"/>
    <w:rsid w:val="001802DD"/>
    <w:rsid w:val="00180506"/>
    <w:rsid w:val="00180A12"/>
    <w:rsid w:val="001837C5"/>
    <w:rsid w:val="00183BCA"/>
    <w:rsid w:val="00185EDB"/>
    <w:rsid w:val="001902DE"/>
    <w:rsid w:val="00190BA3"/>
    <w:rsid w:val="00194891"/>
    <w:rsid w:val="00195F64"/>
    <w:rsid w:val="00197AAF"/>
    <w:rsid w:val="001A056E"/>
    <w:rsid w:val="001A0BBC"/>
    <w:rsid w:val="001A0FC5"/>
    <w:rsid w:val="001A2651"/>
    <w:rsid w:val="001A293D"/>
    <w:rsid w:val="001A7204"/>
    <w:rsid w:val="001B0FA4"/>
    <w:rsid w:val="001B41FF"/>
    <w:rsid w:val="001B5EEE"/>
    <w:rsid w:val="001B6B3F"/>
    <w:rsid w:val="001B71D1"/>
    <w:rsid w:val="001C4113"/>
    <w:rsid w:val="001C4E71"/>
    <w:rsid w:val="001C7C39"/>
    <w:rsid w:val="001E18E1"/>
    <w:rsid w:val="001E1B99"/>
    <w:rsid w:val="001E228D"/>
    <w:rsid w:val="001E27FD"/>
    <w:rsid w:val="001E3B50"/>
    <w:rsid w:val="001E774D"/>
    <w:rsid w:val="001E7E43"/>
    <w:rsid w:val="001F0EBF"/>
    <w:rsid w:val="001F1E50"/>
    <w:rsid w:val="001F3752"/>
    <w:rsid w:val="001F5F9F"/>
    <w:rsid w:val="002008E1"/>
    <w:rsid w:val="00200C81"/>
    <w:rsid w:val="002017BB"/>
    <w:rsid w:val="00202BD7"/>
    <w:rsid w:val="00203981"/>
    <w:rsid w:val="002056E8"/>
    <w:rsid w:val="002064D7"/>
    <w:rsid w:val="00207C54"/>
    <w:rsid w:val="00211817"/>
    <w:rsid w:val="00211D7A"/>
    <w:rsid w:val="002129A0"/>
    <w:rsid w:val="002136D4"/>
    <w:rsid w:val="00221050"/>
    <w:rsid w:val="00223B5C"/>
    <w:rsid w:val="00232873"/>
    <w:rsid w:val="00234575"/>
    <w:rsid w:val="00234B50"/>
    <w:rsid w:val="0023505A"/>
    <w:rsid w:val="00236AE0"/>
    <w:rsid w:val="00237A2F"/>
    <w:rsid w:val="00241F02"/>
    <w:rsid w:val="002420A6"/>
    <w:rsid w:val="00244B7C"/>
    <w:rsid w:val="00247E32"/>
    <w:rsid w:val="00250980"/>
    <w:rsid w:val="00250B81"/>
    <w:rsid w:val="00250BA8"/>
    <w:rsid w:val="002553B6"/>
    <w:rsid w:val="00257BC3"/>
    <w:rsid w:val="00261C6B"/>
    <w:rsid w:val="00266DFF"/>
    <w:rsid w:val="002705D4"/>
    <w:rsid w:val="00272030"/>
    <w:rsid w:val="002723C9"/>
    <w:rsid w:val="00272B57"/>
    <w:rsid w:val="002734FE"/>
    <w:rsid w:val="0027381C"/>
    <w:rsid w:val="00280EBC"/>
    <w:rsid w:val="00292E30"/>
    <w:rsid w:val="002950B5"/>
    <w:rsid w:val="00295464"/>
    <w:rsid w:val="00295F6E"/>
    <w:rsid w:val="00296474"/>
    <w:rsid w:val="002964F5"/>
    <w:rsid w:val="002974F8"/>
    <w:rsid w:val="002A096F"/>
    <w:rsid w:val="002A5BB6"/>
    <w:rsid w:val="002A737A"/>
    <w:rsid w:val="002A7E1D"/>
    <w:rsid w:val="002B3194"/>
    <w:rsid w:val="002B49D4"/>
    <w:rsid w:val="002B63DD"/>
    <w:rsid w:val="002B7D81"/>
    <w:rsid w:val="002C273F"/>
    <w:rsid w:val="002C3C51"/>
    <w:rsid w:val="002C581D"/>
    <w:rsid w:val="002D0C53"/>
    <w:rsid w:val="002D3416"/>
    <w:rsid w:val="002D7FA2"/>
    <w:rsid w:val="002E2D64"/>
    <w:rsid w:val="002E2F31"/>
    <w:rsid w:val="002E315B"/>
    <w:rsid w:val="002E3A03"/>
    <w:rsid w:val="002E3A70"/>
    <w:rsid w:val="002E574F"/>
    <w:rsid w:val="002E593B"/>
    <w:rsid w:val="002E5AF6"/>
    <w:rsid w:val="002E5FAF"/>
    <w:rsid w:val="002E5FE3"/>
    <w:rsid w:val="002E7C8D"/>
    <w:rsid w:val="002F4AEF"/>
    <w:rsid w:val="00300E96"/>
    <w:rsid w:val="00301310"/>
    <w:rsid w:val="003015DC"/>
    <w:rsid w:val="00302892"/>
    <w:rsid w:val="00305A56"/>
    <w:rsid w:val="003068A7"/>
    <w:rsid w:val="003105A8"/>
    <w:rsid w:val="00311DEF"/>
    <w:rsid w:val="003140AE"/>
    <w:rsid w:val="00314747"/>
    <w:rsid w:val="0031548B"/>
    <w:rsid w:val="003174FF"/>
    <w:rsid w:val="003200EE"/>
    <w:rsid w:val="003215F2"/>
    <w:rsid w:val="00321753"/>
    <w:rsid w:val="00322B85"/>
    <w:rsid w:val="00323193"/>
    <w:rsid w:val="003264F4"/>
    <w:rsid w:val="0033147F"/>
    <w:rsid w:val="003316D7"/>
    <w:rsid w:val="00333C42"/>
    <w:rsid w:val="00334F3F"/>
    <w:rsid w:val="00343091"/>
    <w:rsid w:val="00343DEC"/>
    <w:rsid w:val="003453C8"/>
    <w:rsid w:val="0034665C"/>
    <w:rsid w:val="00346A13"/>
    <w:rsid w:val="00351802"/>
    <w:rsid w:val="0035343D"/>
    <w:rsid w:val="00353BB5"/>
    <w:rsid w:val="00354E86"/>
    <w:rsid w:val="003574F7"/>
    <w:rsid w:val="00363E10"/>
    <w:rsid w:val="00365DE0"/>
    <w:rsid w:val="00366727"/>
    <w:rsid w:val="0036757B"/>
    <w:rsid w:val="00367A0A"/>
    <w:rsid w:val="00372782"/>
    <w:rsid w:val="003754C0"/>
    <w:rsid w:val="00376A65"/>
    <w:rsid w:val="00376E09"/>
    <w:rsid w:val="0038009D"/>
    <w:rsid w:val="0038261F"/>
    <w:rsid w:val="00383BEB"/>
    <w:rsid w:val="00386988"/>
    <w:rsid w:val="0038798F"/>
    <w:rsid w:val="00391716"/>
    <w:rsid w:val="0039216D"/>
    <w:rsid w:val="00393F08"/>
    <w:rsid w:val="003A2AB8"/>
    <w:rsid w:val="003A3CB1"/>
    <w:rsid w:val="003A449B"/>
    <w:rsid w:val="003A666E"/>
    <w:rsid w:val="003B0D75"/>
    <w:rsid w:val="003B22CE"/>
    <w:rsid w:val="003B2436"/>
    <w:rsid w:val="003B5C0C"/>
    <w:rsid w:val="003C0796"/>
    <w:rsid w:val="003C1B9A"/>
    <w:rsid w:val="003C5D74"/>
    <w:rsid w:val="003D40AC"/>
    <w:rsid w:val="003D5544"/>
    <w:rsid w:val="003D73FB"/>
    <w:rsid w:val="003D7A44"/>
    <w:rsid w:val="003E068F"/>
    <w:rsid w:val="003E1D94"/>
    <w:rsid w:val="003E3126"/>
    <w:rsid w:val="003E31AB"/>
    <w:rsid w:val="003E4045"/>
    <w:rsid w:val="003E550F"/>
    <w:rsid w:val="003F13F0"/>
    <w:rsid w:val="003F42D3"/>
    <w:rsid w:val="004008E0"/>
    <w:rsid w:val="00411556"/>
    <w:rsid w:val="00411B37"/>
    <w:rsid w:val="0041294D"/>
    <w:rsid w:val="00413292"/>
    <w:rsid w:val="00413D75"/>
    <w:rsid w:val="00414AB7"/>
    <w:rsid w:val="00417A34"/>
    <w:rsid w:val="00421738"/>
    <w:rsid w:val="00423B1F"/>
    <w:rsid w:val="0042534F"/>
    <w:rsid w:val="00425522"/>
    <w:rsid w:val="004270CD"/>
    <w:rsid w:val="004273DE"/>
    <w:rsid w:val="004318C3"/>
    <w:rsid w:val="00444294"/>
    <w:rsid w:val="00446378"/>
    <w:rsid w:val="004468E8"/>
    <w:rsid w:val="00447B65"/>
    <w:rsid w:val="00447BEE"/>
    <w:rsid w:val="00450D0E"/>
    <w:rsid w:val="004513F9"/>
    <w:rsid w:val="00451688"/>
    <w:rsid w:val="00455B90"/>
    <w:rsid w:val="00457EEC"/>
    <w:rsid w:val="00461FD3"/>
    <w:rsid w:val="00464B5C"/>
    <w:rsid w:val="00475C5E"/>
    <w:rsid w:val="004858FA"/>
    <w:rsid w:val="00487E46"/>
    <w:rsid w:val="004943AB"/>
    <w:rsid w:val="004A0450"/>
    <w:rsid w:val="004A0DA1"/>
    <w:rsid w:val="004A2665"/>
    <w:rsid w:val="004A282D"/>
    <w:rsid w:val="004A3956"/>
    <w:rsid w:val="004A56D3"/>
    <w:rsid w:val="004A6703"/>
    <w:rsid w:val="004A725B"/>
    <w:rsid w:val="004B1F2B"/>
    <w:rsid w:val="004B3821"/>
    <w:rsid w:val="004B5592"/>
    <w:rsid w:val="004B6365"/>
    <w:rsid w:val="004B794E"/>
    <w:rsid w:val="004B7E6C"/>
    <w:rsid w:val="004C298B"/>
    <w:rsid w:val="004C333C"/>
    <w:rsid w:val="004C3770"/>
    <w:rsid w:val="004C44DD"/>
    <w:rsid w:val="004C66E6"/>
    <w:rsid w:val="004C74C5"/>
    <w:rsid w:val="004C7E18"/>
    <w:rsid w:val="004C7E31"/>
    <w:rsid w:val="004D110D"/>
    <w:rsid w:val="004D208D"/>
    <w:rsid w:val="004D2A55"/>
    <w:rsid w:val="004E0D7E"/>
    <w:rsid w:val="004E7D7D"/>
    <w:rsid w:val="004F2417"/>
    <w:rsid w:val="004F5D7E"/>
    <w:rsid w:val="004F6570"/>
    <w:rsid w:val="004F6ACB"/>
    <w:rsid w:val="00505364"/>
    <w:rsid w:val="00505EF0"/>
    <w:rsid w:val="00510122"/>
    <w:rsid w:val="0051021A"/>
    <w:rsid w:val="00510DFF"/>
    <w:rsid w:val="00512BCC"/>
    <w:rsid w:val="00513224"/>
    <w:rsid w:val="00514172"/>
    <w:rsid w:val="005175B8"/>
    <w:rsid w:val="00520FF4"/>
    <w:rsid w:val="0052459E"/>
    <w:rsid w:val="005249F8"/>
    <w:rsid w:val="00525187"/>
    <w:rsid w:val="005278E5"/>
    <w:rsid w:val="005279E7"/>
    <w:rsid w:val="0053378B"/>
    <w:rsid w:val="005339CA"/>
    <w:rsid w:val="00536101"/>
    <w:rsid w:val="0054094E"/>
    <w:rsid w:val="005422E4"/>
    <w:rsid w:val="00545A0B"/>
    <w:rsid w:val="0054687D"/>
    <w:rsid w:val="00547419"/>
    <w:rsid w:val="0055182E"/>
    <w:rsid w:val="00552553"/>
    <w:rsid w:val="00555277"/>
    <w:rsid w:val="00557B74"/>
    <w:rsid w:val="00557CB6"/>
    <w:rsid w:val="00557CDB"/>
    <w:rsid w:val="00562B37"/>
    <w:rsid w:val="00567B83"/>
    <w:rsid w:val="005730F8"/>
    <w:rsid w:val="00573662"/>
    <w:rsid w:val="00581800"/>
    <w:rsid w:val="005828F9"/>
    <w:rsid w:val="005845AB"/>
    <w:rsid w:val="0058605C"/>
    <w:rsid w:val="00590D5F"/>
    <w:rsid w:val="005912E4"/>
    <w:rsid w:val="00594D20"/>
    <w:rsid w:val="00595AB9"/>
    <w:rsid w:val="0059605E"/>
    <w:rsid w:val="005A622E"/>
    <w:rsid w:val="005A6EF4"/>
    <w:rsid w:val="005A7238"/>
    <w:rsid w:val="005B1B76"/>
    <w:rsid w:val="005B2CD6"/>
    <w:rsid w:val="005B4202"/>
    <w:rsid w:val="005B5ECE"/>
    <w:rsid w:val="005B7333"/>
    <w:rsid w:val="005B7C46"/>
    <w:rsid w:val="005C3538"/>
    <w:rsid w:val="005C3624"/>
    <w:rsid w:val="005C3CF2"/>
    <w:rsid w:val="005C3FDF"/>
    <w:rsid w:val="005C4750"/>
    <w:rsid w:val="005C67CE"/>
    <w:rsid w:val="005C7B96"/>
    <w:rsid w:val="005C7D79"/>
    <w:rsid w:val="005D022A"/>
    <w:rsid w:val="005D1BA1"/>
    <w:rsid w:val="005D2FE5"/>
    <w:rsid w:val="005D3C60"/>
    <w:rsid w:val="005D46A1"/>
    <w:rsid w:val="005D6CFC"/>
    <w:rsid w:val="005D6FF0"/>
    <w:rsid w:val="005D7381"/>
    <w:rsid w:val="005E3222"/>
    <w:rsid w:val="005E39C9"/>
    <w:rsid w:val="005E599E"/>
    <w:rsid w:val="005E6A62"/>
    <w:rsid w:val="005E73DB"/>
    <w:rsid w:val="005F1487"/>
    <w:rsid w:val="005F1E08"/>
    <w:rsid w:val="005F1F7E"/>
    <w:rsid w:val="005F27BE"/>
    <w:rsid w:val="005F2F20"/>
    <w:rsid w:val="005F2F8B"/>
    <w:rsid w:val="005F6133"/>
    <w:rsid w:val="00600AF6"/>
    <w:rsid w:val="00601282"/>
    <w:rsid w:val="00602914"/>
    <w:rsid w:val="006048F3"/>
    <w:rsid w:val="00606BB3"/>
    <w:rsid w:val="006100A7"/>
    <w:rsid w:val="006107C7"/>
    <w:rsid w:val="00610D6F"/>
    <w:rsid w:val="006117AE"/>
    <w:rsid w:val="00614A6B"/>
    <w:rsid w:val="00616A9E"/>
    <w:rsid w:val="00621DF0"/>
    <w:rsid w:val="00622F17"/>
    <w:rsid w:val="00623268"/>
    <w:rsid w:val="00624D6E"/>
    <w:rsid w:val="006251FF"/>
    <w:rsid w:val="00625B6C"/>
    <w:rsid w:val="00627EBB"/>
    <w:rsid w:val="0063041B"/>
    <w:rsid w:val="00631302"/>
    <w:rsid w:val="00631E5D"/>
    <w:rsid w:val="0063319B"/>
    <w:rsid w:val="00634CD4"/>
    <w:rsid w:val="006364CA"/>
    <w:rsid w:val="00641CBF"/>
    <w:rsid w:val="006422A5"/>
    <w:rsid w:val="00643FE8"/>
    <w:rsid w:val="00644CFA"/>
    <w:rsid w:val="0065103B"/>
    <w:rsid w:val="0065230D"/>
    <w:rsid w:val="0065341D"/>
    <w:rsid w:val="0065506C"/>
    <w:rsid w:val="00662A5D"/>
    <w:rsid w:val="00662B1A"/>
    <w:rsid w:val="0066565D"/>
    <w:rsid w:val="00665D3B"/>
    <w:rsid w:val="00666777"/>
    <w:rsid w:val="006724B4"/>
    <w:rsid w:val="00674907"/>
    <w:rsid w:val="006755EE"/>
    <w:rsid w:val="00683780"/>
    <w:rsid w:val="006850FB"/>
    <w:rsid w:val="00686A0A"/>
    <w:rsid w:val="00690BCB"/>
    <w:rsid w:val="00691A8D"/>
    <w:rsid w:val="00693E90"/>
    <w:rsid w:val="00694AD1"/>
    <w:rsid w:val="00696379"/>
    <w:rsid w:val="00697CD4"/>
    <w:rsid w:val="006A0CF8"/>
    <w:rsid w:val="006A1ADE"/>
    <w:rsid w:val="006A283A"/>
    <w:rsid w:val="006A389F"/>
    <w:rsid w:val="006A4C85"/>
    <w:rsid w:val="006A6C99"/>
    <w:rsid w:val="006A7752"/>
    <w:rsid w:val="006B31FB"/>
    <w:rsid w:val="006B3906"/>
    <w:rsid w:val="006B40C6"/>
    <w:rsid w:val="006B5ECE"/>
    <w:rsid w:val="006B69BD"/>
    <w:rsid w:val="006B7DE9"/>
    <w:rsid w:val="006C3DA2"/>
    <w:rsid w:val="006C4138"/>
    <w:rsid w:val="006D10E1"/>
    <w:rsid w:val="006D4B00"/>
    <w:rsid w:val="006D4D76"/>
    <w:rsid w:val="006D58C6"/>
    <w:rsid w:val="006E0519"/>
    <w:rsid w:val="006E16A8"/>
    <w:rsid w:val="006E22C8"/>
    <w:rsid w:val="006E2BEF"/>
    <w:rsid w:val="006F2027"/>
    <w:rsid w:val="006F2325"/>
    <w:rsid w:val="006F3F48"/>
    <w:rsid w:val="006F5A88"/>
    <w:rsid w:val="006F6011"/>
    <w:rsid w:val="006F6071"/>
    <w:rsid w:val="00701E45"/>
    <w:rsid w:val="00704D6C"/>
    <w:rsid w:val="0070556D"/>
    <w:rsid w:val="00705EF5"/>
    <w:rsid w:val="0071114D"/>
    <w:rsid w:val="00711642"/>
    <w:rsid w:val="007145CC"/>
    <w:rsid w:val="00715BCA"/>
    <w:rsid w:val="00715C64"/>
    <w:rsid w:val="0071669D"/>
    <w:rsid w:val="00717EDC"/>
    <w:rsid w:val="00722D73"/>
    <w:rsid w:val="00727515"/>
    <w:rsid w:val="0073037D"/>
    <w:rsid w:val="0073172D"/>
    <w:rsid w:val="007333C2"/>
    <w:rsid w:val="0073375F"/>
    <w:rsid w:val="0073760C"/>
    <w:rsid w:val="0073797A"/>
    <w:rsid w:val="0074175E"/>
    <w:rsid w:val="00743721"/>
    <w:rsid w:val="00744D77"/>
    <w:rsid w:val="0074644E"/>
    <w:rsid w:val="007479E4"/>
    <w:rsid w:val="007519A0"/>
    <w:rsid w:val="00753C91"/>
    <w:rsid w:val="0075679A"/>
    <w:rsid w:val="00757820"/>
    <w:rsid w:val="00760E40"/>
    <w:rsid w:val="00762A45"/>
    <w:rsid w:val="0076417F"/>
    <w:rsid w:val="0076520F"/>
    <w:rsid w:val="00766122"/>
    <w:rsid w:val="007716F1"/>
    <w:rsid w:val="007754B8"/>
    <w:rsid w:val="00775F34"/>
    <w:rsid w:val="007770FB"/>
    <w:rsid w:val="00780163"/>
    <w:rsid w:val="00785E60"/>
    <w:rsid w:val="00787C65"/>
    <w:rsid w:val="0079519A"/>
    <w:rsid w:val="007A138E"/>
    <w:rsid w:val="007A2980"/>
    <w:rsid w:val="007A544A"/>
    <w:rsid w:val="007A5F65"/>
    <w:rsid w:val="007B1776"/>
    <w:rsid w:val="007B6E1A"/>
    <w:rsid w:val="007C0C81"/>
    <w:rsid w:val="007C1402"/>
    <w:rsid w:val="007C31DB"/>
    <w:rsid w:val="007C39D0"/>
    <w:rsid w:val="007C49A3"/>
    <w:rsid w:val="007C4E8E"/>
    <w:rsid w:val="007C51DA"/>
    <w:rsid w:val="007C65EE"/>
    <w:rsid w:val="007C71DD"/>
    <w:rsid w:val="007D0020"/>
    <w:rsid w:val="007D0D6E"/>
    <w:rsid w:val="007D201E"/>
    <w:rsid w:val="007D29EF"/>
    <w:rsid w:val="007D4958"/>
    <w:rsid w:val="007D50FB"/>
    <w:rsid w:val="007D65CD"/>
    <w:rsid w:val="007D682C"/>
    <w:rsid w:val="007E1312"/>
    <w:rsid w:val="007E27EF"/>
    <w:rsid w:val="007E2B24"/>
    <w:rsid w:val="007E31FE"/>
    <w:rsid w:val="007E600E"/>
    <w:rsid w:val="007F5030"/>
    <w:rsid w:val="007F60C5"/>
    <w:rsid w:val="007F6356"/>
    <w:rsid w:val="007F6A82"/>
    <w:rsid w:val="00801050"/>
    <w:rsid w:val="008012BB"/>
    <w:rsid w:val="00802295"/>
    <w:rsid w:val="008022DB"/>
    <w:rsid w:val="0081012F"/>
    <w:rsid w:val="00810BC1"/>
    <w:rsid w:val="00814B02"/>
    <w:rsid w:val="0081526A"/>
    <w:rsid w:val="00816437"/>
    <w:rsid w:val="00816709"/>
    <w:rsid w:val="008178A3"/>
    <w:rsid w:val="00825B7D"/>
    <w:rsid w:val="00827C32"/>
    <w:rsid w:val="00832C47"/>
    <w:rsid w:val="00841315"/>
    <w:rsid w:val="008430A5"/>
    <w:rsid w:val="00847A11"/>
    <w:rsid w:val="0085039D"/>
    <w:rsid w:val="00853DE8"/>
    <w:rsid w:val="008564F1"/>
    <w:rsid w:val="00860E19"/>
    <w:rsid w:val="008614B1"/>
    <w:rsid w:val="00863ED5"/>
    <w:rsid w:val="0086421D"/>
    <w:rsid w:val="0086533D"/>
    <w:rsid w:val="008663FC"/>
    <w:rsid w:val="00871380"/>
    <w:rsid w:val="00871700"/>
    <w:rsid w:val="00872164"/>
    <w:rsid w:val="0087323B"/>
    <w:rsid w:val="008735AE"/>
    <w:rsid w:val="00873A84"/>
    <w:rsid w:val="00873DD9"/>
    <w:rsid w:val="008741B2"/>
    <w:rsid w:val="008751A0"/>
    <w:rsid w:val="00876620"/>
    <w:rsid w:val="00880340"/>
    <w:rsid w:val="00884C56"/>
    <w:rsid w:val="00891F73"/>
    <w:rsid w:val="0089610B"/>
    <w:rsid w:val="00897B2B"/>
    <w:rsid w:val="00897EF5"/>
    <w:rsid w:val="008A1346"/>
    <w:rsid w:val="008A2521"/>
    <w:rsid w:val="008A3EF1"/>
    <w:rsid w:val="008A7876"/>
    <w:rsid w:val="008B228E"/>
    <w:rsid w:val="008B24CE"/>
    <w:rsid w:val="008B25CA"/>
    <w:rsid w:val="008B5C38"/>
    <w:rsid w:val="008C263B"/>
    <w:rsid w:val="008C3F87"/>
    <w:rsid w:val="008D0480"/>
    <w:rsid w:val="008D0E04"/>
    <w:rsid w:val="008D1352"/>
    <w:rsid w:val="008D31EA"/>
    <w:rsid w:val="008D5373"/>
    <w:rsid w:val="008D56FA"/>
    <w:rsid w:val="008E0F61"/>
    <w:rsid w:val="008E6564"/>
    <w:rsid w:val="008F1734"/>
    <w:rsid w:val="008F2460"/>
    <w:rsid w:val="008F30FD"/>
    <w:rsid w:val="008F6A42"/>
    <w:rsid w:val="008F70FC"/>
    <w:rsid w:val="008F7A5E"/>
    <w:rsid w:val="0090091F"/>
    <w:rsid w:val="00903463"/>
    <w:rsid w:val="0091328C"/>
    <w:rsid w:val="00913C94"/>
    <w:rsid w:val="00914449"/>
    <w:rsid w:val="00915B56"/>
    <w:rsid w:val="00916123"/>
    <w:rsid w:val="009202B5"/>
    <w:rsid w:val="00920ED6"/>
    <w:rsid w:val="00922486"/>
    <w:rsid w:val="0092270B"/>
    <w:rsid w:val="00922E00"/>
    <w:rsid w:val="00925156"/>
    <w:rsid w:val="00931F8F"/>
    <w:rsid w:val="00931FB8"/>
    <w:rsid w:val="00933A26"/>
    <w:rsid w:val="0093453E"/>
    <w:rsid w:val="009421BC"/>
    <w:rsid w:val="00942BEC"/>
    <w:rsid w:val="00943645"/>
    <w:rsid w:val="00943C12"/>
    <w:rsid w:val="00943F31"/>
    <w:rsid w:val="009509F0"/>
    <w:rsid w:val="0095365B"/>
    <w:rsid w:val="009545AC"/>
    <w:rsid w:val="009642C9"/>
    <w:rsid w:val="00965FB3"/>
    <w:rsid w:val="0096646C"/>
    <w:rsid w:val="009720BE"/>
    <w:rsid w:val="00974116"/>
    <w:rsid w:val="0097602E"/>
    <w:rsid w:val="00976C84"/>
    <w:rsid w:val="0098022A"/>
    <w:rsid w:val="0098046C"/>
    <w:rsid w:val="00982D7D"/>
    <w:rsid w:val="0098312B"/>
    <w:rsid w:val="009932A5"/>
    <w:rsid w:val="00994DCD"/>
    <w:rsid w:val="00996935"/>
    <w:rsid w:val="009A04C5"/>
    <w:rsid w:val="009A4761"/>
    <w:rsid w:val="009A7DA8"/>
    <w:rsid w:val="009B2C3E"/>
    <w:rsid w:val="009B4232"/>
    <w:rsid w:val="009B5B15"/>
    <w:rsid w:val="009C0CC6"/>
    <w:rsid w:val="009C143A"/>
    <w:rsid w:val="009C2E2A"/>
    <w:rsid w:val="009C3BF5"/>
    <w:rsid w:val="009C5D56"/>
    <w:rsid w:val="009C6805"/>
    <w:rsid w:val="009D031C"/>
    <w:rsid w:val="009D1D70"/>
    <w:rsid w:val="009D20BD"/>
    <w:rsid w:val="009D2F73"/>
    <w:rsid w:val="009D4676"/>
    <w:rsid w:val="009E0C7F"/>
    <w:rsid w:val="009E13F1"/>
    <w:rsid w:val="009E1D4D"/>
    <w:rsid w:val="009E454E"/>
    <w:rsid w:val="009E502B"/>
    <w:rsid w:val="009E6D29"/>
    <w:rsid w:val="009F0281"/>
    <w:rsid w:val="009F346C"/>
    <w:rsid w:val="009F382C"/>
    <w:rsid w:val="009F3F96"/>
    <w:rsid w:val="009F6979"/>
    <w:rsid w:val="009F6F0C"/>
    <w:rsid w:val="009F7690"/>
    <w:rsid w:val="00A000B5"/>
    <w:rsid w:val="00A00F46"/>
    <w:rsid w:val="00A03E76"/>
    <w:rsid w:val="00A042AF"/>
    <w:rsid w:val="00A100E9"/>
    <w:rsid w:val="00A12568"/>
    <w:rsid w:val="00A1273E"/>
    <w:rsid w:val="00A224D5"/>
    <w:rsid w:val="00A22785"/>
    <w:rsid w:val="00A23474"/>
    <w:rsid w:val="00A2565C"/>
    <w:rsid w:val="00A25C32"/>
    <w:rsid w:val="00A269F4"/>
    <w:rsid w:val="00A277D3"/>
    <w:rsid w:val="00A302BC"/>
    <w:rsid w:val="00A323AA"/>
    <w:rsid w:val="00A3340D"/>
    <w:rsid w:val="00A35434"/>
    <w:rsid w:val="00A36609"/>
    <w:rsid w:val="00A40994"/>
    <w:rsid w:val="00A40F5B"/>
    <w:rsid w:val="00A41D50"/>
    <w:rsid w:val="00A4559E"/>
    <w:rsid w:val="00A45AFC"/>
    <w:rsid w:val="00A45F6F"/>
    <w:rsid w:val="00A46562"/>
    <w:rsid w:val="00A503B7"/>
    <w:rsid w:val="00A50966"/>
    <w:rsid w:val="00A5113E"/>
    <w:rsid w:val="00A52C6C"/>
    <w:rsid w:val="00A52CEA"/>
    <w:rsid w:val="00A627E6"/>
    <w:rsid w:val="00A62C30"/>
    <w:rsid w:val="00A6505C"/>
    <w:rsid w:val="00A70000"/>
    <w:rsid w:val="00A7045A"/>
    <w:rsid w:val="00A744FA"/>
    <w:rsid w:val="00A74BC7"/>
    <w:rsid w:val="00A74C28"/>
    <w:rsid w:val="00A84DBE"/>
    <w:rsid w:val="00A85D83"/>
    <w:rsid w:val="00A8634D"/>
    <w:rsid w:val="00A909F7"/>
    <w:rsid w:val="00A969C3"/>
    <w:rsid w:val="00A97719"/>
    <w:rsid w:val="00A97C68"/>
    <w:rsid w:val="00AA210C"/>
    <w:rsid w:val="00AA227B"/>
    <w:rsid w:val="00AA243C"/>
    <w:rsid w:val="00AB0067"/>
    <w:rsid w:val="00AB741D"/>
    <w:rsid w:val="00AC0DE5"/>
    <w:rsid w:val="00AC4028"/>
    <w:rsid w:val="00AC64D9"/>
    <w:rsid w:val="00AC6F2E"/>
    <w:rsid w:val="00AC7D68"/>
    <w:rsid w:val="00AC7FA8"/>
    <w:rsid w:val="00AD07D5"/>
    <w:rsid w:val="00AD196F"/>
    <w:rsid w:val="00AD1C79"/>
    <w:rsid w:val="00AE42AE"/>
    <w:rsid w:val="00AE4AE2"/>
    <w:rsid w:val="00AE659E"/>
    <w:rsid w:val="00AE74CB"/>
    <w:rsid w:val="00AF1774"/>
    <w:rsid w:val="00AF290F"/>
    <w:rsid w:val="00AF2953"/>
    <w:rsid w:val="00AF6F1D"/>
    <w:rsid w:val="00B0372A"/>
    <w:rsid w:val="00B039AB"/>
    <w:rsid w:val="00B04553"/>
    <w:rsid w:val="00B05D35"/>
    <w:rsid w:val="00B06600"/>
    <w:rsid w:val="00B07000"/>
    <w:rsid w:val="00B07DEF"/>
    <w:rsid w:val="00B11C15"/>
    <w:rsid w:val="00B12394"/>
    <w:rsid w:val="00B13D6C"/>
    <w:rsid w:val="00B145B9"/>
    <w:rsid w:val="00B145F5"/>
    <w:rsid w:val="00B2013A"/>
    <w:rsid w:val="00B224C9"/>
    <w:rsid w:val="00B25A70"/>
    <w:rsid w:val="00B2714D"/>
    <w:rsid w:val="00B27F90"/>
    <w:rsid w:val="00B32BDC"/>
    <w:rsid w:val="00B34230"/>
    <w:rsid w:val="00B344B5"/>
    <w:rsid w:val="00B43FF4"/>
    <w:rsid w:val="00B4412C"/>
    <w:rsid w:val="00B5532C"/>
    <w:rsid w:val="00B57ACC"/>
    <w:rsid w:val="00B652D9"/>
    <w:rsid w:val="00B7550B"/>
    <w:rsid w:val="00B76083"/>
    <w:rsid w:val="00B800C0"/>
    <w:rsid w:val="00B857D9"/>
    <w:rsid w:val="00B85978"/>
    <w:rsid w:val="00B8751E"/>
    <w:rsid w:val="00B9343F"/>
    <w:rsid w:val="00B96128"/>
    <w:rsid w:val="00B96448"/>
    <w:rsid w:val="00BB0E75"/>
    <w:rsid w:val="00BB10FD"/>
    <w:rsid w:val="00BB1CA2"/>
    <w:rsid w:val="00BB5F72"/>
    <w:rsid w:val="00BB7388"/>
    <w:rsid w:val="00BC0CA4"/>
    <w:rsid w:val="00BC130B"/>
    <w:rsid w:val="00BC178E"/>
    <w:rsid w:val="00BC2BA1"/>
    <w:rsid w:val="00BC33F7"/>
    <w:rsid w:val="00BC439D"/>
    <w:rsid w:val="00BC6300"/>
    <w:rsid w:val="00BD37C3"/>
    <w:rsid w:val="00BD37E8"/>
    <w:rsid w:val="00BD5714"/>
    <w:rsid w:val="00BD5B99"/>
    <w:rsid w:val="00BE4998"/>
    <w:rsid w:val="00BE5AC0"/>
    <w:rsid w:val="00BF1D86"/>
    <w:rsid w:val="00BF2BAF"/>
    <w:rsid w:val="00BF5E0E"/>
    <w:rsid w:val="00BF6789"/>
    <w:rsid w:val="00BF7E92"/>
    <w:rsid w:val="00C001EF"/>
    <w:rsid w:val="00C02ADA"/>
    <w:rsid w:val="00C02BC9"/>
    <w:rsid w:val="00C06E78"/>
    <w:rsid w:val="00C07A1B"/>
    <w:rsid w:val="00C115AF"/>
    <w:rsid w:val="00C133CB"/>
    <w:rsid w:val="00C1523B"/>
    <w:rsid w:val="00C15FF4"/>
    <w:rsid w:val="00C17FBC"/>
    <w:rsid w:val="00C21833"/>
    <w:rsid w:val="00C21C75"/>
    <w:rsid w:val="00C22A1A"/>
    <w:rsid w:val="00C22FB1"/>
    <w:rsid w:val="00C22FDE"/>
    <w:rsid w:val="00C23DF0"/>
    <w:rsid w:val="00C24556"/>
    <w:rsid w:val="00C260C7"/>
    <w:rsid w:val="00C272A8"/>
    <w:rsid w:val="00C32B72"/>
    <w:rsid w:val="00C354DF"/>
    <w:rsid w:val="00C3592C"/>
    <w:rsid w:val="00C42EE4"/>
    <w:rsid w:val="00C4657C"/>
    <w:rsid w:val="00C50365"/>
    <w:rsid w:val="00C56860"/>
    <w:rsid w:val="00C57707"/>
    <w:rsid w:val="00C60CAF"/>
    <w:rsid w:val="00C65FC1"/>
    <w:rsid w:val="00C67258"/>
    <w:rsid w:val="00C70DAC"/>
    <w:rsid w:val="00C729E8"/>
    <w:rsid w:val="00C75A4F"/>
    <w:rsid w:val="00C8249E"/>
    <w:rsid w:val="00C84CD1"/>
    <w:rsid w:val="00C868B5"/>
    <w:rsid w:val="00C87CA5"/>
    <w:rsid w:val="00C900E1"/>
    <w:rsid w:val="00C93685"/>
    <w:rsid w:val="00C96267"/>
    <w:rsid w:val="00C97118"/>
    <w:rsid w:val="00CA13E3"/>
    <w:rsid w:val="00CA1C5D"/>
    <w:rsid w:val="00CA6396"/>
    <w:rsid w:val="00CB2DE4"/>
    <w:rsid w:val="00CB2F4D"/>
    <w:rsid w:val="00CB3805"/>
    <w:rsid w:val="00CB6BE4"/>
    <w:rsid w:val="00CC10F6"/>
    <w:rsid w:val="00CC13ED"/>
    <w:rsid w:val="00CC43B0"/>
    <w:rsid w:val="00CC4C18"/>
    <w:rsid w:val="00CC57FF"/>
    <w:rsid w:val="00CD01D4"/>
    <w:rsid w:val="00CD1E13"/>
    <w:rsid w:val="00CE2836"/>
    <w:rsid w:val="00CE7D50"/>
    <w:rsid w:val="00CF24E6"/>
    <w:rsid w:val="00CF286A"/>
    <w:rsid w:val="00CF3817"/>
    <w:rsid w:val="00CF3A37"/>
    <w:rsid w:val="00CF414F"/>
    <w:rsid w:val="00CF4740"/>
    <w:rsid w:val="00D0190E"/>
    <w:rsid w:val="00D020E8"/>
    <w:rsid w:val="00D0322F"/>
    <w:rsid w:val="00D169B9"/>
    <w:rsid w:val="00D16F3F"/>
    <w:rsid w:val="00D1772E"/>
    <w:rsid w:val="00D1788C"/>
    <w:rsid w:val="00D214A0"/>
    <w:rsid w:val="00D2229C"/>
    <w:rsid w:val="00D2436A"/>
    <w:rsid w:val="00D31C88"/>
    <w:rsid w:val="00D329DA"/>
    <w:rsid w:val="00D34AAA"/>
    <w:rsid w:val="00D40466"/>
    <w:rsid w:val="00D436C0"/>
    <w:rsid w:val="00D4394E"/>
    <w:rsid w:val="00D4522D"/>
    <w:rsid w:val="00D46921"/>
    <w:rsid w:val="00D47B1E"/>
    <w:rsid w:val="00D50FB5"/>
    <w:rsid w:val="00D51687"/>
    <w:rsid w:val="00D52602"/>
    <w:rsid w:val="00D54410"/>
    <w:rsid w:val="00D5467C"/>
    <w:rsid w:val="00D559B7"/>
    <w:rsid w:val="00D56D81"/>
    <w:rsid w:val="00D71825"/>
    <w:rsid w:val="00D73D73"/>
    <w:rsid w:val="00D744AC"/>
    <w:rsid w:val="00D76261"/>
    <w:rsid w:val="00D779C9"/>
    <w:rsid w:val="00D80DF5"/>
    <w:rsid w:val="00D80FB8"/>
    <w:rsid w:val="00D87CCE"/>
    <w:rsid w:val="00D92316"/>
    <w:rsid w:val="00D93C23"/>
    <w:rsid w:val="00D9469C"/>
    <w:rsid w:val="00D948A9"/>
    <w:rsid w:val="00D9495E"/>
    <w:rsid w:val="00D95A1A"/>
    <w:rsid w:val="00D95BC4"/>
    <w:rsid w:val="00D963E7"/>
    <w:rsid w:val="00D978B7"/>
    <w:rsid w:val="00DA1F4B"/>
    <w:rsid w:val="00DA5DAF"/>
    <w:rsid w:val="00DA727E"/>
    <w:rsid w:val="00DB232E"/>
    <w:rsid w:val="00DB2A39"/>
    <w:rsid w:val="00DB359F"/>
    <w:rsid w:val="00DB5AE8"/>
    <w:rsid w:val="00DC201A"/>
    <w:rsid w:val="00DC24DC"/>
    <w:rsid w:val="00DC27D9"/>
    <w:rsid w:val="00DC3789"/>
    <w:rsid w:val="00DC3B93"/>
    <w:rsid w:val="00DC50CD"/>
    <w:rsid w:val="00DC5F79"/>
    <w:rsid w:val="00DD63DD"/>
    <w:rsid w:val="00DD7F2B"/>
    <w:rsid w:val="00DE4923"/>
    <w:rsid w:val="00DF186B"/>
    <w:rsid w:val="00DF2AC9"/>
    <w:rsid w:val="00DF6006"/>
    <w:rsid w:val="00DF65FC"/>
    <w:rsid w:val="00E00221"/>
    <w:rsid w:val="00E00778"/>
    <w:rsid w:val="00E009C7"/>
    <w:rsid w:val="00E00AA3"/>
    <w:rsid w:val="00E06F6E"/>
    <w:rsid w:val="00E1052D"/>
    <w:rsid w:val="00E10B3A"/>
    <w:rsid w:val="00E1231A"/>
    <w:rsid w:val="00E265DB"/>
    <w:rsid w:val="00E306E5"/>
    <w:rsid w:val="00E314FC"/>
    <w:rsid w:val="00E315D3"/>
    <w:rsid w:val="00E33195"/>
    <w:rsid w:val="00E33EE2"/>
    <w:rsid w:val="00E348D2"/>
    <w:rsid w:val="00E368C5"/>
    <w:rsid w:val="00E41C05"/>
    <w:rsid w:val="00E41C30"/>
    <w:rsid w:val="00E42B9D"/>
    <w:rsid w:val="00E50098"/>
    <w:rsid w:val="00E51453"/>
    <w:rsid w:val="00E52382"/>
    <w:rsid w:val="00E540F1"/>
    <w:rsid w:val="00E54501"/>
    <w:rsid w:val="00E555FE"/>
    <w:rsid w:val="00E55833"/>
    <w:rsid w:val="00E6036A"/>
    <w:rsid w:val="00E61E62"/>
    <w:rsid w:val="00E63A66"/>
    <w:rsid w:val="00E6587B"/>
    <w:rsid w:val="00E71179"/>
    <w:rsid w:val="00E73932"/>
    <w:rsid w:val="00E75C20"/>
    <w:rsid w:val="00E777DA"/>
    <w:rsid w:val="00E81F29"/>
    <w:rsid w:val="00E82738"/>
    <w:rsid w:val="00E840B5"/>
    <w:rsid w:val="00E84367"/>
    <w:rsid w:val="00E85B7E"/>
    <w:rsid w:val="00E85D87"/>
    <w:rsid w:val="00E860C8"/>
    <w:rsid w:val="00E860F0"/>
    <w:rsid w:val="00E862AE"/>
    <w:rsid w:val="00E92D13"/>
    <w:rsid w:val="00E93D72"/>
    <w:rsid w:val="00E946F4"/>
    <w:rsid w:val="00E9656A"/>
    <w:rsid w:val="00EA1260"/>
    <w:rsid w:val="00EA3224"/>
    <w:rsid w:val="00EA3D40"/>
    <w:rsid w:val="00EA4729"/>
    <w:rsid w:val="00EA5ED5"/>
    <w:rsid w:val="00EA7454"/>
    <w:rsid w:val="00EA7759"/>
    <w:rsid w:val="00EB723F"/>
    <w:rsid w:val="00EC3893"/>
    <w:rsid w:val="00EC3A8E"/>
    <w:rsid w:val="00EC6EE4"/>
    <w:rsid w:val="00ED05B6"/>
    <w:rsid w:val="00ED09FF"/>
    <w:rsid w:val="00ED1700"/>
    <w:rsid w:val="00ED36C8"/>
    <w:rsid w:val="00ED586D"/>
    <w:rsid w:val="00EE1527"/>
    <w:rsid w:val="00EE5E34"/>
    <w:rsid w:val="00EE5F2E"/>
    <w:rsid w:val="00EE7B12"/>
    <w:rsid w:val="00EF1083"/>
    <w:rsid w:val="00EF1A2E"/>
    <w:rsid w:val="00EF32D2"/>
    <w:rsid w:val="00EF3A31"/>
    <w:rsid w:val="00EF3BB5"/>
    <w:rsid w:val="00EF3D1B"/>
    <w:rsid w:val="00EF7B8B"/>
    <w:rsid w:val="00F01652"/>
    <w:rsid w:val="00F056D7"/>
    <w:rsid w:val="00F1279F"/>
    <w:rsid w:val="00F1425D"/>
    <w:rsid w:val="00F14A6D"/>
    <w:rsid w:val="00F15F54"/>
    <w:rsid w:val="00F16AFE"/>
    <w:rsid w:val="00F2014E"/>
    <w:rsid w:val="00F21C51"/>
    <w:rsid w:val="00F21E99"/>
    <w:rsid w:val="00F22870"/>
    <w:rsid w:val="00F22AAF"/>
    <w:rsid w:val="00F22ED2"/>
    <w:rsid w:val="00F23FB1"/>
    <w:rsid w:val="00F25D9E"/>
    <w:rsid w:val="00F264C6"/>
    <w:rsid w:val="00F270E6"/>
    <w:rsid w:val="00F33A8D"/>
    <w:rsid w:val="00F374D2"/>
    <w:rsid w:val="00F40682"/>
    <w:rsid w:val="00F419D5"/>
    <w:rsid w:val="00F42192"/>
    <w:rsid w:val="00F45924"/>
    <w:rsid w:val="00F52DD4"/>
    <w:rsid w:val="00F53B08"/>
    <w:rsid w:val="00F54F36"/>
    <w:rsid w:val="00F55949"/>
    <w:rsid w:val="00F612F7"/>
    <w:rsid w:val="00F63602"/>
    <w:rsid w:val="00F707E7"/>
    <w:rsid w:val="00F708A4"/>
    <w:rsid w:val="00F713D2"/>
    <w:rsid w:val="00F71672"/>
    <w:rsid w:val="00F71F5C"/>
    <w:rsid w:val="00F7201C"/>
    <w:rsid w:val="00F730DA"/>
    <w:rsid w:val="00F75237"/>
    <w:rsid w:val="00F76630"/>
    <w:rsid w:val="00F81114"/>
    <w:rsid w:val="00F81DC4"/>
    <w:rsid w:val="00F8337D"/>
    <w:rsid w:val="00F83D3A"/>
    <w:rsid w:val="00F84E9A"/>
    <w:rsid w:val="00F84FA8"/>
    <w:rsid w:val="00F86681"/>
    <w:rsid w:val="00F9019C"/>
    <w:rsid w:val="00F93134"/>
    <w:rsid w:val="00F9740D"/>
    <w:rsid w:val="00FA02DD"/>
    <w:rsid w:val="00FA0DEB"/>
    <w:rsid w:val="00FA2D32"/>
    <w:rsid w:val="00FA308E"/>
    <w:rsid w:val="00FA5AD3"/>
    <w:rsid w:val="00FA6CCE"/>
    <w:rsid w:val="00FB0C83"/>
    <w:rsid w:val="00FB53B9"/>
    <w:rsid w:val="00FB6E71"/>
    <w:rsid w:val="00FC149C"/>
    <w:rsid w:val="00FC1967"/>
    <w:rsid w:val="00FC5FFA"/>
    <w:rsid w:val="00FC6FBB"/>
    <w:rsid w:val="00FD03F9"/>
    <w:rsid w:val="00FD0C5C"/>
    <w:rsid w:val="00FD19FC"/>
    <w:rsid w:val="00FD28BD"/>
    <w:rsid w:val="00FD3EA8"/>
    <w:rsid w:val="00FD4E21"/>
    <w:rsid w:val="00FD7A52"/>
    <w:rsid w:val="00FE374C"/>
    <w:rsid w:val="00FE3E46"/>
    <w:rsid w:val="00FE41CA"/>
    <w:rsid w:val="00FE460E"/>
    <w:rsid w:val="00FE472C"/>
    <w:rsid w:val="00FE5490"/>
    <w:rsid w:val="00FE5C8D"/>
    <w:rsid w:val="00FE640B"/>
    <w:rsid w:val="00FF073F"/>
    <w:rsid w:val="00FF19ED"/>
    <w:rsid w:val="00FF1CEB"/>
    <w:rsid w:val="00FF4FCA"/>
    <w:rsid w:val="00FF5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8E3F1C"/>
  <w15:chartTrackingRefBased/>
  <w15:docId w15:val="{D09E254B-4162-45C5-BD79-A7E99CFE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D56"/>
  </w:style>
  <w:style w:type="paragraph" w:styleId="Footer">
    <w:name w:val="footer"/>
    <w:basedOn w:val="Normal"/>
    <w:link w:val="FooterChar"/>
    <w:uiPriority w:val="99"/>
    <w:unhideWhenUsed/>
    <w:rsid w:val="009C5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D56"/>
  </w:style>
  <w:style w:type="character" w:styleId="Hyperlink">
    <w:name w:val="Hyperlink"/>
    <w:basedOn w:val="DefaultParagraphFont"/>
    <w:uiPriority w:val="99"/>
    <w:unhideWhenUsed/>
    <w:rsid w:val="00C97118"/>
    <w:rPr>
      <w:color w:val="0563C1" w:themeColor="hyperlink"/>
      <w:u w:val="single"/>
    </w:rPr>
  </w:style>
  <w:style w:type="paragraph" w:styleId="ListParagraph">
    <w:name w:val="List Paragraph"/>
    <w:basedOn w:val="Normal"/>
    <w:uiPriority w:val="34"/>
    <w:qFormat/>
    <w:rsid w:val="00BF5E0E"/>
    <w:pPr>
      <w:ind w:left="720"/>
      <w:contextualSpacing/>
    </w:pPr>
  </w:style>
  <w:style w:type="character" w:styleId="UnresolvedMention">
    <w:name w:val="Unresolved Mention"/>
    <w:basedOn w:val="DefaultParagraphFont"/>
    <w:uiPriority w:val="99"/>
    <w:semiHidden/>
    <w:unhideWhenUsed/>
    <w:rsid w:val="00C21833"/>
    <w:rPr>
      <w:color w:val="605E5C"/>
      <w:shd w:val="clear" w:color="auto" w:fill="E1DFDD"/>
    </w:rPr>
  </w:style>
  <w:style w:type="paragraph" w:styleId="CommentText">
    <w:name w:val="annotation text"/>
    <w:basedOn w:val="Normal"/>
    <w:link w:val="CommentTextChar"/>
    <w:uiPriority w:val="99"/>
    <w:unhideWhenUsed/>
    <w:rsid w:val="00C3592C"/>
    <w:pPr>
      <w:spacing w:line="240" w:lineRule="auto"/>
    </w:pPr>
    <w:rPr>
      <w:sz w:val="20"/>
      <w:szCs w:val="20"/>
    </w:rPr>
  </w:style>
  <w:style w:type="character" w:customStyle="1" w:styleId="CommentTextChar">
    <w:name w:val="Comment Text Char"/>
    <w:basedOn w:val="DefaultParagraphFont"/>
    <w:link w:val="CommentText"/>
    <w:uiPriority w:val="99"/>
    <w:rsid w:val="00C3592C"/>
    <w:rPr>
      <w:sz w:val="20"/>
      <w:szCs w:val="20"/>
    </w:rPr>
  </w:style>
  <w:style w:type="character" w:styleId="FollowedHyperlink">
    <w:name w:val="FollowedHyperlink"/>
    <w:basedOn w:val="DefaultParagraphFont"/>
    <w:uiPriority w:val="99"/>
    <w:semiHidden/>
    <w:unhideWhenUsed/>
    <w:rsid w:val="00C23DF0"/>
    <w:rPr>
      <w:color w:val="954F72" w:themeColor="followedHyperlink"/>
      <w:u w:val="single"/>
    </w:rPr>
  </w:style>
  <w:style w:type="table" w:styleId="TableGrid">
    <w:name w:val="Table Grid"/>
    <w:basedOn w:val="TableNormal"/>
    <w:uiPriority w:val="39"/>
    <w:rsid w:val="0029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EE2"/>
    <w:rPr>
      <w:color w:val="808080"/>
    </w:rPr>
  </w:style>
  <w:style w:type="character" w:styleId="HTMLCite">
    <w:name w:val="HTML Cite"/>
    <w:basedOn w:val="DefaultParagraphFont"/>
    <w:uiPriority w:val="99"/>
    <w:semiHidden/>
    <w:unhideWhenUsed/>
    <w:rsid w:val="005A6E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6955">
      <w:bodyDiv w:val="1"/>
      <w:marLeft w:val="0"/>
      <w:marRight w:val="0"/>
      <w:marTop w:val="0"/>
      <w:marBottom w:val="0"/>
      <w:divBdr>
        <w:top w:val="none" w:sz="0" w:space="0" w:color="auto"/>
        <w:left w:val="none" w:sz="0" w:space="0" w:color="auto"/>
        <w:bottom w:val="none" w:sz="0" w:space="0" w:color="auto"/>
        <w:right w:val="none" w:sz="0" w:space="0" w:color="auto"/>
      </w:divBdr>
    </w:div>
    <w:div w:id="680276050">
      <w:bodyDiv w:val="1"/>
      <w:marLeft w:val="0"/>
      <w:marRight w:val="0"/>
      <w:marTop w:val="0"/>
      <w:marBottom w:val="0"/>
      <w:divBdr>
        <w:top w:val="none" w:sz="0" w:space="0" w:color="auto"/>
        <w:left w:val="none" w:sz="0" w:space="0" w:color="auto"/>
        <w:bottom w:val="none" w:sz="0" w:space="0" w:color="auto"/>
        <w:right w:val="none" w:sz="0" w:space="0" w:color="auto"/>
      </w:divBdr>
    </w:div>
    <w:div w:id="21398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eb.archive.org/web/20150118213104/http://www.usgs.gov/faq/?q=categories%2F9782%2F2738" TargetMode="Externa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agic-sph.github.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FC34-C2C7-4063-BB5F-E8817774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13635</TotalTime>
  <Pages>40</Pages>
  <Words>6558</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Bruneel</dc:creator>
  <cp:keywords/>
  <dc:description/>
  <cp:lastModifiedBy>Andrew Bruneel</cp:lastModifiedBy>
  <cp:revision>1103</cp:revision>
  <dcterms:created xsi:type="dcterms:W3CDTF">2021-11-11T03:03:00Z</dcterms:created>
  <dcterms:modified xsi:type="dcterms:W3CDTF">2022-05-05T20:40:00Z</dcterms:modified>
</cp:coreProperties>
</file>