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D511A96" w:rsidP="2EE33DB8" w:rsidRDefault="73E56BCC" w14:paraId="1DDF7A14" w14:textId="5D9988CD">
      <w:pPr>
        <w:pStyle w:val="Normal"/>
      </w:pPr>
      <w:r w:rsidR="5055A951">
        <w:rPr/>
        <w:t xml:space="preserve"> </w:t>
      </w:r>
      <w:r w:rsidR="502D4154">
        <w:rPr/>
        <w:t>Hydrogels are soft materials</w:t>
      </w:r>
      <w:r w:rsidR="598B3159">
        <w:rPr/>
        <w:t xml:space="preserve"> </w:t>
      </w:r>
      <w:r w:rsidR="14C06F25">
        <w:rPr/>
        <w:t xml:space="preserve">that are full of water, making them useful for a wide variety of applications including cell culture, tissue engineering, drug delivery, and </w:t>
      </w:r>
      <w:r w:rsidR="502C041D">
        <w:rPr/>
        <w:t>even agriculture</w:t>
      </w:r>
      <w:r w:rsidR="598B3159">
        <w:rPr/>
        <w:t>.</w:t>
      </w:r>
      <w:r w:rsidR="7C2279DC">
        <w:rPr/>
        <w:t xml:space="preserve"> [</w:t>
      </w:r>
      <w:r w:rsidRPr="2EE33DB8" w:rsidR="7C2279DC">
        <w:rPr>
          <w:b w:val="1"/>
          <w:bCs w:val="1"/>
        </w:rPr>
        <w:t>Click</w:t>
      </w:r>
      <w:r w:rsidR="7C2279DC">
        <w:rPr/>
        <w:t>]</w:t>
      </w:r>
      <w:r w:rsidR="598B3159">
        <w:rPr/>
        <w:t xml:space="preserve"> </w:t>
      </w:r>
      <w:r w:rsidR="47DF63C8">
        <w:rPr/>
        <w:t>A hydrogel is formed when long, hydrophilic polymer chains</w:t>
      </w:r>
      <w:r w:rsidR="64B2C514">
        <w:rPr/>
        <w:t xml:space="preserve"> </w:t>
      </w:r>
      <w:r w:rsidR="3D6582DB">
        <w:rPr/>
        <w:t xml:space="preserve">are bound to each other </w:t>
      </w:r>
      <w:r w:rsidR="32435807">
        <w:rPr/>
        <w:t>in a process called crosslinking</w:t>
      </w:r>
      <w:r w:rsidR="3D6582DB">
        <w:rPr/>
        <w:t>.</w:t>
      </w:r>
      <w:r w:rsidR="7151023F">
        <w:rPr/>
        <w:t xml:space="preserve"> </w:t>
      </w:r>
      <w:r w:rsidR="6A0963A0">
        <w:rPr/>
        <w:t>[</w:t>
      </w:r>
      <w:r w:rsidRPr="2EE33DB8" w:rsidR="6A0963A0">
        <w:rPr>
          <w:b w:val="1"/>
          <w:bCs w:val="1"/>
        </w:rPr>
        <w:t>Click</w:t>
      </w:r>
      <w:r w:rsidR="6A0963A0">
        <w:rPr/>
        <w:t xml:space="preserve">] </w:t>
      </w:r>
      <w:r w:rsidR="399F67EF">
        <w:rPr/>
        <w:t xml:space="preserve">If it has the right physical, chemical, and mechanical properties, this entangled polymer network can hold cells in its pores and be extruded through a 3D printing nozzle or injected with a </w:t>
      </w:r>
      <w:r w:rsidR="399F67EF">
        <w:rPr/>
        <w:t>syring</w:t>
      </w:r>
      <w:r w:rsidR="24393331">
        <w:rPr/>
        <w:t>e.</w:t>
      </w:r>
      <w:r w:rsidR="7B07B3D4">
        <w:rPr/>
        <w:t xml:space="preserve"> [</w:t>
      </w:r>
      <w:r w:rsidRPr="2EE33DB8" w:rsidR="7B07B3D4">
        <w:rPr>
          <w:b w:val="1"/>
          <w:bCs w:val="1"/>
        </w:rPr>
        <w:t>Click</w:t>
      </w:r>
      <w:r w:rsidR="7B07B3D4">
        <w:rPr/>
        <w:t>]</w:t>
      </w:r>
    </w:p>
    <w:p w:rsidR="2B2FC2DA" w:rsidP="2EE33DB8" w:rsidRDefault="2B2FC2DA" w14:paraId="3FCEB509" w14:textId="419BF17A">
      <w:pPr>
        <w:pStyle w:val="Normal"/>
      </w:pPr>
      <w:r w:rsidR="2AE8C3B3">
        <w:rPr/>
        <w:t xml:space="preserve">However, it can be challenging to form a </w:t>
      </w:r>
      <w:r w:rsidR="6EB68ABA">
        <w:rPr/>
        <w:t>hydro</w:t>
      </w:r>
      <w:r w:rsidR="2AE8C3B3">
        <w:rPr/>
        <w:t xml:space="preserve">gel with the right properties. </w:t>
      </w:r>
      <w:r w:rsidR="02BC1368">
        <w:rPr/>
        <w:t xml:space="preserve"> </w:t>
      </w:r>
      <w:r w:rsidR="02BC1368">
        <w:rPr/>
        <w:t>The</w:t>
      </w:r>
      <w:r w:rsidR="49E456CC">
        <w:rPr/>
        <w:t xml:space="preserve"> type</w:t>
      </w:r>
      <w:r w:rsidR="46B2ED21">
        <w:rPr/>
        <w:t xml:space="preserve"> and</w:t>
      </w:r>
      <w:r w:rsidR="02BC1368">
        <w:rPr/>
        <w:t xml:space="preserve"> concentration of e</w:t>
      </w:r>
      <w:r w:rsidR="1B964D85">
        <w:rPr/>
        <w:t>ach</w:t>
      </w:r>
      <w:r w:rsidR="02BC1368">
        <w:rPr/>
        <w:t xml:space="preserve"> polymer</w:t>
      </w:r>
      <w:r w:rsidR="1B5D5FA7">
        <w:rPr/>
        <w:t xml:space="preserve"> and</w:t>
      </w:r>
      <w:r w:rsidR="02BC1368">
        <w:rPr/>
        <w:t xml:space="preserve"> crosslink</w:t>
      </w:r>
      <w:r w:rsidR="1DD0590A">
        <w:rPr/>
        <w:t xml:space="preserve">ing </w:t>
      </w:r>
      <w:r w:rsidR="481DBDF2">
        <w:rPr/>
        <w:t>additive as well as the</w:t>
      </w:r>
      <w:r w:rsidR="1DD0590A">
        <w:rPr/>
        <w:t xml:space="preserve"> crosslinking conditions all affect the</w:t>
      </w:r>
      <w:r w:rsidR="025C861B">
        <w:rPr/>
        <w:t xml:space="preserve"> hydrogel’s properties</w:t>
      </w:r>
      <w:r w:rsidR="291E17F4">
        <w:rPr/>
        <w:t xml:space="preserve"> and therefore its applications</w:t>
      </w:r>
      <w:r w:rsidR="025C861B">
        <w:rPr/>
        <w:t>.</w:t>
      </w:r>
      <w:r w:rsidR="025C861B">
        <w:rPr/>
        <w:t xml:space="preserve"> </w:t>
      </w:r>
      <w:r w:rsidR="02BC1368">
        <w:rPr/>
        <w:t>Companies such as Sigma-Aldrich take advantage of this difficulty by selling hydrogels with custom stiffness to be used for different cell tissues.</w:t>
      </w:r>
      <w:r w:rsidR="3E3FDDE6">
        <w:rPr/>
        <w:t xml:space="preserve"> We believe the complex relationship between the hydrogel formulation parameters and its properties can be efficiently </w:t>
      </w:r>
      <w:r w:rsidR="3E3FDDE6">
        <w:rPr/>
        <w:t>determined</w:t>
      </w:r>
      <w:r w:rsidR="3E3FDDE6">
        <w:rPr/>
        <w:t xml:space="preserve"> using Bayesian Optimization in the context of a self-driving lab.</w:t>
      </w:r>
      <w:r w:rsidR="67CD6299">
        <w:rPr/>
        <w:t xml:space="preserve"> [</w:t>
      </w:r>
      <w:r w:rsidRPr="2EE33DB8" w:rsidR="67CD6299">
        <w:rPr>
          <w:b w:val="1"/>
          <w:bCs w:val="1"/>
        </w:rPr>
        <w:t>Click</w:t>
      </w:r>
      <w:r w:rsidR="67CD6299">
        <w:rPr/>
        <w:t>]</w:t>
      </w:r>
    </w:p>
    <w:p w:rsidR="680A647E" w:rsidP="2EE33DB8" w:rsidRDefault="680A647E" w14:paraId="5BADFE15" w14:textId="381CDBAE">
      <w:pPr>
        <w:pStyle w:val="Normal"/>
      </w:pPr>
      <w:r w:rsidR="0B3B232A">
        <w:rPr/>
        <w:t>However, a self-driving lab for hydrogels requires automated processing and characterization.</w:t>
      </w:r>
      <w:r w:rsidR="38E6F51F">
        <w:rPr/>
        <w:t xml:space="preserve"> </w:t>
      </w:r>
      <w:r w:rsidR="5881D360">
        <w:rPr/>
        <w:t>Hydrogels are soft and difficult to handle, and the traditional methods to characterize their properties</w:t>
      </w:r>
      <w:r w:rsidR="291DA705">
        <w:rPr/>
        <w:t>,</w:t>
      </w:r>
      <w:r w:rsidR="5881D360">
        <w:rPr/>
        <w:t xml:space="preserve"> such as </w:t>
      </w:r>
      <w:r w:rsidR="5881D360">
        <w:rPr/>
        <w:t>rheometry</w:t>
      </w:r>
      <w:r w:rsidR="5881D360">
        <w:rPr/>
        <w:t xml:space="preserve"> a</w:t>
      </w:r>
      <w:r w:rsidR="5C5F1130">
        <w:rPr/>
        <w:t>nd video-particle tracking,</w:t>
      </w:r>
      <w:r w:rsidR="5881D360">
        <w:rPr/>
        <w:t xml:space="preserve"> are not</w:t>
      </w:r>
      <w:r w:rsidR="07E5A94D">
        <w:rPr/>
        <w:t xml:space="preserve"> highly</w:t>
      </w:r>
      <w:r w:rsidR="5881D360">
        <w:rPr/>
        <w:t xml:space="preserve"> amenable to automation. </w:t>
      </w:r>
      <w:r w:rsidR="2C738ADB">
        <w:rPr/>
        <w:t>[</w:t>
      </w:r>
      <w:r w:rsidRPr="2EE33DB8" w:rsidR="2C738ADB">
        <w:rPr>
          <w:b w:val="1"/>
          <w:bCs w:val="1"/>
        </w:rPr>
        <w:t>Click</w:t>
      </w:r>
      <w:r w:rsidR="2C738ADB">
        <w:rPr/>
        <w:t xml:space="preserve">] </w:t>
      </w:r>
      <w:r w:rsidR="368DB755">
        <w:rPr/>
        <w:t>We propose using dynamic light scattering</w:t>
      </w:r>
      <w:r w:rsidR="03992374">
        <w:rPr/>
        <w:t>, or DLS</w:t>
      </w:r>
      <w:r w:rsidR="368DB755">
        <w:rPr/>
        <w:t xml:space="preserve">, which can not only detect gelation but also </w:t>
      </w:r>
      <w:r w:rsidR="368DB755">
        <w:rPr/>
        <w:t>determine</w:t>
      </w:r>
      <w:r w:rsidR="368DB755">
        <w:rPr/>
        <w:t xml:space="preserve"> the viscoelastic properties of the gels up to a stiffness of about 10 kPa. </w:t>
      </w:r>
      <w:r w:rsidR="02AC3E2F">
        <w:rPr/>
        <w:t>[</w:t>
      </w:r>
      <w:r w:rsidRPr="2EE33DB8" w:rsidR="02AC3E2F">
        <w:rPr>
          <w:b w:val="1"/>
          <w:bCs w:val="1"/>
        </w:rPr>
        <w:t>Click</w:t>
      </w:r>
      <w:r w:rsidR="02AC3E2F">
        <w:rPr/>
        <w:t>]</w:t>
      </w:r>
    </w:p>
    <w:p w:rsidR="27337BD2" w:rsidP="2EE33DB8" w:rsidRDefault="27337BD2" w14:paraId="56636DE9" w14:textId="2A79162A">
      <w:pPr>
        <w:pStyle w:val="Normal"/>
      </w:pPr>
      <w:r w:rsidR="368DB755">
        <w:rPr/>
        <w:t xml:space="preserve">The workflow for this self-driving lab is as follows: The hydrogel formulations are </w:t>
      </w:r>
      <w:r w:rsidR="50178645">
        <w:rPr/>
        <w:t xml:space="preserve">mixed </w:t>
      </w:r>
      <w:r w:rsidR="25EEA2A4">
        <w:rPr/>
        <w:t>in a 96-well plate</w:t>
      </w:r>
      <w:r w:rsidR="368DB755">
        <w:rPr/>
        <w:t xml:space="preserve"> using an open-source liquid</w:t>
      </w:r>
      <w:r w:rsidR="3A0064C7">
        <w:rPr/>
        <w:t>-</w:t>
      </w:r>
      <w:r w:rsidR="368DB755">
        <w:rPr/>
        <w:t xml:space="preserve">handling robot such as an </w:t>
      </w:r>
      <w:r w:rsidR="368DB755">
        <w:rPr/>
        <w:t>OpenTrons</w:t>
      </w:r>
      <w:r w:rsidR="368DB755">
        <w:rPr/>
        <w:t xml:space="preserve">. </w:t>
      </w:r>
      <w:r w:rsidR="0C7F36BE">
        <w:rPr/>
        <w:t>[</w:t>
      </w:r>
      <w:r w:rsidRPr="2EE33DB8" w:rsidR="0C7F36BE">
        <w:rPr>
          <w:b w:val="1"/>
          <w:bCs w:val="1"/>
        </w:rPr>
        <w:t>Click</w:t>
      </w:r>
      <w:r w:rsidR="0C7F36BE">
        <w:rPr/>
        <w:t xml:space="preserve">] </w:t>
      </w:r>
      <w:r w:rsidR="368DB755">
        <w:rPr/>
        <w:t>Next, the gels are crosslinked with either an LED array, a heating module</w:t>
      </w:r>
      <w:r w:rsidR="7D1A1C4F">
        <w:rPr/>
        <w:t xml:space="preserve">, or simply with time. </w:t>
      </w:r>
      <w:r w:rsidR="587743A2">
        <w:rPr/>
        <w:t>[</w:t>
      </w:r>
      <w:r w:rsidRPr="2EE33DB8" w:rsidR="587743A2">
        <w:rPr>
          <w:b w:val="1"/>
          <w:bCs w:val="1"/>
        </w:rPr>
        <w:t>Click</w:t>
      </w:r>
      <w:r w:rsidR="587743A2">
        <w:rPr/>
        <w:t xml:space="preserve">] </w:t>
      </w:r>
      <w:r w:rsidR="7D1A1C4F">
        <w:rPr/>
        <w:t>Their gelation and viscoelastic properties are then measured using a DL</w:t>
      </w:r>
      <w:r w:rsidR="71DA9E29">
        <w:rPr/>
        <w:t xml:space="preserve">S plate reader, specifically designed for 96-well plates. </w:t>
      </w:r>
      <w:r w:rsidR="666F208F">
        <w:rPr/>
        <w:t>[</w:t>
      </w:r>
      <w:r w:rsidRPr="2EE33DB8" w:rsidR="666F208F">
        <w:rPr>
          <w:b w:val="1"/>
          <w:bCs w:val="1"/>
        </w:rPr>
        <w:t>Click</w:t>
      </w:r>
      <w:r w:rsidR="666F208F">
        <w:rPr/>
        <w:t xml:space="preserve">] </w:t>
      </w:r>
      <w:r w:rsidR="71DA9E29">
        <w:rPr/>
        <w:t>The resulting properties are</w:t>
      </w:r>
      <w:r w:rsidR="6A8D95C2">
        <w:rPr/>
        <w:t xml:space="preserve"> analyzed </w:t>
      </w:r>
      <w:r w:rsidR="6A8D95C2">
        <w:rPr/>
        <w:t>and</w:t>
      </w:r>
      <w:r w:rsidR="71DA9E29">
        <w:rPr/>
        <w:t xml:space="preserve"> </w:t>
      </w:r>
      <w:r w:rsidR="7B69D616">
        <w:rPr/>
        <w:t>[</w:t>
      </w:r>
      <w:r w:rsidRPr="2EE33DB8" w:rsidR="7B69D616">
        <w:rPr>
          <w:b w:val="1"/>
          <w:bCs w:val="1"/>
        </w:rPr>
        <w:t>C</w:t>
      </w:r>
      <w:r w:rsidRPr="2EE33DB8" w:rsidR="7B69D616">
        <w:rPr>
          <w:b w:val="1"/>
          <w:bCs w:val="1"/>
        </w:rPr>
        <w:t>lick</w:t>
      </w:r>
      <w:r w:rsidR="7B69D616">
        <w:rPr/>
        <w:t xml:space="preserve">] </w:t>
      </w:r>
      <w:r w:rsidR="71DA9E29">
        <w:rPr/>
        <w:t xml:space="preserve">sent to a Bayesian Optimizer to </w:t>
      </w:r>
      <w:r w:rsidR="71DA9E29">
        <w:rPr/>
        <w:t>d</w:t>
      </w:r>
      <w:r w:rsidR="71DA9E29">
        <w:rPr/>
        <w:t>etermine</w:t>
      </w:r>
      <w:r w:rsidR="71DA9E29">
        <w:rPr/>
        <w:t xml:space="preserve"> </w:t>
      </w:r>
      <w:r w:rsidR="71DA9E29">
        <w:rPr/>
        <w:t xml:space="preserve">what formulations and processing parameters to try next. </w:t>
      </w:r>
      <w:r w:rsidR="344FCD7A">
        <w:rPr/>
        <w:t>[</w:t>
      </w:r>
      <w:r w:rsidRPr="2EE33DB8" w:rsidR="344FCD7A">
        <w:rPr>
          <w:b w:val="1"/>
          <w:bCs w:val="1"/>
        </w:rPr>
        <w:t>Click</w:t>
      </w:r>
      <w:r w:rsidR="344FCD7A">
        <w:rPr/>
        <w:t>]</w:t>
      </w:r>
    </w:p>
    <w:p w:rsidR="63222B66" w:rsidP="2EE33DB8" w:rsidRDefault="63222B66" w14:paraId="0129C0A9" w14:textId="38268BD7">
      <w:pPr>
        <w:pStyle w:val="Normal"/>
      </w:pPr>
      <w:r w:rsidR="60EC979F">
        <w:rPr/>
        <w:t>In the end, you can make a hydrogel formulation with your desired chemical components that also has your desired properties, such as amenability to 3D printing, injection, o</w:t>
      </w:r>
      <w:r w:rsidR="5A175AB0">
        <w:rPr/>
        <w:t xml:space="preserve">r cell culture. </w:t>
      </w:r>
      <w:r w:rsidR="7E738481">
        <w:rPr/>
        <w:t>[</w:t>
      </w:r>
      <w:r w:rsidRPr="2EE33DB8" w:rsidR="7E738481">
        <w:rPr>
          <w:b w:val="1"/>
          <w:bCs w:val="1"/>
        </w:rPr>
        <w:t>Click</w:t>
      </w:r>
      <w:r w:rsidR="7E738481">
        <w:rPr/>
        <w:t xml:space="preserve">] </w:t>
      </w:r>
      <w:r w:rsidR="5A175AB0">
        <w:rPr/>
        <w:t xml:space="preserve">This will be a </w:t>
      </w:r>
      <w:r w:rsidR="6C83CBCC">
        <w:rPr/>
        <w:t>game changer for biological research</w:t>
      </w:r>
      <w:r w:rsidR="4AC4333C">
        <w:rPr/>
        <w:t xml:space="preserve"> </w:t>
      </w:r>
      <w:r w:rsidR="7F3AD0A5">
        <w:rPr/>
        <w:t xml:space="preserve">by rapidly increasing the availability and reliability of data, </w:t>
      </w:r>
      <w:r w:rsidR="5DC4D2EE">
        <w:rPr/>
        <w:t>[</w:t>
      </w:r>
      <w:r w:rsidRPr="2EE33DB8" w:rsidR="5DC4D2EE">
        <w:rPr>
          <w:b w:val="1"/>
          <w:bCs w:val="1"/>
        </w:rPr>
        <w:t>Click</w:t>
      </w:r>
      <w:r w:rsidR="5DC4D2EE">
        <w:rPr/>
        <w:t xml:space="preserve">] </w:t>
      </w:r>
      <w:r w:rsidR="7F3AD0A5">
        <w:rPr/>
        <w:t>optimizing</w:t>
      </w:r>
      <w:r w:rsidR="7F3AD0A5">
        <w:rPr/>
        <w:t xml:space="preserve"> our future for health and well-being.</w:t>
      </w:r>
      <w:r w:rsidR="7F3AD0A5">
        <w:rPr/>
        <w:t xml:space="preserve"> </w:t>
      </w:r>
    </w:p>
    <w:p w:rsidR="019096AF" w:rsidP="019096AF" w:rsidRDefault="019096AF" w14:paraId="2DAD13CB" w14:textId="11A2384F">
      <w:pPr/>
      <w:r w:rsidR="4496CED1">
        <w:rPr/>
        <w:t>Thank You.</w:t>
      </w:r>
    </w:p>
    <w:p w:rsidR="7DC5EFEF" w:rsidP="2EE33DB8" w:rsidRDefault="7DC5EFEF" w14:paraId="74D585CE" w14:textId="276CADB3">
      <w:pPr/>
      <w:r w:rsidR="4496CED1">
        <w:rPr/>
        <w:t>[End]</w:t>
      </w:r>
    </w:p>
    <w:sectPr w:rsidR="7DC5EF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21C924"/>
    <w:rsid w:val="003075B3"/>
    <w:rsid w:val="00A84D4A"/>
    <w:rsid w:val="00AA1801"/>
    <w:rsid w:val="00D7B683"/>
    <w:rsid w:val="00E81D76"/>
    <w:rsid w:val="00FE05E4"/>
    <w:rsid w:val="012C1747"/>
    <w:rsid w:val="019096AF"/>
    <w:rsid w:val="02097EFC"/>
    <w:rsid w:val="025C861B"/>
    <w:rsid w:val="02AC3E2F"/>
    <w:rsid w:val="02BC1368"/>
    <w:rsid w:val="03992374"/>
    <w:rsid w:val="0513B2FD"/>
    <w:rsid w:val="06DA2300"/>
    <w:rsid w:val="06DCF01F"/>
    <w:rsid w:val="07E5A94D"/>
    <w:rsid w:val="0896EE84"/>
    <w:rsid w:val="08E7D488"/>
    <w:rsid w:val="0A1490E1"/>
    <w:rsid w:val="0A2DB93E"/>
    <w:rsid w:val="0A83A4E9"/>
    <w:rsid w:val="0B3B232A"/>
    <w:rsid w:val="0C7F36BE"/>
    <w:rsid w:val="0EBC2433"/>
    <w:rsid w:val="0F5AE7FC"/>
    <w:rsid w:val="11CDB52B"/>
    <w:rsid w:val="133DD95D"/>
    <w:rsid w:val="140C930F"/>
    <w:rsid w:val="1468A0FC"/>
    <w:rsid w:val="14C06F25"/>
    <w:rsid w:val="1529D6C7"/>
    <w:rsid w:val="155F310E"/>
    <w:rsid w:val="15F40EFA"/>
    <w:rsid w:val="161AF7EB"/>
    <w:rsid w:val="164B3162"/>
    <w:rsid w:val="16C9F90A"/>
    <w:rsid w:val="16CB3019"/>
    <w:rsid w:val="183B544B"/>
    <w:rsid w:val="18E37D10"/>
    <w:rsid w:val="1B5D5FA7"/>
    <w:rsid w:val="1B964D85"/>
    <w:rsid w:val="1D40B792"/>
    <w:rsid w:val="1D511A96"/>
    <w:rsid w:val="1DD0590A"/>
    <w:rsid w:val="1E2810DD"/>
    <w:rsid w:val="1F10DAFB"/>
    <w:rsid w:val="1F5CC13C"/>
    <w:rsid w:val="1FFF03E5"/>
    <w:rsid w:val="202152CB"/>
    <w:rsid w:val="2221BE9A"/>
    <w:rsid w:val="2388ECB8"/>
    <w:rsid w:val="23AC5424"/>
    <w:rsid w:val="242E7B93"/>
    <w:rsid w:val="24393331"/>
    <w:rsid w:val="247D4635"/>
    <w:rsid w:val="24C559E4"/>
    <w:rsid w:val="251BF51B"/>
    <w:rsid w:val="252E0C70"/>
    <w:rsid w:val="253DEE6F"/>
    <w:rsid w:val="25C357A0"/>
    <w:rsid w:val="25EEA2A4"/>
    <w:rsid w:val="261A9527"/>
    <w:rsid w:val="26FF6268"/>
    <w:rsid w:val="270E581A"/>
    <w:rsid w:val="27337BD2"/>
    <w:rsid w:val="27A26C1E"/>
    <w:rsid w:val="27F4240C"/>
    <w:rsid w:val="282EB2ED"/>
    <w:rsid w:val="28992248"/>
    <w:rsid w:val="289BA4DF"/>
    <w:rsid w:val="291DA705"/>
    <w:rsid w:val="291E17F4"/>
    <w:rsid w:val="295235E9"/>
    <w:rsid w:val="2A36640D"/>
    <w:rsid w:val="2AE8C3B3"/>
    <w:rsid w:val="2AEE064A"/>
    <w:rsid w:val="2B2FC2DA"/>
    <w:rsid w:val="2C738ADB"/>
    <w:rsid w:val="2C89D6AB"/>
    <w:rsid w:val="2DA6604C"/>
    <w:rsid w:val="2EC9831A"/>
    <w:rsid w:val="2ED0B378"/>
    <w:rsid w:val="2EE33DB8"/>
    <w:rsid w:val="2F561CA9"/>
    <w:rsid w:val="2FC1776D"/>
    <w:rsid w:val="308AD72C"/>
    <w:rsid w:val="315D47CE"/>
    <w:rsid w:val="32435807"/>
    <w:rsid w:val="326C22AA"/>
    <w:rsid w:val="33187C44"/>
    <w:rsid w:val="332E7276"/>
    <w:rsid w:val="332F4A38"/>
    <w:rsid w:val="336EA615"/>
    <w:rsid w:val="344FCD7A"/>
    <w:rsid w:val="3494E890"/>
    <w:rsid w:val="355E484F"/>
    <w:rsid w:val="35E80501"/>
    <w:rsid w:val="361939B3"/>
    <w:rsid w:val="368DB755"/>
    <w:rsid w:val="36A92EC7"/>
    <w:rsid w:val="36AEC60E"/>
    <w:rsid w:val="38E6F51F"/>
    <w:rsid w:val="393E2C31"/>
    <w:rsid w:val="399F67EF"/>
    <w:rsid w:val="3A0064C7"/>
    <w:rsid w:val="3A2DBC0E"/>
    <w:rsid w:val="3AB3DD3A"/>
    <w:rsid w:val="3B694464"/>
    <w:rsid w:val="3B7A256A"/>
    <w:rsid w:val="3BB6D9CD"/>
    <w:rsid w:val="3BCD89D3"/>
    <w:rsid w:val="3D541906"/>
    <w:rsid w:val="3D6582DB"/>
    <w:rsid w:val="3E3FDDE6"/>
    <w:rsid w:val="3E43F4CA"/>
    <w:rsid w:val="3EC37271"/>
    <w:rsid w:val="3F2724A3"/>
    <w:rsid w:val="3FD2FAE9"/>
    <w:rsid w:val="400A4EA3"/>
    <w:rsid w:val="40B235CD"/>
    <w:rsid w:val="410479CD"/>
    <w:rsid w:val="410B8289"/>
    <w:rsid w:val="417B958C"/>
    <w:rsid w:val="42EA9707"/>
    <w:rsid w:val="4496CED1"/>
    <w:rsid w:val="454493B6"/>
    <w:rsid w:val="455700BC"/>
    <w:rsid w:val="45746C19"/>
    <w:rsid w:val="460ED618"/>
    <w:rsid w:val="46B2ED21"/>
    <w:rsid w:val="47DF63C8"/>
    <w:rsid w:val="481DBDF2"/>
    <w:rsid w:val="48BB1D02"/>
    <w:rsid w:val="49E456CC"/>
    <w:rsid w:val="4A6FBB52"/>
    <w:rsid w:val="4AC4333C"/>
    <w:rsid w:val="4B66572A"/>
    <w:rsid w:val="4DA58452"/>
    <w:rsid w:val="4DABD029"/>
    <w:rsid w:val="4FF5E8F5"/>
    <w:rsid w:val="50178645"/>
    <w:rsid w:val="502C041D"/>
    <w:rsid w:val="502D4154"/>
    <w:rsid w:val="5055A951"/>
    <w:rsid w:val="5191B956"/>
    <w:rsid w:val="51AAE1B3"/>
    <w:rsid w:val="538F32B7"/>
    <w:rsid w:val="542A03DF"/>
    <w:rsid w:val="556EDE3B"/>
    <w:rsid w:val="576CF562"/>
    <w:rsid w:val="587743A2"/>
    <w:rsid w:val="5881D360"/>
    <w:rsid w:val="58A23D48"/>
    <w:rsid w:val="598B3159"/>
    <w:rsid w:val="59A4B8C1"/>
    <w:rsid w:val="5A175AB0"/>
    <w:rsid w:val="5B408922"/>
    <w:rsid w:val="5C133632"/>
    <w:rsid w:val="5C5811E0"/>
    <w:rsid w:val="5C5F1130"/>
    <w:rsid w:val="5CDC5983"/>
    <w:rsid w:val="5DC4D2EE"/>
    <w:rsid w:val="5E21C924"/>
    <w:rsid w:val="5E87D124"/>
    <w:rsid w:val="5F90BACD"/>
    <w:rsid w:val="5FD6C509"/>
    <w:rsid w:val="6013FA45"/>
    <w:rsid w:val="603F0D02"/>
    <w:rsid w:val="60716855"/>
    <w:rsid w:val="60EC979F"/>
    <w:rsid w:val="60F8A174"/>
    <w:rsid w:val="61AFCAA6"/>
    <w:rsid w:val="62BE20AB"/>
    <w:rsid w:val="63222B66"/>
    <w:rsid w:val="6343AD81"/>
    <w:rsid w:val="64191E13"/>
    <w:rsid w:val="645365F0"/>
    <w:rsid w:val="64A6BDFF"/>
    <w:rsid w:val="64B2C514"/>
    <w:rsid w:val="64F3393B"/>
    <w:rsid w:val="66231035"/>
    <w:rsid w:val="666F208F"/>
    <w:rsid w:val="66AACDB2"/>
    <w:rsid w:val="67CD6299"/>
    <w:rsid w:val="680A647E"/>
    <w:rsid w:val="6926D713"/>
    <w:rsid w:val="695D77F4"/>
    <w:rsid w:val="69789B36"/>
    <w:rsid w:val="69B2EF05"/>
    <w:rsid w:val="69CC1762"/>
    <w:rsid w:val="6A0963A0"/>
    <w:rsid w:val="6A8D95C2"/>
    <w:rsid w:val="6AC2A774"/>
    <w:rsid w:val="6B237F54"/>
    <w:rsid w:val="6B56ACEC"/>
    <w:rsid w:val="6C2959FC"/>
    <w:rsid w:val="6C4FF95B"/>
    <w:rsid w:val="6C83CBCC"/>
    <w:rsid w:val="6CEA8FC7"/>
    <w:rsid w:val="6D7021FB"/>
    <w:rsid w:val="6E3E1035"/>
    <w:rsid w:val="6E69F226"/>
    <w:rsid w:val="6E866028"/>
    <w:rsid w:val="6E8E4DAE"/>
    <w:rsid w:val="6EB68ABA"/>
    <w:rsid w:val="70FCCB1F"/>
    <w:rsid w:val="7151023F"/>
    <w:rsid w:val="715C889A"/>
    <w:rsid w:val="71DA9E29"/>
    <w:rsid w:val="71F3F2A9"/>
    <w:rsid w:val="72049608"/>
    <w:rsid w:val="73A06669"/>
    <w:rsid w:val="73E56BCC"/>
    <w:rsid w:val="75468192"/>
    <w:rsid w:val="75F3EE0E"/>
    <w:rsid w:val="766BD8FC"/>
    <w:rsid w:val="7691720D"/>
    <w:rsid w:val="772E4FC9"/>
    <w:rsid w:val="786F1510"/>
    <w:rsid w:val="7873D78C"/>
    <w:rsid w:val="78BAAA0E"/>
    <w:rsid w:val="78C73F14"/>
    <w:rsid w:val="79E23B2C"/>
    <w:rsid w:val="7A43FC80"/>
    <w:rsid w:val="7AA3AD65"/>
    <w:rsid w:val="7B07B3D4"/>
    <w:rsid w:val="7B69D616"/>
    <w:rsid w:val="7C2279DC"/>
    <w:rsid w:val="7C6ECF9D"/>
    <w:rsid w:val="7CF32961"/>
    <w:rsid w:val="7D08A117"/>
    <w:rsid w:val="7D1A1C4F"/>
    <w:rsid w:val="7DC5EFEF"/>
    <w:rsid w:val="7DDB4E27"/>
    <w:rsid w:val="7DDF1B71"/>
    <w:rsid w:val="7E17F2B1"/>
    <w:rsid w:val="7E738481"/>
    <w:rsid w:val="7ED1DE39"/>
    <w:rsid w:val="7F3AD0A5"/>
    <w:rsid w:val="7F68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C924"/>
  <w15:chartTrackingRefBased/>
  <w15:docId w15:val="{BAD19195-53D9-44FC-9769-ACF1DD7E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C86385297C7448E63F7ADC7481B24" ma:contentTypeVersion="15" ma:contentTypeDescription="Create a new document." ma:contentTypeScope="" ma:versionID="f9028a829ac3f2544411e0ac56f0f2f4">
  <xsd:schema xmlns:xsd="http://www.w3.org/2001/XMLSchema" xmlns:xs="http://www.w3.org/2001/XMLSchema" xmlns:p="http://schemas.microsoft.com/office/2006/metadata/properties" xmlns:ns2="8f55be6c-825c-4247-b5ca-ae886434d9f6" xmlns:ns3="507eaa0c-a89b-4e8a-9684-fac28db180d8" targetNamespace="http://schemas.microsoft.com/office/2006/metadata/properties" ma:root="true" ma:fieldsID="64282266861f8ff3bcc69976e9c0c71e" ns2:_="" ns3:_="">
    <xsd:import namespace="8f55be6c-825c-4247-b5ca-ae886434d9f6"/>
    <xsd:import namespace="507eaa0c-a89b-4e8a-9684-fac28db18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be6c-825c-4247-b5ca-ae886434d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eaa0c-a89b-4e8a-9684-fac28db180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d813222-4394-4abb-a10c-2076b56d4069}" ma:internalName="TaxCatchAll" ma:showField="CatchAllData" ma:web="507eaa0c-a89b-4e8a-9684-fac28db180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55be6c-825c-4247-b5ca-ae886434d9f6">
      <Terms xmlns="http://schemas.microsoft.com/office/infopath/2007/PartnerControls"/>
    </lcf76f155ced4ddcb4097134ff3c332f>
    <TaxCatchAll xmlns="507eaa0c-a89b-4e8a-9684-fac28db180d8" xsi:nil="true"/>
  </documentManagement>
</p:properties>
</file>

<file path=customXml/itemProps1.xml><?xml version="1.0" encoding="utf-8"?>
<ds:datastoreItem xmlns:ds="http://schemas.openxmlformats.org/officeDocument/2006/customXml" ds:itemID="{2028D499-A930-4C08-89CF-6EA9374748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036AF4-B104-4B97-B884-AF7EBB661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be6c-825c-4247-b5ca-ae886434d9f6"/>
    <ds:schemaRef ds:uri="507eaa0c-a89b-4e8a-9684-fac28db180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963CF9-19B7-4339-968E-76C5182AD008}">
  <ds:schemaRefs>
    <ds:schemaRef ds:uri="http://schemas.microsoft.com/office/2006/metadata/properties"/>
    <ds:schemaRef ds:uri="http://schemas.microsoft.com/office/infopath/2007/PartnerControls"/>
    <ds:schemaRef ds:uri="8f55be6c-825c-4247-b5ca-ae886434d9f6"/>
    <ds:schemaRef ds:uri="507eaa0c-a89b-4e8a-9684-fac28db180d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Owen Melville</dc:creator>
  <keywords/>
  <dc:description/>
  <lastModifiedBy>Owen Melville</lastModifiedBy>
  <revision>6</revision>
  <dcterms:created xsi:type="dcterms:W3CDTF">2024-03-27T23:50:00.0000000Z</dcterms:created>
  <dcterms:modified xsi:type="dcterms:W3CDTF">2024-03-28T17:48:14.9373428Z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0x010100631C86385297C7448E63F7ADC7481B24</vt:lpwstr>
  </property>
  <property fmtid="{D5CDD505-2E9C-101B-9397-08002B2CF9AE}" pid="3" name="MediaServiceImageTags">
    <vt:lpwstr/>
  </property>
</Properties>
</file>