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528E" w14:textId="77777777" w:rsidR="00BC054D" w:rsidRPr="009E5E0E" w:rsidRDefault="00BC054D" w:rsidP="00BC054D">
      <w:pPr>
        <w:pStyle w:val="Title"/>
        <w:jc w:val="center"/>
        <w:rPr>
          <w:rFonts w:asciiTheme="minorHAnsi" w:hAnsiTheme="minorHAnsi" w:cstheme="minorHAnsi"/>
          <w:b/>
          <w:bCs/>
          <w:lang w:val="fr-CA"/>
        </w:rPr>
      </w:pPr>
      <w:bookmarkStart w:id="0" w:name="_Hlk127025014"/>
      <w:r w:rsidRPr="009E5E0E">
        <w:rPr>
          <w:rFonts w:asciiTheme="minorHAnsi" w:hAnsiTheme="minorHAnsi" w:cstheme="minorHAnsi"/>
          <w:b/>
          <w:bCs/>
          <w:lang w:val="fr-CA"/>
        </w:rPr>
        <w:t>Cégep Limoilou</w:t>
      </w:r>
    </w:p>
    <w:p w14:paraId="156AF279" w14:textId="77777777" w:rsidR="00BC054D" w:rsidRPr="009E5E0E" w:rsidRDefault="00BC054D" w:rsidP="00BC054D">
      <w:pPr>
        <w:rPr>
          <w:rFonts w:cstheme="minorHAnsi"/>
        </w:rPr>
      </w:pPr>
    </w:p>
    <w:p w14:paraId="42E4BA1D" w14:textId="77777777" w:rsidR="00BC054D" w:rsidRPr="009E5E0E" w:rsidRDefault="00BC054D" w:rsidP="00BC054D">
      <w:pPr>
        <w:rPr>
          <w:rFonts w:cstheme="minorHAnsi"/>
          <w:sz w:val="56"/>
          <w:szCs w:val="56"/>
        </w:rPr>
      </w:pPr>
    </w:p>
    <w:p w14:paraId="5BC4C02D" w14:textId="5DC60FF8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6"/>
          <w:szCs w:val="56"/>
          <w:lang w:val="fr-CA"/>
        </w:rPr>
      </w:pPr>
      <w:r w:rsidRPr="009E5E0E">
        <w:rPr>
          <w:rFonts w:asciiTheme="minorHAnsi" w:hAnsiTheme="minorHAnsi" w:cstheme="minorHAnsi"/>
          <w:b/>
          <w:bCs/>
          <w:color w:val="auto"/>
          <w:sz w:val="56"/>
          <w:szCs w:val="56"/>
          <w:lang w:val="fr-CA"/>
        </w:rPr>
        <w:t>TP</w:t>
      </w:r>
      <w:r>
        <w:rPr>
          <w:rFonts w:asciiTheme="minorHAnsi" w:hAnsiTheme="minorHAnsi" w:cstheme="minorHAnsi"/>
          <w:b/>
          <w:bCs/>
          <w:color w:val="auto"/>
          <w:sz w:val="56"/>
          <w:szCs w:val="56"/>
          <w:lang w:val="fr-CA"/>
        </w:rPr>
        <w:t>2</w:t>
      </w:r>
    </w:p>
    <w:p w14:paraId="260D6FCA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48"/>
          <w:szCs w:val="48"/>
          <w:lang w:val="fr-CA"/>
        </w:rPr>
      </w:pPr>
    </w:p>
    <w:p w14:paraId="6C86725F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7CDE861E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Présenté à </w:t>
      </w:r>
      <w:r>
        <w:rPr>
          <w:rFonts w:asciiTheme="minorHAnsi" w:hAnsiTheme="minorHAnsi" w:cstheme="minorHAnsi"/>
          <w:color w:val="auto"/>
          <w:sz w:val="40"/>
          <w:szCs w:val="40"/>
          <w:lang w:val="fr-CA"/>
        </w:rPr>
        <w:t>Dominique Audet</w:t>
      </w:r>
    </w:p>
    <w:p w14:paraId="7FCC2468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559D9F31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1AF10CEB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2C895F5A" w14:textId="38F9FDB0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Par </w:t>
      </w:r>
      <w:r w:rsidRPr="00BC054D">
        <w:rPr>
          <w:rFonts w:asciiTheme="minorHAnsi" w:hAnsiTheme="minorHAnsi" w:cstheme="minorHAnsi"/>
          <w:color w:val="auto"/>
          <w:sz w:val="40"/>
          <w:szCs w:val="40"/>
          <w:lang w:val="fr-CA"/>
        </w:rPr>
        <w:t>Elie Poirier-Clement</w:t>
      </w:r>
      <w:r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, </w:t>
      </w:r>
      <w:r w:rsidRPr="00BC054D">
        <w:rPr>
          <w:rFonts w:asciiTheme="minorHAnsi" w:hAnsiTheme="minorHAnsi" w:cstheme="minorHAnsi"/>
          <w:color w:val="auto"/>
          <w:sz w:val="40"/>
          <w:szCs w:val="40"/>
          <w:lang w:val="fr-CA"/>
        </w:rPr>
        <w:t>Mathieu Bouffard</w:t>
      </w:r>
      <w:r w:rsidRPr="003E5181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 </w:t>
      </w: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>et Antoine Chabot</w:t>
      </w:r>
    </w:p>
    <w:p w14:paraId="2D1BBA37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1BC3A481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B8A9825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4EFB8E85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>Dans le cadre du cours</w:t>
      </w:r>
    </w:p>
    <w:p w14:paraId="23975E4F" w14:textId="77777777" w:rsidR="00BC054D" w:rsidRPr="00DB3C5C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DB3C5C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Application Web </w:t>
      </w:r>
      <w:r>
        <w:rPr>
          <w:rFonts w:asciiTheme="minorHAnsi" w:hAnsiTheme="minorHAnsi" w:cstheme="minorHAnsi"/>
          <w:color w:val="auto"/>
          <w:sz w:val="40"/>
          <w:szCs w:val="40"/>
          <w:lang w:val="fr-CA"/>
        </w:rPr>
        <w:t>I</w:t>
      </w:r>
      <w:r w:rsidRPr="00DB3C5C">
        <w:rPr>
          <w:rFonts w:asciiTheme="minorHAnsi" w:hAnsiTheme="minorHAnsi" w:cstheme="minorHAnsi"/>
          <w:color w:val="auto"/>
          <w:sz w:val="40"/>
          <w:szCs w:val="40"/>
          <w:lang w:val="fr-CA"/>
        </w:rPr>
        <w:t>I</w:t>
      </w:r>
    </w:p>
    <w:p w14:paraId="0109B5F3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CE3445">
        <w:rPr>
          <w:rFonts w:asciiTheme="minorHAnsi" w:hAnsiTheme="minorHAnsi" w:cstheme="minorHAnsi"/>
          <w:color w:val="auto"/>
          <w:sz w:val="40"/>
          <w:szCs w:val="40"/>
          <w:lang w:val="fr-CA"/>
        </w:rPr>
        <w:t>420-5C6-LI</w:t>
      </w:r>
    </w:p>
    <w:p w14:paraId="6C95D60F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4B41F2CA" w14:textId="77777777" w:rsidR="00BC054D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C0BFFA2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35AB1EF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968EDA0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08BF005E" w14:textId="61C85EBA" w:rsidR="007D7567" w:rsidRDefault="00BC054D" w:rsidP="00DB576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10 novembre</w:t>
      </w:r>
      <w:r w:rsidRPr="009E5E0E">
        <w:rPr>
          <w:rFonts w:cstheme="minorHAnsi"/>
          <w:sz w:val="40"/>
          <w:szCs w:val="40"/>
        </w:rPr>
        <w:t xml:space="preserve"> 202</w:t>
      </w:r>
      <w:r>
        <w:rPr>
          <w:rFonts w:cstheme="minorHAnsi"/>
          <w:sz w:val="40"/>
          <w:szCs w:val="40"/>
        </w:rPr>
        <w:t>3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433967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D6AE5" w14:textId="70F9506E" w:rsidR="00DB5761" w:rsidRDefault="00DB5761">
          <w:pPr>
            <w:pStyle w:val="TOCHeading"/>
          </w:pPr>
          <w:r>
            <w:rPr>
              <w:lang w:val="fr-FR"/>
            </w:rPr>
            <w:t>Table des matières</w:t>
          </w:r>
        </w:p>
        <w:p w14:paraId="04F392B6" w14:textId="1B337CB9" w:rsidR="00E26910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35795" w:history="1">
            <w:r w:rsidR="00E26910" w:rsidRPr="00EB5F62">
              <w:rPr>
                <w:rStyle w:val="Hyperlink"/>
                <w:noProof/>
              </w:rPr>
              <w:t>Hébergement du service REST</w:t>
            </w:r>
            <w:r w:rsidR="00E26910">
              <w:rPr>
                <w:noProof/>
                <w:webHidden/>
              </w:rPr>
              <w:tab/>
            </w:r>
            <w:r w:rsidR="00E26910">
              <w:rPr>
                <w:noProof/>
                <w:webHidden/>
              </w:rPr>
              <w:fldChar w:fldCharType="begin"/>
            </w:r>
            <w:r w:rsidR="00E26910">
              <w:rPr>
                <w:noProof/>
                <w:webHidden/>
              </w:rPr>
              <w:instrText xml:space="preserve"> PAGEREF _Toc150235795 \h </w:instrText>
            </w:r>
            <w:r w:rsidR="00E26910">
              <w:rPr>
                <w:noProof/>
                <w:webHidden/>
              </w:rPr>
            </w:r>
            <w:r w:rsidR="00E26910">
              <w:rPr>
                <w:noProof/>
                <w:webHidden/>
              </w:rPr>
              <w:fldChar w:fldCharType="separate"/>
            </w:r>
            <w:r w:rsidR="00E26910">
              <w:rPr>
                <w:noProof/>
                <w:webHidden/>
              </w:rPr>
              <w:t>3</w:t>
            </w:r>
            <w:r w:rsidR="00E26910">
              <w:rPr>
                <w:noProof/>
                <w:webHidden/>
              </w:rPr>
              <w:fldChar w:fldCharType="end"/>
            </w:r>
          </w:hyperlink>
        </w:p>
        <w:p w14:paraId="0F500BD7" w14:textId="026C9F73" w:rsidR="00E26910" w:rsidRDefault="00E269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796" w:history="1">
            <w:r w:rsidRPr="00EB5F62">
              <w:rPr>
                <w:rStyle w:val="Hyperlink"/>
                <w:noProof/>
              </w:rPr>
              <w:t>Documentation FullCalendar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_Toc150235796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E1AB" w14:textId="4288B7A6" w:rsidR="00E26910" w:rsidRDefault="00E269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797" w:history="1">
            <w:r w:rsidRPr="00EB5F62">
              <w:rPr>
                <w:rStyle w:val="Hyperlink"/>
                <w:noProof/>
              </w:rPr>
              <w:t>Qu’est-ce que le local Storage dans React?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1730" w14:textId="27D816C8" w:rsidR="00E26910" w:rsidRDefault="00E269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798" w:history="1">
            <w:r w:rsidRPr="00EB5F62">
              <w:rPr>
                <w:rStyle w:val="Hyperlink"/>
                <w:noProof/>
              </w:rPr>
              <w:t>Qu’elles sont les avantages et inconvénients de sauvegarder l’id de session dans un local Storage vs dans une variable de session?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83E0" w14:textId="5CD128D6" w:rsidR="00E26910" w:rsidRDefault="00E2691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799" w:history="1">
            <w:r w:rsidRPr="00EB5F62">
              <w:rPr>
                <w:rStyle w:val="Hyperlink"/>
                <w:noProof/>
              </w:rPr>
              <w:t>localStorage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F088" w14:textId="18B5B313" w:rsidR="00E26910" w:rsidRDefault="00E269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800" w:history="1">
            <w:r w:rsidRPr="00EB5F62">
              <w:rPr>
                <w:rStyle w:val="Hyperlink"/>
                <w:noProof/>
              </w:rPr>
              <w:t>Avantages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_Toc150235800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682C" w14:textId="56E2F600" w:rsidR="00E26910" w:rsidRDefault="00E269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801" w:history="1">
            <w:r w:rsidRPr="00EB5F62">
              <w:rPr>
                <w:rStyle w:val="Hyperlink"/>
                <w:noProof/>
              </w:rPr>
              <w:t>Inconvénients: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_Toc150235801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46DC" w14:textId="3A33337A" w:rsidR="00E26910" w:rsidRDefault="00E2691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802" w:history="1">
            <w:r w:rsidRPr="00EB5F62">
              <w:rPr>
                <w:rStyle w:val="Hyperlink"/>
                <w:noProof/>
              </w:rPr>
              <w:t>Variable de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_Toc150235802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4EE6" w14:textId="343BB102" w:rsidR="00E26910" w:rsidRDefault="00E269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803" w:history="1">
            <w:r w:rsidRPr="00EB5F62">
              <w:rPr>
                <w:rStyle w:val="Hyperlink"/>
                <w:noProof/>
              </w:rPr>
              <w:t>Avantages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_Toc150235803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9377" w14:textId="4352B76E" w:rsidR="00E26910" w:rsidRDefault="00E269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804" w:history="1">
            <w:r w:rsidRPr="00EB5F62">
              <w:rPr>
                <w:rStyle w:val="Hyperlink"/>
                <w:noProof/>
              </w:rPr>
              <w:t>Inconvénients: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_Toc150235804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ADC7" w14:textId="436201C4" w:rsidR="00DB5761" w:rsidRDefault="00000000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5DA7A7B0" w14:textId="52ABB145" w:rsidR="00DB5761" w:rsidRDefault="00DB576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2D7C8343" w14:textId="77777777" w:rsidR="00F93FD9" w:rsidRDefault="00F93FD9" w:rsidP="00F93FD9">
      <w:pPr>
        <w:pStyle w:val="Heading1"/>
      </w:pPr>
      <w:bookmarkStart w:id="1" w:name="_Toc150235795"/>
      <w:r>
        <w:lastRenderedPageBreak/>
        <w:t>Hébergement du service REST</w:t>
      </w:r>
      <w:bookmarkEnd w:id="1"/>
    </w:p>
    <w:p w14:paraId="6DC109BA" w14:textId="77777777" w:rsidR="00F93FD9" w:rsidRDefault="00F93FD9" w:rsidP="00F93FD9"/>
    <w:p w14:paraId="34D4D4A6" w14:textId="7ABE7E1E" w:rsidR="00823D4C" w:rsidRDefault="00823D4C" w:rsidP="00F93FD9">
      <w:r>
        <w:t>J’ai trouvé un site comme Vercel super facile à utiliser pour déployer mon code node.js</w:t>
      </w:r>
      <w:r w:rsidR="00A85E55">
        <w:t>.</w:t>
      </w:r>
    </w:p>
    <w:p w14:paraId="2B1AEA65" w14:textId="0AFE62AB" w:rsidR="003B486F" w:rsidRDefault="00203D42" w:rsidP="00F93FD9">
      <w:r>
        <w:t xml:space="preserve">Le site est </w:t>
      </w:r>
      <w:r w:rsidR="00A85E55">
        <w:t>nommé</w:t>
      </w:r>
      <w:r w:rsidR="00A85E55">
        <w:t xml:space="preserve"> </w:t>
      </w:r>
      <w:r w:rsidR="00A85E55">
        <w:t>Render</w:t>
      </w:r>
      <w:r w:rsidR="00A85E55">
        <w:t xml:space="preserve"> : </w:t>
      </w:r>
      <w:hyperlink r:id="rId6" w:history="1">
        <w:r w:rsidRPr="00203D42">
          <w:rPr>
            <w:rStyle w:val="Hyperlink"/>
          </w:rPr>
          <w:t>https://render.com/</w:t>
        </w:r>
      </w:hyperlink>
      <w:r w:rsidRPr="00203D42">
        <w:t xml:space="preserve"> </w:t>
      </w:r>
    </w:p>
    <w:p w14:paraId="04677689" w14:textId="2205C94A" w:rsidR="003B486F" w:rsidRDefault="003B486F" w:rsidP="00F93FD9">
      <w:r>
        <w:t>C’est gratuit sans avoir besoin d’entré de carte de crédit</w:t>
      </w:r>
      <w:r w:rsidR="004738A3">
        <w:t>.</w:t>
      </w:r>
    </w:p>
    <w:p w14:paraId="57D7039C" w14:textId="0EB59D42" w:rsidR="004738A3" w:rsidRDefault="003B486F" w:rsidP="00F93FD9">
      <w:pPr>
        <w:rPr>
          <w:noProof/>
        </w:rPr>
      </w:pPr>
      <w:r>
        <w:t xml:space="preserve">On commence par </w:t>
      </w:r>
      <w:r w:rsidR="005A11CB">
        <w:t xml:space="preserve">créer un compte et </w:t>
      </w:r>
      <w:r>
        <w:t>lier notre</w:t>
      </w:r>
      <w:r w:rsidR="004738A3">
        <w:t xml:space="preserve"> compte</w:t>
      </w:r>
      <w:r>
        <w:t xml:space="preserve"> GitHub</w:t>
      </w:r>
      <w:r w:rsidR="005A11CB">
        <w:t xml:space="preserve"> à celui-ci</w:t>
      </w:r>
      <w:r>
        <w:t>, choisir quel repository qu’on veut déployer</w:t>
      </w:r>
      <w:r w:rsidR="009E1CD8">
        <w:t>, choisir la branch</w:t>
      </w:r>
      <w:r>
        <w:t xml:space="preserve"> et </w:t>
      </w:r>
      <w:r w:rsidR="004738A3">
        <w:t>d</w:t>
      </w:r>
      <w:r>
        <w:t xml:space="preserve">e </w:t>
      </w:r>
      <w:r w:rsidR="009E1CD8">
        <w:t xml:space="preserve">choisir le </w:t>
      </w:r>
      <w:r>
        <w:t xml:space="preserve">root directory qu’on va </w:t>
      </w:r>
      <w:r w:rsidR="004738A3">
        <w:t>entrer</w:t>
      </w:r>
      <w:r>
        <w:t xml:space="preserve"> les commandes de console</w:t>
      </w:r>
      <w:r w:rsidR="004738A3">
        <w:t xml:space="preserve"> pour ma part c’était SQLDatabase.</w:t>
      </w:r>
      <w:r w:rsidR="004738A3" w:rsidRPr="004738A3">
        <w:rPr>
          <w:noProof/>
        </w:rPr>
        <w:t xml:space="preserve"> </w:t>
      </w:r>
    </w:p>
    <w:p w14:paraId="0CDD7B14" w14:textId="3BA957B0" w:rsidR="000B04FC" w:rsidRDefault="000B04FC" w:rsidP="00F93FD9">
      <w:pPr>
        <w:rPr>
          <w:noProof/>
        </w:rPr>
      </w:pPr>
      <w:r>
        <w:rPr>
          <w:noProof/>
        </w:rPr>
        <w:drawing>
          <wp:inline distT="0" distB="0" distL="0" distR="0" wp14:anchorId="6A95D5D3" wp14:editId="1138E628">
            <wp:extent cx="1533525" cy="676275"/>
            <wp:effectExtent l="0" t="0" r="9525" b="9525"/>
            <wp:docPr id="978742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427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F08" w14:textId="77777777" w:rsidR="0093721E" w:rsidRDefault="004738A3" w:rsidP="00F93FD9">
      <w:r>
        <w:rPr>
          <w:noProof/>
        </w:rPr>
        <w:drawing>
          <wp:inline distT="0" distB="0" distL="0" distR="0" wp14:anchorId="10334B3B" wp14:editId="3BC5596E">
            <wp:extent cx="5486400" cy="2884805"/>
            <wp:effectExtent l="0" t="0" r="0" b="0"/>
            <wp:docPr id="201465085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50850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42CAFC" w14:textId="77777777" w:rsidR="0093721E" w:rsidRDefault="0093721E" w:rsidP="00F93FD9"/>
    <w:p w14:paraId="5A83D08E" w14:textId="77777777" w:rsidR="009E1CD8" w:rsidRDefault="0093721E" w:rsidP="00F93FD9">
      <w:r>
        <w:t xml:space="preserve">Ensuite, il reste juste à mettre notre build command selon ce qu’on utilise (npm i pour ma part) et la start command du fichier qu’on va exécuter (node app.js </w:t>
      </w:r>
      <w:r>
        <w:t>pour ma part</w:t>
      </w:r>
      <w:r>
        <w:t>).</w:t>
      </w:r>
    </w:p>
    <w:p w14:paraId="2972F8F1" w14:textId="77777777" w:rsidR="009E1CD8" w:rsidRDefault="009E1CD8" w:rsidP="00F93FD9">
      <w:r>
        <w:rPr>
          <w:noProof/>
        </w:rPr>
        <w:lastRenderedPageBreak/>
        <w:drawing>
          <wp:inline distT="0" distB="0" distL="0" distR="0" wp14:anchorId="61AF3B42" wp14:editId="1A813DA9">
            <wp:extent cx="5486400" cy="3065145"/>
            <wp:effectExtent l="0" t="0" r="0" b="1905"/>
            <wp:docPr id="1779277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775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11755D" w14:textId="77777777" w:rsidR="009E1CD8" w:rsidRDefault="009E1CD8" w:rsidP="00F93FD9"/>
    <w:p w14:paraId="4DB639F1" w14:textId="77777777" w:rsidR="009E1CD8" w:rsidRDefault="009E1CD8" w:rsidP="00F93FD9">
      <w:r>
        <w:t>Il reste juste à déployer et voilà!</w:t>
      </w:r>
    </w:p>
    <w:p w14:paraId="64D81C0F" w14:textId="3D3215EF" w:rsidR="00F93FD9" w:rsidRDefault="009E1CD8" w:rsidP="00F93FD9">
      <w:r>
        <w:t>À chaque commit dans la branch choisit plus haut, le site va se mettre à jour après quelques minutes</w:t>
      </w:r>
      <w:r w:rsidR="003F3549">
        <w:t xml:space="preserve"> (L’auto-deploy est mis à YES par défaut)</w:t>
      </w:r>
      <w:r w:rsidR="00E30883">
        <w:t>.</w:t>
      </w:r>
      <w:r w:rsidR="00F93FD9">
        <w:br w:type="page"/>
      </w:r>
    </w:p>
    <w:p w14:paraId="7750737D" w14:textId="26CB6B17" w:rsidR="001E224D" w:rsidRDefault="001E224D" w:rsidP="001E224D">
      <w:pPr>
        <w:pStyle w:val="Heading1"/>
      </w:pPr>
      <w:bookmarkStart w:id="2" w:name="_Toc150235796"/>
      <w:r>
        <w:lastRenderedPageBreak/>
        <w:t>Documentation FullCalendar</w:t>
      </w:r>
      <w:bookmarkEnd w:id="2"/>
    </w:p>
    <w:p w14:paraId="646B8BE7" w14:textId="77777777" w:rsidR="001E224D" w:rsidRDefault="001E224D" w:rsidP="001E224D"/>
    <w:p w14:paraId="0CE302C0" w14:textId="77777777" w:rsidR="001E224D" w:rsidRDefault="001E224D" w:rsidP="001E224D"/>
    <w:p w14:paraId="270AEF72" w14:textId="77777777" w:rsidR="0051262D" w:rsidRDefault="005126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ED2D74" w14:textId="46618A7E" w:rsidR="001E224D" w:rsidRDefault="001E224D" w:rsidP="001E224D">
      <w:pPr>
        <w:pStyle w:val="Heading1"/>
      </w:pPr>
      <w:bookmarkStart w:id="3" w:name="_Toc150235797"/>
      <w:r>
        <w:lastRenderedPageBreak/>
        <w:t>Qu’est-ce que le local Storage dans React?</w:t>
      </w:r>
      <w:bookmarkEnd w:id="3"/>
    </w:p>
    <w:p w14:paraId="54F5B3B3" w14:textId="190A1C74" w:rsidR="001E224D" w:rsidRDefault="0091264A" w:rsidP="001E224D">
      <w:r>
        <w:t>C’est u</w:t>
      </w:r>
      <w:r w:rsidR="001E224D">
        <w:t>n We</w:t>
      </w:r>
      <w:r w:rsidR="00A83141">
        <w:t>b</w:t>
      </w:r>
      <w:r w:rsidR="001E224D">
        <w:t xml:space="preserve"> API qui permet d’enregistrer des valeurs et </w:t>
      </w:r>
      <w:r>
        <w:t xml:space="preserve">des </w:t>
      </w:r>
      <w:r w:rsidR="001E224D">
        <w:t>clés sans dates d’expirations.</w:t>
      </w:r>
    </w:p>
    <w:p w14:paraId="70FBBDE7" w14:textId="77777777" w:rsidR="001E224D" w:rsidRDefault="001E224D" w:rsidP="001E224D">
      <w:r>
        <w:t>Le storage est client-side. Avec le localStorage les datas sont sauvegarder en locale quand le browser est fermé.</w:t>
      </w:r>
    </w:p>
    <w:p w14:paraId="04B14BFF" w14:textId="004474E6" w:rsidR="001E224D" w:rsidRDefault="001E224D" w:rsidP="001E224D">
      <w:r>
        <w:t>Le localStorage peut être utilis</w:t>
      </w:r>
      <w:r w:rsidR="00C83D3C">
        <w:t>é</w:t>
      </w:r>
      <w:r>
        <w:t xml:space="preserve"> pour enregistrer les préférences d’un utilisateur d’un site web</w:t>
      </w:r>
    </w:p>
    <w:p w14:paraId="20BD1988" w14:textId="77777777" w:rsidR="001E224D" w:rsidRDefault="001E224D" w:rsidP="001E224D"/>
    <w:p w14:paraId="11A588E0" w14:textId="1680ACEE" w:rsidR="0091264A" w:rsidRPr="0091264A" w:rsidRDefault="001E224D" w:rsidP="0091264A">
      <w:pPr>
        <w:pStyle w:val="Heading1"/>
      </w:pPr>
      <w:bookmarkStart w:id="4" w:name="_Toc150235798"/>
      <w:r>
        <w:t>Qu’elles sont les avantages et inconvénients de sauvegarder l’id de session dans un local Storage vs dans une variable de session?</w:t>
      </w:r>
      <w:bookmarkEnd w:id="4"/>
      <w:r>
        <w:t xml:space="preserve"> </w:t>
      </w:r>
    </w:p>
    <w:p w14:paraId="56213462" w14:textId="77777777" w:rsidR="001E224D" w:rsidRPr="005F6DE6" w:rsidRDefault="001E224D" w:rsidP="0091264A">
      <w:pPr>
        <w:pStyle w:val="Heading2"/>
        <w:rPr>
          <w:sz w:val="29"/>
          <w:szCs w:val="29"/>
        </w:rPr>
      </w:pPr>
      <w:bookmarkStart w:id="5" w:name="_Toc150235799"/>
      <w:r w:rsidRPr="005F6DE6">
        <w:rPr>
          <w:sz w:val="29"/>
          <w:szCs w:val="29"/>
        </w:rPr>
        <w:t>localStorage</w:t>
      </w:r>
      <w:bookmarkEnd w:id="5"/>
      <w:r w:rsidRPr="005F6DE6">
        <w:rPr>
          <w:sz w:val="29"/>
          <w:szCs w:val="29"/>
        </w:rPr>
        <w:t xml:space="preserve"> </w:t>
      </w:r>
    </w:p>
    <w:p w14:paraId="43CDFA0B" w14:textId="55BB860B" w:rsidR="0091264A" w:rsidRDefault="001E224D" w:rsidP="00626600">
      <w:pPr>
        <w:pStyle w:val="Heading3"/>
        <w:ind w:left="360"/>
      </w:pPr>
      <w:bookmarkStart w:id="6" w:name="_Toc150235800"/>
      <w:r>
        <w:t>A</w:t>
      </w:r>
      <w:r w:rsidR="0091264A">
        <w:t>vantages</w:t>
      </w:r>
      <w:r>
        <w:t> :</w:t>
      </w:r>
      <w:bookmarkEnd w:id="6"/>
      <w:r>
        <w:t xml:space="preserve"> </w:t>
      </w:r>
      <w:r>
        <w:tab/>
      </w:r>
    </w:p>
    <w:p w14:paraId="52E386FE" w14:textId="4092FD00" w:rsidR="001E224D" w:rsidRDefault="0091264A" w:rsidP="00626600">
      <w:pPr>
        <w:pStyle w:val="ListParagraph"/>
        <w:numPr>
          <w:ilvl w:val="0"/>
          <w:numId w:val="1"/>
        </w:numPr>
        <w:ind w:left="1080"/>
      </w:pPr>
      <w:r>
        <w:t>La</w:t>
      </w:r>
      <w:r w:rsidR="001E224D">
        <w:t xml:space="preserve"> persistance quand le browser est fermé.</w:t>
      </w:r>
    </w:p>
    <w:p w14:paraId="7DBE8D9E" w14:textId="2FA2EEBF" w:rsidR="001E224D" w:rsidRDefault="001E224D" w:rsidP="00626600">
      <w:pPr>
        <w:pStyle w:val="ListParagraph"/>
        <w:numPr>
          <w:ilvl w:val="0"/>
          <w:numId w:val="1"/>
        </w:numPr>
        <w:ind w:left="1080"/>
      </w:pPr>
      <w:r>
        <w:t xml:space="preserve">On peut avoir accès </w:t>
      </w:r>
      <w:r w:rsidR="003225EA">
        <w:t>à</w:t>
      </w:r>
      <w:r>
        <w:t xml:space="preserve"> l’id dans plusieurs tabs du même browser.</w:t>
      </w:r>
    </w:p>
    <w:p w14:paraId="0B9D1A6E" w14:textId="49492909" w:rsidR="0091264A" w:rsidRDefault="0091264A" w:rsidP="00626600">
      <w:pPr>
        <w:pStyle w:val="Heading3"/>
        <w:ind w:left="360"/>
      </w:pPr>
      <w:bookmarkStart w:id="7" w:name="_Toc150235801"/>
      <w:r>
        <w:t>Inconvénients</w:t>
      </w:r>
      <w:r w:rsidR="001E224D">
        <w:t>:</w:t>
      </w:r>
      <w:bookmarkEnd w:id="7"/>
    </w:p>
    <w:p w14:paraId="124BF451" w14:textId="397AC504" w:rsidR="001E224D" w:rsidRDefault="003225EA" w:rsidP="00626600">
      <w:pPr>
        <w:pStyle w:val="ListParagraph"/>
        <w:numPr>
          <w:ilvl w:val="0"/>
          <w:numId w:val="2"/>
        </w:numPr>
        <w:ind w:left="1080"/>
      </w:pPr>
      <w:r>
        <w:t>Potentiel</w:t>
      </w:r>
      <w:r w:rsidR="001E224D">
        <w:t xml:space="preserve"> risque de sécurité pour le cross site scripting</w:t>
      </w:r>
    </w:p>
    <w:p w14:paraId="06E87C1B" w14:textId="77777777" w:rsidR="001E224D" w:rsidRDefault="001E224D" w:rsidP="001E224D"/>
    <w:p w14:paraId="1FEDBF86" w14:textId="77777777" w:rsidR="001E224D" w:rsidRPr="005F6DE6" w:rsidRDefault="001E224D" w:rsidP="0091264A">
      <w:pPr>
        <w:pStyle w:val="Heading2"/>
        <w:rPr>
          <w:sz w:val="29"/>
          <w:szCs w:val="29"/>
        </w:rPr>
      </w:pPr>
      <w:bookmarkStart w:id="8" w:name="_Toc150235802"/>
      <w:r w:rsidRPr="005F6DE6">
        <w:rPr>
          <w:sz w:val="29"/>
          <w:szCs w:val="29"/>
        </w:rPr>
        <w:t>Variable de session</w:t>
      </w:r>
      <w:bookmarkEnd w:id="8"/>
    </w:p>
    <w:p w14:paraId="21FC6569" w14:textId="37DAEBD0" w:rsidR="0091264A" w:rsidRDefault="0091264A" w:rsidP="00626600">
      <w:pPr>
        <w:pStyle w:val="Heading3"/>
        <w:ind w:left="360"/>
      </w:pPr>
      <w:bookmarkStart w:id="9" w:name="_Toc150235803"/>
      <w:r>
        <w:t>Avantages </w:t>
      </w:r>
      <w:r w:rsidR="001E224D">
        <w:t>:</w:t>
      </w:r>
      <w:bookmarkEnd w:id="9"/>
    </w:p>
    <w:p w14:paraId="7ED9357E" w14:textId="62921F99" w:rsidR="001E224D" w:rsidRDefault="0091264A" w:rsidP="00626600">
      <w:pPr>
        <w:pStyle w:val="ListParagraph"/>
        <w:numPr>
          <w:ilvl w:val="0"/>
          <w:numId w:val="2"/>
        </w:numPr>
        <w:ind w:left="1080"/>
      </w:pPr>
      <w:r>
        <w:t>Plus</w:t>
      </w:r>
      <w:r w:rsidR="001E224D">
        <w:t xml:space="preserve"> sécuritaire, sont sauvegarder du c</w:t>
      </w:r>
      <w:r>
        <w:t>ô</w:t>
      </w:r>
      <w:r w:rsidR="001E224D">
        <w:t>té serve</w:t>
      </w:r>
      <w:r>
        <w:t>u</w:t>
      </w:r>
      <w:r w:rsidR="001E224D">
        <w:t>r</w:t>
      </w:r>
    </w:p>
    <w:p w14:paraId="0EE89757" w14:textId="5A63EDAA" w:rsidR="0091264A" w:rsidRDefault="0091264A" w:rsidP="00626600">
      <w:pPr>
        <w:pStyle w:val="Heading3"/>
        <w:ind w:left="360"/>
      </w:pPr>
      <w:bookmarkStart w:id="10" w:name="_Toc150235804"/>
      <w:r>
        <w:t>Inconvénients</w:t>
      </w:r>
      <w:r w:rsidR="001E224D">
        <w:t>:</w:t>
      </w:r>
      <w:bookmarkEnd w:id="10"/>
    </w:p>
    <w:p w14:paraId="6DE61D5B" w14:textId="624647D1" w:rsidR="001E224D" w:rsidRDefault="001E224D" w:rsidP="00626600">
      <w:pPr>
        <w:pStyle w:val="ListParagraph"/>
        <w:numPr>
          <w:ilvl w:val="0"/>
          <w:numId w:val="2"/>
        </w:numPr>
        <w:ind w:left="1080"/>
      </w:pPr>
      <w:r>
        <w:t>Date d’expiration pour l’id</w:t>
      </w:r>
    </w:p>
    <w:p w14:paraId="30010C31" w14:textId="5D48CE5A" w:rsidR="001E224D" w:rsidRDefault="001E224D" w:rsidP="00626600">
      <w:pPr>
        <w:pStyle w:val="ListParagraph"/>
        <w:numPr>
          <w:ilvl w:val="0"/>
          <w:numId w:val="2"/>
        </w:numPr>
        <w:ind w:left="1080"/>
      </w:pPr>
      <w:r>
        <w:t xml:space="preserve">Limite </w:t>
      </w:r>
      <w:r w:rsidR="0091264A">
        <w:t>à</w:t>
      </w:r>
      <w:r>
        <w:t xml:space="preserve"> la tab d’activation du browser</w:t>
      </w:r>
    </w:p>
    <w:p w14:paraId="1FBC8866" w14:textId="77777777" w:rsidR="00DB5761" w:rsidRPr="00DB5761" w:rsidRDefault="00DB5761" w:rsidP="00D61D3F"/>
    <w:sectPr w:rsidR="00DB5761" w:rsidRPr="00DB57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51A"/>
    <w:multiLevelType w:val="hybridMultilevel"/>
    <w:tmpl w:val="883AA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8470A"/>
    <w:multiLevelType w:val="hybridMultilevel"/>
    <w:tmpl w:val="18582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64668">
    <w:abstractNumId w:val="0"/>
  </w:num>
  <w:num w:numId="2" w16cid:durableId="1135828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C5"/>
    <w:rsid w:val="000B04FC"/>
    <w:rsid w:val="001E224D"/>
    <w:rsid w:val="00203D42"/>
    <w:rsid w:val="003225EA"/>
    <w:rsid w:val="003B486F"/>
    <w:rsid w:val="003F3549"/>
    <w:rsid w:val="004738A3"/>
    <w:rsid w:val="004E54BA"/>
    <w:rsid w:val="0051262D"/>
    <w:rsid w:val="005A11CB"/>
    <w:rsid w:val="005F6DE6"/>
    <w:rsid w:val="00626600"/>
    <w:rsid w:val="007D51C5"/>
    <w:rsid w:val="007D7567"/>
    <w:rsid w:val="00823D4C"/>
    <w:rsid w:val="0091264A"/>
    <w:rsid w:val="0093721E"/>
    <w:rsid w:val="009E1CD8"/>
    <w:rsid w:val="00A83141"/>
    <w:rsid w:val="00A85E55"/>
    <w:rsid w:val="00BC054D"/>
    <w:rsid w:val="00C83D3C"/>
    <w:rsid w:val="00D61D3F"/>
    <w:rsid w:val="00DB5761"/>
    <w:rsid w:val="00E26910"/>
    <w:rsid w:val="00E30883"/>
    <w:rsid w:val="00E83C95"/>
    <w:rsid w:val="00F0472C"/>
    <w:rsid w:val="00F93FD9"/>
    <w:rsid w:val="00FC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C326"/>
  <w15:chartTrackingRefBased/>
  <w15:docId w15:val="{22CC97C2-368D-4B25-85D6-474A2076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54D"/>
  </w:style>
  <w:style w:type="paragraph" w:styleId="Heading1">
    <w:name w:val="heading 1"/>
    <w:basedOn w:val="Normal"/>
    <w:next w:val="Normal"/>
    <w:link w:val="Heading1Char"/>
    <w:uiPriority w:val="9"/>
    <w:qFormat/>
    <w:rsid w:val="00DB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05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C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C0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C054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B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761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54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54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2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6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6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047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472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03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nder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F096A-B307-406C-A9D9-75F65996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Chabot</dc:creator>
  <cp:keywords/>
  <dc:description/>
  <cp:lastModifiedBy>Antoine</cp:lastModifiedBy>
  <cp:revision>28</cp:revision>
  <dcterms:created xsi:type="dcterms:W3CDTF">2023-10-23T15:59:00Z</dcterms:created>
  <dcterms:modified xsi:type="dcterms:W3CDTF">2023-11-07T12:51:00Z</dcterms:modified>
</cp:coreProperties>
</file>