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10D780E8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AC691E" w:rsidRPr="00F3162E">
        <w:rPr>
          <w:bCs/>
          <w:szCs w:val="28"/>
        </w:rPr>
        <w:t>Вычисление информационных потерь при передаче сообщений по каналам связи с шумами</w:t>
      </w:r>
    </w:p>
    <w:p w14:paraId="5E03A1E5" w14:textId="77777777" w:rsidR="004A05E3" w:rsidRDefault="007240A9" w:rsidP="000147D9">
      <w:pPr>
        <w:spacing w:after="0" w:line="360" w:lineRule="auto"/>
        <w:ind w:firstLine="709"/>
        <w:jc w:val="both"/>
        <w:rPr>
          <w:szCs w:val="2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 w:rsidR="00AC691E" w:rsidRPr="00AC691E">
        <w:rPr>
          <w:szCs w:val="28"/>
        </w:rPr>
        <w:t xml:space="preserve"> </w:t>
      </w:r>
      <w:r w:rsidR="00AC691E" w:rsidRPr="007D56B1">
        <w:rPr>
          <w:szCs w:val="28"/>
        </w:rPr>
        <w:t>Освоение метода вычисления информационных потерь при передаче сообщений по каналам связи</w:t>
      </w:r>
    </w:p>
    <w:p w14:paraId="1CB8B365" w14:textId="77777777" w:rsidR="00AC691E" w:rsidRDefault="00AC691E" w:rsidP="000147D9">
      <w:pPr>
        <w:spacing w:after="0" w:line="360" w:lineRule="auto"/>
        <w:ind w:firstLine="709"/>
        <w:jc w:val="both"/>
        <w:rPr>
          <w:szCs w:val="28"/>
        </w:rPr>
      </w:pPr>
    </w:p>
    <w:p w14:paraId="3675A59A" w14:textId="2409A6CD" w:rsidR="00AC691E" w:rsidRPr="00AC691E" w:rsidRDefault="00AC691E" w:rsidP="00AC691E">
      <w:pPr>
        <w:spacing w:after="0" w:line="360" w:lineRule="auto"/>
        <w:jc w:val="both"/>
        <w:rPr>
          <w:rFonts w:cs="Times New Roman"/>
          <w:b/>
          <w:bCs/>
          <w:szCs w:val="28"/>
        </w:rPr>
      </w:pPr>
      <w:bookmarkStart w:id="0" w:name="_Hlk192013113"/>
      <w:r w:rsidRPr="00AC691E">
        <w:rPr>
          <w:b/>
          <w:bCs/>
          <w:szCs w:val="28"/>
        </w:rPr>
        <w:t>Задание 1</w:t>
      </w:r>
      <w:r w:rsidRPr="00AC691E">
        <w:rPr>
          <w:rFonts w:cs="Times New Roman"/>
          <w:b/>
          <w:bCs/>
          <w:szCs w:val="28"/>
        </w:rPr>
        <w:t>:</w:t>
      </w:r>
    </w:p>
    <w:bookmarkEnd w:id="0"/>
    <w:p w14:paraId="4E75E700" w14:textId="77777777" w:rsidR="00AC691E" w:rsidRDefault="00AC691E" w:rsidP="00AC691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B39B7">
        <w:rPr>
          <w:rFonts w:cs="Times New Roman"/>
          <w:szCs w:val="28"/>
        </w:rPr>
        <w:t>Найти информационные потери в канале связи, заданном канальной матрицей.</w:t>
      </w:r>
    </w:p>
    <w:p w14:paraId="66EA1164" w14:textId="77777777" w:rsidR="00AC691E" w:rsidRDefault="00AC691E" w:rsidP="00AC691E">
      <w:pPr>
        <w:spacing w:after="0" w:line="360" w:lineRule="auto"/>
        <w:ind w:firstLine="709"/>
        <w:jc w:val="center"/>
        <w:rPr>
          <w:b/>
          <w:bCs/>
          <w:szCs w:val="28"/>
        </w:rPr>
      </w:pPr>
      <w:r w:rsidRPr="00AC691E">
        <w:rPr>
          <w:b/>
          <w:bCs/>
          <w:noProof/>
          <w:szCs w:val="28"/>
        </w:rPr>
        <w:drawing>
          <wp:inline distT="0" distB="0" distL="0" distR="0" wp14:anchorId="1AF54A5B" wp14:editId="586726A2">
            <wp:extent cx="2391109" cy="1295581"/>
            <wp:effectExtent l="0" t="0" r="9525" b="0"/>
            <wp:docPr id="851138883" name="Рисунок 1" descr="Изображение выглядит как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38883" name="Рисунок 1" descr="Изображение выглядит как Шрифт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9DE" w14:textId="77777777" w:rsidR="00AC691E" w:rsidRDefault="00AC691E" w:rsidP="00AC691E">
      <w:pPr>
        <w:spacing w:after="0" w:line="360" w:lineRule="auto"/>
        <w:ind w:firstLine="709"/>
        <w:jc w:val="center"/>
        <w:rPr>
          <w:b/>
          <w:bCs/>
          <w:szCs w:val="28"/>
        </w:rPr>
      </w:pPr>
    </w:p>
    <w:p w14:paraId="7AA9FBB4" w14:textId="77777777" w:rsidR="00AC691E" w:rsidRDefault="00AC691E" w:rsidP="00AC691E">
      <w:pPr>
        <w:spacing w:after="0"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7B1658F2" w14:textId="77777777" w:rsidR="00AC691E" w:rsidRDefault="00AC691E" w:rsidP="00AC691E">
      <w:pPr>
        <w:spacing w:after="0" w:line="360" w:lineRule="auto"/>
        <w:ind w:firstLine="709"/>
        <w:rPr>
          <w:b/>
          <w:bCs/>
          <w:szCs w:val="28"/>
        </w:rPr>
      </w:pPr>
    </w:p>
    <w:p w14:paraId="26A0EAD7" w14:textId="08B37EF4" w:rsidR="00AC691E" w:rsidRDefault="00AC691E" w:rsidP="00AC691E">
      <w:pPr>
        <w:spacing w:after="0" w:line="360" w:lineRule="auto"/>
        <w:rPr>
          <w:szCs w:val="28"/>
        </w:rPr>
      </w:pPr>
      <w:r w:rsidRPr="00AC691E">
        <w:rPr>
          <w:b/>
          <w:bCs/>
          <w:szCs w:val="28"/>
        </w:rPr>
        <w:t>Задача 1</w:t>
      </w:r>
      <w:r w:rsidRPr="00AC691E">
        <w:rPr>
          <w:b/>
          <w:bCs/>
          <w:szCs w:val="28"/>
        </w:rPr>
        <w:br/>
      </w:r>
      <w:r w:rsidR="00D44BF4" w:rsidRPr="00D44BF4">
        <w:rPr>
          <w:szCs w:val="28"/>
        </w:rPr>
        <w:t>Матрица канала задаёт детерминированную перестановку символов. Информационные потери отсутствуют, так как каждый входной символ однозначно преобразуется в выходной.</w:t>
      </w:r>
      <w:r w:rsidRPr="00AC691E">
        <w:rPr>
          <w:b/>
          <w:bCs/>
          <w:szCs w:val="28"/>
        </w:rPr>
        <w:br/>
        <w:t>Ответ: </w:t>
      </w:r>
      <w:r w:rsidRPr="00AC691E">
        <w:rPr>
          <w:szCs w:val="28"/>
        </w:rPr>
        <w:t>0 бит.</w:t>
      </w:r>
    </w:p>
    <w:p w14:paraId="3C510D2A" w14:textId="3F0E9842" w:rsidR="00AC691E" w:rsidRDefault="00AC691E" w:rsidP="00AC691E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AC691E">
        <w:rPr>
          <w:b/>
          <w:bCs/>
          <w:szCs w:val="28"/>
        </w:rPr>
        <w:t xml:space="preserve">Задание </w:t>
      </w:r>
      <w:r>
        <w:rPr>
          <w:b/>
          <w:bCs/>
          <w:szCs w:val="28"/>
        </w:rPr>
        <w:t>2</w:t>
      </w:r>
      <w:r w:rsidRPr="00AC691E">
        <w:rPr>
          <w:rFonts w:cs="Times New Roman"/>
          <w:b/>
          <w:bCs/>
          <w:szCs w:val="28"/>
        </w:rPr>
        <w:t>:</w:t>
      </w:r>
    </w:p>
    <w:p w14:paraId="15144D01" w14:textId="406397AC" w:rsidR="00A15B42" w:rsidRPr="00A15B42" w:rsidRDefault="00A15B42" w:rsidP="00AC691E">
      <w:pPr>
        <w:spacing w:after="0" w:line="360" w:lineRule="auto"/>
        <w:jc w:val="both"/>
        <w:rPr>
          <w:rFonts w:cs="Times New Roman"/>
          <w:szCs w:val="28"/>
        </w:rPr>
      </w:pPr>
      <w:r w:rsidRPr="00BB39B7">
        <w:rPr>
          <w:rFonts w:cs="Times New Roman"/>
          <w:szCs w:val="28"/>
        </w:rPr>
        <w:t>Определить информационные потери в канале связи</w:t>
      </w:r>
      <w:r>
        <w:rPr>
          <w:rFonts w:cs="Times New Roman"/>
          <w:szCs w:val="28"/>
        </w:rPr>
        <w:t>,</w:t>
      </w:r>
      <w:r w:rsidRPr="00BB39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</w:t>
      </w:r>
      <w:r w:rsidRPr="00BB39B7">
        <w:rPr>
          <w:rFonts w:cs="Times New Roman"/>
          <w:szCs w:val="28"/>
        </w:rPr>
        <w:t>аданном матрицей, если символы алфавита встречаются в сообщениях с равной вероятностью.</w:t>
      </w:r>
    </w:p>
    <w:p w14:paraId="797BF108" w14:textId="0D9AAF2A" w:rsidR="00AC691E" w:rsidRPr="00AC691E" w:rsidRDefault="00AC691E" w:rsidP="00AC691E">
      <w:pPr>
        <w:spacing w:after="0" w:line="360" w:lineRule="auto"/>
        <w:rPr>
          <w:b/>
          <w:bCs/>
          <w:szCs w:val="28"/>
        </w:rPr>
        <w:sectPr w:rsidR="00AC691E" w:rsidRPr="00AC691E" w:rsidSect="000147D9">
          <w:headerReference w:type="default" r:id="rId9"/>
          <w:footerReference w:type="default" r:id="rId10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>
        <w:rPr>
          <w:b/>
          <w:bCs/>
          <w:szCs w:val="28"/>
        </w:rPr>
        <w:t xml:space="preserve">                      </w:t>
      </w:r>
    </w:p>
    <w:p w14:paraId="16FB5B21" w14:textId="77777777" w:rsidR="00A15B42" w:rsidRDefault="00A15B42" w:rsidP="00A15B42">
      <w:pPr>
        <w:spacing w:after="0" w:line="360" w:lineRule="auto"/>
        <w:jc w:val="center"/>
        <w:rPr>
          <w:b/>
          <w:bCs/>
          <w:szCs w:val="28"/>
        </w:rPr>
      </w:pPr>
      <w:r w:rsidRPr="00A15B42">
        <w:rPr>
          <w:noProof/>
        </w:rPr>
        <w:lastRenderedPageBreak/>
        <w:drawing>
          <wp:inline distT="0" distB="0" distL="0" distR="0" wp14:anchorId="2683C857" wp14:editId="4080A393">
            <wp:extent cx="3543795" cy="1362265"/>
            <wp:effectExtent l="0" t="0" r="0" b="9525"/>
            <wp:docPr id="987990948" name="Рисунок 1" descr="Изображение выглядит как текст, Шрифт, дизайн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0948" name="Рисунок 1" descr="Изображение выглядит как текст, Шрифт, дизайн, алгебр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6384" w14:textId="1FA4F944" w:rsidR="00A15B42" w:rsidRDefault="00A15B42" w:rsidP="00A15B42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24F06EF7" w14:textId="3C26F87F" w:rsidR="00A15B42" w:rsidRPr="00A15B42" w:rsidRDefault="00A15B42" w:rsidP="00D44BF4">
      <w:pPr>
        <w:tabs>
          <w:tab w:val="left" w:pos="1080"/>
        </w:tabs>
        <w:rPr>
          <w:b/>
          <w:bCs/>
          <w:szCs w:val="28"/>
        </w:rPr>
      </w:pPr>
      <w:r w:rsidRPr="00A15B42">
        <w:rPr>
          <w:b/>
          <w:bCs/>
          <w:szCs w:val="28"/>
        </w:rPr>
        <w:t>Задача 2</w:t>
      </w:r>
      <w:r w:rsidRPr="00A15B42">
        <w:rPr>
          <w:b/>
          <w:bCs/>
          <w:szCs w:val="28"/>
        </w:rPr>
        <w:br/>
      </w:r>
      <w:r w:rsidR="00D44BF4" w:rsidRPr="00D44BF4">
        <w:rPr>
          <w:b/>
          <w:bCs/>
          <w:noProof/>
          <w:szCs w:val="28"/>
        </w:rPr>
        <w:drawing>
          <wp:inline distT="0" distB="0" distL="0" distR="0" wp14:anchorId="3E1805BD" wp14:editId="4EEA54FF">
            <wp:extent cx="5896798" cy="2800741"/>
            <wp:effectExtent l="0" t="0" r="8890" b="0"/>
            <wp:docPr id="872920990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20990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D0DF" w14:textId="601BD249" w:rsidR="00A15B42" w:rsidRDefault="00A15B42" w:rsidP="00A15B42">
      <w:pPr>
        <w:tabs>
          <w:tab w:val="left" w:pos="1080"/>
        </w:tabs>
        <w:rPr>
          <w:b/>
          <w:bCs/>
          <w:szCs w:val="28"/>
        </w:rPr>
      </w:pPr>
      <w:r w:rsidRPr="00A15B42">
        <w:rPr>
          <w:b/>
          <w:bCs/>
          <w:szCs w:val="28"/>
        </w:rPr>
        <w:t>Ответ: </w:t>
      </w:r>
      <w:r w:rsidRPr="00A15B42">
        <w:rPr>
          <w:szCs w:val="28"/>
        </w:rPr>
        <w:t>0.08</w:t>
      </w:r>
      <w:r w:rsidR="00F50543">
        <w:rPr>
          <w:szCs w:val="28"/>
        </w:rPr>
        <w:t xml:space="preserve"> </w:t>
      </w:r>
      <w:r w:rsidRPr="00A15B42">
        <w:rPr>
          <w:szCs w:val="28"/>
        </w:rPr>
        <w:t>бит.</w:t>
      </w:r>
    </w:p>
    <w:p w14:paraId="5FC66963" w14:textId="36AAEEB4" w:rsidR="00A15B42" w:rsidRDefault="00A15B42" w:rsidP="00A15B42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AC691E">
        <w:rPr>
          <w:b/>
          <w:bCs/>
          <w:szCs w:val="28"/>
        </w:rPr>
        <w:t xml:space="preserve">Задание </w:t>
      </w:r>
      <w:r>
        <w:rPr>
          <w:b/>
          <w:bCs/>
          <w:szCs w:val="28"/>
        </w:rPr>
        <w:t>3</w:t>
      </w:r>
      <w:r w:rsidRPr="00AC691E">
        <w:rPr>
          <w:rFonts w:cs="Times New Roman"/>
          <w:b/>
          <w:bCs/>
          <w:szCs w:val="28"/>
        </w:rPr>
        <w:t>:</w:t>
      </w:r>
    </w:p>
    <w:p w14:paraId="29DEF970" w14:textId="6A140026" w:rsidR="00A15B42" w:rsidRDefault="00A15B42" w:rsidP="00A15B42">
      <w:pPr>
        <w:spacing w:after="0" w:line="360" w:lineRule="auto"/>
        <w:jc w:val="both"/>
        <w:rPr>
          <w:szCs w:val="28"/>
        </w:rPr>
      </w:pPr>
      <w:r>
        <w:rPr>
          <w:szCs w:val="28"/>
        </w:rPr>
        <w:t>Определить среднее количество информации, содержащееся в принятом ансамбле сообщений относительно переданного, если сообщения составлены из алфавита А, В, С. Вероятности появления букв алфавита на выходе источника сообщений Р(</w:t>
      </w:r>
      <w:proofErr w:type="spellStart"/>
      <w:r>
        <w:rPr>
          <w:szCs w:val="28"/>
        </w:rPr>
        <w:t>A</w:t>
      </w:r>
      <w:r w:rsidRPr="001B2CAB">
        <w:rPr>
          <w:szCs w:val="28"/>
          <w:vertAlign w:val="subscript"/>
        </w:rPr>
        <w:t>i</w:t>
      </w:r>
      <w:proofErr w:type="spellEnd"/>
      <w:r>
        <w:rPr>
          <w:szCs w:val="28"/>
        </w:rPr>
        <w:t>) = P(</w:t>
      </w:r>
      <w:proofErr w:type="spellStart"/>
      <w:r>
        <w:rPr>
          <w:szCs w:val="28"/>
        </w:rPr>
        <w:t>B</w:t>
      </w:r>
      <w:r w:rsidRPr="001B2CAB">
        <w:rPr>
          <w:szCs w:val="28"/>
          <w:vertAlign w:val="subscript"/>
        </w:rPr>
        <w:t>i</w:t>
      </w:r>
      <w:proofErr w:type="spellEnd"/>
      <w:r>
        <w:rPr>
          <w:szCs w:val="28"/>
        </w:rPr>
        <w:t>) = 0,25; P(</w:t>
      </w:r>
      <w:proofErr w:type="spellStart"/>
      <w:r>
        <w:rPr>
          <w:szCs w:val="28"/>
        </w:rPr>
        <w:t>C</w:t>
      </w:r>
      <w:r w:rsidRPr="001B2CAB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) = 0,5. Условные вероятности пар вида </w:t>
      </w:r>
      <w:proofErr w:type="spellStart"/>
      <w:r>
        <w:rPr>
          <w:szCs w:val="28"/>
        </w:rPr>
        <w:t>b</w:t>
      </w:r>
      <w:r w:rsidRPr="001B2CAB">
        <w:rPr>
          <w:szCs w:val="28"/>
          <w:vertAlign w:val="subscript"/>
        </w:rPr>
        <w:t>i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a</w:t>
      </w:r>
      <w:r w:rsidRPr="001B2CAB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следующие</w:t>
      </w:r>
    </w:p>
    <w:p w14:paraId="0290F70C" w14:textId="77777777" w:rsidR="00A15B42" w:rsidRDefault="00A15B42" w:rsidP="00A15B4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Р(А/А) = 0,97; Р(А/В) = 0,02; Р(А/С) = 0,01;</w:t>
      </w:r>
    </w:p>
    <w:p w14:paraId="0E6241BB" w14:textId="77777777" w:rsidR="00A15B42" w:rsidRDefault="00A15B42" w:rsidP="00A15B4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Р(В/А) = 0,015; Р(В/В) = 0,97; Р(В/С) = 0,01;</w:t>
      </w:r>
    </w:p>
    <w:p w14:paraId="6A806984" w14:textId="77777777" w:rsidR="00A15B42" w:rsidRDefault="00A15B42" w:rsidP="00A15B4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Р(С/А) = 0,015; Р(С/В) = 0,01; Р(С/С) = 0,98.</w:t>
      </w:r>
    </w:p>
    <w:p w14:paraId="1770BA0D" w14:textId="77777777" w:rsidR="00A15B42" w:rsidRDefault="00A15B42" w:rsidP="00A15B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Проверить правильность результата. </w:t>
      </w:r>
    </w:p>
    <w:p w14:paraId="2B4A83EB" w14:textId="77777777" w:rsidR="00D44BF4" w:rsidRDefault="00A15B42" w:rsidP="00D44BF4">
      <w:pPr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4697BF6F" w14:textId="304A2804" w:rsidR="00AC691E" w:rsidRDefault="00A15B42" w:rsidP="00D44BF4">
      <w:pPr>
        <w:spacing w:after="0" w:line="360" w:lineRule="auto"/>
        <w:rPr>
          <w:b/>
          <w:bCs/>
          <w:szCs w:val="28"/>
        </w:rPr>
      </w:pPr>
      <w:r w:rsidRPr="00AC691E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3</w:t>
      </w:r>
    </w:p>
    <w:p w14:paraId="0FB0155B" w14:textId="3500FBBE" w:rsidR="00D44BF4" w:rsidRDefault="00D44BF4" w:rsidP="00A15B42">
      <w:pPr>
        <w:tabs>
          <w:tab w:val="left" w:pos="1080"/>
        </w:tabs>
        <w:rPr>
          <w:b/>
          <w:bCs/>
          <w:szCs w:val="28"/>
        </w:rPr>
      </w:pPr>
      <w:r w:rsidRPr="00D44BF4">
        <w:rPr>
          <w:b/>
          <w:bCs/>
          <w:noProof/>
          <w:szCs w:val="28"/>
        </w:rPr>
        <w:drawing>
          <wp:inline distT="0" distB="0" distL="0" distR="0" wp14:anchorId="01C67C06" wp14:editId="29BBE908">
            <wp:extent cx="5939790" cy="783590"/>
            <wp:effectExtent l="0" t="0" r="3810" b="0"/>
            <wp:docPr id="962716375" name="Рисунок 1" descr="Изображение выглядит как текст, Шрифт, белый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16375" name="Рисунок 1" descr="Изображение выглядит как текст, Шрифт, белый, типограф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2075" w14:textId="77777777" w:rsidR="00D44BF4" w:rsidRDefault="00D44BF4" w:rsidP="00A15B42">
      <w:pPr>
        <w:tabs>
          <w:tab w:val="left" w:pos="1080"/>
        </w:tabs>
        <w:rPr>
          <w:b/>
          <w:bCs/>
          <w:szCs w:val="28"/>
        </w:rPr>
      </w:pPr>
    </w:p>
    <w:p w14:paraId="3C4C53EA" w14:textId="01A81040" w:rsidR="00D44BF4" w:rsidRDefault="00632494" w:rsidP="00A15B42">
      <w:pPr>
        <w:tabs>
          <w:tab w:val="left" w:pos="1080"/>
        </w:tabs>
        <w:rPr>
          <w:b/>
          <w:bCs/>
          <w:szCs w:val="28"/>
        </w:rPr>
      </w:pPr>
      <w:r w:rsidRPr="00632494">
        <w:rPr>
          <w:b/>
          <w:bCs/>
          <w:noProof/>
          <w:szCs w:val="28"/>
        </w:rPr>
        <w:drawing>
          <wp:inline distT="0" distB="0" distL="0" distR="0" wp14:anchorId="2784243E" wp14:editId="00CF3B2C">
            <wp:extent cx="5939790" cy="2790190"/>
            <wp:effectExtent l="0" t="0" r="3810" b="0"/>
            <wp:docPr id="6995697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97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B32B" w14:textId="7F8F4653" w:rsidR="00F50543" w:rsidRDefault="00F50543" w:rsidP="00F50543">
      <w:pPr>
        <w:tabs>
          <w:tab w:val="left" w:pos="1080"/>
        </w:tabs>
        <w:jc w:val="both"/>
      </w:pPr>
      <w:r w:rsidRPr="00F50543">
        <w:rPr>
          <w:b/>
          <w:bCs/>
        </w:rPr>
        <w:t>Ответ:</w:t>
      </w:r>
      <w:r w:rsidRPr="00F50543">
        <w:t> 1.32</w:t>
      </w:r>
      <w:r>
        <w:t xml:space="preserve"> </w:t>
      </w:r>
      <w:r w:rsidRPr="00F50543">
        <w:t>бит.</w:t>
      </w:r>
    </w:p>
    <w:p w14:paraId="46FEE5A7" w14:textId="3FAD501D" w:rsidR="00F50543" w:rsidRDefault="00F50543" w:rsidP="00F50543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AC691E">
        <w:rPr>
          <w:b/>
          <w:bCs/>
          <w:szCs w:val="28"/>
        </w:rPr>
        <w:t xml:space="preserve">Задание </w:t>
      </w:r>
      <w:r>
        <w:rPr>
          <w:b/>
          <w:bCs/>
          <w:szCs w:val="28"/>
        </w:rPr>
        <w:t>4</w:t>
      </w:r>
      <w:r w:rsidRPr="00AC691E">
        <w:rPr>
          <w:rFonts w:cs="Times New Roman"/>
          <w:b/>
          <w:bCs/>
          <w:szCs w:val="28"/>
        </w:rPr>
        <w:t>:</w:t>
      </w:r>
    </w:p>
    <w:p w14:paraId="2DCBA0EA" w14:textId="77777777" w:rsidR="00F50543" w:rsidRPr="001B2CAB" w:rsidRDefault="00F50543" w:rsidP="00F50543">
      <w:pPr>
        <w:spacing w:after="0"/>
        <w:ind w:firstLine="709"/>
        <w:jc w:val="both"/>
        <w:rPr>
          <w:rFonts w:cs="Times New Roman"/>
          <w:szCs w:val="28"/>
        </w:rPr>
      </w:pPr>
      <w:r w:rsidRPr="001B2CAB">
        <w:rPr>
          <w:rFonts w:cs="Times New Roman"/>
          <w:szCs w:val="28"/>
        </w:rPr>
        <w:t>Определить информационные потери в канале связи, заданном следующей канальной матрицей</w:t>
      </w:r>
    </w:p>
    <w:p w14:paraId="216B55E9" w14:textId="0319D70B" w:rsidR="00F50543" w:rsidRDefault="00F50543" w:rsidP="00F5054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F50543">
        <w:rPr>
          <w:rFonts w:cs="Times New Roman"/>
          <w:b/>
          <w:bCs/>
          <w:noProof/>
          <w:szCs w:val="28"/>
        </w:rPr>
        <w:drawing>
          <wp:inline distT="0" distB="0" distL="0" distR="0" wp14:anchorId="115B760C" wp14:editId="32D1EB3E">
            <wp:extent cx="3562847" cy="1562318"/>
            <wp:effectExtent l="0" t="0" r="0" b="0"/>
            <wp:docPr id="105044625" name="Рисунок 1" descr="Изображение выглядит как текст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625" name="Рисунок 1" descr="Изображение выглядит как текст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B4D" w14:textId="77777777" w:rsidR="00F50543" w:rsidRDefault="00F50543" w:rsidP="00F50543">
      <w:pPr>
        <w:tabs>
          <w:tab w:val="left" w:pos="1080"/>
        </w:tabs>
        <w:jc w:val="both"/>
      </w:pPr>
    </w:p>
    <w:p w14:paraId="72ED0B41" w14:textId="77777777" w:rsidR="00F50543" w:rsidRPr="001D4F22" w:rsidRDefault="00F50543" w:rsidP="00F50543">
      <w:pPr>
        <w:pStyle w:val="Default"/>
        <w:ind w:firstLine="709"/>
        <w:jc w:val="both"/>
        <w:rPr>
          <w:sz w:val="28"/>
          <w:szCs w:val="28"/>
        </w:rPr>
      </w:pPr>
      <w:r w:rsidRPr="001D4F22">
        <w:rPr>
          <w:sz w:val="28"/>
          <w:szCs w:val="28"/>
        </w:rPr>
        <w:t xml:space="preserve">Вероятности появления символов А, В, С, D на выходе источника сообщений соответственно равны РА = 0,4; РВ = РС =PD =0,2. Определить среднее количество информации в принятых сообщениях относительно переданных. </w:t>
      </w:r>
    </w:p>
    <w:p w14:paraId="2F8FEB1A" w14:textId="77777777" w:rsidR="00F50543" w:rsidRDefault="00F50543" w:rsidP="00F50543">
      <w:pPr>
        <w:spacing w:after="0"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405F1B8B" w14:textId="6A32CDDB" w:rsidR="00F50543" w:rsidRPr="00D44BF4" w:rsidRDefault="00F50543" w:rsidP="00F50543">
      <w:pPr>
        <w:tabs>
          <w:tab w:val="left" w:pos="1080"/>
        </w:tabs>
        <w:rPr>
          <w:i/>
          <w:iCs/>
        </w:rPr>
      </w:pPr>
      <w:r w:rsidRPr="00F50543">
        <w:rPr>
          <w:b/>
          <w:bCs/>
        </w:rPr>
        <w:t>Задача 4</w:t>
      </w:r>
      <w:r w:rsidRPr="00F50543">
        <w:br/>
      </w:r>
      <w:r w:rsidR="00D44BF4">
        <w:rPr>
          <w:noProof/>
        </w:rPr>
        <w:drawing>
          <wp:inline distT="0" distB="0" distL="0" distR="0" wp14:anchorId="3A103422" wp14:editId="4B11C2AA">
            <wp:extent cx="5939790" cy="1727835"/>
            <wp:effectExtent l="0" t="0" r="3810" b="5715"/>
            <wp:docPr id="1694530345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30345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D017" w14:textId="458AF96B" w:rsidR="00F50543" w:rsidRDefault="00F50543" w:rsidP="00F50543">
      <w:pPr>
        <w:tabs>
          <w:tab w:val="left" w:pos="1080"/>
        </w:tabs>
      </w:pPr>
      <w:r w:rsidRPr="00F50543">
        <w:rPr>
          <w:b/>
          <w:bCs/>
        </w:rPr>
        <w:lastRenderedPageBreak/>
        <w:t>Ответ:</w:t>
      </w:r>
      <w:r w:rsidRPr="00F50543">
        <w:t> 1.77</w:t>
      </w:r>
      <w:r>
        <w:t xml:space="preserve"> </w:t>
      </w:r>
      <w:r w:rsidRPr="00F50543">
        <w:t>бит.</w:t>
      </w:r>
    </w:p>
    <w:p w14:paraId="185B5911" w14:textId="4A54D905" w:rsidR="00F50543" w:rsidRDefault="00F50543" w:rsidP="00F50543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AC691E">
        <w:rPr>
          <w:b/>
          <w:bCs/>
          <w:szCs w:val="28"/>
        </w:rPr>
        <w:t xml:space="preserve">Задание </w:t>
      </w:r>
      <w:r>
        <w:rPr>
          <w:b/>
          <w:bCs/>
          <w:szCs w:val="28"/>
        </w:rPr>
        <w:t>5</w:t>
      </w:r>
      <w:r w:rsidRPr="00AC691E">
        <w:rPr>
          <w:rFonts w:cs="Times New Roman"/>
          <w:b/>
          <w:bCs/>
          <w:szCs w:val="28"/>
        </w:rPr>
        <w:t>:</w:t>
      </w:r>
    </w:p>
    <w:p w14:paraId="2595AF72" w14:textId="77777777" w:rsidR="00F50543" w:rsidRPr="001D4F22" w:rsidRDefault="00F50543" w:rsidP="00F50543">
      <w:pPr>
        <w:spacing w:after="0"/>
        <w:ind w:firstLine="709"/>
        <w:jc w:val="both"/>
        <w:rPr>
          <w:rFonts w:cs="Times New Roman"/>
          <w:szCs w:val="28"/>
        </w:rPr>
      </w:pPr>
      <w:r w:rsidRPr="001D4F22">
        <w:rPr>
          <w:rFonts w:cs="Times New Roman"/>
          <w:szCs w:val="28"/>
        </w:rPr>
        <w:t>Используя энтропию объединения, определить количество информации при передаче сообщений, построенных из алфавита 1, 2, 3, если априорные вероятности появления символов первичного алфавита равны между собой, а в результате действия помех 5% символов передаваемых сообщений могут с равной вероятностью перейти в любой другой символ данного алфавита.</w:t>
      </w:r>
    </w:p>
    <w:p w14:paraId="1083A676" w14:textId="77777777" w:rsidR="00F50543" w:rsidRDefault="00F50543" w:rsidP="00F50543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01DD5154" w14:textId="77777777" w:rsidR="00F50543" w:rsidRDefault="00F50543" w:rsidP="00F50543">
      <w:pPr>
        <w:spacing w:after="0"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08113128" w14:textId="20EBD064" w:rsidR="00F50543" w:rsidRPr="00F50543" w:rsidRDefault="00F50543" w:rsidP="00F50543">
      <w:pPr>
        <w:tabs>
          <w:tab w:val="left" w:pos="1080"/>
        </w:tabs>
      </w:pPr>
      <w:r w:rsidRPr="00F50543">
        <w:rPr>
          <w:b/>
          <w:bCs/>
        </w:rPr>
        <w:t>Задача 5</w:t>
      </w:r>
      <w:r w:rsidRPr="00F50543">
        <w:br/>
      </w:r>
      <w:r w:rsidR="00D44BF4">
        <w:rPr>
          <w:noProof/>
        </w:rPr>
        <w:drawing>
          <wp:inline distT="0" distB="0" distL="0" distR="0" wp14:anchorId="11A643A1" wp14:editId="2D8D9DCE">
            <wp:extent cx="4942857" cy="876190"/>
            <wp:effectExtent l="0" t="0" r="0" b="635"/>
            <wp:docPr id="1911742453" name="Рисунок 1" descr="Изображение выглядит как текст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42453" name="Рисунок 1" descr="Изображение выглядит как текст, Шрифт, бел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62B" w14:textId="66FF8EBB" w:rsidR="00F50543" w:rsidRDefault="00F50543" w:rsidP="00F50543">
      <w:pPr>
        <w:tabs>
          <w:tab w:val="left" w:pos="1080"/>
        </w:tabs>
      </w:pPr>
      <w:r w:rsidRPr="00F50543">
        <w:rPr>
          <w:b/>
          <w:bCs/>
        </w:rPr>
        <w:t>Ответ:</w:t>
      </w:r>
      <w:r w:rsidRPr="00F50543">
        <w:t> 1.29</w:t>
      </w:r>
      <w:r w:rsidR="00D44BF4">
        <w:t xml:space="preserve"> </w:t>
      </w:r>
      <w:r w:rsidRPr="00F50543">
        <w:t>бит.</w:t>
      </w:r>
    </w:p>
    <w:p w14:paraId="72B60CCC" w14:textId="77777777" w:rsidR="00D44BF4" w:rsidRDefault="00D44BF4" w:rsidP="00D44BF4">
      <w:pPr>
        <w:spacing w:after="0"/>
        <w:jc w:val="both"/>
        <w:rPr>
          <w:rFonts w:cs="Times New Roman"/>
          <w:b/>
          <w:bCs/>
          <w:szCs w:val="28"/>
        </w:rPr>
      </w:pPr>
      <w:r w:rsidRPr="00AC691E">
        <w:rPr>
          <w:b/>
          <w:bCs/>
          <w:szCs w:val="28"/>
        </w:rPr>
        <w:t xml:space="preserve">Задание </w:t>
      </w:r>
      <w:r>
        <w:rPr>
          <w:b/>
          <w:bCs/>
          <w:szCs w:val="28"/>
        </w:rPr>
        <w:t>6</w:t>
      </w:r>
      <w:r w:rsidRPr="00AC691E">
        <w:rPr>
          <w:rFonts w:cs="Times New Roman"/>
          <w:b/>
          <w:bCs/>
          <w:szCs w:val="28"/>
        </w:rPr>
        <w:t>:</w:t>
      </w:r>
    </w:p>
    <w:p w14:paraId="47311CF9" w14:textId="4876054C" w:rsidR="00D44BF4" w:rsidRDefault="00D44BF4" w:rsidP="00D44BF4">
      <w:pPr>
        <w:spacing w:after="0"/>
        <w:ind w:firstLine="709"/>
        <w:jc w:val="both"/>
        <w:rPr>
          <w:rFonts w:cs="Times New Roman"/>
          <w:szCs w:val="28"/>
        </w:rPr>
      </w:pPr>
      <w:r w:rsidRPr="00D44BF4">
        <w:rPr>
          <w:rFonts w:cs="Times New Roman"/>
          <w:szCs w:val="28"/>
        </w:rPr>
        <w:t xml:space="preserve"> </w:t>
      </w:r>
      <w:r w:rsidRPr="00D921A8">
        <w:rPr>
          <w:rFonts w:cs="Times New Roman"/>
          <w:szCs w:val="28"/>
        </w:rPr>
        <w:t xml:space="preserve">Определить количество информации в принятом ансамбле сообщений, если заданы условные вероятности перехода одного сигнала в другой и вероятности появления сигналов на выходе источника сообщений </w:t>
      </w:r>
      <w:proofErr w:type="spellStart"/>
      <w:r w:rsidRPr="00D921A8">
        <w:rPr>
          <w:rFonts w:cs="Times New Roman"/>
          <w:szCs w:val="28"/>
        </w:rPr>
        <w:t>Рa</w:t>
      </w:r>
      <w:proofErr w:type="spellEnd"/>
      <w:r w:rsidRPr="00D921A8">
        <w:rPr>
          <w:rFonts w:cs="Times New Roman"/>
          <w:szCs w:val="28"/>
        </w:rPr>
        <w:t xml:space="preserve"> = 0,2; </w:t>
      </w:r>
      <w:proofErr w:type="spellStart"/>
      <w:r w:rsidRPr="00D921A8">
        <w:rPr>
          <w:rFonts w:cs="Times New Roman"/>
          <w:szCs w:val="28"/>
        </w:rPr>
        <w:t>Рb</w:t>
      </w:r>
      <w:proofErr w:type="spellEnd"/>
      <w:r w:rsidRPr="00D921A8">
        <w:rPr>
          <w:rFonts w:cs="Times New Roman"/>
          <w:szCs w:val="28"/>
        </w:rPr>
        <w:t xml:space="preserve"> = 0,3; </w:t>
      </w:r>
      <w:proofErr w:type="spellStart"/>
      <w:r w:rsidRPr="00D921A8">
        <w:rPr>
          <w:rFonts w:cs="Times New Roman"/>
          <w:szCs w:val="28"/>
        </w:rPr>
        <w:t>Рc</w:t>
      </w:r>
      <w:proofErr w:type="spellEnd"/>
      <w:r w:rsidRPr="00D921A8">
        <w:rPr>
          <w:rFonts w:cs="Times New Roman"/>
          <w:szCs w:val="28"/>
        </w:rPr>
        <w:t xml:space="preserve"> = 0,5; Р(а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/а) = Р(b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/b) = P(c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/c) = 0,97; Р(b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/а) = Р(c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/a) = P(a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/b) = Р(c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/b) = Р(a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/c) = P(b</w:t>
      </w:r>
      <w:r w:rsidRPr="00D921A8">
        <w:rPr>
          <w:rFonts w:cs="Times New Roman"/>
          <w:sz w:val="18"/>
          <w:szCs w:val="18"/>
          <w:vertAlign w:val="superscript"/>
        </w:rPr>
        <w:t>1</w:t>
      </w:r>
      <w:r w:rsidRPr="00D921A8">
        <w:rPr>
          <w:rFonts w:cs="Times New Roman"/>
          <w:szCs w:val="28"/>
        </w:rPr>
        <w:t>/c) = 0,015.</w:t>
      </w:r>
    </w:p>
    <w:p w14:paraId="2A18576D" w14:textId="77777777" w:rsidR="00D44BF4" w:rsidRDefault="00D44BF4" w:rsidP="00D44BF4">
      <w:pPr>
        <w:spacing w:after="0"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32FD44FA" w14:textId="7EF748CD" w:rsidR="00D44BF4" w:rsidRDefault="00D44BF4" w:rsidP="00D44BF4">
      <w:pPr>
        <w:spacing w:after="0" w:line="360" w:lineRule="auto"/>
        <w:rPr>
          <w:noProof/>
        </w:rPr>
      </w:pPr>
      <w:r w:rsidRPr="00D44BF4">
        <w:rPr>
          <w:rFonts w:cs="Times New Roman"/>
          <w:b/>
          <w:bCs/>
          <w:szCs w:val="28"/>
        </w:rPr>
        <w:t>Задача</w:t>
      </w:r>
      <w:r>
        <w:rPr>
          <w:rFonts w:cs="Times New Roman"/>
          <w:b/>
          <w:bCs/>
          <w:szCs w:val="28"/>
        </w:rPr>
        <w:t xml:space="preserve"> </w:t>
      </w:r>
      <w:r w:rsidRPr="00D44BF4">
        <w:rPr>
          <w:rFonts w:cs="Times New Roman"/>
          <w:b/>
          <w:bCs/>
          <w:szCs w:val="28"/>
        </w:rPr>
        <w:t>6</w:t>
      </w:r>
      <w:r w:rsidRPr="00D44BF4">
        <w:rPr>
          <w:noProof/>
        </w:rPr>
        <w:t xml:space="preserve"> </w:t>
      </w:r>
    </w:p>
    <w:p w14:paraId="09C5D819" w14:textId="275324C1" w:rsidR="00D44BF4" w:rsidRDefault="00D44BF4" w:rsidP="00D44BF4">
      <w:pPr>
        <w:spacing w:after="0" w:line="360" w:lineRule="auto"/>
        <w:rPr>
          <w:b/>
          <w:bCs/>
          <w:szCs w:val="28"/>
        </w:rPr>
      </w:pPr>
      <w:r w:rsidRPr="00D44BF4">
        <w:rPr>
          <w:b/>
          <w:bCs/>
          <w:noProof/>
          <w:szCs w:val="28"/>
        </w:rPr>
        <w:drawing>
          <wp:inline distT="0" distB="0" distL="0" distR="0" wp14:anchorId="3BB5C1FA" wp14:editId="16F17BEF">
            <wp:extent cx="5939790" cy="1196340"/>
            <wp:effectExtent l="0" t="0" r="3810" b="3810"/>
            <wp:docPr id="1349065138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65138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B416" w14:textId="756396A0" w:rsidR="00D44BF4" w:rsidRPr="00D44BF4" w:rsidRDefault="00D44BF4" w:rsidP="00D44BF4">
      <w:pPr>
        <w:spacing w:after="0" w:line="360" w:lineRule="auto"/>
        <w:rPr>
          <w:b/>
          <w:bCs/>
          <w:szCs w:val="28"/>
        </w:rPr>
      </w:pPr>
      <w:r w:rsidRPr="00D44BF4">
        <w:rPr>
          <w:b/>
          <w:bCs/>
          <w:noProof/>
          <w:szCs w:val="28"/>
        </w:rPr>
        <w:drawing>
          <wp:inline distT="0" distB="0" distL="0" distR="0" wp14:anchorId="08967EB3" wp14:editId="15D0D5A8">
            <wp:extent cx="5939790" cy="1812290"/>
            <wp:effectExtent l="0" t="0" r="3810" b="0"/>
            <wp:docPr id="1718827841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7841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03ED" w14:textId="3C572DF6" w:rsidR="00F50543" w:rsidRDefault="00D44BF4" w:rsidP="00F50543">
      <w:pPr>
        <w:tabs>
          <w:tab w:val="left" w:pos="1080"/>
        </w:tabs>
      </w:pPr>
      <w:r w:rsidRPr="00D44BF4">
        <w:rPr>
          <w:b/>
          <w:bCs/>
        </w:rPr>
        <w:t>Ответ:</w:t>
      </w:r>
      <w:r w:rsidRPr="00D44BF4">
        <w:t> 1.31</w:t>
      </w:r>
      <w:r>
        <w:t xml:space="preserve"> </w:t>
      </w:r>
      <w:r w:rsidRPr="00D44BF4">
        <w:t>бит.</w:t>
      </w:r>
    </w:p>
    <w:p w14:paraId="1DEEC854" w14:textId="64715F84" w:rsidR="002E08BD" w:rsidRPr="002E08BD" w:rsidRDefault="002E08BD" w:rsidP="00F50543">
      <w:pPr>
        <w:tabs>
          <w:tab w:val="left" w:pos="1080"/>
        </w:tabs>
        <w:rPr>
          <w:b/>
          <w:bCs/>
        </w:rPr>
      </w:pPr>
      <w:r w:rsidRPr="002E08BD">
        <w:rPr>
          <w:b/>
          <w:bCs/>
        </w:rPr>
        <w:t>Вывод:</w:t>
      </w:r>
      <w:r w:rsidRPr="002E08BD">
        <w:rPr>
          <w:szCs w:val="28"/>
        </w:rPr>
        <w:t xml:space="preserve"> </w:t>
      </w:r>
      <w:r>
        <w:rPr>
          <w:szCs w:val="28"/>
        </w:rPr>
        <w:t>Мы о</w:t>
      </w:r>
      <w:r w:rsidRPr="007D56B1">
        <w:rPr>
          <w:szCs w:val="28"/>
        </w:rPr>
        <w:t>сво</w:t>
      </w:r>
      <w:r>
        <w:rPr>
          <w:szCs w:val="28"/>
        </w:rPr>
        <w:t>или</w:t>
      </w:r>
      <w:r w:rsidRPr="007D56B1">
        <w:rPr>
          <w:szCs w:val="28"/>
        </w:rPr>
        <w:t xml:space="preserve"> метода вычисления информационных потерь при передаче сообщений по каналам связи</w:t>
      </w:r>
    </w:p>
    <w:sectPr w:rsidR="002E08BD" w:rsidRPr="002E08BD" w:rsidSect="000C32AB">
      <w:headerReference w:type="default" r:id="rId20"/>
      <w:footerReference w:type="default" r:id="rId21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8983C" w14:textId="77777777" w:rsidR="006C69AF" w:rsidRDefault="006C69AF" w:rsidP="00892C21">
      <w:pPr>
        <w:spacing w:after="0"/>
      </w:pPr>
      <w:r>
        <w:separator/>
      </w:r>
    </w:p>
  </w:endnote>
  <w:endnote w:type="continuationSeparator" w:id="0">
    <w:p w14:paraId="2A3D92E8" w14:textId="77777777" w:rsidR="006C69AF" w:rsidRDefault="006C69AF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5C6CA" w14:textId="77777777" w:rsidR="006C69AF" w:rsidRDefault="006C69AF" w:rsidP="00892C21">
      <w:pPr>
        <w:spacing w:after="0"/>
      </w:pPr>
      <w:r>
        <w:separator/>
      </w:r>
    </w:p>
  </w:footnote>
  <w:footnote w:type="continuationSeparator" w:id="0">
    <w:p w14:paraId="56E2F0FF" w14:textId="77777777" w:rsidR="006C69AF" w:rsidRDefault="006C69AF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7A71D6A4" w:rsidR="00642652" w:rsidRPr="0059617B" w:rsidRDefault="000147D9" w:rsidP="000147D9">
          <w:pPr>
            <w:jc w:val="center"/>
            <w:rPr>
              <w:rFonts w:cs="Times New Roman"/>
              <w:szCs w:val="28"/>
            </w:rPr>
          </w:pPr>
          <w:r w:rsidRPr="000147D9">
            <w:rPr>
              <w:rFonts w:cs="Times New Roman"/>
              <w:szCs w:val="28"/>
            </w:rPr>
            <w:t>Теория информации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0D427D6B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AC691E">
            <w:rPr>
              <w:rFonts w:cs="Times New Roman"/>
              <w:szCs w:val="28"/>
            </w:rPr>
            <w:t>2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Бричка В.С.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799"/>
    <w:multiLevelType w:val="hybridMultilevel"/>
    <w:tmpl w:val="02328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2B07"/>
    <w:multiLevelType w:val="hybridMultilevel"/>
    <w:tmpl w:val="C60409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D60226"/>
    <w:multiLevelType w:val="hybridMultilevel"/>
    <w:tmpl w:val="1A9C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15FF"/>
    <w:multiLevelType w:val="multilevel"/>
    <w:tmpl w:val="374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FD4BCF"/>
    <w:multiLevelType w:val="hybridMultilevel"/>
    <w:tmpl w:val="C9625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15BF5"/>
    <w:multiLevelType w:val="hybridMultilevel"/>
    <w:tmpl w:val="187CB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24976"/>
    <w:multiLevelType w:val="hybridMultilevel"/>
    <w:tmpl w:val="F3F492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EA1F94"/>
    <w:multiLevelType w:val="multilevel"/>
    <w:tmpl w:val="540A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F789A"/>
    <w:multiLevelType w:val="multilevel"/>
    <w:tmpl w:val="179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16286">
    <w:abstractNumId w:val="5"/>
  </w:num>
  <w:num w:numId="2" w16cid:durableId="1080054235">
    <w:abstractNumId w:val="2"/>
  </w:num>
  <w:num w:numId="3" w16cid:durableId="223953500">
    <w:abstractNumId w:val="10"/>
  </w:num>
  <w:num w:numId="4" w16cid:durableId="1694261002">
    <w:abstractNumId w:val="4"/>
  </w:num>
  <w:num w:numId="5" w16cid:durableId="413674905">
    <w:abstractNumId w:val="9"/>
  </w:num>
  <w:num w:numId="6" w16cid:durableId="2027632811">
    <w:abstractNumId w:val="6"/>
  </w:num>
  <w:num w:numId="7" w16cid:durableId="1518427446">
    <w:abstractNumId w:val="8"/>
  </w:num>
  <w:num w:numId="8" w16cid:durableId="1573664924">
    <w:abstractNumId w:val="1"/>
  </w:num>
  <w:num w:numId="9" w16cid:durableId="938224102">
    <w:abstractNumId w:val="3"/>
  </w:num>
  <w:num w:numId="10" w16cid:durableId="721371201">
    <w:abstractNumId w:val="7"/>
  </w:num>
  <w:num w:numId="11" w16cid:durableId="200678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B45DA"/>
    <w:rsid w:val="000C32AB"/>
    <w:rsid w:val="00105484"/>
    <w:rsid w:val="001112E4"/>
    <w:rsid w:val="001A4FDA"/>
    <w:rsid w:val="001F5A03"/>
    <w:rsid w:val="00276BE4"/>
    <w:rsid w:val="002C0AAA"/>
    <w:rsid w:val="002E08BD"/>
    <w:rsid w:val="00400554"/>
    <w:rsid w:val="004009B1"/>
    <w:rsid w:val="004609D8"/>
    <w:rsid w:val="00484C44"/>
    <w:rsid w:val="00485FD9"/>
    <w:rsid w:val="004A05E3"/>
    <w:rsid w:val="0056783E"/>
    <w:rsid w:val="00590B37"/>
    <w:rsid w:val="00632494"/>
    <w:rsid w:val="00642652"/>
    <w:rsid w:val="006C0B77"/>
    <w:rsid w:val="006C424D"/>
    <w:rsid w:val="006C69AF"/>
    <w:rsid w:val="006E7AD1"/>
    <w:rsid w:val="007240A9"/>
    <w:rsid w:val="007727E3"/>
    <w:rsid w:val="008242FF"/>
    <w:rsid w:val="0084174B"/>
    <w:rsid w:val="00870751"/>
    <w:rsid w:val="00892C21"/>
    <w:rsid w:val="00922C48"/>
    <w:rsid w:val="00972068"/>
    <w:rsid w:val="00A15B42"/>
    <w:rsid w:val="00A53B23"/>
    <w:rsid w:val="00A81B3F"/>
    <w:rsid w:val="00AB0D3D"/>
    <w:rsid w:val="00AC691E"/>
    <w:rsid w:val="00B60ED1"/>
    <w:rsid w:val="00B915B7"/>
    <w:rsid w:val="00BA0690"/>
    <w:rsid w:val="00BD1351"/>
    <w:rsid w:val="00D06F8C"/>
    <w:rsid w:val="00D44BF4"/>
    <w:rsid w:val="00DF4F55"/>
    <w:rsid w:val="00E15669"/>
    <w:rsid w:val="00E61B8C"/>
    <w:rsid w:val="00EA59DF"/>
    <w:rsid w:val="00EE4070"/>
    <w:rsid w:val="00F119E9"/>
    <w:rsid w:val="00F12C76"/>
    <w:rsid w:val="00F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B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paragraph" w:customStyle="1" w:styleId="Default">
    <w:name w:val="Default"/>
    <w:rsid w:val="00A15B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4</cp:revision>
  <cp:lastPrinted>2025-02-10T17:12:00Z</cp:lastPrinted>
  <dcterms:created xsi:type="dcterms:W3CDTF">2025-03-04T16:58:00Z</dcterms:created>
  <dcterms:modified xsi:type="dcterms:W3CDTF">2025-03-04T21:20:00Z</dcterms:modified>
</cp:coreProperties>
</file>