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88C" w:rsidRDefault="00A6093F" w:rsidP="005E488C">
      <w:pPr>
        <w:pStyle w:val="Heading1"/>
        <w:rPr>
          <w:b/>
          <w:sz w:val="28"/>
          <w:szCs w:val="28"/>
        </w:rPr>
      </w:pPr>
      <w:r>
        <w:rPr>
          <w:noProof/>
          <w:lang w:eastAsia="en-NZ"/>
        </w:rPr>
        <w:drawing>
          <wp:anchor distT="0" distB="0" distL="114300" distR="114300" simplePos="0" relativeHeight="251658240" behindDoc="0" locked="0" layoutInCell="1" allowOverlap="1" wp14:anchorId="79771D75" wp14:editId="69B21719">
            <wp:simplePos x="0" y="0"/>
            <wp:positionH relativeFrom="column">
              <wp:posOffset>3979606</wp:posOffset>
            </wp:positionH>
            <wp:positionV relativeFrom="paragraph">
              <wp:posOffset>66805</wp:posOffset>
            </wp:positionV>
            <wp:extent cx="1930417" cy="451485"/>
            <wp:effectExtent l="0" t="0" r="0" b="571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iwa_colour.eps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8722" cy="4534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488C">
        <w:rPr>
          <w:b/>
          <w:sz w:val="28"/>
          <w:szCs w:val="28"/>
        </w:rPr>
        <w:t xml:space="preserve">NIWA </w:t>
      </w:r>
      <w:r w:rsidR="00F13591">
        <w:rPr>
          <w:b/>
          <w:sz w:val="28"/>
          <w:szCs w:val="28"/>
        </w:rPr>
        <w:t>TRIP REPORT</w:t>
      </w:r>
      <w:r w:rsidR="005E488C">
        <w:rPr>
          <w:b/>
          <w:sz w:val="28"/>
          <w:szCs w:val="28"/>
        </w:rPr>
        <w:t xml:space="preserve"> </w:t>
      </w:r>
    </w:p>
    <w:p w:rsidR="005E488C" w:rsidRPr="004C5322" w:rsidRDefault="005E488C" w:rsidP="005E488C">
      <w:pPr>
        <w:pStyle w:val="Heading1"/>
        <w:rPr>
          <w:b/>
          <w:sz w:val="28"/>
          <w:szCs w:val="28"/>
        </w:rPr>
      </w:pPr>
      <w:r w:rsidRPr="004C5322">
        <w:rPr>
          <w:b/>
          <w:sz w:val="28"/>
          <w:szCs w:val="28"/>
        </w:rPr>
        <w:t>Cylc + Rose Training &amp; Discussions</w:t>
      </w:r>
    </w:p>
    <w:p w:rsidR="005E488C" w:rsidRDefault="005E488C" w:rsidP="002529A9">
      <w:pPr>
        <w:pStyle w:val="Heading1"/>
      </w:pPr>
      <w:r w:rsidRPr="00551934">
        <w:t>Bureau of Meteorology</w:t>
      </w:r>
      <w:r>
        <w:t xml:space="preserve">, </w:t>
      </w:r>
      <w:r w:rsidRPr="00551934">
        <w:t>Melbourne</w:t>
      </w:r>
      <w:r>
        <w:t>, Australia</w:t>
      </w:r>
    </w:p>
    <w:p w:rsidR="005E488C" w:rsidRPr="00551934" w:rsidRDefault="00F27B4D" w:rsidP="005E488C">
      <w:pPr>
        <w:pStyle w:val="Heading1"/>
      </w:pPr>
      <w:r>
        <w:rPr>
          <w:noProof/>
          <w:lang w:eastAsia="en-NZ"/>
        </w:rPr>
        <w:drawing>
          <wp:anchor distT="0" distB="0" distL="114300" distR="114300" simplePos="0" relativeHeight="251659264" behindDoc="0" locked="0" layoutInCell="1" allowOverlap="1" wp14:anchorId="322A23DB" wp14:editId="15AE469A">
            <wp:simplePos x="0" y="0"/>
            <wp:positionH relativeFrom="margin">
              <wp:posOffset>4006850</wp:posOffset>
            </wp:positionH>
            <wp:positionV relativeFrom="paragraph">
              <wp:posOffset>31520</wp:posOffset>
            </wp:positionV>
            <wp:extent cx="1905000" cy="525145"/>
            <wp:effectExtent l="0" t="0" r="0" b="8255"/>
            <wp:wrapNone/>
            <wp:docPr id="4" name="Picture 4" descr="http://www.bom.gov.au/assets-140/img/bom/bom_logo_cl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bom.gov.au/assets-140/img/bom/bom_logo_clr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52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E488C" w:rsidRPr="00551934">
        <w:t>13-17 October 2014</w:t>
      </w:r>
    </w:p>
    <w:p w:rsidR="00F13591" w:rsidRPr="00220AAB" w:rsidRDefault="00E96D90" w:rsidP="002529A9">
      <w:pPr>
        <w:pStyle w:val="Heading1"/>
        <w:rPr>
          <w:b/>
          <w:i/>
        </w:rPr>
      </w:pPr>
      <w:r w:rsidRPr="00220AAB">
        <w:rPr>
          <w:b/>
          <w:i/>
        </w:rPr>
        <w:t>Hilary Oliver</w:t>
      </w:r>
      <w:r w:rsidR="00220AAB" w:rsidRPr="00220AAB">
        <w:rPr>
          <w:b/>
          <w:i/>
        </w:rPr>
        <w:t>, NIWA</w:t>
      </w:r>
    </w:p>
    <w:p w:rsidR="003B23B1" w:rsidRPr="00551934" w:rsidRDefault="003B23B1" w:rsidP="00551934">
      <w:pPr>
        <w:pStyle w:val="PlainText"/>
        <w:rPr>
          <w:rFonts w:ascii="Courier New" w:hAnsi="Courier New" w:cs="Courier New"/>
        </w:rPr>
      </w:pPr>
    </w:p>
    <w:p w:rsidR="003B23B1" w:rsidRPr="002529A9" w:rsidRDefault="00F13591" w:rsidP="00F13591">
      <w:pPr>
        <w:jc w:val="both"/>
      </w:pPr>
      <w:r>
        <w:t xml:space="preserve">During the week of 13-17 October 2014 I visited </w:t>
      </w:r>
      <w:r w:rsidR="00E96D90" w:rsidRPr="002529A9">
        <w:t>the Bureau of Meteorology in</w:t>
      </w:r>
      <w:r w:rsidR="002529A9">
        <w:t xml:space="preserve"> </w:t>
      </w:r>
      <w:r w:rsidR="00E96D90" w:rsidRPr="002529A9">
        <w:t xml:space="preserve">Melbourne </w:t>
      </w:r>
      <w:r>
        <w:t>at t</w:t>
      </w:r>
      <w:r w:rsidR="00E96D90" w:rsidRPr="002529A9">
        <w:t>he invitation of Mi</w:t>
      </w:r>
      <w:r w:rsidR="000B2B82">
        <w:t>chael</w:t>
      </w:r>
      <w:r w:rsidR="00E96D90" w:rsidRPr="002529A9">
        <w:t xml:space="preserve"> Naughton</w:t>
      </w:r>
      <w:r w:rsidR="000333BC">
        <w:t xml:space="preserve"> of</w:t>
      </w:r>
      <w:r w:rsidR="00E96D90" w:rsidRPr="002529A9">
        <w:t xml:space="preserve"> CAWCR </w:t>
      </w:r>
      <w:r w:rsidR="000333BC">
        <w:t>(</w:t>
      </w:r>
      <w:r w:rsidR="00E96D90" w:rsidRPr="000333BC">
        <w:rPr>
          <w:i/>
        </w:rPr>
        <w:t>Centre</w:t>
      </w:r>
      <w:r w:rsidR="002529A9" w:rsidRPr="000333BC">
        <w:rPr>
          <w:i/>
        </w:rPr>
        <w:t xml:space="preserve"> </w:t>
      </w:r>
      <w:r w:rsidR="00E96D90" w:rsidRPr="000333BC">
        <w:rPr>
          <w:i/>
        </w:rPr>
        <w:t>for Australian Weather and Climate Research</w:t>
      </w:r>
      <w:r w:rsidR="00E96D90" w:rsidRPr="002529A9">
        <w:t xml:space="preserve">) and Jim Fraser </w:t>
      </w:r>
      <w:r w:rsidR="000333BC">
        <w:t xml:space="preserve">of </w:t>
      </w:r>
      <w:r w:rsidR="00E96D90" w:rsidRPr="002529A9">
        <w:t xml:space="preserve">BNOC </w:t>
      </w:r>
      <w:r w:rsidR="000333BC">
        <w:t>(</w:t>
      </w:r>
      <w:r w:rsidR="00E96D90" w:rsidRPr="000333BC">
        <w:rPr>
          <w:i/>
        </w:rPr>
        <w:t>Bureau National Operations Centre</w:t>
      </w:r>
      <w:r w:rsidR="00E96D90" w:rsidRPr="002529A9">
        <w:t>). The principal reasons for the trip were to</w:t>
      </w:r>
      <w:r w:rsidR="002529A9">
        <w:t xml:space="preserve"> </w:t>
      </w:r>
      <w:r w:rsidR="00E96D90" w:rsidRPr="002529A9">
        <w:t xml:space="preserve">provide training </w:t>
      </w:r>
      <w:r>
        <w:t xml:space="preserve">on </w:t>
      </w:r>
      <w:r w:rsidR="00E96D90" w:rsidRPr="002529A9">
        <w:t>the new Rose and cylc technical</w:t>
      </w:r>
      <w:r w:rsidR="002529A9">
        <w:t xml:space="preserve"> </w:t>
      </w:r>
      <w:r w:rsidR="00E96D90" w:rsidRPr="002529A9">
        <w:t xml:space="preserve">infrastructures for the UM and related systems, and to </w:t>
      </w:r>
      <w:r>
        <w:t>help inform</w:t>
      </w:r>
      <w:r w:rsidR="00E96D90" w:rsidRPr="002529A9">
        <w:t xml:space="preserve"> </w:t>
      </w:r>
      <w:r>
        <w:t>BNOC’s upcoming decisions on choice of operational metascheduler (research</w:t>
      </w:r>
      <w:r w:rsidR="007F79AD">
        <w:t>ers</w:t>
      </w:r>
      <w:r>
        <w:t xml:space="preserve"> now use cylc</w:t>
      </w:r>
      <w:r w:rsidR="002E1D7D">
        <w:t xml:space="preserve"> and prefer it</w:t>
      </w:r>
      <w:r w:rsidR="00377281">
        <w:t>, bu</w:t>
      </w:r>
      <w:r>
        <w:t xml:space="preserve">t operations have used SMS for </w:t>
      </w:r>
      <w:r w:rsidR="002E1D7D">
        <w:t xml:space="preserve">a long time and </w:t>
      </w:r>
      <w:r w:rsidR="00377281">
        <w:t>might prefer to stick with it or</w:t>
      </w:r>
      <w:r w:rsidR="00735D4B">
        <w:t xml:space="preserve"> to</w:t>
      </w:r>
      <w:r w:rsidR="00377281">
        <w:t xml:space="preserve"> </w:t>
      </w:r>
      <w:r w:rsidR="002E1D7D">
        <w:t>transition to</w:t>
      </w:r>
      <w:r w:rsidR="007F79AD">
        <w:t xml:space="preserve"> </w:t>
      </w:r>
      <w:r>
        <w:t>EcFlow</w:t>
      </w:r>
      <w:r w:rsidR="002E1D7D">
        <w:t xml:space="preserve">, which </w:t>
      </w:r>
      <w:r w:rsidR="007F79AD">
        <w:t xml:space="preserve">is </w:t>
      </w:r>
      <w:r w:rsidR="001006E3">
        <w:t>reputedly</w:t>
      </w:r>
      <w:r w:rsidR="007F79AD">
        <w:t xml:space="preserve"> a rewrite of SMS</w:t>
      </w:r>
      <w:r>
        <w:t xml:space="preserve">). </w:t>
      </w:r>
    </w:p>
    <w:p w:rsidR="003B23B1" w:rsidRPr="00551934" w:rsidRDefault="00E96D90" w:rsidP="007F79AD">
      <w:pPr>
        <w:jc w:val="both"/>
        <w:rPr>
          <w:rFonts w:ascii="Courier New" w:hAnsi="Courier New" w:cs="Courier New"/>
          <w:sz w:val="21"/>
          <w:szCs w:val="21"/>
        </w:rPr>
      </w:pPr>
      <w:r w:rsidRPr="002529A9">
        <w:t xml:space="preserve">Several of the discussions during the week were focused on </w:t>
      </w:r>
      <w:r w:rsidR="00391C9F">
        <w:t xml:space="preserve">whether or not </w:t>
      </w:r>
      <w:r w:rsidRPr="002529A9">
        <w:t>cylc</w:t>
      </w:r>
      <w:r w:rsidR="00391C9F">
        <w:t xml:space="preserve"> can </w:t>
      </w:r>
      <w:r w:rsidR="00423BC2">
        <w:t xml:space="preserve">do </w:t>
      </w:r>
      <w:r w:rsidRPr="002529A9">
        <w:t xml:space="preserve">certain </w:t>
      </w:r>
      <w:r w:rsidR="00423BC2">
        <w:t xml:space="preserve">things that </w:t>
      </w:r>
      <w:r w:rsidRPr="002529A9">
        <w:t xml:space="preserve">BNOC </w:t>
      </w:r>
      <w:r w:rsidR="001236A9">
        <w:t xml:space="preserve">staff </w:t>
      </w:r>
      <w:r w:rsidRPr="002529A9">
        <w:t>consider to be important</w:t>
      </w:r>
      <w:r w:rsidR="00423BC2">
        <w:t xml:space="preserve"> in SMS</w:t>
      </w:r>
      <w:r w:rsidRPr="002529A9">
        <w:t xml:space="preserve">. </w:t>
      </w:r>
      <w:r w:rsidR="007F79AD">
        <w:t xml:space="preserve"> </w:t>
      </w:r>
      <w:r w:rsidRPr="002529A9">
        <w:t>I</w:t>
      </w:r>
      <w:r w:rsidR="002529A9">
        <w:t xml:space="preserve"> </w:t>
      </w:r>
      <w:r w:rsidRPr="002529A9">
        <w:t>have attempted to summarize these issues below because they impact on how</w:t>
      </w:r>
      <w:r w:rsidR="002529A9">
        <w:t xml:space="preserve"> </w:t>
      </w:r>
      <w:r w:rsidRPr="002529A9">
        <w:t xml:space="preserve">existing SMS-based systems could be migrated to cylc. </w:t>
      </w:r>
      <w:r w:rsidR="007F79AD">
        <w:t xml:space="preserve"> </w:t>
      </w:r>
      <w:r w:rsidRPr="007F79AD">
        <w:rPr>
          <w:i/>
        </w:rPr>
        <w:t>Otherwise th</w:t>
      </w:r>
      <w:r w:rsidR="007F79AD" w:rsidRPr="007F79AD">
        <w:rPr>
          <w:i/>
        </w:rPr>
        <w:t>is</w:t>
      </w:r>
      <w:r w:rsidRPr="007F79AD">
        <w:rPr>
          <w:i/>
        </w:rPr>
        <w:t xml:space="preserve"> report</w:t>
      </w:r>
      <w:r w:rsidR="002529A9" w:rsidRPr="007F79AD">
        <w:rPr>
          <w:i/>
        </w:rPr>
        <w:t xml:space="preserve"> </w:t>
      </w:r>
      <w:r w:rsidRPr="007F79AD">
        <w:rPr>
          <w:i/>
        </w:rPr>
        <w:t xml:space="preserve">necessarily </w:t>
      </w:r>
      <w:r w:rsidR="003362F5">
        <w:rPr>
          <w:i/>
        </w:rPr>
        <w:t>omits</w:t>
      </w:r>
      <w:r w:rsidR="003362F5" w:rsidRPr="007F79AD">
        <w:rPr>
          <w:i/>
        </w:rPr>
        <w:t xml:space="preserve"> </w:t>
      </w:r>
      <w:r w:rsidRPr="007F79AD">
        <w:rPr>
          <w:i/>
        </w:rPr>
        <w:t>m</w:t>
      </w:r>
      <w:r w:rsidR="00D063C0">
        <w:rPr>
          <w:i/>
        </w:rPr>
        <w:t xml:space="preserve">uch of the </w:t>
      </w:r>
      <w:r w:rsidRPr="007F79AD">
        <w:rPr>
          <w:i/>
        </w:rPr>
        <w:t>detail that arose during what was a very full week</w:t>
      </w:r>
      <w:r w:rsidR="002529A9" w:rsidRPr="007F79AD">
        <w:rPr>
          <w:i/>
        </w:rPr>
        <w:t xml:space="preserve"> </w:t>
      </w:r>
      <w:r w:rsidRPr="007F79AD">
        <w:rPr>
          <w:i/>
        </w:rPr>
        <w:t xml:space="preserve">of discussions. </w:t>
      </w:r>
      <w:r w:rsidR="003362F5">
        <w:rPr>
          <w:i/>
        </w:rPr>
        <w:t xml:space="preserve"> </w:t>
      </w:r>
      <w:r w:rsidRPr="007F79AD">
        <w:rPr>
          <w:i/>
        </w:rPr>
        <w:t xml:space="preserve">In particular it does not </w:t>
      </w:r>
      <w:r w:rsidR="003362F5">
        <w:rPr>
          <w:i/>
        </w:rPr>
        <w:t xml:space="preserve">cover functionality that the two metaschedulers have in common, </w:t>
      </w:r>
      <w:r w:rsidR="004F0886">
        <w:rPr>
          <w:i/>
        </w:rPr>
        <w:t xml:space="preserve">major differences in the suite definition format and consequences thereof, </w:t>
      </w:r>
      <w:r w:rsidR="003362F5">
        <w:rPr>
          <w:i/>
        </w:rPr>
        <w:t xml:space="preserve">or any of the </w:t>
      </w:r>
      <w:r w:rsidRPr="007F79AD">
        <w:rPr>
          <w:i/>
        </w:rPr>
        <w:t>features of cylc</w:t>
      </w:r>
      <w:r w:rsidR="002529A9" w:rsidRPr="007F79AD">
        <w:rPr>
          <w:i/>
        </w:rPr>
        <w:t xml:space="preserve"> </w:t>
      </w:r>
      <w:r w:rsidRPr="007F79AD">
        <w:rPr>
          <w:i/>
        </w:rPr>
        <w:t xml:space="preserve">that are more or less entirely missing in SMS </w:t>
      </w:r>
      <w:r w:rsidR="004B14C2">
        <w:rPr>
          <w:i/>
        </w:rPr>
        <w:t xml:space="preserve">(and EcFlow) </w:t>
      </w:r>
      <w:r w:rsidRPr="007F79AD">
        <w:rPr>
          <w:i/>
        </w:rPr>
        <w:t>such as automatic cycle</w:t>
      </w:r>
      <w:r w:rsidR="002529A9" w:rsidRPr="007F79AD">
        <w:rPr>
          <w:i/>
        </w:rPr>
        <w:t xml:space="preserve"> </w:t>
      </w:r>
      <w:r w:rsidRPr="007F79AD">
        <w:rPr>
          <w:i/>
        </w:rPr>
        <w:t>interleaving</w:t>
      </w:r>
      <w:r w:rsidR="00DB3033">
        <w:rPr>
          <w:i/>
        </w:rPr>
        <w:t>, adaptive scheduling,</w:t>
      </w:r>
      <w:r w:rsidRPr="007F79AD">
        <w:rPr>
          <w:i/>
        </w:rPr>
        <w:t xml:space="preserve"> and </w:t>
      </w:r>
      <w:r w:rsidR="00D063C0">
        <w:rPr>
          <w:i/>
        </w:rPr>
        <w:t xml:space="preserve">the </w:t>
      </w:r>
      <w:r w:rsidRPr="007F79AD">
        <w:rPr>
          <w:i/>
        </w:rPr>
        <w:t>universal date-time cycling</w:t>
      </w:r>
      <w:r w:rsidR="00DB3033">
        <w:rPr>
          <w:i/>
        </w:rPr>
        <w:t xml:space="preserve"> that</w:t>
      </w:r>
      <w:r w:rsidR="00D063C0">
        <w:rPr>
          <w:i/>
        </w:rPr>
        <w:t xml:space="preserve"> can</w:t>
      </w:r>
      <w:r w:rsidRPr="007F79AD">
        <w:rPr>
          <w:i/>
        </w:rPr>
        <w:t xml:space="preserve"> handle</w:t>
      </w:r>
      <w:r w:rsidR="002529A9" w:rsidRPr="007F79AD">
        <w:rPr>
          <w:i/>
        </w:rPr>
        <w:t xml:space="preserve"> </w:t>
      </w:r>
      <w:r w:rsidR="00423BC2">
        <w:rPr>
          <w:i/>
        </w:rPr>
        <w:t xml:space="preserve">all </w:t>
      </w:r>
      <w:r w:rsidRPr="007F79AD">
        <w:rPr>
          <w:i/>
        </w:rPr>
        <w:t xml:space="preserve">climate </w:t>
      </w:r>
      <w:r w:rsidR="00423BC2">
        <w:rPr>
          <w:i/>
        </w:rPr>
        <w:t xml:space="preserve">workflows </w:t>
      </w:r>
      <w:r w:rsidR="00D063C0">
        <w:rPr>
          <w:i/>
        </w:rPr>
        <w:t xml:space="preserve">(etc.) </w:t>
      </w:r>
      <w:r w:rsidRPr="007F79AD">
        <w:rPr>
          <w:i/>
        </w:rPr>
        <w:t>under exactly the same framework</w:t>
      </w:r>
      <w:r w:rsidR="00423BC2">
        <w:rPr>
          <w:i/>
        </w:rPr>
        <w:t xml:space="preserve"> as NWP suites</w:t>
      </w:r>
      <w:r w:rsidRPr="007F79AD">
        <w:rPr>
          <w:i/>
        </w:rPr>
        <w:t xml:space="preserve"> -</w:t>
      </w:r>
      <w:r w:rsidR="002529A9" w:rsidRPr="007F79AD">
        <w:rPr>
          <w:i/>
        </w:rPr>
        <w:t xml:space="preserve"> </w:t>
      </w:r>
      <w:r w:rsidRPr="007F79AD">
        <w:rPr>
          <w:i/>
        </w:rPr>
        <w:t xml:space="preserve">for </w:t>
      </w:r>
      <w:r w:rsidR="008E01F3">
        <w:rPr>
          <w:i/>
        </w:rPr>
        <w:t>that</w:t>
      </w:r>
      <w:r w:rsidR="007F79AD" w:rsidRPr="007F79AD">
        <w:rPr>
          <w:i/>
        </w:rPr>
        <w:t xml:space="preserve"> </w:t>
      </w:r>
      <w:r w:rsidRPr="007F79AD">
        <w:rPr>
          <w:i/>
        </w:rPr>
        <w:t>please refer to my presentation</w:t>
      </w:r>
      <w:r w:rsidR="007F79AD" w:rsidRPr="007F79AD">
        <w:rPr>
          <w:i/>
        </w:rPr>
        <w:t xml:space="preserve"> material</w:t>
      </w:r>
      <w:r w:rsidRPr="007F79AD">
        <w:rPr>
          <w:i/>
        </w:rPr>
        <w:t>, which ha</w:t>
      </w:r>
      <w:r w:rsidR="007F79AD" w:rsidRPr="007F79AD">
        <w:rPr>
          <w:i/>
        </w:rPr>
        <w:t>s</w:t>
      </w:r>
      <w:r w:rsidRPr="007F79AD">
        <w:rPr>
          <w:i/>
        </w:rPr>
        <w:t xml:space="preserve"> been</w:t>
      </w:r>
      <w:r w:rsidR="002529A9" w:rsidRPr="007F79AD">
        <w:rPr>
          <w:i/>
        </w:rPr>
        <w:t xml:space="preserve"> </w:t>
      </w:r>
      <w:r w:rsidRPr="007F79AD">
        <w:rPr>
          <w:i/>
        </w:rPr>
        <w:t>uploaded to the</w:t>
      </w:r>
      <w:r w:rsidR="00227BA7">
        <w:rPr>
          <w:i/>
        </w:rPr>
        <w:t xml:space="preserve"> NIWA and</w:t>
      </w:r>
      <w:r w:rsidRPr="007F79AD">
        <w:rPr>
          <w:i/>
        </w:rPr>
        <w:t xml:space="preserve"> CAWCR wiki</w:t>
      </w:r>
      <w:r w:rsidR="00227BA7">
        <w:rPr>
          <w:i/>
        </w:rPr>
        <w:t>s</w:t>
      </w:r>
      <w:r w:rsidRPr="007F79AD">
        <w:rPr>
          <w:i/>
        </w:rPr>
        <w:t>.</w:t>
      </w:r>
    </w:p>
    <w:p w:rsidR="003B23B1" w:rsidRPr="002529A9" w:rsidRDefault="00E96D90" w:rsidP="00F13591">
      <w:pPr>
        <w:jc w:val="both"/>
      </w:pPr>
      <w:r w:rsidRPr="002529A9">
        <w:t>On the first day, Monday, I met with a number of Bureau staff, worked on some</w:t>
      </w:r>
      <w:r w:rsidR="002529A9">
        <w:t xml:space="preserve"> </w:t>
      </w:r>
      <w:r w:rsidRPr="002529A9">
        <w:t>local suite issues with Yi Xiao (e.g. correct polling for tasks submitted to</w:t>
      </w:r>
      <w:r w:rsidR="002529A9">
        <w:t xml:space="preserve"> </w:t>
      </w:r>
      <w:r w:rsidRPr="002529A9">
        <w:t xml:space="preserve">the SGE batch scheduler) and presented a general seminar on </w:t>
      </w:r>
      <w:r w:rsidR="003362F5">
        <w:t xml:space="preserve">use of </w:t>
      </w:r>
      <w:r w:rsidRPr="002529A9">
        <w:t xml:space="preserve">Rose </w:t>
      </w:r>
      <w:r w:rsidR="003362F5">
        <w:t>and</w:t>
      </w:r>
      <w:r w:rsidR="003362F5" w:rsidRPr="002529A9">
        <w:t xml:space="preserve"> </w:t>
      </w:r>
      <w:r w:rsidRPr="002529A9">
        <w:t>cylc at</w:t>
      </w:r>
      <w:r w:rsidR="002529A9">
        <w:t xml:space="preserve"> </w:t>
      </w:r>
      <w:r w:rsidRPr="002529A9">
        <w:t xml:space="preserve">NIWA. To </w:t>
      </w:r>
      <w:r w:rsidR="003362F5">
        <w:t>sum up</w:t>
      </w:r>
      <w:r w:rsidR="003362F5" w:rsidRPr="002529A9">
        <w:t xml:space="preserve"> </w:t>
      </w:r>
      <w:r w:rsidRPr="002529A9">
        <w:t xml:space="preserve">the presentation, cylc has provided </w:t>
      </w:r>
      <w:r w:rsidR="007F79AD">
        <w:t>NIWA</w:t>
      </w:r>
      <w:r w:rsidRPr="002529A9">
        <w:t xml:space="preserve"> with an efficient</w:t>
      </w:r>
      <w:r w:rsidR="002529A9">
        <w:t xml:space="preserve"> </w:t>
      </w:r>
      <w:r w:rsidRPr="002529A9">
        <w:t xml:space="preserve">modern framework for construction and control of complex distributed </w:t>
      </w:r>
      <w:r w:rsidR="00372E7C">
        <w:t>workflows</w:t>
      </w:r>
      <w:r w:rsidRPr="002529A9">
        <w:t>; and Rose has given us the means to manage the complexity of these</w:t>
      </w:r>
      <w:r w:rsidR="002529A9">
        <w:t xml:space="preserve"> </w:t>
      </w:r>
      <w:r w:rsidRPr="002529A9">
        <w:t xml:space="preserve">systems very effectively.  </w:t>
      </w:r>
      <w:r w:rsidR="003362F5">
        <w:t>As a result we</w:t>
      </w:r>
      <w:r w:rsidR="005364C7">
        <w:t xml:space="preserve"> now</w:t>
      </w:r>
      <w:r w:rsidR="003362F5">
        <w:t xml:space="preserve"> have</w:t>
      </w:r>
      <w:r w:rsidRPr="002529A9">
        <w:t xml:space="preserve"> self-contained,</w:t>
      </w:r>
      <w:r w:rsidR="002529A9">
        <w:t xml:space="preserve"> </w:t>
      </w:r>
      <w:r w:rsidRPr="002529A9">
        <w:t>self-deploying, version controlled suites that can easily be configured,</w:t>
      </w:r>
      <w:r w:rsidR="002529A9">
        <w:t xml:space="preserve"> </w:t>
      </w:r>
      <w:r w:rsidRPr="002529A9">
        <w:t>shared, collaboratively developed, and cleanly transitioned from research into</w:t>
      </w:r>
      <w:r w:rsidR="002529A9">
        <w:t xml:space="preserve"> </w:t>
      </w:r>
      <w:r w:rsidRPr="002529A9">
        <w:t>operations.</w:t>
      </w:r>
    </w:p>
    <w:p w:rsidR="003B23B1" w:rsidRPr="002529A9" w:rsidRDefault="00E96D90" w:rsidP="00F13591">
      <w:pPr>
        <w:jc w:val="both"/>
      </w:pPr>
      <w:r w:rsidRPr="002529A9">
        <w:t>Tuesday was dedicated to the ACCESS workshop on technical infrastructure, with</w:t>
      </w:r>
      <w:r w:rsidR="002529A9">
        <w:t xml:space="preserve"> </w:t>
      </w:r>
      <w:r w:rsidRPr="002529A9">
        <w:t>a focus on job scheduling for NWP and climate suites.  In the morning I gave an</w:t>
      </w:r>
      <w:r w:rsidR="002529A9">
        <w:t xml:space="preserve"> </w:t>
      </w:r>
      <w:r w:rsidRPr="002529A9">
        <w:t>overview of Rose and cylc, more technically oriented than Monday's seminar,</w:t>
      </w:r>
      <w:r w:rsidR="002529A9">
        <w:t xml:space="preserve"> </w:t>
      </w:r>
      <w:r w:rsidRPr="002529A9">
        <w:t>including comparisons with pre Rose-era UM infrastructure (e.g. UMUI)</w:t>
      </w:r>
      <w:r w:rsidR="003362F5">
        <w:t>,</w:t>
      </w:r>
      <w:r w:rsidRPr="002529A9">
        <w:t xml:space="preserve"> and</w:t>
      </w:r>
      <w:r w:rsidR="002529A9">
        <w:t xml:space="preserve"> </w:t>
      </w:r>
      <w:r w:rsidRPr="002529A9">
        <w:t xml:space="preserve">finished up with code for minimal </w:t>
      </w:r>
      <w:r w:rsidRPr="00273C49">
        <w:rPr>
          <w:i/>
        </w:rPr>
        <w:t>Hello World</w:t>
      </w:r>
      <w:r w:rsidRPr="002529A9">
        <w:t xml:space="preserve"> cylc suites and</w:t>
      </w:r>
      <w:r w:rsidR="002529A9">
        <w:t xml:space="preserve"> </w:t>
      </w:r>
      <w:r w:rsidRPr="002529A9">
        <w:t>Rose apps in an attempt to show the fundamentally simple and intuitive nature</w:t>
      </w:r>
      <w:r w:rsidR="002529A9">
        <w:t xml:space="preserve"> </w:t>
      </w:r>
      <w:r w:rsidRPr="002529A9">
        <w:t>of these technologies - which might not be immediately apparent if you just</w:t>
      </w:r>
      <w:r w:rsidR="002529A9">
        <w:t xml:space="preserve"> </w:t>
      </w:r>
      <w:r w:rsidRPr="002529A9">
        <w:t>dive in at the deep end</w:t>
      </w:r>
      <w:r w:rsidR="007F79AD">
        <w:t>.</w:t>
      </w:r>
      <w:r w:rsidRPr="002529A9">
        <w:t xml:space="preserve">  Other participants presented on topics such</w:t>
      </w:r>
      <w:r w:rsidR="002529A9">
        <w:t xml:space="preserve"> </w:t>
      </w:r>
      <w:r w:rsidRPr="002529A9">
        <w:t>use of SMS in operations at BNOC; pro</w:t>
      </w:r>
      <w:r w:rsidR="007F79AD">
        <w:t>totyping of inter-operable cylc/S</w:t>
      </w:r>
      <w:r w:rsidRPr="002529A9">
        <w:t>MS</w:t>
      </w:r>
      <w:r w:rsidR="002529A9">
        <w:t xml:space="preserve"> </w:t>
      </w:r>
      <w:r w:rsidRPr="002529A9">
        <w:t xml:space="preserve">suites (which worked </w:t>
      </w:r>
      <w:r w:rsidR="007F79AD">
        <w:t>as</w:t>
      </w:r>
      <w:r w:rsidRPr="002529A9">
        <w:t xml:space="preserve"> proof of concept but was not recommended as the way</w:t>
      </w:r>
      <w:r w:rsidR="002529A9">
        <w:t xml:space="preserve"> </w:t>
      </w:r>
      <w:r w:rsidRPr="002529A9">
        <w:t xml:space="preserve">forward); and use of Rose </w:t>
      </w:r>
      <w:r w:rsidR="003362F5">
        <w:t>and</w:t>
      </w:r>
      <w:r w:rsidR="003362F5" w:rsidRPr="002529A9">
        <w:t xml:space="preserve"> </w:t>
      </w:r>
      <w:r w:rsidRPr="002529A9">
        <w:t>cylc in Met Office coupled model seasonal</w:t>
      </w:r>
      <w:r w:rsidR="002529A9">
        <w:t xml:space="preserve"> </w:t>
      </w:r>
      <w:r w:rsidRPr="002529A9">
        <w:t xml:space="preserve">forecasting. </w:t>
      </w:r>
      <w:r w:rsidR="007F79AD">
        <w:t xml:space="preserve"> </w:t>
      </w:r>
      <w:r w:rsidR="000F28F3">
        <w:t xml:space="preserve">At the end of the day </w:t>
      </w:r>
      <w:r w:rsidRPr="002529A9">
        <w:t>I presented a</w:t>
      </w:r>
      <w:r w:rsidR="002529A9">
        <w:t xml:space="preserve"> </w:t>
      </w:r>
      <w:r w:rsidRPr="002529A9">
        <w:t xml:space="preserve">selection of advanced </w:t>
      </w:r>
      <w:r w:rsidR="000F28F3">
        <w:t xml:space="preserve">cylc </w:t>
      </w:r>
      <w:r w:rsidRPr="002529A9">
        <w:t>topics.</w:t>
      </w:r>
    </w:p>
    <w:p w:rsidR="003B23B1" w:rsidRPr="002529A9" w:rsidRDefault="00E96D90" w:rsidP="00F13591">
      <w:pPr>
        <w:jc w:val="both"/>
      </w:pPr>
      <w:r w:rsidRPr="002529A9">
        <w:t xml:space="preserve">On Wednesday morning I </w:t>
      </w:r>
      <w:r w:rsidR="000F28F3">
        <w:t>attended the</w:t>
      </w:r>
      <w:r w:rsidR="0003109B">
        <w:t xml:space="preserve"> </w:t>
      </w:r>
      <w:r w:rsidRPr="002529A9">
        <w:t xml:space="preserve">BNOC </w:t>
      </w:r>
      <w:r w:rsidR="00185A5E">
        <w:t xml:space="preserve">daily </w:t>
      </w:r>
      <w:r w:rsidRPr="002529A9">
        <w:t xml:space="preserve">weather briefing, </w:t>
      </w:r>
      <w:r w:rsidR="003D01E4">
        <w:t xml:space="preserve">followed by </w:t>
      </w:r>
      <w:r w:rsidR="00185A5E">
        <w:t>the</w:t>
      </w:r>
      <w:r w:rsidR="007F79AD">
        <w:t xml:space="preserve"> </w:t>
      </w:r>
      <w:r w:rsidR="003D01E4">
        <w:t xml:space="preserve">first </w:t>
      </w:r>
      <w:r w:rsidR="00185A5E">
        <w:t xml:space="preserve">official </w:t>
      </w:r>
      <w:r w:rsidR="000F28F3">
        <w:t xml:space="preserve">meeting to discuss </w:t>
      </w:r>
      <w:r w:rsidR="00BC69CB">
        <w:t xml:space="preserve">cylc’s operational capabilities.  Participants </w:t>
      </w:r>
      <w:r w:rsidRPr="002529A9">
        <w:t>includ</w:t>
      </w:r>
      <w:r w:rsidR="00BC69CB">
        <w:t>ed</w:t>
      </w:r>
      <w:r w:rsidRPr="002529A9">
        <w:t xml:space="preserve"> Jim Fraser, Joan </w:t>
      </w:r>
      <w:proofErr w:type="spellStart"/>
      <w:r w:rsidRPr="002529A9">
        <w:t>Fernon</w:t>
      </w:r>
      <w:proofErr w:type="spellEnd"/>
      <w:r w:rsidRPr="002529A9">
        <w:t xml:space="preserve">, Ivor </w:t>
      </w:r>
      <w:proofErr w:type="spellStart"/>
      <w:r w:rsidRPr="002529A9">
        <w:t>Blockley</w:t>
      </w:r>
      <w:proofErr w:type="spellEnd"/>
      <w:r w:rsidRPr="002529A9">
        <w:t>, Wenming Lu, Yi Xiao,</w:t>
      </w:r>
      <w:r w:rsidR="002529A9">
        <w:t xml:space="preserve"> </w:t>
      </w:r>
      <w:r w:rsidR="007F79AD">
        <w:t xml:space="preserve">Asri Sulaiman, </w:t>
      </w:r>
      <w:r w:rsidRPr="002529A9">
        <w:t>Robin Bowen, Arnold</w:t>
      </w:r>
      <w:r w:rsidR="00AA0E2E">
        <w:t xml:space="preserve"> Mavromatis</w:t>
      </w:r>
      <w:r w:rsidRPr="002529A9">
        <w:t xml:space="preserve">, and </w:t>
      </w:r>
      <w:r w:rsidR="00AA0E2E">
        <w:t>Milton Woods</w:t>
      </w:r>
      <w:r w:rsidRPr="008C4DB2">
        <w:t>.</w:t>
      </w:r>
      <w:r w:rsidR="001B0822">
        <w:t xml:space="preserve"> </w:t>
      </w:r>
      <w:r w:rsidRPr="002529A9">
        <w:t xml:space="preserve"> This</w:t>
      </w:r>
      <w:r w:rsidR="002529A9">
        <w:t xml:space="preserve"> </w:t>
      </w:r>
      <w:r w:rsidRPr="002529A9">
        <w:t>was followed in the afternoon by a wider discussion on suite design issues,</w:t>
      </w:r>
      <w:r w:rsidR="002529A9">
        <w:t xml:space="preserve"> </w:t>
      </w:r>
      <w:r w:rsidRPr="002529A9">
        <w:t xml:space="preserve">which involved </w:t>
      </w:r>
      <w:r w:rsidR="00BC69CB">
        <w:t xml:space="preserve">other </w:t>
      </w:r>
      <w:r w:rsidRPr="002529A9">
        <w:t>CAWCR staff</w:t>
      </w:r>
      <w:r w:rsidR="001B0822">
        <w:t xml:space="preserve"> too</w:t>
      </w:r>
      <w:r w:rsidR="009174A0">
        <w:t xml:space="preserve"> and focused more on the Rose suite development model as well as</w:t>
      </w:r>
      <w:r w:rsidR="00F61FEC">
        <w:t xml:space="preserve"> how</w:t>
      </w:r>
      <w:r w:rsidR="009174A0">
        <w:t xml:space="preserve"> </w:t>
      </w:r>
      <w:r w:rsidR="001B0822">
        <w:t xml:space="preserve">the shared </w:t>
      </w:r>
      <w:r w:rsidR="009174A0" w:rsidRPr="00273C49">
        <w:rPr>
          <w:i/>
        </w:rPr>
        <w:t>env files</w:t>
      </w:r>
      <w:r w:rsidR="00F61FEC">
        <w:t xml:space="preserve"> </w:t>
      </w:r>
      <w:r w:rsidR="001B0822">
        <w:t xml:space="preserve">used in local SMS suites </w:t>
      </w:r>
      <w:r w:rsidR="00F61FEC">
        <w:t xml:space="preserve">might translate to cylc </w:t>
      </w:r>
      <w:r w:rsidR="009174A0">
        <w:t>(see below)</w:t>
      </w:r>
      <w:r w:rsidRPr="002529A9">
        <w:t>.</w:t>
      </w:r>
    </w:p>
    <w:p w:rsidR="00D85F1E" w:rsidRDefault="00E96D90" w:rsidP="00F13591">
      <w:pPr>
        <w:jc w:val="both"/>
      </w:pPr>
      <w:r w:rsidRPr="002529A9">
        <w:lastRenderedPageBreak/>
        <w:t>One item of concern was the stability and reliability of cylc in comparison</w:t>
      </w:r>
      <w:r w:rsidR="002529A9">
        <w:t xml:space="preserve"> </w:t>
      </w:r>
      <w:r w:rsidRPr="002529A9">
        <w:t xml:space="preserve">with SMS.  My thoughts on this are that </w:t>
      </w:r>
      <w:r w:rsidR="000F28F3">
        <w:t>SMS</w:t>
      </w:r>
      <w:r w:rsidR="000F28F3" w:rsidRPr="002529A9">
        <w:t xml:space="preserve"> </w:t>
      </w:r>
      <w:r w:rsidRPr="002529A9">
        <w:t xml:space="preserve">might reasonably </w:t>
      </w:r>
      <w:r w:rsidR="000F28F3">
        <w:t xml:space="preserve">be </w:t>
      </w:r>
      <w:r w:rsidRPr="002529A9">
        <w:t>expect</w:t>
      </w:r>
      <w:r w:rsidR="000F28F3">
        <w:t xml:space="preserve">ed </w:t>
      </w:r>
      <w:r w:rsidRPr="002529A9">
        <w:t>to be</w:t>
      </w:r>
      <w:r w:rsidR="002529A9">
        <w:t xml:space="preserve"> </w:t>
      </w:r>
      <w:r w:rsidRPr="002529A9">
        <w:t xml:space="preserve">more stable than cylc because it is much older and </w:t>
      </w:r>
      <w:r w:rsidR="007F79AD">
        <w:t xml:space="preserve">has not been actively </w:t>
      </w:r>
      <w:r w:rsidRPr="002529A9">
        <w:t>developed</w:t>
      </w:r>
      <w:r w:rsidR="007F79AD">
        <w:t xml:space="preserve"> for some time</w:t>
      </w:r>
      <w:r w:rsidRPr="002529A9">
        <w:t>,</w:t>
      </w:r>
      <w:r w:rsidR="002529A9">
        <w:t xml:space="preserve"> </w:t>
      </w:r>
      <w:r w:rsidRPr="002529A9">
        <w:t xml:space="preserve">whereas cylc is still undergoing quite rapid development. </w:t>
      </w:r>
      <w:r w:rsidR="007F79AD">
        <w:t xml:space="preserve"> That said, </w:t>
      </w:r>
      <w:r w:rsidRPr="002529A9">
        <w:t>cylc has</w:t>
      </w:r>
      <w:r w:rsidR="002529A9">
        <w:t xml:space="preserve"> </w:t>
      </w:r>
      <w:r w:rsidRPr="002529A9">
        <w:t>proven to be very reliable at NIWA (and at that Met Office as far as I'm aware)</w:t>
      </w:r>
      <w:r w:rsidR="002529A9">
        <w:t xml:space="preserve"> </w:t>
      </w:r>
      <w:r w:rsidRPr="002529A9">
        <w:t xml:space="preserve">and we </w:t>
      </w:r>
      <w:r w:rsidR="008B200E">
        <w:t xml:space="preserve">actively </w:t>
      </w:r>
      <w:r w:rsidR="00D85F1E">
        <w:t xml:space="preserve">guard against </w:t>
      </w:r>
      <w:r w:rsidR="008B200E">
        <w:t xml:space="preserve">breaking existing functionality with a </w:t>
      </w:r>
      <w:r w:rsidR="000F28F3">
        <w:t xml:space="preserve">formal </w:t>
      </w:r>
      <w:r w:rsidR="008B200E">
        <w:t>code review process</w:t>
      </w:r>
      <w:r w:rsidR="000F28F3">
        <w:t xml:space="preserve">, in public </w:t>
      </w:r>
      <w:r w:rsidR="00D85F1E">
        <w:t xml:space="preserve">on </w:t>
      </w:r>
      <w:proofErr w:type="spellStart"/>
      <w:r w:rsidR="008B200E">
        <w:t>G</w:t>
      </w:r>
      <w:r w:rsidR="00D85F1E">
        <w:t>ithub</w:t>
      </w:r>
      <w:proofErr w:type="spellEnd"/>
      <w:r w:rsidR="000F28F3">
        <w:t>,</w:t>
      </w:r>
      <w:r w:rsidR="00D85F1E">
        <w:t xml:space="preserve"> </w:t>
      </w:r>
      <w:r w:rsidRPr="002529A9">
        <w:t>and an</w:t>
      </w:r>
      <w:r w:rsidR="002529A9">
        <w:t xml:space="preserve"> </w:t>
      </w:r>
      <w:r w:rsidRPr="002529A9">
        <w:t xml:space="preserve">increasingly large automated </w:t>
      </w:r>
      <w:r w:rsidR="000F28F3">
        <w:t xml:space="preserve">test </w:t>
      </w:r>
      <w:r w:rsidR="008B200E">
        <w:t>battery that</w:t>
      </w:r>
      <w:r w:rsidRPr="002529A9">
        <w:t xml:space="preserve"> actually run</w:t>
      </w:r>
      <w:r w:rsidR="00C00130">
        <w:t>s</w:t>
      </w:r>
      <w:r w:rsidRPr="002529A9">
        <w:t xml:space="preserve"> suites (</w:t>
      </w:r>
      <w:r w:rsidR="008B200E">
        <w:t xml:space="preserve">i.e. </w:t>
      </w:r>
      <w:r w:rsidR="00C00130">
        <w:t>n</w:t>
      </w:r>
      <w:r w:rsidRPr="002529A9">
        <w:t xml:space="preserve">ot </w:t>
      </w:r>
      <w:r w:rsidR="00C00130">
        <w:t>just</w:t>
      </w:r>
      <w:r w:rsidR="00C00130" w:rsidRPr="002529A9">
        <w:t xml:space="preserve"> </w:t>
      </w:r>
      <w:r w:rsidRPr="002529A9">
        <w:t>source code unit tests)</w:t>
      </w:r>
      <w:r w:rsidR="008B200E">
        <w:t xml:space="preserve">.  </w:t>
      </w:r>
      <w:r w:rsidR="000F28F3">
        <w:t>E</w:t>
      </w:r>
      <w:r w:rsidRPr="002529A9">
        <w:t xml:space="preserve">very new feature or bug fix </w:t>
      </w:r>
      <w:r w:rsidR="000F28F3">
        <w:t>that goes into cylc is now a</w:t>
      </w:r>
      <w:r w:rsidRPr="002529A9">
        <w:t>ccompanied by new test</w:t>
      </w:r>
      <w:r w:rsidR="008B200E">
        <w:t>s</w:t>
      </w:r>
      <w:r w:rsidRPr="002529A9">
        <w:t xml:space="preserve"> to ensure th</w:t>
      </w:r>
      <w:r w:rsidR="000F28F3">
        <w:t>at th</w:t>
      </w:r>
      <w:r w:rsidR="008B200E">
        <w:t xml:space="preserve">e associated functionality </w:t>
      </w:r>
      <w:r w:rsidRPr="002529A9">
        <w:t xml:space="preserve">does not </w:t>
      </w:r>
      <w:r w:rsidR="00D85F1E">
        <w:t xml:space="preserve">get broken </w:t>
      </w:r>
      <w:r w:rsidRPr="002529A9">
        <w:t>in the future.</w:t>
      </w:r>
    </w:p>
    <w:p w:rsidR="00A84AAA" w:rsidRDefault="00E96D90" w:rsidP="00A84AAA">
      <w:pPr>
        <w:jc w:val="both"/>
      </w:pPr>
      <w:r w:rsidRPr="002529A9">
        <w:t>Another item of interest was cylc's single-daemon-per-suite model vs the SMS</w:t>
      </w:r>
      <w:r w:rsidR="002529A9">
        <w:t xml:space="preserve"> </w:t>
      </w:r>
      <w:r w:rsidRPr="002529A9">
        <w:t>uber-daemon that runs all suites. SMS users seemed to view this aspect of</w:t>
      </w:r>
      <w:r w:rsidR="002529A9">
        <w:t xml:space="preserve"> </w:t>
      </w:r>
      <w:r w:rsidRPr="002529A9">
        <w:t xml:space="preserve">cylc's design as a negative </w:t>
      </w:r>
      <w:r w:rsidR="00A84AAA">
        <w:t>because</w:t>
      </w:r>
      <w:r w:rsidRPr="002529A9">
        <w:t xml:space="preserve"> it </w:t>
      </w:r>
      <w:r w:rsidR="000F28F3">
        <w:t>results in</w:t>
      </w:r>
      <w:r w:rsidR="000F28F3" w:rsidRPr="002529A9">
        <w:t xml:space="preserve"> </w:t>
      </w:r>
      <w:r w:rsidR="00A84AAA">
        <w:t xml:space="preserve">cylc </w:t>
      </w:r>
      <w:r w:rsidR="000F28F3">
        <w:t xml:space="preserve">having </w:t>
      </w:r>
      <w:r w:rsidR="00D85F1E">
        <w:t>separate control GUI</w:t>
      </w:r>
      <w:r w:rsidR="00A84AAA">
        <w:t>s</w:t>
      </w:r>
      <w:r w:rsidR="00D85F1E">
        <w:t xml:space="preserve"> for each suite</w:t>
      </w:r>
      <w:r w:rsidR="00A84AAA">
        <w:t xml:space="preserve"> rather than a single one for all suites (although </w:t>
      </w:r>
      <w:r w:rsidR="00FF79A1">
        <w:t>we</w:t>
      </w:r>
      <w:r w:rsidR="00A84AAA">
        <w:t xml:space="preserve"> do have the </w:t>
      </w:r>
      <w:r w:rsidR="00FF79A1" w:rsidRPr="00B040C6">
        <w:rPr>
          <w:i/>
        </w:rPr>
        <w:t xml:space="preserve">cylc </w:t>
      </w:r>
      <w:proofErr w:type="spellStart"/>
      <w:r w:rsidR="00A84AAA" w:rsidRPr="00B040C6">
        <w:rPr>
          <w:i/>
        </w:rPr>
        <w:t>gsummary</w:t>
      </w:r>
      <w:proofErr w:type="spellEnd"/>
      <w:r w:rsidR="00A84AAA" w:rsidRPr="002529A9">
        <w:t xml:space="preserve"> GUI </w:t>
      </w:r>
      <w:r w:rsidR="00A84AAA">
        <w:t xml:space="preserve">that </w:t>
      </w:r>
      <w:r w:rsidR="00A84AAA" w:rsidRPr="002529A9">
        <w:t>presents summary state</w:t>
      </w:r>
      <w:r w:rsidR="00A84AAA">
        <w:t xml:space="preserve">s </w:t>
      </w:r>
      <w:r w:rsidR="00A84AAA" w:rsidRPr="002529A9">
        <w:t xml:space="preserve">of </w:t>
      </w:r>
      <w:r w:rsidR="00A84AAA">
        <w:t xml:space="preserve">all of </w:t>
      </w:r>
      <w:r w:rsidR="000F28F3">
        <w:t>a user’s</w:t>
      </w:r>
      <w:r w:rsidR="000F28F3" w:rsidRPr="002529A9">
        <w:t xml:space="preserve"> </w:t>
      </w:r>
      <w:r w:rsidR="00A84AAA" w:rsidRPr="002529A9">
        <w:t xml:space="preserve">suites on multiple hosts, </w:t>
      </w:r>
      <w:r w:rsidR="00BF0812">
        <w:t xml:space="preserve">and </w:t>
      </w:r>
      <w:r w:rsidR="00FF79A1">
        <w:t xml:space="preserve">from which </w:t>
      </w:r>
      <w:r w:rsidR="00AE0C13">
        <w:t xml:space="preserve">suite </w:t>
      </w:r>
      <w:r w:rsidR="00FF79A1">
        <w:t>control</w:t>
      </w:r>
      <w:r w:rsidR="00A84AAA" w:rsidRPr="002529A9">
        <w:t xml:space="preserve"> GUIs</w:t>
      </w:r>
      <w:r w:rsidR="00A84AAA">
        <w:t xml:space="preserve"> </w:t>
      </w:r>
      <w:r w:rsidR="00A84AAA" w:rsidRPr="002529A9">
        <w:t xml:space="preserve">can be launched </w:t>
      </w:r>
      <w:r w:rsidR="00AE0C13">
        <w:t>with a mouse-click</w:t>
      </w:r>
      <w:r w:rsidR="00A84AAA">
        <w:t xml:space="preserve">).  </w:t>
      </w:r>
      <w:r w:rsidR="001411F2">
        <w:t>C</w:t>
      </w:r>
      <w:r w:rsidR="00A84AAA">
        <w:t>ylc’s model does have a number of</w:t>
      </w:r>
      <w:r w:rsidR="00FF79A1">
        <w:t xml:space="preserve"> distinct</w:t>
      </w:r>
      <w:r w:rsidR="00A84AAA">
        <w:t xml:space="preserve"> advantages</w:t>
      </w:r>
      <w:r w:rsidR="001411F2">
        <w:t xml:space="preserve"> though</w:t>
      </w:r>
      <w:r w:rsidR="00A84AAA">
        <w:t xml:space="preserve">.  </w:t>
      </w:r>
      <w:r w:rsidR="00A84AAA" w:rsidRPr="002529A9">
        <w:t>For example, no</w:t>
      </w:r>
      <w:r w:rsidR="00A84AAA">
        <w:t xml:space="preserve"> </w:t>
      </w:r>
      <w:r w:rsidR="00A84AAA" w:rsidRPr="002529A9">
        <w:t>central server admin</w:t>
      </w:r>
      <w:r w:rsidR="00A84AAA">
        <w:t>istration</w:t>
      </w:r>
      <w:r w:rsidR="00A84AAA" w:rsidRPr="002529A9">
        <w:t xml:space="preserve"> </w:t>
      </w:r>
      <w:r w:rsidR="001411F2">
        <w:t xml:space="preserve">is </w:t>
      </w:r>
      <w:r w:rsidR="00A84AAA" w:rsidRPr="002529A9">
        <w:t>required (</w:t>
      </w:r>
      <w:r w:rsidR="00A84AAA">
        <w:t xml:space="preserve">and </w:t>
      </w:r>
      <w:r w:rsidR="00A84AAA" w:rsidRPr="002529A9">
        <w:t>note that cylc suite daemons take care</w:t>
      </w:r>
      <w:r w:rsidR="00A84AAA">
        <w:t xml:space="preserve"> </w:t>
      </w:r>
      <w:r w:rsidR="00A84AAA" w:rsidRPr="002529A9">
        <w:t>of themselves - the running suite is the daemon); it takes</w:t>
      </w:r>
      <w:r w:rsidR="00A84AAA">
        <w:t xml:space="preserve"> </w:t>
      </w:r>
      <w:r w:rsidR="00AE0C13">
        <w:t>system-level</w:t>
      </w:r>
      <w:r w:rsidR="00A84AAA" w:rsidRPr="002529A9">
        <w:t xml:space="preserve"> problem</w:t>
      </w:r>
      <w:r w:rsidR="00AE0C13">
        <w:t>s</w:t>
      </w:r>
      <w:r w:rsidR="00A84AAA">
        <w:t xml:space="preserve"> </w:t>
      </w:r>
      <w:r w:rsidR="00A84AAA" w:rsidRPr="002529A9">
        <w:t>such as hardware failure to bring down all of your cylc suites</w:t>
      </w:r>
      <w:r w:rsidR="00A84AAA">
        <w:t xml:space="preserve"> </w:t>
      </w:r>
      <w:r w:rsidR="00A84AAA" w:rsidRPr="002529A9">
        <w:t>at once</w:t>
      </w:r>
      <w:r w:rsidR="00053315">
        <w:t xml:space="preserve"> – because they are independent</w:t>
      </w:r>
      <w:r w:rsidR="00A84AAA" w:rsidRPr="002529A9">
        <w:t xml:space="preserve">; and large multi-suite systems can be upgraded </w:t>
      </w:r>
      <w:r w:rsidR="008F5B7E">
        <w:t xml:space="preserve">(e.g. to new cylc versions) </w:t>
      </w:r>
      <w:r w:rsidR="00A84AAA" w:rsidRPr="002529A9">
        <w:t>incrementally, one suite</w:t>
      </w:r>
      <w:r w:rsidR="00A84AAA">
        <w:t xml:space="preserve"> </w:t>
      </w:r>
      <w:r w:rsidR="00A84AAA" w:rsidRPr="002529A9">
        <w:t>at a time.</w:t>
      </w:r>
      <w:r w:rsidR="001411F2">
        <w:t xml:space="preserve">  </w:t>
      </w:r>
      <w:r w:rsidR="00242AA9">
        <w:t>I noted that</w:t>
      </w:r>
      <w:r w:rsidR="001411F2">
        <w:t xml:space="preserve"> t</w:t>
      </w:r>
      <w:r w:rsidR="00D85F1E">
        <w:t xml:space="preserve">here is currently no read-only access </w:t>
      </w:r>
      <w:r w:rsidR="00053315">
        <w:t xml:space="preserve">to </w:t>
      </w:r>
      <w:r w:rsidR="005A7B95">
        <w:t xml:space="preserve">running </w:t>
      </w:r>
      <w:r w:rsidR="00D85F1E">
        <w:t>suites</w:t>
      </w:r>
      <w:r w:rsidR="00AE0C13">
        <w:t xml:space="preserve"> owned by others</w:t>
      </w:r>
      <w:r w:rsidR="00D85F1E">
        <w:t xml:space="preserve">, but </w:t>
      </w:r>
      <w:r w:rsidRPr="002529A9">
        <w:t>this restriction will be</w:t>
      </w:r>
      <w:r w:rsidR="002529A9">
        <w:t xml:space="preserve"> </w:t>
      </w:r>
      <w:r w:rsidRPr="002529A9">
        <w:t>lifted when we replace the current all-or-nothing authentication</w:t>
      </w:r>
      <w:r w:rsidR="002529A9">
        <w:t xml:space="preserve"> </w:t>
      </w:r>
      <w:r w:rsidRPr="002529A9">
        <w:t>mechanism.</w:t>
      </w:r>
    </w:p>
    <w:p w:rsidR="003B23B1" w:rsidRPr="002529A9" w:rsidRDefault="00E96D90" w:rsidP="00F13591">
      <w:pPr>
        <w:jc w:val="both"/>
      </w:pPr>
      <w:r w:rsidRPr="002529A9">
        <w:t>Some</w:t>
      </w:r>
      <w:r w:rsidR="001411F2">
        <w:t xml:space="preserve">what relatedly, the question of scaling with suite size (number of tasks) </w:t>
      </w:r>
      <w:r w:rsidRPr="002529A9">
        <w:t xml:space="preserve">was raised, perhaps because my description </w:t>
      </w:r>
      <w:r w:rsidR="005A7B95">
        <w:t>of NIWA’s</w:t>
      </w:r>
      <w:r w:rsidR="005A7B95" w:rsidRPr="002529A9">
        <w:t xml:space="preserve"> </w:t>
      </w:r>
      <w:r w:rsidRPr="002529A9">
        <w:t xml:space="preserve">cylc suites </w:t>
      </w:r>
      <w:r w:rsidR="005A7B95">
        <w:t>gave the impression that they were</w:t>
      </w:r>
      <w:r w:rsidR="005A7B95" w:rsidRPr="002529A9">
        <w:t xml:space="preserve"> </w:t>
      </w:r>
      <w:r w:rsidRPr="002529A9">
        <w:t>a lot smaller than BNOC's</w:t>
      </w:r>
      <w:r w:rsidR="002529A9">
        <w:t xml:space="preserve"> </w:t>
      </w:r>
      <w:r w:rsidRPr="002529A9">
        <w:t xml:space="preserve">systems. </w:t>
      </w:r>
      <w:r w:rsidR="001411F2">
        <w:t xml:space="preserve"> </w:t>
      </w:r>
      <w:r w:rsidR="005A7B95">
        <w:t>D</w:t>
      </w:r>
      <w:r w:rsidRPr="002529A9">
        <w:t xml:space="preserve">uring the discussion it became apparent </w:t>
      </w:r>
      <w:r w:rsidR="005A7B95">
        <w:t>t</w:t>
      </w:r>
      <w:r w:rsidRPr="002529A9">
        <w:t xml:space="preserve">hat </w:t>
      </w:r>
      <w:r w:rsidR="001411F2">
        <w:t>SMS users tend to thi</w:t>
      </w:r>
      <w:r w:rsidRPr="002529A9">
        <w:t>nk in</w:t>
      </w:r>
      <w:r w:rsidR="002529A9">
        <w:t xml:space="preserve"> </w:t>
      </w:r>
      <w:r w:rsidRPr="002529A9">
        <w:t xml:space="preserve">terms of </w:t>
      </w:r>
      <w:r w:rsidR="001411F2">
        <w:t>“</w:t>
      </w:r>
      <w:r w:rsidR="005A7B95">
        <w:t xml:space="preserve">number of </w:t>
      </w:r>
      <w:r w:rsidRPr="002529A9">
        <w:t xml:space="preserve">jobs </w:t>
      </w:r>
      <w:r w:rsidR="00EB34C3">
        <w:t xml:space="preserve">submitted </w:t>
      </w:r>
      <w:r w:rsidRPr="002529A9">
        <w:t>per day</w:t>
      </w:r>
      <w:r w:rsidR="001411F2">
        <w:t>”</w:t>
      </w:r>
      <w:r w:rsidRPr="002529A9">
        <w:t xml:space="preserve"> (17,000</w:t>
      </w:r>
      <w:r w:rsidR="001411F2">
        <w:t xml:space="preserve"> at BNOC</w:t>
      </w:r>
      <w:r w:rsidRPr="002529A9">
        <w:t>) whereas</w:t>
      </w:r>
      <w:r w:rsidR="00EB34C3">
        <w:t xml:space="preserve"> in the cylc world, which is not solely focused on NWP cycling timescales, to get the number of job</w:t>
      </w:r>
      <w:r w:rsidR="008F5B7E">
        <w:t xml:space="preserve"> </w:t>
      </w:r>
      <w:r w:rsidR="00EB34C3">
        <w:t>s</w:t>
      </w:r>
      <w:r w:rsidR="008F5B7E">
        <w:t>ubmitted</w:t>
      </w:r>
      <w:r w:rsidR="00EB34C3">
        <w:t xml:space="preserve"> </w:t>
      </w:r>
      <w:r w:rsidR="008F5B7E">
        <w:t xml:space="preserve">in some period </w:t>
      </w:r>
      <w:r w:rsidR="00EB34C3">
        <w:t xml:space="preserve">you have to multiply </w:t>
      </w:r>
      <w:r w:rsidR="00FF79A1">
        <w:t>“</w:t>
      </w:r>
      <w:r w:rsidR="00EB34C3">
        <w:t>the number of tasks in a suite</w:t>
      </w:r>
      <w:r w:rsidRPr="002529A9">
        <w:t xml:space="preserve">" </w:t>
      </w:r>
      <w:r w:rsidR="00EB34C3">
        <w:t>by the</w:t>
      </w:r>
      <w:r w:rsidR="00732F03">
        <w:t xml:space="preserve"> number of</w:t>
      </w:r>
      <w:r w:rsidR="00184FF8">
        <w:t xml:space="preserve"> </w:t>
      </w:r>
      <w:r w:rsidR="005A7B95">
        <w:t>cycle</w:t>
      </w:r>
      <w:r w:rsidR="00A8770A">
        <w:t>s</w:t>
      </w:r>
      <w:r w:rsidR="005A7B95">
        <w:t xml:space="preserve"> </w:t>
      </w:r>
      <w:r w:rsidR="00EB34C3">
        <w:t>executed</w:t>
      </w:r>
      <w:r w:rsidR="005A7B95">
        <w:t xml:space="preserve"> </w:t>
      </w:r>
      <w:r w:rsidR="00184FF8">
        <w:t xml:space="preserve">(e.g. </w:t>
      </w:r>
      <w:r w:rsidR="00923E1C">
        <w:t xml:space="preserve">a </w:t>
      </w:r>
      <w:r w:rsidR="00184FF8">
        <w:t>250 task</w:t>
      </w:r>
      <w:r w:rsidR="00923E1C">
        <w:t xml:space="preserve"> suite</w:t>
      </w:r>
      <w:r w:rsidR="00184FF8">
        <w:t xml:space="preserve"> </w:t>
      </w:r>
      <w:r w:rsidR="008F5B7E">
        <w:t xml:space="preserve">in which all tasks complete four cycles </w:t>
      </w:r>
      <w:r w:rsidR="00923E1C">
        <w:t xml:space="preserve">results in </w:t>
      </w:r>
      <w:r w:rsidRPr="002529A9">
        <w:t>1000</w:t>
      </w:r>
      <w:r w:rsidR="002529A9">
        <w:t xml:space="preserve"> </w:t>
      </w:r>
      <w:r w:rsidRPr="002529A9">
        <w:t>job</w:t>
      </w:r>
      <w:r w:rsidR="00923E1C">
        <w:t xml:space="preserve"> submissions</w:t>
      </w:r>
      <w:r w:rsidR="00184FF8">
        <w:t>).</w:t>
      </w:r>
      <w:r w:rsidRPr="002529A9">
        <w:t xml:space="preserve">  </w:t>
      </w:r>
      <w:r w:rsidR="00184FF8">
        <w:t>B</w:t>
      </w:r>
      <w:r w:rsidRPr="002529A9">
        <w:t xml:space="preserve">y this measure NIWA's systems are </w:t>
      </w:r>
      <w:r w:rsidR="005A7B95">
        <w:t>not in</w:t>
      </w:r>
      <w:r w:rsidRPr="002529A9">
        <w:t xml:space="preserve">significant </w:t>
      </w:r>
      <w:r w:rsidR="000D58A1">
        <w:t>–</w:t>
      </w:r>
      <w:r w:rsidR="002529A9">
        <w:t xml:space="preserve"> </w:t>
      </w:r>
      <w:r w:rsidR="000D58A1">
        <w:t xml:space="preserve">a quick calculation suggests we routinely exceeded 10,000 jobs per day </w:t>
      </w:r>
      <w:r w:rsidRPr="002529A9">
        <w:t xml:space="preserve">during </w:t>
      </w:r>
      <w:r w:rsidR="001411F2">
        <w:t xml:space="preserve">recent </w:t>
      </w:r>
      <w:r w:rsidRPr="002529A9">
        <w:t>testing of a</w:t>
      </w:r>
      <w:r w:rsidR="00EB34C3">
        <w:t>n 1800-task</w:t>
      </w:r>
      <w:r w:rsidR="001411F2">
        <w:t xml:space="preserve"> </w:t>
      </w:r>
      <w:r w:rsidRPr="002529A9">
        <w:t xml:space="preserve">ensemble suite.  </w:t>
      </w:r>
      <w:r w:rsidR="001411F2">
        <w:t xml:space="preserve">UK </w:t>
      </w:r>
      <w:r w:rsidRPr="002529A9">
        <w:t>Met Office operational systems are</w:t>
      </w:r>
      <w:r w:rsidR="002529A9">
        <w:t xml:space="preserve"> </w:t>
      </w:r>
      <w:r w:rsidR="00FF79A1">
        <w:t xml:space="preserve">considerably </w:t>
      </w:r>
      <w:r w:rsidRPr="002529A9">
        <w:t>larger again</w:t>
      </w:r>
      <w:r w:rsidR="00FF79A1">
        <w:t>, of course</w:t>
      </w:r>
      <w:r w:rsidRPr="002529A9">
        <w:t xml:space="preserve">.  </w:t>
      </w:r>
      <w:r w:rsidR="00FF79A1">
        <w:t>I</w:t>
      </w:r>
      <w:r w:rsidR="001411F2">
        <w:t>t</w:t>
      </w:r>
      <w:r w:rsidRPr="002529A9">
        <w:t xml:space="preserve"> is</w:t>
      </w:r>
      <w:r w:rsidR="00FF79A1">
        <w:t xml:space="preserve"> possible</w:t>
      </w:r>
      <w:r w:rsidRPr="002529A9">
        <w:t xml:space="preserve"> that cylc's more sophisticated</w:t>
      </w:r>
      <w:r w:rsidR="002529A9">
        <w:t xml:space="preserve"> </w:t>
      </w:r>
      <w:r w:rsidRPr="002529A9">
        <w:t xml:space="preserve">scheduling algorithm has higher overhead than </w:t>
      </w:r>
      <w:r w:rsidR="00FF79A1">
        <w:t xml:space="preserve">SMS, but </w:t>
      </w:r>
      <w:r w:rsidRPr="002529A9">
        <w:t>this</w:t>
      </w:r>
      <w:r w:rsidR="002529A9">
        <w:t xml:space="preserve"> </w:t>
      </w:r>
      <w:r w:rsidRPr="002529A9">
        <w:t>matters less when you don't run your entire system in one suite daemon</w:t>
      </w:r>
      <w:r w:rsidR="001411F2">
        <w:t xml:space="preserve">, and </w:t>
      </w:r>
      <w:r w:rsidR="00FF79A1">
        <w:t xml:space="preserve">in any case </w:t>
      </w:r>
      <w:r w:rsidR="001411F2">
        <w:t>we will definitely</w:t>
      </w:r>
      <w:r w:rsidR="00FF79A1">
        <w:t xml:space="preserve"> </w:t>
      </w:r>
      <w:r w:rsidR="00EB34C3">
        <w:t xml:space="preserve">be </w:t>
      </w:r>
      <w:r w:rsidR="001411F2">
        <w:t>ensur</w:t>
      </w:r>
      <w:r w:rsidR="00EB34C3">
        <w:t>ing</w:t>
      </w:r>
      <w:r w:rsidR="001411F2">
        <w:t xml:space="preserve"> that cylc scales</w:t>
      </w:r>
      <w:r w:rsidR="00FF79A1">
        <w:t xml:space="preserve"> well</w:t>
      </w:r>
      <w:r w:rsidR="001411F2">
        <w:t xml:space="preserve"> </w:t>
      </w:r>
      <w:r w:rsidR="00184FF8">
        <w:t>to</w:t>
      </w:r>
      <w:r w:rsidR="001411F2">
        <w:t xml:space="preserve"> </w:t>
      </w:r>
      <w:r w:rsidR="00184FF8">
        <w:t>handle</w:t>
      </w:r>
      <w:r w:rsidR="001411F2">
        <w:t xml:space="preserve"> </w:t>
      </w:r>
      <w:r w:rsidR="00184FF8">
        <w:t xml:space="preserve">the increasing requirements of the </w:t>
      </w:r>
      <w:r w:rsidR="001411F2">
        <w:t xml:space="preserve">Met Office in coming years. </w:t>
      </w:r>
      <w:r w:rsidR="00EB34C3">
        <w:t xml:space="preserve"> </w:t>
      </w:r>
      <w:r w:rsidR="001411F2">
        <w:t>T</w:t>
      </w:r>
      <w:r w:rsidRPr="002529A9">
        <w:t xml:space="preserve">he </w:t>
      </w:r>
      <w:r w:rsidR="008F5B7E">
        <w:t>recent</w:t>
      </w:r>
      <w:r w:rsidRPr="002529A9">
        <w:t xml:space="preserve"> cylc-6 release</w:t>
      </w:r>
      <w:r w:rsidR="008F5B7E">
        <w:t>, for example,</w:t>
      </w:r>
      <w:r w:rsidR="00FF79A1">
        <w:t xml:space="preserve"> </w:t>
      </w:r>
      <w:r w:rsidRPr="002529A9">
        <w:t xml:space="preserve">has </w:t>
      </w:r>
      <w:r w:rsidR="003632B4">
        <w:t>proven</w:t>
      </w:r>
      <w:r w:rsidRPr="002529A9">
        <w:t xml:space="preserve"> to be 6-7 times more efficient, by CPU usage, than </w:t>
      </w:r>
      <w:r w:rsidR="00FF79A1">
        <w:t xml:space="preserve">the </w:t>
      </w:r>
      <w:r w:rsidRPr="002529A9">
        <w:t>5</w:t>
      </w:r>
      <w:r w:rsidR="00184FF8">
        <w:t>.x</w:t>
      </w:r>
      <w:r w:rsidRPr="002529A9">
        <w:t xml:space="preserve"> </w:t>
      </w:r>
      <w:r w:rsidR="00FF79A1">
        <w:t>versions currently</w:t>
      </w:r>
      <w:r w:rsidRPr="002529A9">
        <w:t xml:space="preserve"> </w:t>
      </w:r>
      <w:r w:rsidR="008F5B7E">
        <w:t xml:space="preserve">still </w:t>
      </w:r>
      <w:r w:rsidRPr="002529A9">
        <w:t>in operation at the Met Office.</w:t>
      </w:r>
    </w:p>
    <w:p w:rsidR="003B23B1" w:rsidRPr="002529A9" w:rsidRDefault="00E96D90" w:rsidP="00F13591">
      <w:pPr>
        <w:jc w:val="both"/>
      </w:pPr>
      <w:r w:rsidRPr="002529A9">
        <w:t xml:space="preserve">Another point that generated a lot of discussion was use of shared </w:t>
      </w:r>
      <w:r w:rsidRPr="005D6159">
        <w:rPr>
          <w:i/>
        </w:rPr>
        <w:t>env</w:t>
      </w:r>
      <w:r w:rsidR="002529A9" w:rsidRPr="005D6159">
        <w:rPr>
          <w:i/>
        </w:rPr>
        <w:t xml:space="preserve"> </w:t>
      </w:r>
      <w:r w:rsidRPr="005D6159">
        <w:rPr>
          <w:i/>
        </w:rPr>
        <w:t>scripts</w:t>
      </w:r>
      <w:r w:rsidR="00513CED">
        <w:t xml:space="preserve"> </w:t>
      </w:r>
      <w:r w:rsidRPr="002529A9">
        <w:t xml:space="preserve">to avoid repetition in SMS suites. </w:t>
      </w:r>
      <w:r w:rsidR="00AA0E2E">
        <w:t>This</w:t>
      </w:r>
      <w:r w:rsidR="005D6159">
        <w:t xml:space="preserve"> evidently</w:t>
      </w:r>
      <w:r w:rsidR="00AA0E2E">
        <w:t xml:space="preserve"> derives from SCS </w:t>
      </w:r>
      <w:r w:rsidRPr="002529A9">
        <w:t>suite construction</w:t>
      </w:r>
      <w:r w:rsidR="005D6159">
        <w:t xml:space="preserve"> techniques (</w:t>
      </w:r>
      <w:r w:rsidR="00486F69">
        <w:t>for historical reasons some</w:t>
      </w:r>
      <w:r w:rsidR="0027110A">
        <w:t xml:space="preserve"> SCS</w:t>
      </w:r>
      <w:r w:rsidR="00467249">
        <w:t>-based UM</w:t>
      </w:r>
      <w:r w:rsidR="005D6159">
        <w:t xml:space="preserve"> s</w:t>
      </w:r>
      <w:r w:rsidR="0027110A">
        <w:t xml:space="preserve">uites are </w:t>
      </w:r>
      <w:r w:rsidR="000B0389">
        <w:t xml:space="preserve">still </w:t>
      </w:r>
      <w:r w:rsidR="0027110A">
        <w:t>launched by the wider SMS system at BNOC)</w:t>
      </w:r>
      <w:r w:rsidR="008F5B7E">
        <w:t>.  In my view</w:t>
      </w:r>
      <w:r w:rsidRPr="002529A9">
        <w:t xml:space="preserve"> cylc has </w:t>
      </w:r>
      <w:r w:rsidR="00184FF8">
        <w:t>better w</w:t>
      </w:r>
      <w:r w:rsidRPr="002529A9">
        <w:t>ays of</w:t>
      </w:r>
      <w:r w:rsidR="002529A9">
        <w:t xml:space="preserve"> </w:t>
      </w:r>
      <w:r w:rsidRPr="002529A9">
        <w:t xml:space="preserve">achieving the same thing. </w:t>
      </w:r>
      <w:r w:rsidR="00184FF8">
        <w:t xml:space="preserve"> </w:t>
      </w:r>
      <w:r w:rsidRPr="002529A9">
        <w:t xml:space="preserve">Within a suite, multiple inheritance </w:t>
      </w:r>
      <w:r w:rsidR="00FF79A1">
        <w:t xml:space="preserve">can be used to give </w:t>
      </w:r>
      <w:r w:rsidRPr="002529A9">
        <w:t xml:space="preserve">every task </w:t>
      </w:r>
      <w:r w:rsidR="004B2B21">
        <w:t xml:space="preserve">exactly the </w:t>
      </w:r>
      <w:r w:rsidRPr="002529A9">
        <w:t>configuration</w:t>
      </w:r>
      <w:r w:rsidR="004B2B21">
        <w:t xml:space="preserve"> it needs, from environment and scripting to </w:t>
      </w:r>
      <w:r w:rsidRPr="002529A9">
        <w:t xml:space="preserve">job submission and hosting, </w:t>
      </w:r>
      <w:r w:rsidR="004B2B21">
        <w:t>with no repetition</w:t>
      </w:r>
      <w:r w:rsidRPr="002529A9">
        <w:t xml:space="preserve"> </w:t>
      </w:r>
      <w:r w:rsidR="00467249">
        <w:t xml:space="preserve">or redundancy </w:t>
      </w:r>
      <w:r w:rsidRPr="002529A9">
        <w:t>a</w:t>
      </w:r>
      <w:r w:rsidR="004B2B21">
        <w:t>t all.  B</w:t>
      </w:r>
      <w:r w:rsidRPr="002529A9">
        <w:t>etween suites we would typically pull</w:t>
      </w:r>
      <w:r w:rsidR="002529A9">
        <w:t xml:space="preserve"> </w:t>
      </w:r>
      <w:r w:rsidRPr="002529A9">
        <w:t xml:space="preserve">common script files (etc.) </w:t>
      </w:r>
      <w:r w:rsidR="00184FF8">
        <w:t xml:space="preserve">in </w:t>
      </w:r>
      <w:r w:rsidRPr="002529A9">
        <w:t>from external version control repositories</w:t>
      </w:r>
      <w:r w:rsidR="00184FF8">
        <w:t xml:space="preserve"> at install time</w:t>
      </w:r>
      <w:r w:rsidRPr="002529A9">
        <w:t>.  Cylc</w:t>
      </w:r>
      <w:r w:rsidR="002529A9">
        <w:t xml:space="preserve"> </w:t>
      </w:r>
      <w:r w:rsidRPr="002529A9">
        <w:t>does also support literal inlining of include-files at any point in a suite</w:t>
      </w:r>
      <w:r w:rsidR="002529A9">
        <w:t xml:space="preserve"> </w:t>
      </w:r>
      <w:r w:rsidRPr="002529A9">
        <w:t xml:space="preserve">definition, however, which is more directly analogous to the </w:t>
      </w:r>
      <w:r w:rsidR="005D6159">
        <w:t>use of shared script</w:t>
      </w:r>
      <w:r w:rsidR="00467249">
        <w:t>s</w:t>
      </w:r>
      <w:r w:rsidR="005D6159">
        <w:t xml:space="preserve"> in </w:t>
      </w:r>
      <w:r w:rsidRPr="002529A9">
        <w:t xml:space="preserve">SMS </w:t>
      </w:r>
      <w:r w:rsidR="005D6159">
        <w:t>suites</w:t>
      </w:r>
      <w:r w:rsidRPr="002529A9">
        <w:t>.</w:t>
      </w:r>
    </w:p>
    <w:p w:rsidR="003B23B1" w:rsidRPr="002529A9" w:rsidRDefault="00E96D90" w:rsidP="00F13591">
      <w:pPr>
        <w:jc w:val="both"/>
      </w:pPr>
      <w:r w:rsidRPr="002529A9">
        <w:t xml:space="preserve">SMS </w:t>
      </w:r>
      <w:r w:rsidRPr="00273C49">
        <w:rPr>
          <w:i/>
        </w:rPr>
        <w:t>edit runs</w:t>
      </w:r>
      <w:r w:rsidRPr="002529A9">
        <w:t xml:space="preserve"> were also a hot topic</w:t>
      </w:r>
      <w:r w:rsidR="0027110A">
        <w:t xml:space="preserve">: </w:t>
      </w:r>
      <w:r w:rsidR="00CC737D">
        <w:t xml:space="preserve">SMS </w:t>
      </w:r>
      <w:r w:rsidR="00184FF8">
        <w:t>suite</w:t>
      </w:r>
      <w:r w:rsidRPr="002529A9">
        <w:t xml:space="preserve"> operators can easily re-trigger a task after making one-off</w:t>
      </w:r>
      <w:r w:rsidR="002529A9">
        <w:t xml:space="preserve"> </w:t>
      </w:r>
      <w:r w:rsidRPr="002529A9">
        <w:t xml:space="preserve">changes to its settings via the GUI. </w:t>
      </w:r>
      <w:r w:rsidR="00184FF8">
        <w:t xml:space="preserve"> </w:t>
      </w:r>
      <w:r w:rsidR="004C60C2">
        <w:t>In</w:t>
      </w:r>
      <w:r w:rsidRPr="002529A9">
        <w:t xml:space="preserve"> </w:t>
      </w:r>
      <w:r w:rsidR="008F5B7E">
        <w:t xml:space="preserve">a running </w:t>
      </w:r>
      <w:r w:rsidRPr="002529A9">
        <w:t>cylc</w:t>
      </w:r>
      <w:r w:rsidR="008F5B7E">
        <w:t xml:space="preserve"> suite</w:t>
      </w:r>
      <w:r w:rsidR="004C60C2">
        <w:t>,</w:t>
      </w:r>
      <w:r w:rsidRPr="002529A9">
        <w:t xml:space="preserve"> </w:t>
      </w:r>
      <w:r w:rsidR="00486F69">
        <w:t xml:space="preserve">task settings can be overridden </w:t>
      </w:r>
      <w:r w:rsidR="0027110A">
        <w:t>with a suite</w:t>
      </w:r>
      <w:r w:rsidR="0027110A" w:rsidRPr="002529A9">
        <w:t xml:space="preserve"> </w:t>
      </w:r>
      <w:r w:rsidRPr="00273C49">
        <w:rPr>
          <w:i/>
        </w:rPr>
        <w:t>reload</w:t>
      </w:r>
      <w:r w:rsidR="004C60C2">
        <w:t xml:space="preserve">, </w:t>
      </w:r>
      <w:r w:rsidR="005F2889">
        <w:t xml:space="preserve">although </w:t>
      </w:r>
      <w:r w:rsidR="0027110A">
        <w:t>th</w:t>
      </w:r>
      <w:r w:rsidR="007C58B0">
        <w:t>at</w:t>
      </w:r>
      <w:r w:rsidR="0027110A">
        <w:t xml:space="preserve"> requires </w:t>
      </w:r>
      <w:r w:rsidRPr="002529A9">
        <w:t>modif</w:t>
      </w:r>
      <w:r w:rsidR="0027110A">
        <w:t>ying the</w:t>
      </w:r>
      <w:r w:rsidRPr="002529A9">
        <w:t xml:space="preserve"> suite definition</w:t>
      </w:r>
      <w:r w:rsidR="0027110A">
        <w:t xml:space="preserve">; </w:t>
      </w:r>
      <w:r w:rsidRPr="002529A9">
        <w:t xml:space="preserve">or </w:t>
      </w:r>
      <w:r w:rsidR="00CC737D">
        <w:t xml:space="preserve">with </w:t>
      </w:r>
      <w:r w:rsidRPr="002529A9">
        <w:t xml:space="preserve">the </w:t>
      </w:r>
      <w:r w:rsidRPr="007E2DA5">
        <w:rPr>
          <w:i/>
        </w:rPr>
        <w:t>cylc broadcast</w:t>
      </w:r>
      <w:r w:rsidR="00184FF8">
        <w:t xml:space="preserve"> command</w:t>
      </w:r>
      <w:r w:rsidR="004C60C2">
        <w:t xml:space="preserve">, </w:t>
      </w:r>
      <w:r w:rsidR="005F2889">
        <w:t>although</w:t>
      </w:r>
      <w:r w:rsidR="0027110A">
        <w:t xml:space="preserve"> th</w:t>
      </w:r>
      <w:r w:rsidR="005F2889">
        <w:t>at</w:t>
      </w:r>
      <w:r w:rsidRPr="002529A9">
        <w:t xml:space="preserve"> </w:t>
      </w:r>
      <w:r w:rsidR="004C60C2">
        <w:t>has wider use and</w:t>
      </w:r>
      <w:r w:rsidR="00184FF8">
        <w:t xml:space="preserve"> </w:t>
      </w:r>
      <w:r w:rsidR="004C60C2">
        <w:t xml:space="preserve">does not </w:t>
      </w:r>
      <w:r w:rsidR="007C58B0">
        <w:t>currently</w:t>
      </w:r>
      <w:r w:rsidR="00184FF8">
        <w:t xml:space="preserve"> </w:t>
      </w:r>
      <w:r w:rsidRPr="002529A9">
        <w:t>have a simpl</w:t>
      </w:r>
      <w:r w:rsidR="005F2889">
        <w:t>er</w:t>
      </w:r>
      <w:r w:rsidRPr="002529A9">
        <w:t xml:space="preserve"> interface </w:t>
      </w:r>
      <w:r w:rsidR="0027110A">
        <w:t xml:space="preserve">specifically </w:t>
      </w:r>
      <w:r w:rsidR="004B2B21">
        <w:t xml:space="preserve">for one-off use on </w:t>
      </w:r>
      <w:r w:rsidRPr="002529A9">
        <w:t>single task</w:t>
      </w:r>
      <w:r w:rsidR="000B0389">
        <w:t>s</w:t>
      </w:r>
      <w:r w:rsidRPr="002529A9">
        <w:t xml:space="preserve">. </w:t>
      </w:r>
      <w:r w:rsidR="00184FF8">
        <w:t xml:space="preserve"> </w:t>
      </w:r>
      <w:r w:rsidRPr="002529A9">
        <w:t>See below for more on this</w:t>
      </w:r>
      <w:r w:rsidR="0027110A">
        <w:t xml:space="preserve"> topic.</w:t>
      </w:r>
    </w:p>
    <w:p w:rsidR="003B23B1" w:rsidRPr="002529A9" w:rsidRDefault="00E96D90" w:rsidP="00F13591">
      <w:pPr>
        <w:jc w:val="both"/>
      </w:pPr>
      <w:r w:rsidRPr="002529A9">
        <w:t xml:space="preserve">On Thursday I visited the BNOC </w:t>
      </w:r>
      <w:r w:rsidRPr="00551026">
        <w:rPr>
          <w:i/>
        </w:rPr>
        <w:t>Information Systems and Services Division</w:t>
      </w:r>
      <w:r w:rsidRPr="002529A9">
        <w:t xml:space="preserve"> to</w:t>
      </w:r>
      <w:r w:rsidR="002529A9">
        <w:t xml:space="preserve"> </w:t>
      </w:r>
      <w:r w:rsidRPr="002529A9">
        <w:t>talk about cylc from a software design and systems management perspective.</w:t>
      </w:r>
      <w:r w:rsidR="002529A9">
        <w:t xml:space="preserve"> </w:t>
      </w:r>
      <w:r w:rsidR="00551026">
        <w:t xml:space="preserve"> </w:t>
      </w:r>
      <w:r w:rsidRPr="002529A9">
        <w:t>Arnold</w:t>
      </w:r>
      <w:r w:rsidR="00AA0E2E">
        <w:t xml:space="preserve"> Mavromatis </w:t>
      </w:r>
      <w:r w:rsidRPr="002529A9">
        <w:t>had</w:t>
      </w:r>
      <w:r w:rsidR="00EC7892">
        <w:t xml:space="preserve"> previously</w:t>
      </w:r>
      <w:r w:rsidRPr="002529A9">
        <w:t xml:space="preserve"> installed cylc on his own</w:t>
      </w:r>
      <w:r w:rsidR="00EC7892">
        <w:t xml:space="preserve"> box.  H</w:t>
      </w:r>
      <w:r w:rsidRPr="002529A9">
        <w:t>e</w:t>
      </w:r>
      <w:r w:rsidR="002529A9">
        <w:t xml:space="preserve"> </w:t>
      </w:r>
      <w:r w:rsidRPr="002529A9">
        <w:t xml:space="preserve">commented that </w:t>
      </w:r>
      <w:r w:rsidR="00EC7892">
        <w:t>it</w:t>
      </w:r>
      <w:r w:rsidRPr="002529A9">
        <w:t xml:space="preserve"> s</w:t>
      </w:r>
      <w:r w:rsidR="006F7615">
        <w:t>eemed</w:t>
      </w:r>
      <w:r w:rsidRPr="002529A9">
        <w:t xml:space="preserve"> well designed</w:t>
      </w:r>
      <w:r w:rsidR="00EC7892">
        <w:t>, particular</w:t>
      </w:r>
      <w:r w:rsidR="00892307">
        <w:t>ly cylc-6</w:t>
      </w:r>
      <w:r w:rsidR="00902C70">
        <w:t>’s</w:t>
      </w:r>
      <w:r w:rsidR="00EC7892">
        <w:t xml:space="preserve"> spawn</w:t>
      </w:r>
      <w:r w:rsidR="00902C70">
        <w:t>ing of</w:t>
      </w:r>
      <w:r w:rsidR="00EC7892">
        <w:t xml:space="preserve"> </w:t>
      </w:r>
      <w:r w:rsidRPr="002529A9">
        <w:t>all</w:t>
      </w:r>
      <w:r w:rsidR="002529A9">
        <w:t xml:space="preserve"> </w:t>
      </w:r>
      <w:r w:rsidRPr="002529A9">
        <w:t>external processes - job submission, event handlers, task poll</w:t>
      </w:r>
      <w:r w:rsidR="00902C70">
        <w:t>,</w:t>
      </w:r>
      <w:r w:rsidRPr="002529A9">
        <w:t xml:space="preserve"> and </w:t>
      </w:r>
      <w:r w:rsidR="00902C70">
        <w:t xml:space="preserve">task </w:t>
      </w:r>
      <w:r w:rsidRPr="002529A9">
        <w:t>kill - via a multi-processing pool</w:t>
      </w:r>
      <w:r w:rsidR="00892307">
        <w:t xml:space="preserve"> (</w:t>
      </w:r>
      <w:r w:rsidR="00EC7892">
        <w:t>contrast</w:t>
      </w:r>
      <w:r w:rsidR="00892307">
        <w:t>ed</w:t>
      </w:r>
      <w:r w:rsidR="00EC7892">
        <w:t xml:space="preserve"> </w:t>
      </w:r>
      <w:r w:rsidR="00892307">
        <w:t>with t</w:t>
      </w:r>
      <w:r w:rsidR="00EC7892">
        <w:t xml:space="preserve">he single-threaded nature of </w:t>
      </w:r>
      <w:r w:rsidR="00EC7892">
        <w:lastRenderedPageBreak/>
        <w:t xml:space="preserve">SMS which can occasionally result in </w:t>
      </w:r>
      <w:r w:rsidR="008F5B7E">
        <w:t>the whole system</w:t>
      </w:r>
      <w:r w:rsidR="00EC7892">
        <w:t xml:space="preserve"> locking up</w:t>
      </w:r>
      <w:r w:rsidR="008F5B7E">
        <w:t xml:space="preserve"> while it </w:t>
      </w:r>
      <w:r w:rsidR="00EC7892">
        <w:t>wait</w:t>
      </w:r>
      <w:r w:rsidR="008F5B7E">
        <w:t>s on</w:t>
      </w:r>
      <w:r w:rsidR="00EC7892">
        <w:t xml:space="preserve"> </w:t>
      </w:r>
      <w:r w:rsidR="008F5B7E">
        <w:t xml:space="preserve">a </w:t>
      </w:r>
      <w:r w:rsidR="00EC7892">
        <w:t>hung file</w:t>
      </w:r>
      <w:r w:rsidR="00892307">
        <w:t>)</w:t>
      </w:r>
      <w:r w:rsidR="00EC7892">
        <w:t xml:space="preserve">. </w:t>
      </w:r>
      <w:r w:rsidR="00892307">
        <w:t xml:space="preserve"> </w:t>
      </w:r>
      <w:r w:rsidR="009F3C1C">
        <w:t xml:space="preserve">We also talked about the </w:t>
      </w:r>
      <w:r w:rsidRPr="002529A9">
        <w:t>importan</w:t>
      </w:r>
      <w:r w:rsidR="009F3C1C">
        <w:t>ce</w:t>
      </w:r>
      <w:r w:rsidRPr="002529A9">
        <w:t xml:space="preserve"> </w:t>
      </w:r>
      <w:r w:rsidR="009F3C1C">
        <w:t xml:space="preserve">of </w:t>
      </w:r>
      <w:r w:rsidRPr="002529A9">
        <w:t>support</w:t>
      </w:r>
      <w:r w:rsidR="009F3C1C">
        <w:t>ing</w:t>
      </w:r>
      <w:r w:rsidRPr="002529A9">
        <w:t xml:space="preserve"> multiple</w:t>
      </w:r>
      <w:r w:rsidR="004B2B21">
        <w:t xml:space="preserve"> cylc</w:t>
      </w:r>
      <w:r w:rsidRPr="002529A9">
        <w:t xml:space="preserve"> versions at once</w:t>
      </w:r>
      <w:r w:rsidR="004B2B21">
        <w:t xml:space="preserve"> </w:t>
      </w:r>
      <w:r w:rsidRPr="002529A9">
        <w:t>so that multi-suite</w:t>
      </w:r>
      <w:r w:rsidR="002529A9">
        <w:t xml:space="preserve"> </w:t>
      </w:r>
      <w:r w:rsidRPr="002529A9">
        <w:t>system</w:t>
      </w:r>
      <w:r w:rsidR="004B2B21">
        <w:t>s</w:t>
      </w:r>
      <w:r w:rsidRPr="002529A9">
        <w:t xml:space="preserve"> can be upgraded incrementally, suite</w:t>
      </w:r>
      <w:r w:rsidR="004B2B21">
        <w:t xml:space="preserve"> </w:t>
      </w:r>
      <w:r w:rsidRPr="002529A9">
        <w:t>by</w:t>
      </w:r>
      <w:r w:rsidR="004B2B21">
        <w:t xml:space="preserve"> </w:t>
      </w:r>
      <w:r w:rsidRPr="002529A9">
        <w:t>suite</w:t>
      </w:r>
      <w:r w:rsidR="00892307">
        <w:t xml:space="preserve"> (and </w:t>
      </w:r>
      <w:r w:rsidR="00B067E9">
        <w:t xml:space="preserve">running </w:t>
      </w:r>
      <w:r w:rsidR="00892307">
        <w:t xml:space="preserve">tasks need </w:t>
      </w:r>
      <w:r w:rsidR="009F3C1C">
        <w:t>access to the same cylc version as the</w:t>
      </w:r>
      <w:r w:rsidR="00892307">
        <w:t>ir</w:t>
      </w:r>
      <w:r w:rsidR="009F3C1C">
        <w:t xml:space="preserve"> parent suite</w:t>
      </w:r>
      <w:r w:rsidR="00892307">
        <w:t>)</w:t>
      </w:r>
      <w:r w:rsidR="009F3C1C">
        <w:t xml:space="preserve">.  </w:t>
      </w:r>
      <w:r w:rsidRPr="002529A9">
        <w:t xml:space="preserve">As it happens cylc's native version wrapping </w:t>
      </w:r>
      <w:r w:rsidR="004B2B21">
        <w:t xml:space="preserve">system </w:t>
      </w:r>
      <w:r w:rsidRPr="002529A9">
        <w:t>closely parallels</w:t>
      </w:r>
      <w:r w:rsidR="002529A9">
        <w:t xml:space="preserve"> </w:t>
      </w:r>
      <w:r w:rsidR="004B2B21">
        <w:t xml:space="preserve">BNOC's own </w:t>
      </w:r>
      <w:r w:rsidRPr="002529A9">
        <w:t xml:space="preserve">software </w:t>
      </w:r>
      <w:r w:rsidR="009F3C1C">
        <w:t xml:space="preserve">installation </w:t>
      </w:r>
      <w:r w:rsidR="004B2B21">
        <w:t>version</w:t>
      </w:r>
      <w:r w:rsidR="009F3C1C">
        <w:t>ing</w:t>
      </w:r>
      <w:r w:rsidR="004B2B21">
        <w:t xml:space="preserve"> </w:t>
      </w:r>
      <w:r w:rsidRPr="002529A9">
        <w:t>infrastructure, so no problems were</w:t>
      </w:r>
      <w:r w:rsidR="002529A9">
        <w:t xml:space="preserve"> </w:t>
      </w:r>
      <w:r w:rsidRPr="002529A9">
        <w:t>evident there.</w:t>
      </w:r>
    </w:p>
    <w:p w:rsidR="003B23B1" w:rsidRDefault="009F3C1C" w:rsidP="00F13591">
      <w:pPr>
        <w:jc w:val="both"/>
      </w:pPr>
      <w:r>
        <w:t>Later on</w:t>
      </w:r>
      <w:r w:rsidR="00E96D90" w:rsidRPr="002529A9">
        <w:t xml:space="preserve"> Thursday I met briefly with</w:t>
      </w:r>
      <w:r w:rsidR="003A6A3E">
        <w:t xml:space="preserve"> </w:t>
      </w:r>
      <w:r w:rsidR="00902C70">
        <w:t xml:space="preserve">several </w:t>
      </w:r>
      <w:r w:rsidR="00AA0E2E">
        <w:t xml:space="preserve">Bureau </w:t>
      </w:r>
      <w:r w:rsidR="003A6A3E">
        <w:t>staff</w:t>
      </w:r>
      <w:r w:rsidR="00E96D90" w:rsidRPr="002529A9">
        <w:t xml:space="preserve"> </w:t>
      </w:r>
      <w:r w:rsidR="0020710E">
        <w:t xml:space="preserve">who </w:t>
      </w:r>
      <w:r w:rsidR="0035748C">
        <w:t>are us</w:t>
      </w:r>
      <w:r w:rsidR="0020710E">
        <w:t xml:space="preserve">ing another </w:t>
      </w:r>
      <w:r w:rsidR="004C5905">
        <w:t xml:space="preserve">(non-SMS) </w:t>
      </w:r>
      <w:r w:rsidR="0020710E">
        <w:t xml:space="preserve">scheduler </w:t>
      </w:r>
      <w:r w:rsidR="004C5905">
        <w:t>for</w:t>
      </w:r>
      <w:r w:rsidR="002529A9">
        <w:t xml:space="preserve"> </w:t>
      </w:r>
      <w:r w:rsidR="004C5905">
        <w:t xml:space="preserve">processing </w:t>
      </w:r>
      <w:r w:rsidR="00E96D90" w:rsidRPr="002529A9">
        <w:t>satellite data</w:t>
      </w:r>
      <w:r w:rsidR="00E96D90" w:rsidRPr="00AB63E5">
        <w:t>.</w:t>
      </w:r>
      <w:r w:rsidR="00E96D90" w:rsidRPr="002529A9">
        <w:t xml:space="preserve"> </w:t>
      </w:r>
      <w:r>
        <w:t xml:space="preserve"> </w:t>
      </w:r>
      <w:r w:rsidR="00902C70">
        <w:t xml:space="preserve">For comparison </w:t>
      </w:r>
      <w:r w:rsidR="00E96D90" w:rsidRPr="002529A9">
        <w:t>I demonstrated a cylc-6 integer</w:t>
      </w:r>
      <w:r w:rsidR="002529A9">
        <w:t xml:space="preserve"> </w:t>
      </w:r>
      <w:r w:rsidR="00E96D90" w:rsidRPr="002529A9">
        <w:t xml:space="preserve">cycling </w:t>
      </w:r>
      <w:r>
        <w:t xml:space="preserve">suite </w:t>
      </w:r>
      <w:r w:rsidR="00E96D90" w:rsidRPr="002529A9">
        <w:t xml:space="preserve">that can trigger </w:t>
      </w:r>
      <w:r>
        <w:t xml:space="preserve">parallel </w:t>
      </w:r>
      <w:r w:rsidR="00E96D90" w:rsidRPr="002529A9">
        <w:t>workflows</w:t>
      </w:r>
      <w:r>
        <w:t xml:space="preserve"> to </w:t>
      </w:r>
      <w:r w:rsidR="00E96D90" w:rsidRPr="002529A9">
        <w:t>process</w:t>
      </w:r>
      <w:r w:rsidR="002529A9">
        <w:t xml:space="preserve"> </w:t>
      </w:r>
      <w:r w:rsidR="00E96D90" w:rsidRPr="002529A9">
        <w:t>incoming datasets</w:t>
      </w:r>
      <w:r w:rsidR="00902C70">
        <w:t xml:space="preserve">. It was </w:t>
      </w:r>
      <w:r w:rsidR="003A6A3E">
        <w:t>suggested</w:t>
      </w:r>
      <w:r w:rsidR="00902C70">
        <w:t>, however,</w:t>
      </w:r>
      <w:r w:rsidR="003A6A3E">
        <w:t xml:space="preserve"> th</w:t>
      </w:r>
      <w:r w:rsidR="00E96D90" w:rsidRPr="002529A9">
        <w:t xml:space="preserve">at </w:t>
      </w:r>
      <w:r w:rsidR="00902C70">
        <w:t>th</w:t>
      </w:r>
      <w:r w:rsidR="00E96D90" w:rsidRPr="002529A9">
        <w:t xml:space="preserve">is </w:t>
      </w:r>
      <w:r w:rsidR="000C361A">
        <w:t>kind</w:t>
      </w:r>
      <w:r w:rsidR="000C361A" w:rsidRPr="002529A9">
        <w:t xml:space="preserve"> </w:t>
      </w:r>
      <w:r w:rsidR="00E96D90" w:rsidRPr="002529A9">
        <w:t>of application</w:t>
      </w:r>
      <w:r w:rsidR="002529A9">
        <w:t xml:space="preserve"> </w:t>
      </w:r>
      <w:r w:rsidR="00E96D90" w:rsidRPr="002529A9">
        <w:t>would be</w:t>
      </w:r>
      <w:r w:rsidR="00902C70">
        <w:t>nefit from</w:t>
      </w:r>
      <w:r w:rsidR="00E96D90" w:rsidRPr="002529A9">
        <w:t xml:space="preserve"> </w:t>
      </w:r>
      <w:r w:rsidR="00B067E9">
        <w:t xml:space="preserve">having </w:t>
      </w:r>
      <w:r w:rsidR="00902C70">
        <w:t>file arrival event</w:t>
      </w:r>
      <w:r w:rsidR="0035748C">
        <w:t>s</w:t>
      </w:r>
      <w:r w:rsidR="00902C70">
        <w:t xml:space="preserve"> actively trigger the suite workflow</w:t>
      </w:r>
      <w:r w:rsidR="0035748C">
        <w:t xml:space="preserve"> rather than, as cylc does it, tasks</w:t>
      </w:r>
      <w:r w:rsidR="00E96D90" w:rsidRPr="002529A9">
        <w:t xml:space="preserve"> </w:t>
      </w:r>
      <w:r w:rsidR="00902C70">
        <w:t>that</w:t>
      </w:r>
      <w:r w:rsidR="00E96D90" w:rsidRPr="002529A9">
        <w:t xml:space="preserve"> </w:t>
      </w:r>
      <w:r w:rsidR="000C361A">
        <w:t xml:space="preserve">poll </w:t>
      </w:r>
      <w:r w:rsidR="00E96D90" w:rsidRPr="002529A9">
        <w:t xml:space="preserve">for </w:t>
      </w:r>
      <w:r w:rsidR="00B067E9">
        <w:t xml:space="preserve">the </w:t>
      </w:r>
      <w:r w:rsidR="00902C70">
        <w:t xml:space="preserve">incoming </w:t>
      </w:r>
      <w:r w:rsidR="00B144C4">
        <w:t>file</w:t>
      </w:r>
      <w:r w:rsidR="000B0389">
        <w:t>s</w:t>
      </w:r>
      <w:r w:rsidR="00E96D90" w:rsidRPr="002529A9">
        <w:t xml:space="preserve">.  To date we have </w:t>
      </w:r>
      <w:r w:rsidR="00A30332">
        <w:t xml:space="preserve">deliberately </w:t>
      </w:r>
      <w:r w:rsidR="00E96D90" w:rsidRPr="002529A9">
        <w:t>avoided supporting filesystem event triggering in cylc</w:t>
      </w:r>
      <w:r w:rsidR="002529A9">
        <w:t xml:space="preserve"> </w:t>
      </w:r>
      <w:r w:rsidR="00E96D90" w:rsidRPr="002529A9">
        <w:t xml:space="preserve">because </w:t>
      </w:r>
      <w:r w:rsidR="00E96D90" w:rsidRPr="003A6A3E">
        <w:rPr>
          <w:i/>
        </w:rPr>
        <w:t>inotify</w:t>
      </w:r>
      <w:r w:rsidR="00E96D90" w:rsidRPr="002529A9">
        <w:t xml:space="preserve"> </w:t>
      </w:r>
      <w:r w:rsidR="00A30332">
        <w:t xml:space="preserve">(for example) is </w:t>
      </w:r>
      <w:r w:rsidR="00E96D90" w:rsidRPr="002529A9">
        <w:t>not portable</w:t>
      </w:r>
      <w:r w:rsidR="000C361A">
        <w:t xml:space="preserve">.  However, </w:t>
      </w:r>
      <w:r w:rsidR="00E96D90" w:rsidRPr="002529A9">
        <w:t xml:space="preserve">Joan </w:t>
      </w:r>
      <w:proofErr w:type="spellStart"/>
      <w:r w:rsidR="00E96D90" w:rsidRPr="002529A9">
        <w:t>Fernon</w:t>
      </w:r>
      <w:proofErr w:type="spellEnd"/>
      <w:r w:rsidR="00E96D90" w:rsidRPr="002529A9">
        <w:t xml:space="preserve"> had the excellent</w:t>
      </w:r>
      <w:r w:rsidR="002529A9">
        <w:t xml:space="preserve"> </w:t>
      </w:r>
      <w:r w:rsidR="00E96D90" w:rsidRPr="002529A9">
        <w:t xml:space="preserve">idea that we </w:t>
      </w:r>
      <w:r w:rsidR="000C361A">
        <w:t>c</w:t>
      </w:r>
      <w:r w:rsidR="000C361A" w:rsidRPr="002529A9">
        <w:t xml:space="preserve">ould </w:t>
      </w:r>
      <w:r w:rsidR="00E96D90" w:rsidRPr="002529A9">
        <w:t xml:space="preserve">do this generically in cylc </w:t>
      </w:r>
      <w:r w:rsidR="000C361A">
        <w:t xml:space="preserve">by </w:t>
      </w:r>
      <w:r w:rsidR="00E96D90" w:rsidRPr="002529A9">
        <w:t>using dummy tasks</w:t>
      </w:r>
      <w:r w:rsidR="000C361A">
        <w:t xml:space="preserve"> as external event proxies </w:t>
      </w:r>
      <w:r w:rsidR="00E96D90" w:rsidRPr="002529A9">
        <w:t xml:space="preserve">that wait for </w:t>
      </w:r>
      <w:r w:rsidR="000C361A">
        <w:t xml:space="preserve">incoming </w:t>
      </w:r>
      <w:r w:rsidR="00E96D90" w:rsidRPr="00273C49">
        <w:rPr>
          <w:i/>
        </w:rPr>
        <w:t>message triggers</w:t>
      </w:r>
      <w:r w:rsidR="00E96D90" w:rsidRPr="002529A9">
        <w:t xml:space="preserve"> (</w:t>
      </w:r>
      <w:r>
        <w:t xml:space="preserve">these </w:t>
      </w:r>
      <w:r w:rsidR="000E1312">
        <w:t>are normally</w:t>
      </w:r>
      <w:r w:rsidR="00E96D90" w:rsidRPr="002529A9">
        <w:t xml:space="preserve"> sent by </w:t>
      </w:r>
      <w:r w:rsidR="000C361A">
        <w:t>running</w:t>
      </w:r>
      <w:r w:rsidR="000C361A" w:rsidRPr="002529A9">
        <w:t xml:space="preserve"> </w:t>
      </w:r>
      <w:r w:rsidR="00E96D90" w:rsidRPr="002529A9">
        <w:t>tasks</w:t>
      </w:r>
      <w:r w:rsidR="002529A9">
        <w:t xml:space="preserve"> </w:t>
      </w:r>
      <w:r w:rsidR="00E96D90" w:rsidRPr="002529A9">
        <w:t>to report events such as completion of a</w:t>
      </w:r>
      <w:r w:rsidR="000C361A">
        <w:t>n output</w:t>
      </w:r>
      <w:r w:rsidR="00E96D90" w:rsidRPr="002529A9">
        <w:t xml:space="preserve"> file </w:t>
      </w:r>
      <w:r w:rsidR="000C361A">
        <w:t>prior</w:t>
      </w:r>
      <w:r w:rsidR="000C361A" w:rsidRPr="002529A9">
        <w:t xml:space="preserve"> </w:t>
      </w:r>
      <w:r w:rsidR="00E96D90" w:rsidRPr="002529A9">
        <w:t>the end of a</w:t>
      </w:r>
      <w:r w:rsidR="002529A9">
        <w:t xml:space="preserve"> </w:t>
      </w:r>
      <w:r w:rsidR="00E96D90" w:rsidRPr="002529A9">
        <w:t xml:space="preserve">model run).  As a result of </w:t>
      </w:r>
      <w:r>
        <w:t xml:space="preserve">Joan’s </w:t>
      </w:r>
      <w:r w:rsidR="00E96D90" w:rsidRPr="002529A9">
        <w:t>suggestion I have posted a proposal to support</w:t>
      </w:r>
      <w:r w:rsidR="002529A9">
        <w:t xml:space="preserve"> </w:t>
      </w:r>
      <w:r w:rsidR="00E96D90" w:rsidRPr="002529A9">
        <w:t>event triggering in cylc by exactly this method, but without requiring</w:t>
      </w:r>
      <w:r w:rsidR="002529A9">
        <w:t xml:space="preserve"> </w:t>
      </w:r>
      <w:r w:rsidR="00E96D90" w:rsidRPr="002529A9">
        <w:t xml:space="preserve">the workaround of </w:t>
      </w:r>
      <w:r w:rsidR="001604F8">
        <w:t xml:space="preserve">deliberately using </w:t>
      </w:r>
      <w:r w:rsidR="00E96D90" w:rsidRPr="002529A9">
        <w:t>a dummy task as the receiver</w:t>
      </w:r>
      <w:r>
        <w:t xml:space="preserve">: </w:t>
      </w:r>
      <w:hyperlink r:id="rId7" w:history="1">
        <w:r w:rsidR="006640F6" w:rsidRPr="006640F6">
          <w:rPr>
            <w:rStyle w:val="Hyperlink"/>
          </w:rPr>
          <w:t>https://github.com/cylc/cylc/issues/1188</w:t>
        </w:r>
      </w:hyperlink>
      <w:r w:rsidR="006640F6">
        <w:t>.</w:t>
      </w:r>
    </w:p>
    <w:p w:rsidR="00537FAB" w:rsidRDefault="00017BCB" w:rsidP="00F13591">
      <w:pPr>
        <w:jc w:val="both"/>
      </w:pPr>
      <w:r>
        <w:t xml:space="preserve">Another issue raised was whether cylc’s automatic task error </w:t>
      </w:r>
      <w:r w:rsidR="007B16D9">
        <w:t>handling</w:t>
      </w:r>
      <w:r>
        <w:t xml:space="preserve"> – implemented at the top level in task job scripts - is sufficient to catch all errors in the Korn Shell scripts </w:t>
      </w:r>
      <w:r w:rsidR="00134821">
        <w:t xml:space="preserve">executed </w:t>
      </w:r>
      <w:r w:rsidR="00BB27A5">
        <w:t>under</w:t>
      </w:r>
      <w:r w:rsidR="00134821">
        <w:t xml:space="preserve"> SMS at </w:t>
      </w:r>
      <w:r>
        <w:t xml:space="preserve">the Bureau.  </w:t>
      </w:r>
      <w:r w:rsidR="00B0171E">
        <w:t>S</w:t>
      </w:r>
      <w:r w:rsidR="00134821">
        <w:t xml:space="preserve">ignal </w:t>
      </w:r>
      <w:r w:rsidR="007B16D9">
        <w:t>trapping</w:t>
      </w:r>
      <w:r w:rsidR="00134821">
        <w:t xml:space="preserve"> i</w:t>
      </w:r>
      <w:r>
        <w:t>s</w:t>
      </w:r>
      <w:r w:rsidR="00134821">
        <w:t xml:space="preserve"> not inherited by subshells, so </w:t>
      </w:r>
      <w:r w:rsidR="00422D21">
        <w:t xml:space="preserve">these </w:t>
      </w:r>
      <w:r w:rsidR="00134821">
        <w:t xml:space="preserve">scripts </w:t>
      </w:r>
      <w:r w:rsidR="00B0171E">
        <w:t>are</w:t>
      </w:r>
      <w:r w:rsidR="00134821">
        <w:t xml:space="preserve"> </w:t>
      </w:r>
      <w:r w:rsidR="007B16D9">
        <w:t xml:space="preserve">apparently </w:t>
      </w:r>
      <w:r w:rsidR="00134821">
        <w:t xml:space="preserve">modified on the fly to </w:t>
      </w:r>
      <w:r w:rsidR="00B0171E">
        <w:t>add it to them</w:t>
      </w:r>
      <w:r w:rsidR="00472668">
        <w:t xml:space="preserve">.  </w:t>
      </w:r>
      <w:r w:rsidR="00537FAB">
        <w:t>C</w:t>
      </w:r>
      <w:r w:rsidR="00B0171E">
        <w:t>ylc job scripts don’t rely on signal trapping in subshells</w:t>
      </w:r>
      <w:r w:rsidR="00537FAB">
        <w:t xml:space="preserve"> though</w:t>
      </w:r>
      <w:r w:rsidR="00213B24">
        <w:t xml:space="preserve">. </w:t>
      </w:r>
      <w:r w:rsidR="001D3736">
        <w:t xml:space="preserve"> </w:t>
      </w:r>
      <w:r w:rsidR="00213B24">
        <w:t>R</w:t>
      </w:r>
      <w:r w:rsidR="004314F0">
        <w:t>ather</w:t>
      </w:r>
      <w:r w:rsidR="00213B24">
        <w:t>,</w:t>
      </w:r>
      <w:r w:rsidR="004314F0">
        <w:t xml:space="preserve"> </w:t>
      </w:r>
      <w:r w:rsidR="00AF79E8">
        <w:t>the</w:t>
      </w:r>
      <w:r w:rsidR="00642830">
        <w:t xml:space="preserve"> trap at the top level </w:t>
      </w:r>
      <w:r w:rsidR="00B0171E">
        <w:t>just assume</w:t>
      </w:r>
      <w:r w:rsidR="00C25292">
        <w:t>s</w:t>
      </w:r>
      <w:r w:rsidR="00B0171E">
        <w:t xml:space="preserve"> that subshells abort on error in the standard way, i.e. with non-zero exit status. </w:t>
      </w:r>
      <w:r w:rsidR="009305A8">
        <w:t xml:space="preserve"> </w:t>
      </w:r>
      <w:r w:rsidR="00CA0854">
        <w:t>I contend that</w:t>
      </w:r>
      <w:r w:rsidR="001C2715">
        <w:t xml:space="preserve"> t</w:t>
      </w:r>
      <w:r w:rsidR="009305A8">
        <w:t>his is the best that can be done by a generic metascheduler that does not impose restrictions on what can be run as a task</w:t>
      </w:r>
      <w:r w:rsidR="00AF79E8">
        <w:t>.  I</w:t>
      </w:r>
      <w:r w:rsidR="009305A8">
        <w:t>f</w:t>
      </w:r>
      <w:r w:rsidR="00B0171E">
        <w:t xml:space="preserve"> a script exits with success status on error, that is </w:t>
      </w:r>
      <w:r w:rsidR="00F729A7">
        <w:t xml:space="preserve">technically </w:t>
      </w:r>
      <w:r w:rsidR="00B0171E">
        <w:t xml:space="preserve">a bug that should be fixed </w:t>
      </w:r>
      <w:r w:rsidR="00C25292">
        <w:t xml:space="preserve">in the script </w:t>
      </w:r>
      <w:r w:rsidR="00537FAB">
        <w:t xml:space="preserve">rather than complicating the suite </w:t>
      </w:r>
      <w:r w:rsidR="00C25292">
        <w:t xml:space="preserve">or the scheduler </w:t>
      </w:r>
      <w:r w:rsidR="00537FAB">
        <w:t xml:space="preserve">with workarounds </w:t>
      </w:r>
      <w:r w:rsidR="00B0171E">
        <w:t xml:space="preserve">(it is often sufficient to simply put </w:t>
      </w:r>
      <w:r w:rsidR="00B0171E" w:rsidRPr="00AF79E8">
        <w:rPr>
          <w:b/>
          <w:i/>
        </w:rPr>
        <w:t>set –</w:t>
      </w:r>
      <w:proofErr w:type="spellStart"/>
      <w:r w:rsidR="00B0171E" w:rsidRPr="00AF79E8">
        <w:rPr>
          <w:b/>
          <w:i/>
        </w:rPr>
        <w:t>eu</w:t>
      </w:r>
      <w:proofErr w:type="spellEnd"/>
      <w:r w:rsidR="00B0171E">
        <w:t xml:space="preserve"> at the top of script</w:t>
      </w:r>
      <w:r w:rsidR="00C25292">
        <w:t>s</w:t>
      </w:r>
      <w:r w:rsidR="00B0171E">
        <w:t>).</w:t>
      </w:r>
      <w:r w:rsidR="00537FAB">
        <w:t xml:space="preserve">  </w:t>
      </w:r>
      <w:r w:rsidR="00AF79E8">
        <w:t xml:space="preserve">That said, </w:t>
      </w:r>
      <w:r w:rsidR="009D793F">
        <w:t>on-the-fly modification could be implemented</w:t>
      </w:r>
      <w:r w:rsidR="00AF79E8">
        <w:t xml:space="preserve"> </w:t>
      </w:r>
      <w:r w:rsidR="009D793F">
        <w:t>for specific</w:t>
      </w:r>
      <w:r w:rsidR="009305A8">
        <w:t xml:space="preserve"> scripts</w:t>
      </w:r>
      <w:r w:rsidR="00AF79E8">
        <w:t xml:space="preserve"> </w:t>
      </w:r>
      <w:r w:rsidR="00C25292">
        <w:t xml:space="preserve">that can take it, </w:t>
      </w:r>
      <w:r w:rsidR="00237AB1">
        <w:t xml:space="preserve">if need be, </w:t>
      </w:r>
      <w:r w:rsidR="009D793F">
        <w:t>using</w:t>
      </w:r>
      <w:r w:rsidR="00537FAB">
        <w:t xml:space="preserve"> include-files for inlined scripting, or the Jinja2 template processor, or external filter scripts (</w:t>
      </w:r>
      <w:r w:rsidR="008D2CC5">
        <w:t xml:space="preserve">because </w:t>
      </w:r>
      <w:r w:rsidR="00537FAB">
        <w:t>cylc tasks can run anything you like).</w:t>
      </w:r>
    </w:p>
    <w:p w:rsidR="003B23B1" w:rsidRPr="002529A9" w:rsidRDefault="00E96D90" w:rsidP="00F13591">
      <w:pPr>
        <w:jc w:val="both"/>
      </w:pPr>
      <w:r w:rsidRPr="002529A9">
        <w:t>The ACCESS Technical Infrastructure Working Group meeting was held on Friday</w:t>
      </w:r>
      <w:r w:rsidR="002529A9">
        <w:t xml:space="preserve"> </w:t>
      </w:r>
      <w:r w:rsidRPr="002529A9">
        <w:t>morning.  Suite design was discussed some more, along with how to do</w:t>
      </w:r>
      <w:r w:rsidR="002529A9">
        <w:t xml:space="preserve"> </w:t>
      </w:r>
      <w:r w:rsidRPr="002529A9">
        <w:t>collaborative branch-and-merge development properly under Rose and FCM, and</w:t>
      </w:r>
      <w:r w:rsidR="002529A9">
        <w:t xml:space="preserve"> </w:t>
      </w:r>
      <w:r w:rsidRPr="002529A9">
        <w:t xml:space="preserve">whether or not the </w:t>
      </w:r>
      <w:proofErr w:type="spellStart"/>
      <w:r w:rsidRPr="002529A9">
        <w:t>rosie+FCM</w:t>
      </w:r>
      <w:proofErr w:type="spellEnd"/>
      <w:r w:rsidRPr="002529A9">
        <w:t xml:space="preserve"> flat repository layout and branch naming</w:t>
      </w:r>
      <w:r w:rsidR="002529A9">
        <w:t xml:space="preserve"> </w:t>
      </w:r>
      <w:r w:rsidRPr="002529A9">
        <w:t xml:space="preserve">conventions really need be used. </w:t>
      </w:r>
      <w:r w:rsidR="00207F6B">
        <w:t xml:space="preserve"> </w:t>
      </w:r>
      <w:r w:rsidRPr="002529A9">
        <w:t>In my opinion the</w:t>
      </w:r>
      <w:r w:rsidR="0078515C">
        <w:t>se</w:t>
      </w:r>
      <w:r w:rsidRPr="002529A9">
        <w:t xml:space="preserve"> conventions</w:t>
      </w:r>
      <w:r w:rsidR="002529A9">
        <w:t xml:space="preserve"> </w:t>
      </w:r>
      <w:r w:rsidRPr="002529A9">
        <w:t xml:space="preserve">should be </w:t>
      </w:r>
      <w:r w:rsidR="0004403F">
        <w:t>adhered to</w:t>
      </w:r>
      <w:r w:rsidR="003F610F">
        <w:t xml:space="preserve"> in order</w:t>
      </w:r>
      <w:r w:rsidR="0004403F">
        <w:t xml:space="preserve"> to </w:t>
      </w:r>
      <w:r w:rsidR="00207F6B">
        <w:t xml:space="preserve">avoid </w:t>
      </w:r>
      <w:r w:rsidRPr="002529A9">
        <w:t>breaking functionality</w:t>
      </w:r>
      <w:r w:rsidR="00207F6B">
        <w:t xml:space="preserve"> that</w:t>
      </w:r>
      <w:r w:rsidR="0004403F">
        <w:t xml:space="preserve"> (as far as we know) </w:t>
      </w:r>
      <w:r w:rsidR="0062425B">
        <w:t xml:space="preserve">might </w:t>
      </w:r>
      <w:r w:rsidR="00207F6B">
        <w:t>depend on t</w:t>
      </w:r>
      <w:r w:rsidR="0004403F">
        <w:t>hem</w:t>
      </w:r>
      <w:r w:rsidRPr="002529A9">
        <w:t xml:space="preserve">. </w:t>
      </w:r>
      <w:r w:rsidR="00207F6B">
        <w:t xml:space="preserve"> </w:t>
      </w:r>
      <w:r w:rsidR="00273D9E">
        <w:t>In any case, a</w:t>
      </w:r>
      <w:r w:rsidRPr="002529A9">
        <w:t xml:space="preserve">s a restriction of freedom this is of </w:t>
      </w:r>
      <w:r w:rsidR="00207F6B">
        <w:t xml:space="preserve">little </w:t>
      </w:r>
      <w:r w:rsidRPr="002529A9">
        <w:t>consequence</w:t>
      </w:r>
      <w:r w:rsidR="0062425B">
        <w:t xml:space="preserve">: in </w:t>
      </w:r>
      <w:r w:rsidR="00F75855">
        <w:t xml:space="preserve">a collaborative environment </w:t>
      </w:r>
      <w:r w:rsidR="0062425B">
        <w:t xml:space="preserve">it is very helpful to have a </w:t>
      </w:r>
      <w:r w:rsidR="00F75855">
        <w:t xml:space="preserve">well-thought-out </w:t>
      </w:r>
      <w:r w:rsidR="0062425B">
        <w:t>standard structure that everyone uses</w:t>
      </w:r>
      <w:r w:rsidR="00273D9E">
        <w:t>,</w:t>
      </w:r>
      <w:r w:rsidR="0062425B">
        <w:t xml:space="preserve"> and </w:t>
      </w:r>
      <w:r w:rsidRPr="002529A9">
        <w:t xml:space="preserve">searchable meta-data </w:t>
      </w:r>
      <w:r w:rsidR="0062425B">
        <w:t xml:space="preserve">provides </w:t>
      </w:r>
      <w:r w:rsidRPr="002529A9">
        <w:t>a more powerful way to organise</w:t>
      </w:r>
      <w:r w:rsidR="002529A9">
        <w:t xml:space="preserve"> </w:t>
      </w:r>
      <w:r w:rsidRPr="002529A9">
        <w:t xml:space="preserve">your suites than </w:t>
      </w:r>
      <w:r w:rsidR="0004403F">
        <w:t xml:space="preserve">user-defined </w:t>
      </w:r>
      <w:r w:rsidR="00F75855">
        <w:t>directory trees etc</w:t>
      </w:r>
      <w:r w:rsidRPr="002529A9">
        <w:t>.</w:t>
      </w:r>
    </w:p>
    <w:p w:rsidR="003B23B1" w:rsidRPr="002529A9" w:rsidRDefault="00E96D90" w:rsidP="00F13591">
      <w:pPr>
        <w:jc w:val="both"/>
      </w:pPr>
      <w:r w:rsidRPr="002529A9">
        <w:t xml:space="preserve">On Friday afternoon I demonstrated two </w:t>
      </w:r>
      <w:r w:rsidR="00B11596">
        <w:t xml:space="preserve">ways of doing </w:t>
      </w:r>
      <w:r w:rsidRPr="002529A9">
        <w:t>an SMS</w:t>
      </w:r>
      <w:r w:rsidR="00C7427A">
        <w:t>-style</w:t>
      </w:r>
      <w:r w:rsidRPr="002529A9">
        <w:t xml:space="preserve"> </w:t>
      </w:r>
      <w:r w:rsidRPr="00B040C6">
        <w:rPr>
          <w:i/>
        </w:rPr>
        <w:t>edit run</w:t>
      </w:r>
      <w:r w:rsidRPr="002529A9">
        <w:t xml:space="preserve"> in</w:t>
      </w:r>
      <w:r w:rsidR="002529A9">
        <w:t xml:space="preserve"> </w:t>
      </w:r>
      <w:r w:rsidRPr="002529A9">
        <w:t xml:space="preserve">a running </w:t>
      </w:r>
      <w:r w:rsidR="00B11596">
        <w:t xml:space="preserve">cylc </w:t>
      </w:r>
      <w:r w:rsidRPr="002529A9">
        <w:t xml:space="preserve">suite, in a final meeting with BNOC staff.  The </w:t>
      </w:r>
      <w:r w:rsidRPr="00B040C6">
        <w:rPr>
          <w:i/>
        </w:rPr>
        <w:t>cylc broadcast</w:t>
      </w:r>
      <w:r w:rsidR="002529A9">
        <w:t xml:space="preserve"> </w:t>
      </w:r>
      <w:r w:rsidRPr="002529A9">
        <w:t>command can override any task</w:t>
      </w:r>
      <w:r w:rsidR="00C7427A">
        <w:t xml:space="preserve"> runtime</w:t>
      </w:r>
      <w:r w:rsidRPr="002529A9">
        <w:t xml:space="preserve"> settings </w:t>
      </w:r>
      <w:r w:rsidR="00B11596">
        <w:t>for</w:t>
      </w:r>
      <w:r w:rsidRPr="002529A9">
        <w:t xml:space="preserve"> one or more tasks or families at one</w:t>
      </w:r>
      <w:r w:rsidR="002529A9">
        <w:t xml:space="preserve"> </w:t>
      </w:r>
      <w:r w:rsidRPr="002529A9">
        <w:t xml:space="preserve">or more </w:t>
      </w:r>
      <w:r w:rsidR="00B11596">
        <w:t xml:space="preserve">future </w:t>
      </w:r>
      <w:r w:rsidRPr="002529A9">
        <w:t>cycle points</w:t>
      </w:r>
      <w:r w:rsidR="00201BC6">
        <w:t>.  S</w:t>
      </w:r>
      <w:r w:rsidR="00825F69">
        <w:t>ingle-task edit run is a subset of this functionality</w:t>
      </w:r>
      <w:r w:rsidR="00201BC6">
        <w:t xml:space="preserve">; </w:t>
      </w:r>
      <w:r w:rsidR="00017BCB">
        <w:t xml:space="preserve">we </w:t>
      </w:r>
      <w:r w:rsidR="00201BC6">
        <w:t>do not yet h</w:t>
      </w:r>
      <w:r w:rsidRPr="002529A9">
        <w:t xml:space="preserve">ave a simplified user interface </w:t>
      </w:r>
      <w:r w:rsidR="00FC7273">
        <w:t xml:space="preserve">specifically </w:t>
      </w:r>
      <w:r w:rsidRPr="002529A9">
        <w:t xml:space="preserve">for </w:t>
      </w:r>
      <w:r w:rsidR="00825F69">
        <w:t>that</w:t>
      </w:r>
      <w:r w:rsidR="00622408">
        <w:t xml:space="preserve"> purpose</w:t>
      </w:r>
      <w:r w:rsidRPr="002529A9">
        <w:t xml:space="preserve">, but </w:t>
      </w:r>
      <w:r w:rsidR="00A4158F">
        <w:t>the</w:t>
      </w:r>
      <w:r w:rsidR="002529A9">
        <w:t xml:space="preserve"> </w:t>
      </w:r>
      <w:r w:rsidRPr="002529A9">
        <w:t>functionality exist</w:t>
      </w:r>
      <w:r w:rsidR="00017BCB">
        <w:t>s</w:t>
      </w:r>
      <w:r w:rsidRPr="002529A9">
        <w:t xml:space="preserve"> </w:t>
      </w:r>
      <w:r w:rsidR="00A4158F">
        <w:t>and the result can be achieved</w:t>
      </w:r>
      <w:r w:rsidR="00853046">
        <w:t xml:space="preserve"> easily enough</w:t>
      </w:r>
      <w:r w:rsidR="00A4158F">
        <w:t xml:space="preserve"> via the command line</w:t>
      </w:r>
      <w:r w:rsidRPr="002529A9">
        <w:t xml:space="preserve">. </w:t>
      </w:r>
      <w:r w:rsidR="00B11596">
        <w:t xml:space="preserve"> </w:t>
      </w:r>
      <w:r w:rsidRPr="002529A9">
        <w:t>I also demonstrated a more</w:t>
      </w:r>
      <w:r w:rsidR="002529A9">
        <w:t xml:space="preserve"> </w:t>
      </w:r>
      <w:r w:rsidRPr="002529A9">
        <w:t>direct analogue o</w:t>
      </w:r>
      <w:r w:rsidR="00B11596">
        <w:t>f</w:t>
      </w:r>
      <w:r w:rsidRPr="002529A9">
        <w:t xml:space="preserve"> the SMS edit run by </w:t>
      </w:r>
      <w:r w:rsidR="00825F69">
        <w:t>manually</w:t>
      </w:r>
      <w:r w:rsidR="00825F69" w:rsidRPr="002529A9">
        <w:t xml:space="preserve"> </w:t>
      </w:r>
      <w:r w:rsidRPr="002529A9">
        <w:t>editing and resubmitting</w:t>
      </w:r>
      <w:r w:rsidR="002529A9">
        <w:t xml:space="preserve"> </w:t>
      </w:r>
      <w:r w:rsidRPr="002529A9">
        <w:t xml:space="preserve">one of the job scripts generated by cylc to encapsulate </w:t>
      </w:r>
      <w:r w:rsidR="00B040C6">
        <w:t xml:space="preserve">a </w:t>
      </w:r>
      <w:r w:rsidRPr="002529A9">
        <w:t>task.</w:t>
      </w:r>
      <w:r w:rsidR="002529A9">
        <w:t xml:space="preserve"> </w:t>
      </w:r>
      <w:r w:rsidR="008D1778">
        <w:t xml:space="preserve"> It would not take much to hook either of these </w:t>
      </w:r>
      <w:r w:rsidR="00A4158F">
        <w:t>approaches in</w:t>
      </w:r>
      <w:r w:rsidR="008D1778">
        <w:t xml:space="preserve">to the suite control </w:t>
      </w:r>
      <w:r w:rsidR="00A4158F">
        <w:t>GUI</w:t>
      </w:r>
      <w:r w:rsidR="00B11596">
        <w:t>, but</w:t>
      </w:r>
      <w:r w:rsidR="00B040C6">
        <w:t xml:space="preserve"> to ensure that we f</w:t>
      </w:r>
      <w:r w:rsidR="006640F6">
        <w:t>ollow up</w:t>
      </w:r>
      <w:r w:rsidR="00B040C6">
        <w:t xml:space="preserve"> on </w:t>
      </w:r>
      <w:r w:rsidR="00825F69">
        <w:t xml:space="preserve">it </w:t>
      </w:r>
      <w:r w:rsidR="006640F6">
        <w:t xml:space="preserve">I have </w:t>
      </w:r>
      <w:r w:rsidR="00A82466">
        <w:t>amended</w:t>
      </w:r>
      <w:r w:rsidR="006640F6">
        <w:t xml:space="preserve"> </w:t>
      </w:r>
      <w:r w:rsidR="00A4158F">
        <w:t xml:space="preserve">the </w:t>
      </w:r>
      <w:r w:rsidR="00825F69">
        <w:t>following</w:t>
      </w:r>
      <w:r w:rsidR="008D1778">
        <w:t xml:space="preserve"> </w:t>
      </w:r>
      <w:r w:rsidR="00611CBE">
        <w:t>cylc repository ticket</w:t>
      </w:r>
      <w:r w:rsidR="006640F6">
        <w:t xml:space="preserve">: </w:t>
      </w:r>
      <w:hyperlink r:id="rId8" w:history="1">
        <w:r w:rsidR="006640F6" w:rsidRPr="006640F6">
          <w:rPr>
            <w:rStyle w:val="Hyperlink"/>
          </w:rPr>
          <w:t>https://github.com/cylc/cylc/issues/91#issuecomment-59848840</w:t>
        </w:r>
      </w:hyperlink>
      <w:r w:rsidR="006640F6">
        <w:t>.</w:t>
      </w:r>
    </w:p>
    <w:p w:rsidR="00E96D90" w:rsidRPr="002529A9" w:rsidRDefault="006640F6" w:rsidP="00F13591">
      <w:pPr>
        <w:jc w:val="both"/>
      </w:pPr>
      <w:r>
        <w:t xml:space="preserve">Last but not least, </w:t>
      </w:r>
      <w:r w:rsidR="00E96D90" w:rsidRPr="002529A9">
        <w:t>I would like to express my thanks to colleagues at the Bureau for a</w:t>
      </w:r>
      <w:r w:rsidR="002529A9">
        <w:t xml:space="preserve"> </w:t>
      </w:r>
      <w:r w:rsidR="00E96D90" w:rsidRPr="002529A9">
        <w:t xml:space="preserve">great week of stimulating discussions, and </w:t>
      </w:r>
      <w:bookmarkStart w:id="0" w:name="_GoBack"/>
      <w:bookmarkEnd w:id="0"/>
      <w:r w:rsidR="00E96D90" w:rsidRPr="002529A9">
        <w:t>for being such</w:t>
      </w:r>
      <w:r w:rsidR="002529A9">
        <w:t xml:space="preserve"> </w:t>
      </w:r>
      <w:r w:rsidR="00E96D90" w:rsidRPr="002529A9">
        <w:t>generous</w:t>
      </w:r>
      <w:r w:rsidR="002529A9">
        <w:t xml:space="preserve"> </w:t>
      </w:r>
      <w:r w:rsidR="00E96D90" w:rsidRPr="002529A9">
        <w:t>hosts!</w:t>
      </w:r>
    </w:p>
    <w:sectPr w:rsidR="00E96D90" w:rsidRPr="002529A9" w:rsidSect="00551934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742"/>
    <w:rsid w:val="00017BCB"/>
    <w:rsid w:val="0003109B"/>
    <w:rsid w:val="000333BC"/>
    <w:rsid w:val="000414C9"/>
    <w:rsid w:val="0004403F"/>
    <w:rsid w:val="0005260B"/>
    <w:rsid w:val="00053315"/>
    <w:rsid w:val="000B0389"/>
    <w:rsid w:val="000B2B82"/>
    <w:rsid w:val="000C361A"/>
    <w:rsid w:val="000C4A47"/>
    <w:rsid w:val="000D1DE2"/>
    <w:rsid w:val="000D58A1"/>
    <w:rsid w:val="000D5CDC"/>
    <w:rsid w:val="000E1312"/>
    <w:rsid w:val="000F28F3"/>
    <w:rsid w:val="001006E3"/>
    <w:rsid w:val="001236A9"/>
    <w:rsid w:val="00134821"/>
    <w:rsid w:val="001411F2"/>
    <w:rsid w:val="001604F8"/>
    <w:rsid w:val="00181D29"/>
    <w:rsid w:val="00184FF8"/>
    <w:rsid w:val="00185A5E"/>
    <w:rsid w:val="001B0822"/>
    <w:rsid w:val="001C2715"/>
    <w:rsid w:val="001D3736"/>
    <w:rsid w:val="00201BC6"/>
    <w:rsid w:val="00203FEF"/>
    <w:rsid w:val="0020710E"/>
    <w:rsid w:val="00207F6B"/>
    <w:rsid w:val="00213B24"/>
    <w:rsid w:val="00220AAB"/>
    <w:rsid w:val="00227BA7"/>
    <w:rsid w:val="00237AB1"/>
    <w:rsid w:val="00242AA9"/>
    <w:rsid w:val="002529A9"/>
    <w:rsid w:val="0027110A"/>
    <w:rsid w:val="00273C49"/>
    <w:rsid w:val="00273D9E"/>
    <w:rsid w:val="002A5854"/>
    <w:rsid w:val="002D087D"/>
    <w:rsid w:val="002E1D7D"/>
    <w:rsid w:val="003144ED"/>
    <w:rsid w:val="003362F5"/>
    <w:rsid w:val="0035748C"/>
    <w:rsid w:val="003632B4"/>
    <w:rsid w:val="00372E7C"/>
    <w:rsid w:val="003757F4"/>
    <w:rsid w:val="00377281"/>
    <w:rsid w:val="00391C9F"/>
    <w:rsid w:val="003A6A3E"/>
    <w:rsid w:val="003B23B1"/>
    <w:rsid w:val="003C1945"/>
    <w:rsid w:val="003D01E4"/>
    <w:rsid w:val="003D25AF"/>
    <w:rsid w:val="003D78E9"/>
    <w:rsid w:val="003F610F"/>
    <w:rsid w:val="00422D21"/>
    <w:rsid w:val="00423BC2"/>
    <w:rsid w:val="004314F0"/>
    <w:rsid w:val="00436CF5"/>
    <w:rsid w:val="00456037"/>
    <w:rsid w:val="00467249"/>
    <w:rsid w:val="00472668"/>
    <w:rsid w:val="00486F69"/>
    <w:rsid w:val="004B14C2"/>
    <w:rsid w:val="004B2B21"/>
    <w:rsid w:val="004C5322"/>
    <w:rsid w:val="004C5905"/>
    <w:rsid w:val="004C60C2"/>
    <w:rsid w:val="004D7FF9"/>
    <w:rsid w:val="004F0886"/>
    <w:rsid w:val="005003BC"/>
    <w:rsid w:val="0050554A"/>
    <w:rsid w:val="0051215A"/>
    <w:rsid w:val="00513CED"/>
    <w:rsid w:val="005147D9"/>
    <w:rsid w:val="005364C7"/>
    <w:rsid w:val="00537FAB"/>
    <w:rsid w:val="00551026"/>
    <w:rsid w:val="00551934"/>
    <w:rsid w:val="00553DBF"/>
    <w:rsid w:val="00566CCB"/>
    <w:rsid w:val="005A7B95"/>
    <w:rsid w:val="005D6159"/>
    <w:rsid w:val="005E488C"/>
    <w:rsid w:val="005F2889"/>
    <w:rsid w:val="00611CBE"/>
    <w:rsid w:val="00622408"/>
    <w:rsid w:val="0062425B"/>
    <w:rsid w:val="00642830"/>
    <w:rsid w:val="00661ADD"/>
    <w:rsid w:val="006640F6"/>
    <w:rsid w:val="00687982"/>
    <w:rsid w:val="006F7615"/>
    <w:rsid w:val="00702EED"/>
    <w:rsid w:val="007051C1"/>
    <w:rsid w:val="00732F03"/>
    <w:rsid w:val="00735D4B"/>
    <w:rsid w:val="007628D8"/>
    <w:rsid w:val="00764742"/>
    <w:rsid w:val="00765683"/>
    <w:rsid w:val="00770EB3"/>
    <w:rsid w:val="0078515C"/>
    <w:rsid w:val="007B16D9"/>
    <w:rsid w:val="007B3EA9"/>
    <w:rsid w:val="007C58B0"/>
    <w:rsid w:val="007C71AD"/>
    <w:rsid w:val="007E2DA5"/>
    <w:rsid w:val="007F79AD"/>
    <w:rsid w:val="00806905"/>
    <w:rsid w:val="00820E18"/>
    <w:rsid w:val="00825F69"/>
    <w:rsid w:val="008369F8"/>
    <w:rsid w:val="00853046"/>
    <w:rsid w:val="00892307"/>
    <w:rsid w:val="008B200E"/>
    <w:rsid w:val="008C4DB2"/>
    <w:rsid w:val="008D1778"/>
    <w:rsid w:val="008D2CC5"/>
    <w:rsid w:val="008E01F3"/>
    <w:rsid w:val="008F5B7E"/>
    <w:rsid w:val="00902C70"/>
    <w:rsid w:val="00910B0D"/>
    <w:rsid w:val="009174A0"/>
    <w:rsid w:val="00923E1C"/>
    <w:rsid w:val="009305A8"/>
    <w:rsid w:val="00983C52"/>
    <w:rsid w:val="009D28D4"/>
    <w:rsid w:val="009D793F"/>
    <w:rsid w:val="009F3C1C"/>
    <w:rsid w:val="00A26135"/>
    <w:rsid w:val="00A30332"/>
    <w:rsid w:val="00A4158F"/>
    <w:rsid w:val="00A6093F"/>
    <w:rsid w:val="00A82466"/>
    <w:rsid w:val="00A84AAA"/>
    <w:rsid w:val="00A8770A"/>
    <w:rsid w:val="00AA0E2E"/>
    <w:rsid w:val="00AB63E5"/>
    <w:rsid w:val="00AE0C13"/>
    <w:rsid w:val="00AF79E8"/>
    <w:rsid w:val="00B0171E"/>
    <w:rsid w:val="00B040C6"/>
    <w:rsid w:val="00B067E9"/>
    <w:rsid w:val="00B11596"/>
    <w:rsid w:val="00B144C4"/>
    <w:rsid w:val="00B63D45"/>
    <w:rsid w:val="00B65606"/>
    <w:rsid w:val="00B71F21"/>
    <w:rsid w:val="00B96C26"/>
    <w:rsid w:val="00BB0DC4"/>
    <w:rsid w:val="00BB27A5"/>
    <w:rsid w:val="00BC5045"/>
    <w:rsid w:val="00BC69CB"/>
    <w:rsid w:val="00BE0258"/>
    <w:rsid w:val="00BF0812"/>
    <w:rsid w:val="00BF1EC2"/>
    <w:rsid w:val="00C00130"/>
    <w:rsid w:val="00C006A8"/>
    <w:rsid w:val="00C016D1"/>
    <w:rsid w:val="00C25292"/>
    <w:rsid w:val="00C7427A"/>
    <w:rsid w:val="00CA0854"/>
    <w:rsid w:val="00CC0C00"/>
    <w:rsid w:val="00CC737D"/>
    <w:rsid w:val="00D063C0"/>
    <w:rsid w:val="00D3371E"/>
    <w:rsid w:val="00D538AD"/>
    <w:rsid w:val="00D85F1E"/>
    <w:rsid w:val="00DB3033"/>
    <w:rsid w:val="00DC5575"/>
    <w:rsid w:val="00E9457F"/>
    <w:rsid w:val="00E96D90"/>
    <w:rsid w:val="00EB34C3"/>
    <w:rsid w:val="00EC7892"/>
    <w:rsid w:val="00F13591"/>
    <w:rsid w:val="00F25040"/>
    <w:rsid w:val="00F27B4D"/>
    <w:rsid w:val="00F61FEC"/>
    <w:rsid w:val="00F729A7"/>
    <w:rsid w:val="00F75855"/>
    <w:rsid w:val="00FB32A6"/>
    <w:rsid w:val="00FC7273"/>
    <w:rsid w:val="00FE4BB6"/>
    <w:rsid w:val="00FF1586"/>
    <w:rsid w:val="00FF7038"/>
    <w:rsid w:val="00FF7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343C3C-A4AB-4B17-8654-76734A6A2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NZ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29A9"/>
  </w:style>
  <w:style w:type="paragraph" w:styleId="Heading1">
    <w:name w:val="heading 1"/>
    <w:basedOn w:val="Normal"/>
    <w:next w:val="Normal"/>
    <w:link w:val="Heading1Char"/>
    <w:uiPriority w:val="9"/>
    <w:qFormat/>
    <w:rsid w:val="002529A9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29A9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29A9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29A9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29A9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29A9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29A9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29A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29A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5193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51934"/>
    <w:rPr>
      <w:rFonts w:ascii="Consolas" w:hAnsi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2529A9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29A9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29A9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29A9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29A9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29A9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29A9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29A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29A9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529A9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529A9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529A9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29A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529A9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2529A9"/>
    <w:rPr>
      <w:b/>
      <w:bCs/>
    </w:rPr>
  </w:style>
  <w:style w:type="character" w:styleId="Emphasis">
    <w:name w:val="Emphasis"/>
    <w:uiPriority w:val="20"/>
    <w:qFormat/>
    <w:rsid w:val="002529A9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2529A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529A9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529A9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29A9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29A9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2529A9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2529A9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2529A9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2529A9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2529A9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529A9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6640F6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01E4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01E4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5D6159"/>
    <w:pPr>
      <w:spacing w:before="0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ylc/cylc/issues/91%23issuecomment-5984884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ylc/cylc/issues/1188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D70B26-CEE0-4CAD-B3CE-0E399C9578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2068</Words>
  <Characters>11789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Bureau of Meteorology</Company>
  <LinksUpToDate>false</LinksUpToDate>
  <CharactersWithSpaces>13830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Hilary Oliver</dc:creator>
  <cp:lastModifiedBy>Hilary Oliver</cp:lastModifiedBy>
  <cp:revision>23</cp:revision>
  <cp:lastPrinted>2014-10-30T21:08:00Z</cp:lastPrinted>
  <dcterms:created xsi:type="dcterms:W3CDTF">2014-10-30T10:25:00Z</dcterms:created>
  <dcterms:modified xsi:type="dcterms:W3CDTF">2014-10-30T21:21:00Z</dcterms:modified>
</cp:coreProperties>
</file>