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453708E4" w14:textId="3FE755EB" w:rsidR="00630B08" w:rsidRPr="00630B08" w:rsidRDefault="00630B08" w:rsidP="00630B08">
      <w:pPr>
        <w:pStyle w:val="NormalWeb"/>
        <w:spacing w:before="120" w:beforeAutospacing="0" w:after="0" w:afterAutospacing="0"/>
        <w:jc w:val="center"/>
        <w:rPr>
          <w:rFonts w:asciiTheme="minorHAnsi" w:hAnsiTheme="minorHAnsi" w:cstheme="minorHAnsi"/>
          <w:sz w:val="28"/>
          <w:lang w:val="en-GB"/>
        </w:rPr>
      </w:pPr>
      <w:r w:rsidRPr="00630B08">
        <w:rPr>
          <w:rFonts w:asciiTheme="minorHAnsi" w:hAnsiTheme="minorHAnsi" w:cstheme="minorHAnsi"/>
          <w:sz w:val="28"/>
          <w:lang w:val="en-GB"/>
        </w:rPr>
        <w:t xml:space="preserve">The </w:t>
      </w:r>
      <w:proofErr w:type="spellStart"/>
      <w:r w:rsidRPr="00630B08">
        <w:rPr>
          <w:rFonts w:asciiTheme="minorHAnsi" w:hAnsiTheme="minorHAnsi" w:cstheme="minorHAnsi"/>
          <w:sz w:val="28"/>
          <w:lang w:val="en-GB"/>
        </w:rPr>
        <w:t>SPOC_communication</w:t>
      </w:r>
      <w:proofErr w:type="spellEnd"/>
      <w:r w:rsidRPr="00630B08">
        <w:rPr>
          <w:rFonts w:asciiTheme="minorHAnsi" w:hAnsiTheme="minorHAnsi" w:cstheme="minorHAnsi"/>
          <w:sz w:val="28"/>
          <w:lang w:val="en-GB"/>
        </w:rPr>
        <w:t xml:space="preserve"> tutorial</w:t>
      </w:r>
    </w:p>
    <w:p w14:paraId="4449023A" w14:textId="77777777" w:rsidR="00630B08" w:rsidRDefault="00630B08" w:rsidP="002444AF">
      <w:pPr>
        <w:pStyle w:val="NormalWeb"/>
        <w:spacing w:before="120" w:beforeAutospacing="0" w:after="0" w:afterAutospacing="0"/>
        <w:rPr>
          <w:rFonts w:ascii="Times" w:hAnsi="Times"/>
          <w:sz w:val="22"/>
          <w:szCs w:val="22"/>
          <w:lang w:val="en-GB"/>
        </w:rPr>
      </w:pPr>
    </w:p>
    <w:p w14:paraId="776F8121" w14:textId="77777777"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42289F64" w14:textId="03E8075F" w:rsidR="007856D2"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to learn how to instrument a code with calls to the OASIS3-MCT library so to couple it with other components. </w:t>
      </w: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forms the base of the Short Online Private Course (SPOC) 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The tutorial involves two toy model codes, </w:t>
      </w:r>
      <w:proofErr w:type="gramStart"/>
      <w:r>
        <w:rPr>
          <w:rFonts w:asciiTheme="minorHAnsi" w:hAnsiTheme="minorHAnsi" w:cstheme="minorHAnsi"/>
          <w:lang w:val="en-GB"/>
        </w:rPr>
        <w:t>ocean.F</w:t>
      </w:r>
      <w:proofErr w:type="gramEnd"/>
      <w:r>
        <w:rPr>
          <w:rFonts w:asciiTheme="minorHAnsi" w:hAnsiTheme="minorHAnsi" w:cstheme="minorHAnsi"/>
          <w:lang w:val="en-GB"/>
        </w:rPr>
        <w:t>90 and atmos.F90,</w:t>
      </w:r>
      <w:r w:rsidRPr="007856D2">
        <w:rPr>
          <w:rFonts w:asciiTheme="minorHAnsi" w:hAnsiTheme="minorHAnsi" w:cstheme="minorHAnsi"/>
          <w:lang w:val="en-GB"/>
        </w:rPr>
        <w:t xml:space="preserve"> into which the participant is invited to implement the calls to OASIS3-MCT </w:t>
      </w:r>
      <w:r>
        <w:rPr>
          <w:rFonts w:asciiTheme="minorHAnsi" w:hAnsiTheme="minorHAnsi" w:cstheme="minorHAnsi"/>
          <w:lang w:val="en-GB"/>
        </w:rPr>
        <w:t xml:space="preserve">API (Application Program Interface) </w:t>
      </w:r>
      <w:r w:rsidRPr="007856D2">
        <w:rPr>
          <w:rFonts w:asciiTheme="minorHAnsi" w:hAnsiTheme="minorHAnsi" w:cstheme="minorHAnsi"/>
          <w:lang w:val="en-GB"/>
        </w:rPr>
        <w:t>routines. Toy models are skeleton programs that do not contain any real physics or dynamics but that can reproduce real exchanges of coupling fields. Instrumenting those toy models</w:t>
      </w:r>
      <w:r>
        <w:rPr>
          <w:rFonts w:asciiTheme="minorHAnsi" w:hAnsiTheme="minorHAnsi" w:cstheme="minorHAnsi"/>
          <w:lang w:val="en-GB"/>
        </w:rPr>
        <w:t xml:space="preserve"> </w:t>
      </w:r>
      <w:r w:rsidRPr="007856D2">
        <w:rPr>
          <w:rFonts w:asciiTheme="minorHAnsi" w:hAnsiTheme="minorHAnsi" w:cstheme="minorHAnsi"/>
          <w:lang w:val="en-GB"/>
        </w:rPr>
        <w:t>gives a practical experience of using the OASIS3-MCT library. 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Pr="007856D2">
        <w:rPr>
          <w:rFonts w:asciiTheme="minorHAnsi" w:hAnsiTheme="minorHAnsi" w:cstheme="minorHAnsi"/>
          <w:highlight w:val="yellow"/>
          <w:lang w:val="en-GB"/>
        </w:rPr>
        <w:t>https://www.oercommons.org/courseware/lesson/85340/overview</w:t>
      </w:r>
      <w:r w:rsidRPr="007856D2">
        <w:rPr>
          <w:rFonts w:asciiTheme="minorHAnsi" w:hAnsiTheme="minorHAnsi" w:cstheme="minorHAnsi"/>
          <w:lang w:val="en-GB"/>
        </w:rPr>
        <w:t xml:space="preserve"> .</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2878F8DE"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The toy coupled model</w:t>
      </w:r>
      <w:r>
        <w:rPr>
          <w:rFonts w:asciiTheme="minorHAnsi" w:hAnsiTheme="minorHAnsi" w:cstheme="minorHAnsi"/>
          <w:u w:val="single"/>
          <w:lang w:val="en-GB"/>
        </w:rPr>
        <w:t xml:space="preserve"> to implement</w:t>
      </w:r>
    </w:p>
    <w:p w14:paraId="38EBC254" w14:textId="3AA52451"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T</w:t>
      </w:r>
      <w:r w:rsidR="00630B08">
        <w:rPr>
          <w:rFonts w:asciiTheme="minorHAnsi" w:hAnsiTheme="minorHAnsi" w:cstheme="minorHAnsi"/>
          <w:lang w:val="en-GB"/>
        </w:rPr>
        <w:t xml:space="preserve">he objective </w:t>
      </w:r>
      <w:r>
        <w:rPr>
          <w:rFonts w:asciiTheme="minorHAnsi" w:hAnsiTheme="minorHAnsi" w:cstheme="minorHAnsi"/>
          <w:lang w:val="en-GB"/>
        </w:rPr>
        <w:t xml:space="preserve">of the tutorial </w:t>
      </w:r>
      <w:r w:rsidR="00630B08">
        <w:rPr>
          <w:rFonts w:asciiTheme="minorHAnsi" w:hAnsiTheme="minorHAnsi" w:cstheme="minorHAnsi"/>
          <w:lang w:val="en-GB"/>
        </w:rPr>
        <w:t>is</w:t>
      </w:r>
      <w:r w:rsidR="004208CE" w:rsidRPr="00630B08">
        <w:rPr>
          <w:rFonts w:asciiTheme="minorHAnsi" w:hAnsiTheme="minorHAnsi" w:cstheme="minorHAnsi"/>
          <w:lang w:val="en-GB"/>
        </w:rPr>
        <w:t xml:space="preserve"> to instrument the</w:t>
      </w:r>
      <w:r w:rsidR="002444AF" w:rsidRPr="00630B08">
        <w:rPr>
          <w:rFonts w:asciiTheme="minorHAnsi" w:hAnsiTheme="minorHAnsi" w:cstheme="minorHAnsi"/>
          <w:lang w:val="en-GB"/>
        </w:rPr>
        <w:t xml:space="preserve"> </w:t>
      </w:r>
      <w:r>
        <w:rPr>
          <w:rFonts w:asciiTheme="minorHAnsi" w:hAnsiTheme="minorHAnsi" w:cstheme="minorHAnsi"/>
          <w:lang w:val="en-GB"/>
        </w:rPr>
        <w:t>codes</w:t>
      </w:r>
      <w:r w:rsidR="002444AF" w:rsidRPr="00630B08">
        <w:rPr>
          <w:rFonts w:asciiTheme="minorHAnsi" w:hAnsiTheme="minorHAnsi" w:cstheme="minorHAnsi"/>
          <w:lang w:val="en-GB"/>
        </w:rPr>
        <w:t xml:space="preserve"> of</w:t>
      </w:r>
      <w:r w:rsidR="004208CE" w:rsidRPr="00630B08">
        <w:rPr>
          <w:rFonts w:asciiTheme="minorHAnsi" w:hAnsiTheme="minorHAnsi" w:cstheme="minorHAnsi"/>
          <w:lang w:val="en-GB"/>
        </w:rPr>
        <w:t xml:space="preserve"> </w:t>
      </w:r>
      <w:r>
        <w:rPr>
          <w:rFonts w:asciiTheme="minorHAnsi" w:hAnsiTheme="minorHAnsi" w:cstheme="minorHAnsi"/>
          <w:lang w:val="en-GB"/>
        </w:rPr>
        <w:t xml:space="preserve">the </w:t>
      </w:r>
      <w:r w:rsidR="004208CE" w:rsidRPr="00630B08">
        <w:rPr>
          <w:rFonts w:asciiTheme="minorHAnsi" w:hAnsiTheme="minorHAnsi" w:cstheme="minorHAnsi"/>
          <w:lang w:val="en-GB"/>
        </w:rPr>
        <w:t>toy models provided (</w:t>
      </w:r>
      <w:proofErr w:type="gramStart"/>
      <w:r w:rsidR="004208CE" w:rsidRPr="00630B08">
        <w:rPr>
          <w:rFonts w:asciiTheme="minorHAnsi" w:hAnsiTheme="minorHAnsi" w:cstheme="minorHAnsi"/>
          <w:lang w:val="en-GB"/>
        </w:rPr>
        <w:t>ocean.F</w:t>
      </w:r>
      <w:proofErr w:type="gramEnd"/>
      <w:r w:rsidR="004208CE" w:rsidRPr="00630B08">
        <w:rPr>
          <w:rFonts w:asciiTheme="minorHAnsi" w:hAnsiTheme="minorHAnsi" w:cstheme="minorHAnsi"/>
          <w:lang w:val="en-GB"/>
        </w:rPr>
        <w:t xml:space="preserve">90 and atmos.F90) to </w:t>
      </w:r>
      <w:r w:rsidR="002444AF" w:rsidRPr="00630B08">
        <w:rPr>
          <w:rFonts w:asciiTheme="minorHAnsi" w:hAnsiTheme="minorHAnsi" w:cstheme="minorHAnsi"/>
          <w:lang w:val="en-GB"/>
        </w:rPr>
        <w:t>implement</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basic</w:t>
      </w:r>
      <w:r w:rsidR="004208CE" w:rsidRPr="00630B08">
        <w:rPr>
          <w:rFonts w:asciiTheme="minorHAnsi" w:hAnsiTheme="minorHAnsi" w:cstheme="minorHAnsi"/>
          <w:lang w:val="en-GB"/>
        </w:rPr>
        <w:t xml:space="preserve"> coupling exchanges</w:t>
      </w:r>
      <w:r w:rsidR="002444AF" w:rsidRPr="00630B08">
        <w:rPr>
          <w:rFonts w:asciiTheme="minorHAnsi" w:hAnsiTheme="minorHAnsi" w:cstheme="minorHAnsi"/>
          <w:lang w:val="en-GB"/>
        </w:rPr>
        <w:t xml:space="preserve"> between those toy models</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ocean and </w:t>
      </w:r>
      <w:proofErr w:type="spellStart"/>
      <w:r w:rsidR="002444AF" w:rsidRPr="00630B08">
        <w:rPr>
          <w:rFonts w:asciiTheme="minorHAnsi" w:hAnsiTheme="minorHAnsi" w:cstheme="minorHAnsi"/>
          <w:lang w:val="en-GB"/>
        </w:rPr>
        <w:t>atmos</w:t>
      </w:r>
      <w:proofErr w:type="spellEnd"/>
      <w:r w:rsidR="002444AF" w:rsidRPr="00630B08">
        <w:rPr>
          <w:rFonts w:asciiTheme="minorHAnsi" w:hAnsiTheme="minorHAnsi" w:cstheme="minorHAnsi"/>
          <w:lang w:val="en-GB"/>
        </w:rPr>
        <w:t xml:space="preserve"> run for 4 hours (14400 seconds)</w:t>
      </w:r>
      <w:r w:rsidR="00A4705E" w:rsidRPr="00630B08">
        <w:rPr>
          <w:rFonts w:asciiTheme="minorHAnsi" w:hAnsiTheme="minorHAnsi" w:cstheme="minorHAnsi"/>
          <w:lang w:val="en-GB"/>
        </w:rPr>
        <w:t xml:space="preserve"> without </w:t>
      </w:r>
      <w:r w:rsidR="00A4705E" w:rsidRPr="00630B08">
        <w:rPr>
          <w:rFonts w:asciiTheme="minorHAnsi" w:hAnsiTheme="minorHAnsi" w:cstheme="minorHAnsi"/>
          <w:lang w:val="en-GB"/>
        </w:rPr>
        <w:lastRenderedPageBreak/>
        <w:t>exchanging any coupling field</w:t>
      </w:r>
      <w:r w:rsidR="002444AF" w:rsidRPr="00630B08">
        <w:rPr>
          <w:rFonts w:asciiTheme="minorHAnsi" w:hAnsiTheme="minorHAnsi" w:cstheme="minorHAnsi"/>
          <w:lang w:val="en-GB"/>
        </w:rPr>
        <w:t xml:space="preserve">; ocean has a timestep of 3600 sec and </w:t>
      </w:r>
      <w:proofErr w:type="spellStart"/>
      <w:r w:rsidR="002444AF" w:rsidRPr="00630B08">
        <w:rPr>
          <w:rFonts w:asciiTheme="minorHAnsi" w:hAnsiTheme="minorHAnsi" w:cstheme="minorHAnsi"/>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2E763474"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ocean has 182x149 grid points globally but ocean is 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“ocean_mesh.nc”</w:t>
      </w:r>
      <w:r w:rsidR="000F5776" w:rsidRPr="00630B08">
        <w:rPr>
          <w:rFonts w:asciiTheme="minorHAnsi" w:hAnsiTheme="minorHAnsi" w:cstheme="minorHAnsi"/>
          <w:lang w:val="en-GB"/>
        </w:rPr>
        <w:t>. Then each process allocates two local arrays “</w:t>
      </w:r>
      <w:proofErr w:type="spellStart"/>
      <w:r w:rsidR="000F5776" w:rsidRPr="00630B08">
        <w:rPr>
          <w:rFonts w:asciiTheme="minorHAnsi" w:hAnsiTheme="minorHAnsi" w:cstheme="minorHAnsi"/>
          <w:lang w:val="en-GB"/>
        </w:rPr>
        <w:t>field_send</w:t>
      </w:r>
      <w:r w:rsidR="002E0672" w:rsidRPr="00630B08">
        <w:rPr>
          <w:rFonts w:asciiTheme="minorHAnsi" w:hAnsiTheme="minorHAnsi" w:cstheme="minorHAnsi"/>
          <w:lang w:val="en-GB"/>
        </w:rPr>
        <w:t>_ocean</w:t>
      </w:r>
      <w:proofErr w:type="spellEnd"/>
      <w:r w:rsidR="000F5776" w:rsidRPr="00630B08">
        <w:rPr>
          <w:rFonts w:asciiTheme="minorHAnsi" w:hAnsiTheme="minorHAnsi" w:cstheme="minorHAnsi"/>
          <w:lang w:val="en-GB"/>
        </w:rPr>
        <w:t>”</w:t>
      </w:r>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 and “</w:t>
      </w:r>
      <w:proofErr w:type="spellStart"/>
      <w:r w:rsidR="00623C12" w:rsidRPr="00630B08">
        <w:rPr>
          <w:rFonts w:asciiTheme="minorHAnsi" w:hAnsiTheme="minorHAnsi" w:cstheme="minorHAnsi"/>
          <w:lang w:val="en-GB"/>
        </w:rPr>
        <w:t>field_recv</w:t>
      </w:r>
      <w:r w:rsidR="007856D2">
        <w:rPr>
          <w:rFonts w:asciiTheme="minorHAnsi" w:hAnsiTheme="minorHAnsi" w:cstheme="minorHAnsi"/>
          <w:lang w:val="en-GB"/>
        </w:rPr>
        <w:t>_ocean</w:t>
      </w:r>
      <w:proofErr w:type="spellEnd"/>
      <w:r w:rsidR="00623C12" w:rsidRPr="00630B08">
        <w:rPr>
          <w:rFonts w:asciiTheme="minorHAnsi" w:hAnsiTheme="minorHAnsi" w:cstheme="minorHAnsi"/>
          <w:lang w:val="en-GB"/>
        </w:rPr>
        <w:t>” the coupling field to receive. The coupling field “</w:t>
      </w:r>
      <w:proofErr w:type="spellStart"/>
      <w:r w:rsidR="00623C12" w:rsidRPr="00630B08">
        <w:rPr>
          <w:rFonts w:asciiTheme="minorHAnsi" w:hAnsiTheme="minorHAnsi" w:cstheme="minorHAnsi"/>
          <w:lang w:val="en-GB"/>
        </w:rPr>
        <w:t>field_send</w:t>
      </w:r>
      <w:r w:rsidR="002E0672" w:rsidRPr="00630B08">
        <w:rPr>
          <w:rFonts w:asciiTheme="minorHAnsi" w:hAnsiTheme="minorHAnsi" w:cstheme="minorHAnsi"/>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630B08">
        <w:rPr>
          <w:rFonts w:asciiTheme="minorHAnsi" w:hAnsiTheme="minorHAnsi" w:cstheme="minorHAnsi"/>
          <w:lang w:val="en-US"/>
        </w:rPr>
        <w:t>field_sen</w:t>
      </w:r>
      <w:r w:rsidR="007856D2">
        <w:rPr>
          <w:rFonts w:asciiTheme="minorHAnsi" w:hAnsiTheme="minorHAnsi" w:cstheme="minorHAnsi"/>
          <w:lang w:val="en-US"/>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17090478">
            <wp:extent cx="3985233" cy="2879689"/>
            <wp:effectExtent l="0" t="0" r="317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4008287" cy="2896347"/>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664F8F7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630B08">
        <w:rPr>
          <w:rFonts w:asciiTheme="minorHAnsi" w:hAnsiTheme="minorHAnsi" w:cstheme="minorHAnsi"/>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ocean, </w:t>
      </w:r>
      <w:proofErr w:type="spellStart"/>
      <w:r w:rsidR="00574A2D" w:rsidRPr="00630B08">
        <w:rPr>
          <w:rFonts w:asciiTheme="minorHAnsi" w:hAnsiTheme="minorHAnsi" w:cstheme="minorHAnsi"/>
          <w:lang w:val="en-GB"/>
        </w:rPr>
        <w:t>atmos</w:t>
      </w:r>
      <w:proofErr w:type="spellEnd"/>
      <w:r w:rsidRPr="00630B08">
        <w:rPr>
          <w:rFonts w:asciiTheme="minorHAnsi" w:hAnsiTheme="minorHAnsi" w:cstheme="minorHAnsi"/>
          <w:lang w:val="en-GB"/>
        </w:rPr>
        <w:t xml:space="preserve"> is parallel so each </w:t>
      </w:r>
      <w:proofErr w:type="spellStart"/>
      <w:r w:rsidR="00574A2D" w:rsidRPr="00630B08">
        <w:rPr>
          <w:rFonts w:asciiTheme="minorHAnsi" w:hAnsiTheme="minorHAnsi" w:cstheme="minorHAnsi"/>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630B08">
        <w:rPr>
          <w:rFonts w:asciiTheme="minorHAnsi" w:hAnsiTheme="minorHAnsi" w:cstheme="minorHAnsi"/>
          <w:lang w:val="en-GB"/>
        </w:rPr>
        <w:t>atmos</w:t>
      </w:r>
      <w:r w:rsidRPr="00630B08">
        <w:rPr>
          <w:rFonts w:asciiTheme="minorHAnsi" w:hAnsiTheme="minorHAnsi" w:cstheme="minorHAnsi"/>
          <w:lang w:val="en-GB"/>
        </w:rPr>
        <w:t xml:space="preserve">_mesh.nc”.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630B08">
        <w:rPr>
          <w:rFonts w:asciiTheme="minorHAnsi" w:hAnsiTheme="minorHAnsi" w:cstheme="minorHAnsi"/>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4AA7E40C" wp14:editId="5FED1262">
            <wp:extent cx="3606994" cy="278024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621069" cy="2791091"/>
                    </a:xfrm>
                    <a:prstGeom prst="rect">
                      <a:avLst/>
                    </a:prstGeom>
                  </pic:spPr>
                </pic:pic>
              </a:graphicData>
            </a:graphic>
          </wp:inline>
        </w:drawing>
      </w:r>
    </w:p>
    <w:p w14:paraId="5DA2C767" w14:textId="6A58AF5D"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lastRenderedPageBreak/>
        <w:t>Then each process allocates two local arrays “</w:t>
      </w:r>
      <w:proofErr w:type="spellStart"/>
      <w:r w:rsidRPr="00630B08">
        <w:rPr>
          <w:rFonts w:asciiTheme="minorHAnsi" w:hAnsiTheme="minorHAnsi" w:cstheme="minorHAnsi"/>
          <w:lang w:val="en-GB"/>
        </w:rPr>
        <w:t>field_send</w:t>
      </w:r>
      <w:r w:rsidR="002E0672" w:rsidRPr="00630B08">
        <w:rPr>
          <w:rFonts w:asciiTheme="minorHAnsi" w:hAnsiTheme="minorHAnsi" w:cstheme="minorHAnsi"/>
          <w:lang w:val="en-GB"/>
        </w:rPr>
        <w:t>_atmos</w:t>
      </w:r>
      <w:proofErr w:type="spellEnd"/>
      <w:r w:rsidRPr="00630B08">
        <w:rPr>
          <w:rFonts w:asciiTheme="minorHAnsi" w:hAnsiTheme="minorHAnsi" w:cstheme="minorHAnsi"/>
          <w:lang w:val="en-GB"/>
        </w:rPr>
        <w:t>”, the coupling field to send and “</w:t>
      </w:r>
      <w:proofErr w:type="spellStart"/>
      <w:r w:rsidRPr="00630B08">
        <w:rPr>
          <w:rFonts w:asciiTheme="minorHAnsi" w:hAnsiTheme="minorHAnsi" w:cstheme="minorHAnsi"/>
          <w:lang w:val="en-GB"/>
        </w:rPr>
        <w:t>field_recv</w:t>
      </w:r>
      <w:r w:rsidR="002E0672" w:rsidRPr="00630B08">
        <w:rPr>
          <w:rFonts w:asciiTheme="minorHAnsi" w:hAnsiTheme="minorHAnsi" w:cstheme="minorHAnsi"/>
          <w:lang w:val="en-GB"/>
        </w:rPr>
        <w:t>_atmos</w:t>
      </w:r>
      <w:proofErr w:type="spellEnd"/>
      <w:r w:rsidRPr="00630B08">
        <w:rPr>
          <w:rFonts w:asciiTheme="minorHAnsi" w:hAnsiTheme="minorHAnsi" w:cstheme="minorHAnsi"/>
          <w:lang w:val="en-GB"/>
        </w:rPr>
        <w:t>” the coupling field to receive. The coupling field “</w:t>
      </w:r>
      <w:proofErr w:type="spellStart"/>
      <w:r w:rsidRPr="00630B08">
        <w:rPr>
          <w:rFonts w:asciiTheme="minorHAnsi" w:hAnsiTheme="minorHAnsi" w:cstheme="minorHAnsi"/>
          <w:lang w:val="en-GB"/>
        </w:rPr>
        <w:t>field_send</w:t>
      </w:r>
      <w:r w:rsidR="002E0672" w:rsidRPr="00630B08">
        <w:rPr>
          <w:rFonts w:asciiTheme="minorHAnsi" w:hAnsiTheme="minorHAnsi" w:cstheme="minorHAnsi"/>
          <w:lang w:val="en-GB"/>
        </w:rPr>
        <w:t>_atmos</w:t>
      </w:r>
      <w:proofErr w:type="spellEnd"/>
      <w:r w:rsidRPr="00630B08">
        <w:rPr>
          <w:rFonts w:asciiTheme="minorHAnsi" w:hAnsiTheme="minorHAnsi" w:cstheme="minorHAnsi"/>
          <w:lang w:val="en-GB"/>
        </w:rPr>
        <w:t>”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630B08">
        <w:rPr>
          <w:rFonts w:asciiTheme="minorHAnsi" w:hAnsiTheme="minorHAnsi" w:cstheme="minorHAnsi"/>
          <w:lang w:val="en-US"/>
        </w:rPr>
        <w:t>field_sent</w:t>
      </w:r>
      <w:r w:rsidR="002E0672" w:rsidRPr="00630B08">
        <w:rPr>
          <w:rFonts w:asciiTheme="minorHAnsi" w:hAnsiTheme="minorHAnsi" w:cstheme="minorHAnsi"/>
          <w:lang w:val="en-US"/>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3ECB2495"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The coupling exchanges to implement are illustrated here. The ocean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630B08">
        <w:rPr>
          <w:rFonts w:asciiTheme="minorHAnsi" w:hAnsiTheme="minorHAnsi" w:cstheme="minorHAnsi"/>
          <w:lang w:val="en-GB"/>
        </w:rPr>
        <w:t>field_send</w:t>
      </w:r>
      <w:r w:rsidR="00DA4CB3" w:rsidRPr="00630B08">
        <w:rPr>
          <w:rFonts w:asciiTheme="minorHAnsi" w:hAnsiTheme="minorHAnsi" w:cstheme="minorHAnsi"/>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FIELD_SEND_OCEAN) </w:t>
      </w:r>
      <w:r w:rsidR="003E0772" w:rsidRPr="00630B08">
        <w:rPr>
          <w:rFonts w:asciiTheme="minorHAnsi" w:hAnsiTheme="minorHAnsi" w:cstheme="minorHAnsi"/>
          <w:lang w:val="en-GB"/>
        </w:rPr>
        <w:t xml:space="preserve">to </w:t>
      </w:r>
      <w:proofErr w:type="spellStart"/>
      <w:r w:rsidR="003E0772" w:rsidRPr="00630B08">
        <w:rPr>
          <w:rFonts w:asciiTheme="minorHAnsi" w:hAnsiTheme="minorHAnsi" w:cstheme="minorHAnsi"/>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630B08">
        <w:rPr>
          <w:rFonts w:asciiTheme="minorHAnsi" w:hAnsiTheme="minorHAnsi" w:cstheme="minorHAnsi"/>
          <w:lang w:val="en-GB"/>
        </w:rPr>
        <w:t>field_recv</w:t>
      </w:r>
      <w:r w:rsidR="00DA4CB3" w:rsidRPr="00630B08">
        <w:rPr>
          <w:rFonts w:asciiTheme="minorHAnsi" w:hAnsiTheme="minorHAnsi" w:cstheme="minorHAnsi"/>
          <w:lang w:val="en-GB"/>
        </w:rPr>
        <w:t>_atmos</w:t>
      </w:r>
      <w:proofErr w:type="spellEnd"/>
      <w:r w:rsidR="00F5776F">
        <w:rPr>
          <w:rFonts w:asciiTheme="minorHAnsi" w:hAnsiTheme="minorHAnsi" w:cstheme="minorHAnsi"/>
          <w:lang w:val="en-GB"/>
        </w:rPr>
        <w:t xml:space="preserve"> (</w:t>
      </w:r>
      <w:r w:rsidR="00F5776F">
        <w:rPr>
          <w:rFonts w:asciiTheme="minorHAnsi" w:hAnsiTheme="minorHAnsi" w:cstheme="minorHAnsi"/>
          <w:lang w:val="en-GB"/>
        </w:rPr>
        <w:t>with symbolic name FIELD_</w:t>
      </w:r>
      <w:r w:rsidR="00F5776F">
        <w:rPr>
          <w:rFonts w:asciiTheme="minorHAnsi" w:hAnsiTheme="minorHAnsi" w:cstheme="minorHAnsi"/>
          <w:lang w:val="en-GB"/>
        </w:rPr>
        <w:t>RECV</w:t>
      </w:r>
      <w:r w:rsidR="00F5776F">
        <w:rPr>
          <w:rFonts w:asciiTheme="minorHAnsi" w:hAnsiTheme="minorHAnsi" w:cstheme="minorHAnsi"/>
          <w:lang w:val="en-GB"/>
        </w:rPr>
        <w:t>_</w:t>
      </w:r>
      <w:r w:rsidR="00F5776F">
        <w:rPr>
          <w:rFonts w:asciiTheme="minorHAnsi" w:hAnsiTheme="minorHAnsi" w:cstheme="minorHAnsi"/>
          <w:lang w:val="en-GB"/>
        </w:rPr>
        <w:t>ATMOS)</w:t>
      </w:r>
      <w:r w:rsidR="003E0772" w:rsidRPr="00630B08">
        <w:rPr>
          <w:rFonts w:asciiTheme="minorHAnsi" w:hAnsiTheme="minorHAnsi" w:cstheme="minorHAnsi"/>
          <w:lang w:val="en-GB"/>
        </w:rPr>
        <w:t xml:space="preserve">; the coupling period is 3600 sec. In return, </w:t>
      </w:r>
      <w:proofErr w:type="spellStart"/>
      <w:r w:rsidR="003E0772" w:rsidRPr="00630B08">
        <w:rPr>
          <w:rFonts w:asciiTheme="minorHAnsi" w:hAnsiTheme="minorHAnsi" w:cstheme="minorHAnsi"/>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630B08">
        <w:rPr>
          <w:rFonts w:asciiTheme="minorHAnsi" w:hAnsiTheme="minorHAnsi" w:cstheme="minorHAnsi"/>
          <w:lang w:val="en-GB"/>
        </w:rPr>
        <w:t>field_send</w:t>
      </w:r>
      <w:r w:rsidR="00DA4CB3" w:rsidRPr="00630B08">
        <w:rPr>
          <w:rFonts w:asciiTheme="minorHAnsi" w:hAnsiTheme="minorHAnsi" w:cstheme="minorHAnsi"/>
          <w:lang w:val="en-GB"/>
        </w:rPr>
        <w:t>_atmos</w:t>
      </w:r>
      <w:proofErr w:type="spellEnd"/>
      <w:r w:rsidR="00F5776F">
        <w:rPr>
          <w:rFonts w:asciiTheme="minorHAnsi" w:hAnsiTheme="minorHAnsi" w:cstheme="minorHAnsi"/>
          <w:lang w:val="en-GB"/>
        </w:rPr>
        <w:t xml:space="preserve"> (</w:t>
      </w:r>
      <w:r w:rsidR="00F5776F">
        <w:rPr>
          <w:rFonts w:asciiTheme="minorHAnsi" w:hAnsiTheme="minorHAnsi" w:cstheme="minorHAnsi"/>
          <w:lang w:val="en-GB"/>
        </w:rPr>
        <w:t>with symbolic name FIELD_SEND_</w:t>
      </w:r>
      <w:r w:rsidR="00F5776F">
        <w:rPr>
          <w:rFonts w:asciiTheme="minorHAnsi" w:hAnsiTheme="minorHAnsi" w:cstheme="minorHAnsi"/>
          <w:lang w:val="en-GB"/>
        </w:rPr>
        <w:t>ATMOS)</w:t>
      </w:r>
      <w:r w:rsidR="003E0772" w:rsidRPr="00630B08">
        <w:rPr>
          <w:rFonts w:asciiTheme="minorHAnsi" w:hAnsiTheme="minorHAnsi" w:cstheme="minorHAnsi"/>
          <w:lang w:val="en-GB"/>
        </w:rPr>
        <w:t xml:space="preserve">, to </w:t>
      </w:r>
      <w:r w:rsidR="00DA4CB3" w:rsidRPr="00630B08">
        <w:rPr>
          <w:rFonts w:asciiTheme="minorHAnsi" w:hAnsiTheme="minorHAnsi" w:cstheme="minorHAnsi"/>
          <w:lang w:val="en-GB"/>
        </w:rPr>
        <w:t xml:space="preserve">ocean </w:t>
      </w:r>
      <w:r w:rsidR="003E0772" w:rsidRPr="00630B08">
        <w:rPr>
          <w:rFonts w:asciiTheme="minorHAnsi" w:hAnsiTheme="minorHAnsi" w:cstheme="minorHAnsi"/>
          <w:lang w:val="en-GB"/>
        </w:rPr>
        <w:t xml:space="preserve">which receives it in the array </w:t>
      </w:r>
      <w:proofErr w:type="spellStart"/>
      <w:r w:rsidR="003E0772" w:rsidRPr="00630B08">
        <w:rPr>
          <w:rFonts w:asciiTheme="minorHAnsi" w:hAnsiTheme="minorHAnsi" w:cstheme="minorHAnsi"/>
          <w:lang w:val="en-GB"/>
        </w:rPr>
        <w:t>field_recv</w:t>
      </w:r>
      <w:r w:rsidR="00DA4CB3" w:rsidRPr="00630B08">
        <w:rPr>
          <w:rFonts w:asciiTheme="minorHAnsi" w:hAnsiTheme="minorHAnsi" w:cstheme="minorHAnsi"/>
          <w:lang w:val="en-GB"/>
        </w:rPr>
        <w:t>_ocean</w:t>
      </w:r>
      <w:proofErr w:type="spellEnd"/>
      <w:r w:rsidR="00F5776F">
        <w:rPr>
          <w:rFonts w:asciiTheme="minorHAnsi" w:hAnsiTheme="minorHAnsi" w:cstheme="minorHAnsi"/>
          <w:lang w:val="en-GB"/>
        </w:rPr>
        <w:t xml:space="preserve"> </w:t>
      </w:r>
      <w:r w:rsidR="00F5776F">
        <w:rPr>
          <w:rFonts w:asciiTheme="minorHAnsi" w:hAnsiTheme="minorHAnsi" w:cstheme="minorHAnsi"/>
          <w:lang w:val="en-GB"/>
        </w:rPr>
        <w:t>(with symbolic name FIELD_RECV_</w:t>
      </w:r>
      <w:r w:rsidR="00F5776F">
        <w:rPr>
          <w:rFonts w:asciiTheme="minorHAnsi" w:hAnsiTheme="minorHAnsi" w:cstheme="minorHAnsi"/>
          <w:lang w:val="en-GB"/>
        </w:rPr>
        <w:t>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drawing>
          <wp:inline distT="0" distB="0" distL="0" distR="0" wp14:anchorId="26870A86" wp14:editId="7AE932DF">
            <wp:extent cx="5756910" cy="2804795"/>
            <wp:effectExtent l="12700" t="12700" r="889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756910" cy="2804795"/>
                    </a:xfrm>
                    <a:prstGeom prst="rect">
                      <a:avLst/>
                    </a:prstGeom>
                    <a:ln>
                      <a:solidFill>
                        <a:schemeClr val="tx1"/>
                      </a:solidFill>
                    </a:ln>
                  </pic:spPr>
                </pic:pic>
              </a:graphicData>
            </a:graphic>
          </wp:inline>
        </w:drawing>
      </w:r>
    </w:p>
    <w:p w14:paraId="432B6B74" w14:textId="4DC4FBFA" w:rsidR="00D7258B" w:rsidRPr="00D7258B" w:rsidRDefault="00D7258B" w:rsidP="00D7258B">
      <w:pPr>
        <w:rPr>
          <w:lang w:val="en-US"/>
        </w:rPr>
      </w:pPr>
      <w:r>
        <w:rPr>
          <w:u w:val="single"/>
          <w:lang w:val="en-GB"/>
        </w:rPr>
        <w:lastRenderedPageBreak/>
        <w:t>Compiling and running an empty tutorial toy model</w:t>
      </w:r>
    </w:p>
    <w:p w14:paraId="73C61FFF" w14:textId="060979A3" w:rsidR="00D7258B" w:rsidRPr="00D7258B" w:rsidRDefault="00D7258B" w:rsidP="00D7258B">
      <w:pPr>
        <w:pStyle w:val="NormalWeb"/>
        <w:spacing w:before="120" w:beforeAutospacing="0" w:after="0" w:afterAutospacing="0"/>
        <w:rPr>
          <w:lang w:val="en-US"/>
        </w:rPr>
      </w:pPr>
      <w:r>
        <w:rPr>
          <w:lang w:val="en-GB"/>
        </w:rPr>
        <w:t xml:space="preserve">To compile </w:t>
      </w:r>
      <w:r w:rsidRPr="00D7258B">
        <w:rPr>
          <w:rFonts w:asciiTheme="minorHAnsi" w:hAnsiTheme="minorHAnsi" w:cstheme="minorHAnsi"/>
          <w:u w:val="single"/>
          <w:lang w:val="en-GB"/>
        </w:rPr>
        <w:t>the</w:t>
      </w:r>
      <w:r>
        <w:rPr>
          <w:lang w:val="en-GB"/>
        </w:rPr>
        <w:t xml:space="preserve"> </w:t>
      </w:r>
      <w:proofErr w:type="spellStart"/>
      <w:r>
        <w:rPr>
          <w:lang w:val="en-GB"/>
        </w:rPr>
        <w:t>tiy</w:t>
      </w:r>
      <w:proofErr w:type="spellEnd"/>
      <w:r>
        <w:rPr>
          <w:lang w:val="en-GB"/>
        </w:rPr>
        <w:t xml:space="preserve"> model, you first have to compile </w:t>
      </w:r>
      <w:r>
        <w:rPr>
          <w:lang w:val="en-GB"/>
        </w:rPr>
        <w:t xml:space="preserve">OASIS3-MCT </w:t>
      </w:r>
      <w:r>
        <w:rPr>
          <w:lang w:val="en-GB"/>
        </w:rPr>
        <w:t xml:space="preserve">on your computing platform (see </w:t>
      </w:r>
      <w:proofErr w:type="spellStart"/>
      <w:r>
        <w:rPr>
          <w:lang w:val="en-GB"/>
        </w:rPr>
        <w:t xml:space="preserve">section </w:t>
      </w:r>
      <w:bookmarkStart w:id="0" w:name="_GoBack"/>
      <w:bookmarkEnd w:id="0"/>
      <w:r>
        <w:rPr>
          <w:lang w:val="en-GB"/>
        </w:rPr>
        <w:t>coup</w:t>
      </w:r>
      <w:proofErr w:type="spellEnd"/>
      <w:r>
        <w:rPr>
          <w:lang w:val="en-GB"/>
        </w:rPr>
        <w:t>ler:</w:t>
      </w:r>
    </w:p>
    <w:p w14:paraId="12C67832" w14:textId="77777777" w:rsidR="00D7258B" w:rsidRPr="00D7258B" w:rsidRDefault="00D7258B" w:rsidP="00D7258B">
      <w:pPr>
        <w:numPr>
          <w:ilvl w:val="0"/>
          <w:numId w:val="21"/>
        </w:numPr>
        <w:suppressAutoHyphens/>
        <w:jc w:val="both"/>
        <w:rPr>
          <w:lang w:val="en-US"/>
        </w:rPr>
      </w:pPr>
      <w:r>
        <w:rPr>
          <w:lang w:val="en-GB"/>
        </w:rPr>
        <w:t xml:space="preserve">Go into directory </w:t>
      </w:r>
      <w:r>
        <w:rPr>
          <w:rFonts w:ascii="Courier New" w:hAnsi="Courier New" w:cs="Courier New"/>
          <w:lang w:val="en-GB"/>
        </w:rPr>
        <w:t>oasis3-mct/</w:t>
      </w:r>
      <w:proofErr w:type="spellStart"/>
      <w:r>
        <w:rPr>
          <w:rFonts w:ascii="Courier New" w:hAnsi="Courier New" w:cs="Courier New"/>
          <w:lang w:val="en-GB"/>
        </w:rPr>
        <w:t>util</w:t>
      </w:r>
      <w:proofErr w:type="spellEnd"/>
      <w:r>
        <w:rPr>
          <w:rFonts w:ascii="Courier New" w:hAnsi="Courier New" w:cs="Courier New"/>
          <w:lang w:val="en-GB"/>
        </w:rPr>
        <w:t>/</w:t>
      </w:r>
      <w:proofErr w:type="spellStart"/>
      <w:r>
        <w:rPr>
          <w:rFonts w:ascii="Courier New" w:hAnsi="Courier New" w:cs="Courier New"/>
          <w:lang w:val="en-GB"/>
        </w:rPr>
        <w:t>make_dir</w:t>
      </w:r>
      <w:proofErr w:type="spellEnd"/>
    </w:p>
    <w:p w14:paraId="62FDC1B2" w14:textId="77777777" w:rsidR="00D7258B" w:rsidRPr="00D7258B" w:rsidRDefault="00D7258B" w:rsidP="00D7258B">
      <w:pPr>
        <w:numPr>
          <w:ilvl w:val="0"/>
          <w:numId w:val="21"/>
        </w:numPr>
        <w:suppressAutoHyphens/>
        <w:jc w:val="both"/>
        <w:rPr>
          <w:lang w:val="en-US"/>
        </w:rPr>
      </w:pPr>
      <w:r>
        <w:rPr>
          <w:lang w:val="en-GB"/>
        </w:rPr>
        <w:t>Adapt the "</w:t>
      </w:r>
      <w:r>
        <w:rPr>
          <w:rFonts w:ascii="Courier New" w:hAnsi="Courier New" w:cs="Courier New"/>
          <w:lang w:val="en-GB"/>
        </w:rPr>
        <w:t>make.inc</w:t>
      </w:r>
      <w:r>
        <w:rPr>
          <w:lang w:val="en-GB"/>
        </w:rPr>
        <w:t xml:space="preserve">" file to include your platform header </w:t>
      </w:r>
      <w:proofErr w:type="spellStart"/>
      <w:r>
        <w:rPr>
          <w:lang w:val="en-GB"/>
        </w:rPr>
        <w:t>makefile</w:t>
      </w:r>
      <w:proofErr w:type="spellEnd"/>
      <w:r>
        <w:rPr>
          <w:lang w:val="en-GB"/>
        </w:rPr>
        <w:t xml:space="preserve"> </w:t>
      </w:r>
    </w:p>
    <w:p w14:paraId="3BFCB7F6" w14:textId="77777777" w:rsidR="00D7258B" w:rsidRPr="00D7258B" w:rsidRDefault="00D7258B" w:rsidP="00D7258B">
      <w:pPr>
        <w:numPr>
          <w:ilvl w:val="0"/>
          <w:numId w:val="21"/>
        </w:numPr>
        <w:suppressAutoHyphens/>
        <w:jc w:val="both"/>
        <w:rPr>
          <w:lang w:val="en-US"/>
        </w:rPr>
      </w:pPr>
      <w:r>
        <w:rPr>
          <w:lang w:val="en-GB"/>
        </w:rPr>
        <w:t xml:space="preserve">Adapt the value of $COUPLE and $ARCHDIR in your platform header </w:t>
      </w:r>
      <w:proofErr w:type="spellStart"/>
      <w:r>
        <w:rPr>
          <w:lang w:val="en-GB"/>
        </w:rPr>
        <w:t>makefile</w:t>
      </w:r>
      <w:proofErr w:type="spellEnd"/>
    </w:p>
    <w:p w14:paraId="692A1A3A" w14:textId="77777777" w:rsidR="00D7258B" w:rsidRDefault="00D7258B" w:rsidP="00D7258B">
      <w:pPr>
        <w:numPr>
          <w:ilvl w:val="0"/>
          <w:numId w:val="21"/>
        </w:numPr>
        <w:suppressAutoHyphens/>
        <w:jc w:val="both"/>
      </w:pPr>
      <w:r>
        <w:rPr>
          <w:lang w:val="en-GB"/>
        </w:rPr>
        <w:t>Load appropriate modules, if needed</w:t>
      </w:r>
    </w:p>
    <w:p w14:paraId="0F3D1650" w14:textId="77777777" w:rsidR="00D7258B" w:rsidRDefault="00D7258B" w:rsidP="00D7258B">
      <w:pPr>
        <w:numPr>
          <w:ilvl w:val="0"/>
          <w:numId w:val="21"/>
        </w:numPr>
        <w:suppressAutoHyphens/>
        <w:jc w:val="both"/>
      </w:pPr>
      <w:r>
        <w:rPr>
          <w:lang w:val="en-GB"/>
        </w:rPr>
        <w:t xml:space="preserve">Compile OASIS3-MCT by typing </w:t>
      </w:r>
    </w:p>
    <w:p w14:paraId="358DBC7A" w14:textId="77777777" w:rsidR="00D7258B" w:rsidRDefault="00D7258B" w:rsidP="00D7258B">
      <w:pPr>
        <w:ind w:left="360" w:firstLine="348"/>
        <w:jc w:val="both"/>
      </w:pPr>
      <w:r>
        <w:rPr>
          <w:lang w:val="en-GB"/>
        </w:rPr>
        <w:t xml:space="preserve">&gt; </w:t>
      </w:r>
      <w:r>
        <w:rPr>
          <w:rFonts w:ascii="Courier New" w:hAnsi="Courier New" w:cs="Courier New"/>
          <w:lang w:val="en-GB"/>
        </w:rPr>
        <w:t xml:space="preserve">make </w:t>
      </w:r>
      <w:proofErr w:type="spellStart"/>
      <w:r>
        <w:rPr>
          <w:rFonts w:ascii="Courier New" w:hAnsi="Courier New" w:cs="Courier New"/>
          <w:lang w:val="en-GB"/>
        </w:rPr>
        <w:t>realclean</w:t>
      </w:r>
      <w:proofErr w:type="spellEnd"/>
      <w:r>
        <w:rPr>
          <w:rFonts w:ascii="Courier New" w:hAnsi="Courier New" w:cs="Courier New"/>
          <w:lang w:val="en-GB"/>
        </w:rPr>
        <w:t xml:space="preserve"> –</w:t>
      </w:r>
      <w:proofErr w:type="gramStart"/>
      <w:r>
        <w:rPr>
          <w:rFonts w:ascii="Courier New" w:hAnsi="Courier New" w:cs="Courier New"/>
          <w:lang w:val="en-GB"/>
        </w:rPr>
        <w:t>f  TopMakefileOasis</w:t>
      </w:r>
      <w:proofErr w:type="gramEnd"/>
      <w:r>
        <w:rPr>
          <w:rFonts w:ascii="Courier New" w:hAnsi="Courier New" w:cs="Courier New"/>
          <w:lang w:val="en-GB"/>
        </w:rPr>
        <w:t>3</w:t>
      </w:r>
    </w:p>
    <w:p w14:paraId="19845DC1" w14:textId="77777777" w:rsidR="00D7258B" w:rsidRDefault="00D7258B" w:rsidP="00D7258B">
      <w:pPr>
        <w:ind w:left="360"/>
        <w:jc w:val="both"/>
      </w:pPr>
      <w:r>
        <w:rPr>
          <w:lang w:val="en-GB"/>
        </w:rPr>
        <w:t xml:space="preserve"> and then </w:t>
      </w:r>
    </w:p>
    <w:p w14:paraId="060D68E5" w14:textId="77777777" w:rsidR="00D7258B" w:rsidRDefault="00D7258B" w:rsidP="00D7258B">
      <w:pPr>
        <w:ind w:left="360" w:firstLine="348"/>
        <w:jc w:val="both"/>
      </w:pPr>
      <w:r>
        <w:rPr>
          <w:rFonts w:ascii="Courier New" w:hAnsi="Courier New" w:cs="Courier New"/>
          <w:lang w:val="en-GB"/>
        </w:rPr>
        <w:t>&gt; make –</w:t>
      </w:r>
      <w:proofErr w:type="gramStart"/>
      <w:r>
        <w:rPr>
          <w:rFonts w:ascii="Courier New" w:hAnsi="Courier New" w:cs="Courier New"/>
          <w:lang w:val="en-GB"/>
        </w:rPr>
        <w:t>f  TopMakefileOasis</w:t>
      </w:r>
      <w:proofErr w:type="gramEnd"/>
      <w:r>
        <w:rPr>
          <w:rFonts w:ascii="Courier New" w:hAnsi="Courier New" w:cs="Courier New"/>
          <w:lang w:val="en-GB"/>
        </w:rPr>
        <w:t>3</w:t>
      </w:r>
    </w:p>
    <w:p w14:paraId="4B7DBA02" w14:textId="77777777" w:rsidR="00D7258B" w:rsidRPr="00D7258B" w:rsidRDefault="00D7258B" w:rsidP="00D7258B">
      <w:pPr>
        <w:numPr>
          <w:ilvl w:val="0"/>
          <w:numId w:val="21"/>
        </w:numPr>
        <w:suppressAutoHyphens/>
        <w:jc w:val="both"/>
        <w:rPr>
          <w:lang w:val="en-US"/>
        </w:rPr>
      </w:pPr>
      <w:r>
        <w:rPr>
          <w:lang w:val="en-GB"/>
        </w:rPr>
        <w:t>The libraries "</w:t>
      </w:r>
      <w:proofErr w:type="spellStart"/>
      <w:proofErr w:type="gramStart"/>
      <w:r>
        <w:rPr>
          <w:rFonts w:ascii="Courier New" w:hAnsi="Courier New" w:cs="Courier New"/>
          <w:lang w:val="en-GB"/>
        </w:rPr>
        <w:t>libmct.a</w:t>
      </w:r>
      <w:proofErr w:type="spellEnd"/>
      <w:proofErr w:type="gramEnd"/>
      <w:r>
        <w:rPr>
          <w:lang w:val="en-GB"/>
        </w:rPr>
        <w:t>", "</w:t>
      </w:r>
      <w:proofErr w:type="spellStart"/>
      <w:r>
        <w:rPr>
          <w:rFonts w:ascii="Courier New" w:hAnsi="Courier New" w:cs="Courier New"/>
          <w:lang w:val="en-GB"/>
        </w:rPr>
        <w:t>libmpeu.a</w:t>
      </w:r>
      <w:proofErr w:type="spellEnd"/>
      <w:r>
        <w:rPr>
          <w:lang w:val="en-GB"/>
        </w:rPr>
        <w:t>", "</w:t>
      </w:r>
      <w:r>
        <w:rPr>
          <w:rFonts w:ascii="Courier New" w:hAnsi="Courier New" w:cs="Courier New"/>
          <w:lang w:val="en-GB"/>
        </w:rPr>
        <w:t>libpsmile.MPI1.a</w:t>
      </w:r>
      <w:r>
        <w:rPr>
          <w:lang w:val="en-GB"/>
        </w:rPr>
        <w:t>" and "</w:t>
      </w:r>
      <w:proofErr w:type="spellStart"/>
      <w:r>
        <w:rPr>
          <w:rFonts w:ascii="Courier New" w:hAnsi="Courier New" w:cs="Courier New"/>
          <w:lang w:val="en-GB"/>
        </w:rPr>
        <w:t>libscrip.a</w:t>
      </w:r>
      <w:proofErr w:type="spellEnd"/>
      <w:r>
        <w:rPr>
          <w:lang w:val="en-GB"/>
        </w:rPr>
        <w:t xml:space="preserve">" that need to be linked to the models are available in the directory </w:t>
      </w:r>
      <w:r>
        <w:rPr>
          <w:rFonts w:ascii="Courier New" w:hAnsi="Courier New" w:cs="Courier New"/>
          <w:lang w:val="en-GB"/>
        </w:rPr>
        <w:t>$ARCHDIR/lib</w:t>
      </w:r>
      <w:r>
        <w:rPr>
          <w:lang w:val="en-GB"/>
        </w:rPr>
        <w:t xml:space="preserve"> </w:t>
      </w:r>
    </w:p>
    <w:p w14:paraId="3155CDFF" w14:textId="77777777" w:rsidR="00D7258B" w:rsidRPr="00D7258B" w:rsidRDefault="00D7258B" w:rsidP="00D7258B">
      <w:pPr>
        <w:numPr>
          <w:ilvl w:val="0"/>
          <w:numId w:val="22"/>
        </w:numPr>
        <w:suppressAutoHyphens/>
        <w:spacing w:before="120"/>
        <w:jc w:val="both"/>
        <w:rPr>
          <w:lang w:val="en-US"/>
        </w:rPr>
      </w:pPr>
      <w:r>
        <w:rPr>
          <w:lang w:val="en-GB"/>
        </w:rPr>
        <w:t>To compile the tutorial models:</w:t>
      </w:r>
    </w:p>
    <w:p w14:paraId="43CC7F5C" w14:textId="77777777" w:rsidR="00D7258B" w:rsidRPr="00D7258B" w:rsidRDefault="00D7258B" w:rsidP="00D7258B">
      <w:pPr>
        <w:numPr>
          <w:ilvl w:val="0"/>
          <w:numId w:val="23"/>
        </w:numPr>
        <w:suppressAutoHyphens/>
        <w:jc w:val="both"/>
        <w:rPr>
          <w:lang w:val="en-US"/>
        </w:rPr>
      </w:pPr>
      <w:r>
        <w:rPr>
          <w:lang w:val="en-GB"/>
        </w:rPr>
        <w:t xml:space="preserve">Go into directory </w:t>
      </w:r>
      <w:r>
        <w:rPr>
          <w:rFonts w:ascii="Courier New" w:hAnsi="Courier New" w:cs="Courier New"/>
          <w:lang w:val="en-GB"/>
        </w:rPr>
        <w:t>oasis3-mct/examples/tutorial</w:t>
      </w:r>
    </w:p>
    <w:p w14:paraId="173ED074" w14:textId="77777777" w:rsidR="00D7258B" w:rsidRDefault="00D7258B" w:rsidP="00D7258B">
      <w:pPr>
        <w:numPr>
          <w:ilvl w:val="0"/>
          <w:numId w:val="23"/>
        </w:numPr>
        <w:suppressAutoHyphens/>
        <w:jc w:val="both"/>
      </w:pPr>
      <w:r>
        <w:rPr>
          <w:lang w:val="en-GB"/>
        </w:rPr>
        <w:t xml:space="preserve">Type </w:t>
      </w:r>
    </w:p>
    <w:p w14:paraId="5FCFB86C" w14:textId="77777777" w:rsidR="00D7258B" w:rsidRDefault="00D7258B" w:rsidP="00D7258B">
      <w:pPr>
        <w:ind w:left="360" w:firstLine="348"/>
        <w:jc w:val="both"/>
      </w:pPr>
      <w:r>
        <w:rPr>
          <w:rFonts w:ascii="Courier New" w:hAnsi="Courier New" w:cs="Courier New"/>
          <w:lang w:val="en-GB"/>
        </w:rPr>
        <w:t>&gt; make clean; make</w:t>
      </w:r>
    </w:p>
    <w:p w14:paraId="3EE2EF9C" w14:textId="77777777" w:rsidR="00D7258B" w:rsidRPr="00D7258B" w:rsidRDefault="00D7258B" w:rsidP="00D7258B">
      <w:pPr>
        <w:ind w:left="360"/>
        <w:jc w:val="both"/>
        <w:rPr>
          <w:lang w:val="en-US"/>
        </w:rPr>
      </w:pPr>
      <w:r>
        <w:rPr>
          <w:lang w:val="en-GB"/>
        </w:rPr>
        <w:t xml:space="preserve">(note that the </w:t>
      </w:r>
      <w:proofErr w:type="spellStart"/>
      <w:r>
        <w:rPr>
          <w:lang w:val="en-GB"/>
        </w:rPr>
        <w:t>Makefile</w:t>
      </w:r>
      <w:proofErr w:type="spellEnd"/>
      <w:r>
        <w:rPr>
          <w:lang w:val="en-GB"/>
        </w:rPr>
        <w:t xml:space="preserve"> in this directory automatically includes your OASIS3-MCT header </w:t>
      </w:r>
      <w:proofErr w:type="spellStart"/>
      <w:r>
        <w:rPr>
          <w:lang w:val="en-GB"/>
        </w:rPr>
        <w:t>makefile</w:t>
      </w:r>
      <w:proofErr w:type="spellEnd"/>
      <w:r>
        <w:rPr>
          <w:lang w:val="en-GB"/>
        </w:rPr>
        <w:t xml:space="preserve"> – see the first line in the </w:t>
      </w:r>
      <w:proofErr w:type="spellStart"/>
      <w:r>
        <w:rPr>
          <w:lang w:val="en-GB"/>
        </w:rPr>
        <w:t>Makefile</w:t>
      </w:r>
      <w:proofErr w:type="spellEnd"/>
      <w:r>
        <w:rPr>
          <w:lang w:val="en-GB"/>
        </w:rPr>
        <w:t>)</w:t>
      </w:r>
    </w:p>
    <w:p w14:paraId="230F0E7D" w14:textId="77777777" w:rsidR="00D7258B" w:rsidRPr="00D7258B" w:rsidRDefault="00D7258B" w:rsidP="00D7258B">
      <w:pPr>
        <w:numPr>
          <w:ilvl w:val="0"/>
          <w:numId w:val="23"/>
        </w:numPr>
        <w:suppressAutoHyphens/>
        <w:jc w:val="both"/>
        <w:rPr>
          <w:lang w:val="en-US"/>
        </w:rPr>
      </w:pPr>
      <w:r>
        <w:rPr>
          <w:lang w:val="en-GB"/>
        </w:rPr>
        <w:t xml:space="preserve">The executables </w:t>
      </w:r>
      <w:r>
        <w:rPr>
          <w:rFonts w:ascii="Courier New" w:hAnsi="Courier New" w:cs="Courier New"/>
          <w:lang w:val="en-GB"/>
        </w:rPr>
        <w:t>model1</w:t>
      </w:r>
      <w:r>
        <w:rPr>
          <w:lang w:val="en-GB"/>
        </w:rPr>
        <w:t xml:space="preserve"> and </w:t>
      </w:r>
      <w:r>
        <w:rPr>
          <w:rFonts w:ascii="Courier New" w:hAnsi="Courier New" w:cs="Courier New"/>
          <w:lang w:val="en-GB"/>
        </w:rPr>
        <w:t>model2</w:t>
      </w:r>
      <w:r>
        <w:rPr>
          <w:lang w:val="en-GB"/>
        </w:rPr>
        <w:t xml:space="preserve"> are available in the current directory.</w:t>
      </w:r>
    </w:p>
    <w:p w14:paraId="13AB8A95" w14:textId="77777777" w:rsidR="00D7258B" w:rsidRPr="00D7258B" w:rsidRDefault="00D7258B" w:rsidP="00D7258B">
      <w:pPr>
        <w:numPr>
          <w:ilvl w:val="0"/>
          <w:numId w:val="23"/>
        </w:numPr>
        <w:suppressAutoHyphens/>
        <w:spacing w:before="120"/>
        <w:jc w:val="both"/>
        <w:rPr>
          <w:lang w:val="en-US"/>
        </w:rPr>
      </w:pPr>
      <w:r>
        <w:rPr>
          <w:lang w:val="en-GB"/>
        </w:rPr>
        <w:t>To run the two tutorial component models:</w:t>
      </w:r>
    </w:p>
    <w:p w14:paraId="36F0404F" w14:textId="77777777" w:rsidR="00D7258B" w:rsidRPr="00D7258B" w:rsidRDefault="00D7258B" w:rsidP="00D7258B">
      <w:pPr>
        <w:numPr>
          <w:ilvl w:val="0"/>
          <w:numId w:val="23"/>
        </w:numPr>
        <w:suppressAutoHyphens/>
        <w:jc w:val="both"/>
        <w:rPr>
          <w:lang w:val="en-US"/>
        </w:rPr>
      </w:pPr>
      <w:r>
        <w:rPr>
          <w:lang w:val="en-GB"/>
        </w:rPr>
        <w:t xml:space="preserve">Edit the script </w:t>
      </w:r>
      <w:proofErr w:type="spellStart"/>
      <w:r>
        <w:rPr>
          <w:rFonts w:ascii="Courier New" w:hAnsi="Courier New" w:cs="Courier New"/>
          <w:lang w:val="en-GB"/>
        </w:rPr>
        <w:t>run_tutorial</w:t>
      </w:r>
      <w:proofErr w:type="spellEnd"/>
      <w:r>
        <w:rPr>
          <w:lang w:val="en-GB"/>
        </w:rPr>
        <w:t xml:space="preserve"> to adapt it to your platform and execute it</w:t>
      </w:r>
    </w:p>
    <w:p w14:paraId="39DFE9CC" w14:textId="77777777" w:rsidR="00D7258B" w:rsidRDefault="00D7258B" w:rsidP="00D7258B">
      <w:pPr>
        <w:ind w:firstLine="708"/>
        <w:jc w:val="both"/>
      </w:pPr>
      <w:proofErr w:type="gramStart"/>
      <w:r>
        <w:rPr>
          <w:rFonts w:ascii="Courier New" w:hAnsi="Courier New" w:cs="Courier New"/>
          <w:lang w:val="en-GB"/>
        </w:rPr>
        <w:t>&gt;./</w:t>
      </w:r>
      <w:proofErr w:type="spellStart"/>
      <w:proofErr w:type="gramEnd"/>
      <w:r>
        <w:rPr>
          <w:rFonts w:ascii="Courier New" w:hAnsi="Courier New" w:cs="Courier New"/>
          <w:lang w:val="en-GB"/>
        </w:rPr>
        <w:t>run_tutorial</w:t>
      </w:r>
      <w:proofErr w:type="spellEnd"/>
    </w:p>
    <w:p w14:paraId="5E18FB71" w14:textId="77777777" w:rsidR="00D7258B" w:rsidRPr="00D7258B" w:rsidRDefault="00D7258B" w:rsidP="00D7258B">
      <w:pPr>
        <w:numPr>
          <w:ilvl w:val="0"/>
          <w:numId w:val="23"/>
        </w:numPr>
        <w:suppressAutoHyphens/>
        <w:jc w:val="both"/>
        <w:rPr>
          <w:lang w:val="en-US"/>
        </w:rPr>
      </w:pPr>
      <w:r>
        <w:rPr>
          <w:lang w:val="en-GB"/>
        </w:rPr>
        <w:t xml:space="preserve">The results of the component models are now in subdirectory </w:t>
      </w:r>
      <w:r>
        <w:rPr>
          <w:rFonts w:ascii="Courier New" w:hAnsi="Courier New" w:cs="Courier New"/>
          <w:lang w:val="en-GB"/>
        </w:rPr>
        <w:t>$</w:t>
      </w:r>
      <w:proofErr w:type="spellStart"/>
      <w:r>
        <w:rPr>
          <w:rFonts w:ascii="Courier New" w:hAnsi="Courier New" w:cs="Courier New"/>
          <w:lang w:val="en-GB"/>
        </w:rPr>
        <w:t>rundir</w:t>
      </w:r>
      <w:proofErr w:type="spellEnd"/>
      <w:r>
        <w:rPr>
          <w:lang w:val="en-GB"/>
        </w:rPr>
        <w:t xml:space="preserve"> defined in </w:t>
      </w:r>
      <w:proofErr w:type="spellStart"/>
      <w:r>
        <w:rPr>
          <w:rFonts w:ascii="Courier New" w:hAnsi="Courier New" w:cs="Courier New"/>
          <w:lang w:val="en-GB"/>
        </w:rPr>
        <w:t>run_tutorial</w:t>
      </w:r>
      <w:proofErr w:type="spellEnd"/>
      <w:r>
        <w:rPr>
          <w:lang w:val="en-GB"/>
        </w:rPr>
        <w:t>.</w:t>
      </w:r>
    </w:p>
    <w:p w14:paraId="7F731110" w14:textId="77777777" w:rsidR="00D7258B" w:rsidRPr="00D7258B" w:rsidRDefault="00D7258B" w:rsidP="00D7258B">
      <w:pPr>
        <w:numPr>
          <w:ilvl w:val="0"/>
          <w:numId w:val="23"/>
        </w:numPr>
        <w:suppressAutoHyphens/>
        <w:jc w:val="both"/>
        <w:rPr>
          <w:lang w:val="en-US"/>
        </w:rPr>
      </w:pPr>
      <w:r>
        <w:rPr>
          <w:lang w:val="en-GB"/>
        </w:rPr>
        <w:t>In their current form, "</w:t>
      </w:r>
      <w:r>
        <w:rPr>
          <w:rFonts w:ascii="Courier New" w:hAnsi="Courier New" w:cs="Courier New"/>
          <w:lang w:val="en-GB"/>
        </w:rPr>
        <w:t>model1.F90</w:t>
      </w:r>
      <w:r>
        <w:rPr>
          <w:lang w:val="en-GB"/>
        </w:rPr>
        <w:t>" and "</w:t>
      </w:r>
      <w:r>
        <w:rPr>
          <w:rFonts w:ascii="Courier New" w:hAnsi="Courier New" w:cs="Courier New"/>
          <w:lang w:val="en-GB"/>
        </w:rPr>
        <w:t>model2.F90</w:t>
      </w:r>
      <w:r>
        <w:rPr>
          <w:lang w:val="en-GB"/>
        </w:rPr>
        <w:t xml:space="preserve">" are not interfaced with the OASIS3-MCT library and do not perform any exchanges. They just run for </w:t>
      </w:r>
      <w:proofErr w:type="gramStart"/>
      <w:r>
        <w:rPr>
          <w:lang w:val="en-GB"/>
        </w:rPr>
        <w:t>6 time</w:t>
      </w:r>
      <w:proofErr w:type="gramEnd"/>
      <w:r>
        <w:rPr>
          <w:lang w:val="en-GB"/>
        </w:rPr>
        <w:t xml:space="preserve"> steps of 1 hour each without doing anything specific (see the files "</w:t>
      </w:r>
      <w:r>
        <w:rPr>
          <w:rFonts w:ascii="Courier New" w:hAnsi="Courier New" w:cs="Courier New"/>
          <w:lang w:val="en-GB"/>
        </w:rPr>
        <w:t>model1.out_100</w:t>
      </w:r>
      <w:r>
        <w:rPr>
          <w:lang w:val="en-GB"/>
        </w:rPr>
        <w:t>" and "</w:t>
      </w:r>
      <w:r>
        <w:rPr>
          <w:rFonts w:ascii="Courier New" w:hAnsi="Courier New" w:cs="Courier New"/>
          <w:lang w:val="en-GB"/>
        </w:rPr>
        <w:t>model2.out_100</w:t>
      </w:r>
      <w:r>
        <w:rPr>
          <w:lang w:val="en-GB"/>
        </w:rPr>
        <w:t xml:space="preserve">" in the output subdirectory </w:t>
      </w:r>
      <w:proofErr w:type="spellStart"/>
      <w:r>
        <w:rPr>
          <w:rFonts w:ascii="Courier New" w:hAnsi="Courier New" w:cs="Courier New"/>
          <w:lang w:val="en-GB"/>
        </w:rPr>
        <w:t>work_tutorial</w:t>
      </w:r>
      <w:proofErr w:type="spellEnd"/>
      <w:r>
        <w:rPr>
          <w:lang w:val="en-GB"/>
        </w:rPr>
        <w:t>)</w:t>
      </w:r>
    </w:p>
    <w:p w14:paraId="7C628C0B" w14:textId="77777777" w:rsidR="00D7258B" w:rsidRDefault="00D7258B" w:rsidP="00D7258B">
      <w:pPr>
        <w:jc w:val="both"/>
        <w:rPr>
          <w:lang w:val="en-GB"/>
        </w:rPr>
      </w:pPr>
    </w:p>
    <w:p w14:paraId="6BA37E4D" w14:textId="77777777" w:rsidR="00D7258B" w:rsidRDefault="00D7258B" w:rsidP="00D7258B">
      <w:pPr>
        <w:jc w:val="both"/>
        <w:rPr>
          <w:lang w:val="en-GB"/>
        </w:rPr>
      </w:pPr>
    </w:p>
    <w:p w14:paraId="7A3136FF" w14:textId="77777777" w:rsidR="00D7258B" w:rsidRDefault="00D7258B" w:rsidP="00D7258B">
      <w:pPr>
        <w:jc w:val="both"/>
        <w:rPr>
          <w:lang w:val="en-GB"/>
        </w:rPr>
      </w:pPr>
    </w:p>
    <w:p w14:paraId="4D17CB8C" w14:textId="77777777" w:rsidR="00D7258B" w:rsidRDefault="00D7258B" w:rsidP="00D7258B">
      <w:pPr>
        <w:jc w:val="both"/>
        <w:rPr>
          <w:lang w:val="en-GB"/>
        </w:rPr>
      </w:pPr>
    </w:p>
    <w:p w14:paraId="24E89DE4" w14:textId="77777777" w:rsidR="00D7258B" w:rsidRPr="00D7258B" w:rsidRDefault="00D7258B" w:rsidP="00D7258B">
      <w:pPr>
        <w:rPr>
          <w:lang w:val="en-US"/>
        </w:rPr>
      </w:pPr>
      <w:r>
        <w:rPr>
          <w:lang w:val="en-GB"/>
        </w:rPr>
        <w:t xml:space="preserve">C. </w:t>
      </w:r>
      <w:r>
        <w:rPr>
          <w:u w:val="single"/>
          <w:lang w:val="en-GB"/>
        </w:rPr>
        <w:t>Interfacing the "tutorial" toy model with OASIS3-MCT and running it</w:t>
      </w:r>
    </w:p>
    <w:p w14:paraId="4C3FC694" w14:textId="65F3230B" w:rsidR="00B0068A" w:rsidRPr="00B77792" w:rsidRDefault="00B77792" w:rsidP="00471CEE">
      <w:pPr>
        <w:pStyle w:val="NormalWeb"/>
        <w:rPr>
          <w:rFonts w:asciiTheme="minorHAnsi" w:hAnsiTheme="minorHAnsi" w:cstheme="minorHAnsi"/>
        </w:rPr>
      </w:pPr>
      <w:r w:rsidRPr="00B77792">
        <w:rPr>
          <w:rFonts w:asciiTheme="minorHAnsi" w:hAnsiTheme="minorHAnsi" w:cstheme="minorHAnsi"/>
        </w:rPr>
        <w:t>Voir tutorial.doc pour les éta</w:t>
      </w:r>
      <w:r>
        <w:rPr>
          <w:rFonts w:asciiTheme="minorHAnsi" w:hAnsiTheme="minorHAnsi" w:cstheme="minorHAnsi"/>
        </w:rPr>
        <w:t>pes pratiques de l’</w:t>
      </w:r>
      <w:proofErr w:type="spellStart"/>
      <w:r>
        <w:rPr>
          <w:rFonts w:asciiTheme="minorHAnsi" w:hAnsiTheme="minorHAnsi" w:cstheme="minorHAnsi"/>
        </w:rPr>
        <w:t>intrumentation</w:t>
      </w:r>
      <w:proofErr w:type="spellEnd"/>
    </w:p>
    <w:sectPr w:rsidR="00B0068A" w:rsidRPr="00B77792"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3"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5"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4"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17"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4"/>
  </w:num>
  <w:num w:numId="3">
    <w:abstractNumId w:val="13"/>
  </w:num>
  <w:num w:numId="4">
    <w:abstractNumId w:val="14"/>
  </w:num>
  <w:num w:numId="5">
    <w:abstractNumId w:val="18"/>
  </w:num>
  <w:num w:numId="6">
    <w:abstractNumId w:val="6"/>
  </w:num>
  <w:num w:numId="7">
    <w:abstractNumId w:val="7"/>
  </w:num>
  <w:num w:numId="8">
    <w:abstractNumId w:val="20"/>
  </w:num>
  <w:num w:numId="9">
    <w:abstractNumId w:val="19"/>
  </w:num>
  <w:num w:numId="10">
    <w:abstractNumId w:val="3"/>
  </w:num>
  <w:num w:numId="11">
    <w:abstractNumId w:val="10"/>
  </w:num>
  <w:num w:numId="12">
    <w:abstractNumId w:val="16"/>
  </w:num>
  <w:num w:numId="13">
    <w:abstractNumId w:val="9"/>
  </w:num>
  <w:num w:numId="14">
    <w:abstractNumId w:val="17"/>
  </w:num>
  <w:num w:numId="15">
    <w:abstractNumId w:val="22"/>
  </w:num>
  <w:num w:numId="16">
    <w:abstractNumId w:val="21"/>
  </w:num>
  <w:num w:numId="17">
    <w:abstractNumId w:val="11"/>
  </w:num>
  <w:num w:numId="18">
    <w:abstractNumId w:val="5"/>
  </w:num>
  <w:num w:numId="19">
    <w:abstractNumId w:val="15"/>
  </w:num>
  <w:num w:numId="20">
    <w:abstractNumId w:val="8"/>
  </w:num>
  <w:num w:numId="21">
    <w:abstractNumId w:val="0"/>
  </w:num>
  <w:num w:numId="22">
    <w:abstractNumId w:val="1"/>
  </w:num>
  <w:num w:numId="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57BA"/>
    <w:rsid w:val="0001788C"/>
    <w:rsid w:val="00022A67"/>
    <w:rsid w:val="000401FA"/>
    <w:rsid w:val="0004095A"/>
    <w:rsid w:val="00054680"/>
    <w:rsid w:val="00055098"/>
    <w:rsid w:val="0005538B"/>
    <w:rsid w:val="00060CE0"/>
    <w:rsid w:val="00060ED4"/>
    <w:rsid w:val="000902C1"/>
    <w:rsid w:val="00092BEB"/>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22890"/>
    <w:rsid w:val="0032333F"/>
    <w:rsid w:val="00336C86"/>
    <w:rsid w:val="00342CF4"/>
    <w:rsid w:val="00346304"/>
    <w:rsid w:val="00347D22"/>
    <w:rsid w:val="00355E94"/>
    <w:rsid w:val="00364071"/>
    <w:rsid w:val="00370957"/>
    <w:rsid w:val="003812A9"/>
    <w:rsid w:val="00385436"/>
    <w:rsid w:val="0039697E"/>
    <w:rsid w:val="003A0C56"/>
    <w:rsid w:val="003B0C19"/>
    <w:rsid w:val="003B5D23"/>
    <w:rsid w:val="003D0CAA"/>
    <w:rsid w:val="003D222D"/>
    <w:rsid w:val="003E0772"/>
    <w:rsid w:val="003E4E5F"/>
    <w:rsid w:val="003F3D07"/>
    <w:rsid w:val="003F506F"/>
    <w:rsid w:val="00400757"/>
    <w:rsid w:val="00406719"/>
    <w:rsid w:val="004142E4"/>
    <w:rsid w:val="004208CE"/>
    <w:rsid w:val="00426A5B"/>
    <w:rsid w:val="00426C5E"/>
    <w:rsid w:val="004370C2"/>
    <w:rsid w:val="0045241B"/>
    <w:rsid w:val="00457F63"/>
    <w:rsid w:val="0046265F"/>
    <w:rsid w:val="00471CEE"/>
    <w:rsid w:val="00484734"/>
    <w:rsid w:val="00487134"/>
    <w:rsid w:val="0049399E"/>
    <w:rsid w:val="004A2AA4"/>
    <w:rsid w:val="004B4588"/>
    <w:rsid w:val="004B593C"/>
    <w:rsid w:val="004C1E1D"/>
    <w:rsid w:val="004C1ECF"/>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5DD2"/>
    <w:rsid w:val="00535D28"/>
    <w:rsid w:val="00561149"/>
    <w:rsid w:val="00563D91"/>
    <w:rsid w:val="00565D24"/>
    <w:rsid w:val="00574A2D"/>
    <w:rsid w:val="005775BD"/>
    <w:rsid w:val="0058382A"/>
    <w:rsid w:val="00584127"/>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284A"/>
    <w:rsid w:val="008640F4"/>
    <w:rsid w:val="0087251C"/>
    <w:rsid w:val="00874CFF"/>
    <w:rsid w:val="00883ACA"/>
    <w:rsid w:val="008845D0"/>
    <w:rsid w:val="008919FA"/>
    <w:rsid w:val="00891B0A"/>
    <w:rsid w:val="008A3950"/>
    <w:rsid w:val="008A48DA"/>
    <w:rsid w:val="008A4F1C"/>
    <w:rsid w:val="008A67D1"/>
    <w:rsid w:val="008A78AA"/>
    <w:rsid w:val="008B4F2C"/>
    <w:rsid w:val="008B60FD"/>
    <w:rsid w:val="008B645E"/>
    <w:rsid w:val="008C701F"/>
    <w:rsid w:val="008E68A8"/>
    <w:rsid w:val="008F670B"/>
    <w:rsid w:val="008F79EC"/>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60D24"/>
    <w:rsid w:val="00B61B86"/>
    <w:rsid w:val="00B62CBC"/>
    <w:rsid w:val="00B630EE"/>
    <w:rsid w:val="00B64829"/>
    <w:rsid w:val="00B67645"/>
    <w:rsid w:val="00B67C97"/>
    <w:rsid w:val="00B755C0"/>
    <w:rsid w:val="00B77792"/>
    <w:rsid w:val="00B814E0"/>
    <w:rsid w:val="00B961FB"/>
    <w:rsid w:val="00BA5A59"/>
    <w:rsid w:val="00BB1230"/>
    <w:rsid w:val="00BD48AC"/>
    <w:rsid w:val="00BE12A6"/>
    <w:rsid w:val="00BF60A7"/>
    <w:rsid w:val="00C00B6B"/>
    <w:rsid w:val="00C06AEB"/>
    <w:rsid w:val="00C11270"/>
    <w:rsid w:val="00C30085"/>
    <w:rsid w:val="00C57989"/>
    <w:rsid w:val="00C621B6"/>
    <w:rsid w:val="00C74BF4"/>
    <w:rsid w:val="00C77A6D"/>
    <w:rsid w:val="00C86334"/>
    <w:rsid w:val="00CA314E"/>
    <w:rsid w:val="00CB24CF"/>
    <w:rsid w:val="00CC085A"/>
    <w:rsid w:val="00CD2597"/>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4D59"/>
    <w:rsid w:val="00DE61D2"/>
    <w:rsid w:val="00DE623B"/>
    <w:rsid w:val="00DE6B06"/>
    <w:rsid w:val="00DE760A"/>
    <w:rsid w:val="00DF083A"/>
    <w:rsid w:val="00DF0D4B"/>
    <w:rsid w:val="00DF413F"/>
    <w:rsid w:val="00DF4944"/>
    <w:rsid w:val="00E027A3"/>
    <w:rsid w:val="00E06742"/>
    <w:rsid w:val="00E228DA"/>
    <w:rsid w:val="00E40885"/>
    <w:rsid w:val="00E46D6C"/>
    <w:rsid w:val="00E57D17"/>
    <w:rsid w:val="00E6753C"/>
    <w:rsid w:val="00E70EEF"/>
    <w:rsid w:val="00E92192"/>
    <w:rsid w:val="00E935BB"/>
    <w:rsid w:val="00E95A64"/>
    <w:rsid w:val="00EB0401"/>
    <w:rsid w:val="00EB3E31"/>
    <w:rsid w:val="00EB4946"/>
    <w:rsid w:val="00EC4B3D"/>
    <w:rsid w:val="00ED1F2F"/>
    <w:rsid w:val="00ED49E6"/>
    <w:rsid w:val="00EE3A90"/>
    <w:rsid w:val="00EF1CED"/>
    <w:rsid w:val="00EF3CF1"/>
    <w:rsid w:val="00EF7E79"/>
    <w:rsid w:val="00F24023"/>
    <w:rsid w:val="00F2442E"/>
    <w:rsid w:val="00F26483"/>
    <w:rsid w:val="00F330A6"/>
    <w:rsid w:val="00F34063"/>
    <w:rsid w:val="00F5776F"/>
    <w:rsid w:val="00F82C4F"/>
    <w:rsid w:val="00F9757F"/>
    <w:rsid w:val="00F97FB6"/>
    <w:rsid w:val="00FB7A1C"/>
    <w:rsid w:val="00FC0E06"/>
    <w:rsid w:val="00FC2A3D"/>
    <w:rsid w:val="00FC2ADF"/>
    <w:rsid w:val="00FC3952"/>
    <w:rsid w:val="00FC5BF3"/>
    <w:rsid w:val="00FC6E8F"/>
    <w:rsid w:val="00FD40A4"/>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B093B"/>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488B5-06C4-5A49-8FAB-DA752FA58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Pages>
  <Words>928</Words>
  <Characters>5296</Characters>
  <Application>Microsoft Office Word</Application>
  <DocSecurity>0</DocSecurity>
  <Lines>44</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cp:revision>
  <dcterms:created xsi:type="dcterms:W3CDTF">2021-09-13T16:02:00Z</dcterms:created>
  <dcterms:modified xsi:type="dcterms:W3CDTF">2021-09-14T07:25:00Z</dcterms:modified>
</cp:coreProperties>
</file>