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 xml:space="preserve">XIOS (http://forge.ipsl.jussieu.fr/ioserver) standing for XML-IO-Server is an </w:t>
      </w:r>
      <w:proofErr w:type="gramStart"/>
      <w:r w:rsidRPr="0ADB10D6">
        <w:rPr>
          <w:lang w:val="en-GB"/>
        </w:rPr>
        <w:t>open source</w:t>
      </w:r>
      <w:proofErr w:type="gramEnd"/>
      <w:r w:rsidRPr="0ADB10D6">
        <w:rPr>
          <w:lang w:val="en-GB"/>
        </w:rPr>
        <w:t xml:space="preserv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w:t>
      </w:r>
      <w:proofErr w:type="gramStart"/>
      <w:r w:rsidRPr="0ADB10D6">
        <w:rPr>
          <w:lang w:val="en-GB"/>
        </w:rPr>
        <w:t>i.e.</w:t>
      </w:r>
      <w:proofErr w:type="gramEnd"/>
      <w:r w:rsidRPr="0ADB10D6">
        <w:rPr>
          <w:lang w:val="en-GB"/>
        </w:rPr>
        <w:t xml:space="preserv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64C6F86F" w14:textId="0939BAA8"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137DDA2F"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2EE8A0C1" w:rsidR="00313144" w:rsidRDefault="00313144" w:rsidP="00313144">
      <w:pPr>
        <w:jc w:val="both"/>
        <w:rPr>
          <w:lang w:val="en-GB"/>
        </w:rPr>
      </w:pPr>
      <w:r w:rsidRPr="000800B3">
        <w:rPr>
          <w:lang w:val="en-GB"/>
        </w:rPr>
        <w:t xml:space="preserve">a) </w:t>
      </w:r>
      <w:proofErr w:type="gramStart"/>
      <w:r w:rsidRPr="000800B3">
        <w:rPr>
          <w:lang w:val="en-GB"/>
        </w:rPr>
        <w:t xml:space="preserve">sinusoid </w:t>
      </w:r>
      <w:r w:rsidR="00595DEB">
        <w:rPr>
          <w:lang w:val="en-GB"/>
        </w:rPr>
        <w:t>:</w:t>
      </w:r>
      <w:proofErr w:type="gramEnd"/>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w:t>
      </w:r>
      <w:proofErr w:type="gramStart"/>
      <w:r>
        <w:rPr>
          <w:lang w:val="en-GB"/>
        </w:rPr>
        <w:t>e.g.</w:t>
      </w:r>
      <w:proofErr w:type="gramEnd"/>
      <w:r>
        <w:rPr>
          <w:lang w:val="en-GB"/>
        </w:rPr>
        <w:t xml:space="preserve">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proofErr w:type="gramStart"/>
      <w:r w:rsidRPr="000A5C59">
        <w:rPr>
          <w:rFonts w:ascii="Courier New" w:hAnsi="Courier New" w:cs="Courier New"/>
          <w:color w:val="000000" w:themeColor="text1"/>
          <w:sz w:val="21"/>
          <w:szCs w:val="21"/>
          <w:lang w:val="en-GB"/>
        </w:rPr>
        <w:t>xxxx.path</w:t>
      </w:r>
      <w:proofErr w:type="spellEnd"/>
      <w:proofErr w:type="gram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w:t>
      </w:r>
      <w:proofErr w:type="gramStart"/>
      <w:r w:rsidR="00580A5A" w:rsidRPr="00580A5A">
        <w:rPr>
          <w:rFonts w:ascii="Courier New" w:hAnsi="Courier New" w:cs="Courier New"/>
          <w:lang w:val="en-GB"/>
        </w:rPr>
        <w:t>testcase.f</w:t>
      </w:r>
      <w:proofErr w:type="gramEnd"/>
      <w:r w:rsidR="00580A5A" w:rsidRPr="00580A5A">
        <w:rPr>
          <w:rFonts w:ascii="Courier New" w:hAnsi="Courier New" w:cs="Courier New"/>
          <w:lang w:val="en-GB"/>
        </w:rPr>
        <w:t>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03884098"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 xml:space="preserve">directory. </w:t>
      </w:r>
    </w:p>
    <w:p w14:paraId="1D22BA9F" w14:textId="3CDB4978"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lastRenderedPageBreak/>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2E61B617"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75936193" w14:textId="0A460A1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5619FFCF"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0D2847">
        <w:rPr>
          <w:lang w:val="en-GB"/>
        </w:rPr>
        <w:t>print</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 xml:space="preserve">Elapsed time for timer </w:t>
      </w:r>
      <w:proofErr w:type="spellStart"/>
      <w:r w:rsidRPr="00FE02A6">
        <w:rPr>
          <w:rFonts w:ascii="Courier New" w:hAnsi="Courier New" w:cs="Courier New"/>
          <w:lang w:val="en-GB"/>
        </w:rPr>
        <w:t>remap_conserv</w:t>
      </w:r>
      <w:proofErr w:type="spellEnd"/>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w:t>
      </w:r>
      <w:proofErr w:type="gramStart"/>
      <w:r w:rsidRPr="00FE02A6">
        <w:rPr>
          <w:rFonts w:ascii="Courier New" w:hAnsi="Courier New" w:cs="Courier New"/>
          <w:lang w:val="en-GB"/>
        </w:rPr>
        <w:t>debug.root</w:t>
      </w:r>
      <w:proofErr w:type="gramEnd"/>
      <w:r w:rsidRPr="00FE02A6">
        <w:rPr>
          <w:rFonts w:ascii="Courier New" w:hAnsi="Courier New" w:cs="Courier New"/>
          <w:lang w:val="en-GB"/>
        </w:rPr>
        <w: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lastRenderedPageBreak/>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431270DF"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w:t>
      </w:r>
      <w:r w:rsidR="004C5C67">
        <w:rPr>
          <w:lang w:val="en-GB"/>
        </w:rPr>
        <w:t xml:space="preserve">links </w:t>
      </w:r>
      <w:r>
        <w:rPr>
          <w:lang w:val="en-GB"/>
        </w:rPr>
        <w:t xml:space="preserve">all required files </w:t>
      </w:r>
      <w:r w:rsidR="00B6698A">
        <w:rPr>
          <w:lang w:val="en-GB"/>
        </w:rPr>
        <w:t>from the /</w:t>
      </w:r>
      <w:r w:rsidR="00B6698A" w:rsidRPr="003B338C">
        <w:rPr>
          <w:rFonts w:ascii="Courier New" w:hAnsi="Courier New" w:cs="Courier New"/>
          <w:lang w:val="en-GB"/>
        </w:rPr>
        <w:t>OASIS</w:t>
      </w:r>
      <w:r w:rsidR="00B6698A">
        <w:rPr>
          <w:lang w:val="en-GB"/>
        </w:rPr>
        <w:t xml:space="preserve"> directory</w:t>
      </w:r>
      <w:r w:rsidR="00B6698A">
        <w:rPr>
          <w:lang w:val="en-GB"/>
        </w:rPr>
        <w:t xml:space="preserve"> </w:t>
      </w:r>
      <w:r w:rsidR="00534746">
        <w:rPr>
          <w:lang w:val="en-GB"/>
        </w:rPr>
        <w:t>to the working directory</w:t>
      </w:r>
      <w:r w:rsidR="00B46829">
        <w:rPr>
          <w:lang w:val="en-GB"/>
        </w:rPr>
        <w:t xml:space="preserve">, including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w:t>
      </w:r>
      <w:r w:rsidR="00B6698A">
        <w:rPr>
          <w:lang w:val="en-GB"/>
        </w:rPr>
        <w:t xml:space="preserve"> In order to limit the size of the git repository, the </w:t>
      </w:r>
      <w:r w:rsidR="00B6698A">
        <w:rPr>
          <w:lang w:val="en-GB"/>
        </w:rPr>
        <w:t xml:space="preserve">grid file </w:t>
      </w:r>
      <w:r w:rsidR="00B6698A" w:rsidRPr="00B46829">
        <w:rPr>
          <w:rFonts w:ascii="Courier New" w:hAnsi="Courier New" w:cs="Courier New"/>
          <w:lang w:val="en-GB"/>
        </w:rPr>
        <w:t>grids.nc</w:t>
      </w:r>
      <w:r w:rsidR="00B6698A">
        <w:rPr>
          <w:rFonts w:ascii="Courier New" w:hAnsi="Courier New" w:cs="Courier New"/>
          <w:lang w:val="en-GB"/>
        </w:rPr>
        <w:t xml:space="preserve"> </w:t>
      </w:r>
      <w:r w:rsidR="00B6698A" w:rsidRPr="00B6698A">
        <w:rPr>
          <w:lang w:val="en-GB"/>
        </w:rPr>
        <w:t xml:space="preserve">is extracted from </w:t>
      </w:r>
      <w:hyperlink r:id="rId14" w:history="1">
        <w:r w:rsidR="00B6698A" w:rsidRPr="00B6698A">
          <w:rPr>
            <w:lang w:val="en-GB"/>
          </w:rPr>
          <w:t>https://mercure.cerfacs.fr/oasis3-mct/examples/regrid_environment/OASIS/grids.nc</w:t>
        </w:r>
      </w:hyperlink>
      <w:r w:rsidR="00B6698A" w:rsidRPr="00B6698A">
        <w:rPr>
          <w:lang w:val="en-GB"/>
        </w:rPr>
        <w:t xml:space="preserve"> with the “curl” command</w:t>
      </w:r>
      <w:r w:rsidR="00B6698A">
        <w:rPr>
          <w:rFonts w:ascii="Menlo" w:hAnsi="Menlo" w:cs="Menlo"/>
          <w:color w:val="000000"/>
          <w:sz w:val="22"/>
          <w:szCs w:val="22"/>
          <w:lang w:val="en-GB" w:eastAsia="en-GB"/>
        </w:rPr>
        <w:t>.</w:t>
      </w:r>
    </w:p>
    <w:p w14:paraId="7EBAAA05" w14:textId="30267C71"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w:t>
      </w:r>
      <w:proofErr w:type="spellStart"/>
      <w:r w:rsidR="00D711CC">
        <w:rPr>
          <w:lang w:val="en-GB"/>
        </w:rPr>
        <w:t>nogt</w:t>
      </w:r>
      <w:proofErr w:type="spellEnd"/>
      <w:r w:rsidR="00D711CC">
        <w:rPr>
          <w:lang w:val="en-GB"/>
        </w:rPr>
        <w:t xml:space="preserve">) </w:t>
      </w:r>
      <w:r w:rsidR="004C28CC">
        <w:rPr>
          <w:lang w:val="en-GB"/>
        </w:rPr>
        <w:t>and</w:t>
      </w:r>
      <w:r>
        <w:rPr>
          <w:lang w:val="en-GB"/>
        </w:rPr>
        <w:t xml:space="preserve"> on</w:t>
      </w:r>
      <w:r w:rsidR="004C28CC">
        <w:rPr>
          <w:lang w:val="en-GB"/>
        </w:rPr>
        <w:t xml:space="preserve"> the </w:t>
      </w:r>
      <w:proofErr w:type="spellStart"/>
      <w:r w:rsidR="004C28CC">
        <w:rPr>
          <w:lang w:val="en-GB"/>
        </w:rPr>
        <w:t>regridding</w:t>
      </w:r>
      <w:proofErr w:type="spellEnd"/>
      <w:r w:rsidR="004C28CC">
        <w:rPr>
          <w:lang w:val="en-GB"/>
        </w:rPr>
        <w:t xml:space="preserve">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w:t>
      </w:r>
      <w:proofErr w:type="spellStart"/>
      <w:r w:rsidR="00D711CC" w:rsidRPr="003B338C">
        <w:rPr>
          <w:rFonts w:ascii="Courier New" w:hAnsi="Courier New" w:cs="Courier New"/>
          <w:lang w:val="en-GB"/>
        </w:rPr>
        <w:t>xxxx_masks</w:t>
      </w:r>
      <w:proofErr w:type="spellEnd"/>
      <w:r w:rsidR="00D711CC" w:rsidRPr="003B338C">
        <w:rPr>
          <w:rFonts w:ascii="Courier New" w:hAnsi="Courier New" w:cs="Courier New"/>
          <w:lang w:val="en-GB"/>
        </w:rPr>
        <w:t>/masks_yyyy_xxxx.nc</w:t>
      </w:r>
      <w:r w:rsidR="00D711CC">
        <w:rPr>
          <w:lang w:val="en-GB"/>
        </w:rPr>
        <w:t xml:space="preserve">, where </w:t>
      </w:r>
      <w:proofErr w:type="spellStart"/>
      <w:r w:rsidR="00D711CC" w:rsidRPr="003B338C">
        <w:rPr>
          <w:rFonts w:ascii="Courier New" w:hAnsi="Courier New" w:cs="Courier New"/>
          <w:lang w:val="en-GB"/>
        </w:rPr>
        <w:t>xxxx</w:t>
      </w:r>
      <w:proofErr w:type="spellEnd"/>
      <w:r w:rsidR="00D711CC">
        <w:rPr>
          <w:lang w:val="en-GB"/>
        </w:rPr>
        <w:t xml:space="preserve"> is the </w:t>
      </w:r>
      <w:proofErr w:type="spellStart"/>
      <w:r w:rsidR="00D711CC">
        <w:rPr>
          <w:lang w:val="en-GB"/>
        </w:rPr>
        <w:t>regridding</w:t>
      </w:r>
      <w:proofErr w:type="spellEnd"/>
      <w:r w:rsidR="00D711CC">
        <w:rPr>
          <w:lang w:val="en-GB"/>
        </w:rPr>
        <w:t xml:space="preserve"> library (SCRP, ESMF or XIOS) and </w:t>
      </w:r>
      <w:proofErr w:type="spellStart"/>
      <w:r w:rsidR="00D711CC" w:rsidRPr="003B338C">
        <w:rPr>
          <w:rFonts w:ascii="Courier New" w:hAnsi="Courier New" w:cs="Courier New"/>
          <w:lang w:val="en-GB"/>
        </w:rPr>
        <w:t>yyyy</w:t>
      </w:r>
      <w:proofErr w:type="spellEnd"/>
      <w:r w:rsidR="00D711CC">
        <w:rPr>
          <w:lang w:val="en-GB"/>
        </w:rPr>
        <w:t xml:space="preserve"> is the ocean grid acronym (torc or </w:t>
      </w:r>
      <w:proofErr w:type="spellStart"/>
      <w:r w:rsidR="00D711CC">
        <w:rPr>
          <w:lang w:val="en-GB"/>
        </w:rPr>
        <w:t>nogt</w:t>
      </w:r>
      <w:proofErr w:type="spellEnd"/>
      <w:r w:rsidR="00D711CC">
        <w:rPr>
          <w:lang w:val="en-GB"/>
        </w:rPr>
        <w:t xml:space="preserve">). The appropriate mask file </w:t>
      </w:r>
      <w:r w:rsidR="003B338C">
        <w:rPr>
          <w:lang w:val="en-GB"/>
        </w:rPr>
        <w:t xml:space="preserve">is defined and copied to the working directory.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proofErr w:type="spellStart"/>
      <w:r w:rsidR="00C77F4E" w:rsidRPr="00C77F4E">
        <w:rPr>
          <w:rFonts w:ascii="Courier New" w:hAnsi="Courier New" w:cs="Courier New"/>
          <w:lang w:val="en-GB"/>
        </w:rPr>
        <w:t>OasisGridsToESMF</w:t>
      </w:r>
      <w:proofErr w:type="spellEnd"/>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 xml:space="preserve">are also copied to the working </w:t>
      </w:r>
      <w:r w:rsidR="00C23A8C">
        <w:rPr>
          <w:lang w:val="en-US"/>
        </w:rPr>
        <w:lastRenderedPageBreak/>
        <w:t>directory</w:t>
      </w:r>
      <w:r w:rsidR="00596981">
        <w:rPr>
          <w:rStyle w:val="FootnoteReferenc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w:t>
      </w:r>
      <w:proofErr w:type="spellStart"/>
      <w:r>
        <w:rPr>
          <w:color w:val="000000" w:themeColor="text1"/>
          <w:lang w:val="en-US" w:eastAsia="fr-FR"/>
        </w:rPr>
        <w:t>Météo</w:t>
      </w:r>
      <w:proofErr w:type="spellEnd"/>
      <w:r>
        <w:rPr>
          <w:color w:val="000000" w:themeColor="text1"/>
          <w:lang w:val="en-US" w:eastAsia="fr-FR"/>
        </w:rPr>
        <w:t xml:space="preserve">-France supercomputer </w:t>
      </w:r>
      <w:proofErr w:type="spellStart"/>
      <w:r>
        <w:rPr>
          <w:color w:val="000000" w:themeColor="text1"/>
          <w:lang w:val="en-US" w:eastAsia="fr-FR"/>
        </w:rPr>
        <w:t>belenos</w:t>
      </w:r>
      <w:proofErr w:type="spellEnd"/>
      <w:r>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proofErr w:type="spellStart"/>
      <w:r w:rsidRPr="00C77F4E">
        <w:rPr>
          <w:rFonts w:ascii="Courier New" w:hAnsi="Courier New" w:cs="Courier New"/>
          <w:lang w:val="en-GB"/>
        </w:rPr>
        <w:t>OasisGridsToESMF</w:t>
      </w:r>
      <w:proofErr w:type="spellEnd"/>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proofErr w:type="gramStart"/>
      <w:r w:rsidRPr="00586F9E">
        <w:rPr>
          <w:color w:val="000000" w:themeColor="text1"/>
          <w:lang w:val="en-GB" w:eastAsia="fr-FR"/>
        </w:rPr>
        <w:t>Finally</w:t>
      </w:r>
      <w:proofErr w:type="gramEnd"/>
      <w:r w:rsidRPr="00586F9E">
        <w:rPr>
          <w:color w:val="000000" w:themeColor="text1"/>
          <w:lang w:val="en-GB" w:eastAsia="fr-FR"/>
        </w:rPr>
        <w:t xml:space="preserve">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w:t>
      </w:r>
      <w:r w:rsidR="00E364CF">
        <w:rPr>
          <w:lang w:val="en-GB"/>
        </w:rPr>
        <w:lastRenderedPageBreak/>
        <w:t>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w:t>
      </w:r>
      <w:proofErr w:type="gramStart"/>
      <w:r w:rsidR="00A76E31">
        <w:rPr>
          <w:lang w:val="en-GB"/>
        </w:rPr>
        <w:t>1.e</w:t>
      </w:r>
      <w:proofErr w:type="gramEnd"/>
      <w:r w:rsidR="00A76E31">
        <w:rPr>
          <w:lang w:val="en-GB"/>
        </w:rPr>
        <w:t>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5"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proofErr w:type="spellStart"/>
      <w:r w:rsidRPr="000800B3">
        <w:rPr>
          <w:lang w:val="en-GB"/>
        </w:rPr>
        <w:t>Jonville</w:t>
      </w:r>
      <w:proofErr w:type="spellEnd"/>
      <w:r w:rsidRPr="000800B3">
        <w:rPr>
          <w:lang w:val="en-GB"/>
        </w:rPr>
        <w:t>,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6" w:history="1">
        <w:r w:rsidR="00671DFD" w:rsidRPr="004F7605">
          <w:rPr>
            <w:rStyle w:val="Hyperlink"/>
          </w:rPr>
          <w:t>https://oasis.cerfacs.fr/wp-content/uploads/sites/114/2021/08/GLOBC_TR_Jonville-SCRIP_CONSERV_TRNORM_partB_2019.pdf</w:t>
        </w:r>
      </w:hyperlink>
    </w:p>
    <w:p w14:paraId="1A6685A9" w14:textId="248D410A" w:rsidR="00671DFD" w:rsidRPr="004F7605" w:rsidRDefault="000F04DA" w:rsidP="000F04DA">
      <w:pPr>
        <w:spacing w:before="120"/>
      </w:pPr>
      <w:proofErr w:type="spellStart"/>
      <w:r w:rsidRPr="004F7605">
        <w:t>Piacentini</w:t>
      </w:r>
      <w:proofErr w:type="spellEnd"/>
      <w:r w:rsidRPr="004F7605">
        <w:t xml:space="preserve">, A., Maisonnave, E., </w:t>
      </w:r>
      <w:proofErr w:type="spellStart"/>
      <w:r w:rsidRPr="004F7605">
        <w:t>Jonville</w:t>
      </w:r>
      <w:proofErr w:type="spellEnd"/>
      <w:r w:rsidRPr="004F7605">
        <w:t xml:space="preserve">, G., Coquart, L. and </w:t>
      </w:r>
      <w:proofErr w:type="spellStart"/>
      <w:r w:rsidRPr="004F7605">
        <w:t>Valcke</w:t>
      </w:r>
      <w:proofErr w:type="spellEnd"/>
      <w:r w:rsidRPr="004F7605">
        <w:t>, S. </w:t>
      </w:r>
      <w:proofErr w:type="gramStart"/>
      <w:r w:rsidRPr="004F7605">
        <w:t>2018:</w:t>
      </w:r>
      <w:proofErr w:type="gramEnd"/>
      <w:r w:rsidRPr="004F7605">
        <w:t xml:space="preserve"> A </w:t>
      </w:r>
      <w:proofErr w:type="spellStart"/>
      <w:r w:rsidRPr="004F7605">
        <w:t>parallel</w:t>
      </w:r>
      <w:proofErr w:type="spellEnd"/>
      <w:r w:rsidRPr="004F7605">
        <w:t xml:space="preserve"> SCRIP interpolation </w:t>
      </w:r>
      <w:proofErr w:type="spellStart"/>
      <w:r w:rsidRPr="004F7605">
        <w:t>library</w:t>
      </w:r>
      <w:proofErr w:type="spellEnd"/>
      <w:r w:rsidRPr="004F7605">
        <w:t xml:space="preserve"> for OASIS, </w:t>
      </w:r>
      <w:proofErr w:type="spellStart"/>
      <w:r w:rsidRPr="004F7605">
        <w:t>Technical</w:t>
      </w:r>
      <w:proofErr w:type="spellEnd"/>
      <w:r w:rsidRPr="004F7605">
        <w:t xml:space="preserve"> Report TR/CMGC/18-34, </w:t>
      </w:r>
      <w:proofErr w:type="spellStart"/>
      <w:r w:rsidRPr="004F7605">
        <w:t>Cerfacs</w:t>
      </w:r>
      <w:proofErr w:type="spellEnd"/>
      <w:r w:rsidRPr="004F7605">
        <w:t xml:space="preserve">, France. </w:t>
      </w:r>
      <w:hyperlink r:id="rId17" w:history="1">
        <w:r w:rsidR="00671DFD" w:rsidRPr="004F7605">
          <w:rPr>
            <w:rStyle w:val="Hyperlink"/>
          </w:rPr>
          <w:t>https://oasis.cerfacs.fr/wp-content/uploads/sites/114/2021/08/GLOBC_WN_Piacentini_Parallel_SCRIP_cmgc_18_34_2018.pdf</w:t>
        </w:r>
      </w:hyperlink>
    </w:p>
    <w:p w14:paraId="6647D4EE" w14:textId="6E106A34" w:rsidR="00671DFD" w:rsidRPr="00B6698A" w:rsidRDefault="000F04DA" w:rsidP="000F04DA">
      <w:pPr>
        <w:spacing w:before="120"/>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18" w:history="1">
        <w:r w:rsidR="00671DFD" w:rsidRPr="00B6698A">
          <w:rPr>
            <w:rStyle w:val="Hyperlink"/>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w:t>
      </w:r>
      <w:proofErr w:type="spellStart"/>
      <w:r>
        <w:rPr>
          <w:lang w:val="en-GB"/>
        </w:rPr>
        <w:t>Jonville</w:t>
      </w:r>
      <w:proofErr w:type="spellEnd"/>
      <w:r>
        <w:rPr>
          <w:lang w:val="en-GB"/>
        </w:rPr>
        <w:t xml:space="preserv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9"/>
      <w:headerReference w:type="default" r:id="rId20"/>
      <w:footerReference w:type="even" r:id="rId21"/>
      <w:footerReference w:type="default" r:id="rId22"/>
      <w:headerReference w:type="first" r:id="rId23"/>
      <w:footerReference w:type="first" r:id="rId24"/>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E6473" w14:textId="77777777" w:rsidR="00287190" w:rsidRDefault="00287190">
      <w:r>
        <w:separator/>
      </w:r>
    </w:p>
  </w:endnote>
  <w:endnote w:type="continuationSeparator" w:id="0">
    <w:p w14:paraId="64599AB3" w14:textId="77777777" w:rsidR="00287190" w:rsidRDefault="002871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Calibri"/>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B0966" w14:textId="77777777" w:rsidR="00287190" w:rsidRDefault="00287190">
      <w:r>
        <w:separator/>
      </w:r>
    </w:p>
  </w:footnote>
  <w:footnote w:type="continuationSeparator" w:id="0">
    <w:p w14:paraId="4D395B3E" w14:textId="77777777" w:rsidR="00287190" w:rsidRDefault="00287190">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 xml:space="preserve">The original sea-land mask of the ocean grid, torc or </w:t>
      </w:r>
      <w:proofErr w:type="spellStart"/>
      <w:r w:rsidRPr="00FB1DA5">
        <w:rPr>
          <w:sz w:val="22"/>
          <w:szCs w:val="22"/>
          <w:lang w:val="en-GB"/>
        </w:rPr>
        <w:t>nogt</w:t>
      </w:r>
      <w:proofErr w:type="spellEnd"/>
      <w:r w:rsidRPr="00FB1DA5">
        <w:rPr>
          <w:sz w:val="22"/>
          <w:szCs w:val="22"/>
          <w:lang w:val="en-GB"/>
        </w:rPr>
        <w:t xml:space="preserve">, is taken as is. For the atmosphere grid, the valid/unmasked fraction of each cell is defined by the conservative remapping of the unmasked part of the ocean grid on the atmospheric grid performed with the specific </w:t>
      </w:r>
      <w:proofErr w:type="spellStart"/>
      <w:r w:rsidRPr="00FB1DA5">
        <w:rPr>
          <w:sz w:val="22"/>
          <w:szCs w:val="22"/>
          <w:lang w:val="en-GB"/>
        </w:rPr>
        <w:t>regridding</w:t>
      </w:r>
      <w:proofErr w:type="spellEnd"/>
      <w:r w:rsidRPr="00FB1DA5">
        <w:rPr>
          <w:sz w:val="22"/>
          <w:szCs w:val="22"/>
          <w:lang w:val="en-GB"/>
        </w:rPr>
        <w:t xml:space="preserve">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for which the remapped unmasked part of the ocean grid occupies</w:t>
      </w:r>
      <w:r w:rsidRPr="00FB1DA5">
        <w:rPr>
          <w:sz w:val="22"/>
          <w:szCs w:val="22"/>
          <w:lang w:val="en-GB"/>
        </w:rPr>
        <w:t xml:space="preserve"> </w:t>
      </w:r>
      <w:r w:rsidR="00C23A8C" w:rsidRPr="00FB1DA5">
        <w:rPr>
          <w:sz w:val="22"/>
          <w:szCs w:val="22"/>
          <w:lang w:val="en-GB"/>
        </w:rPr>
        <w:t xml:space="preserve">at least 1/1000 of its </w:t>
      </w:r>
      <w:proofErr w:type="gramStart"/>
      <w:r w:rsidR="00C23A8C" w:rsidRPr="00FB1DA5">
        <w:rPr>
          <w:sz w:val="22"/>
          <w:szCs w:val="22"/>
          <w:lang w:val="en-GB"/>
        </w:rPr>
        <w:t xml:space="preserve">surface </w:t>
      </w:r>
      <w:r w:rsidRPr="00FB1DA5">
        <w:rPr>
          <w:sz w:val="22"/>
          <w:szCs w:val="22"/>
          <w:lang w:val="en-GB"/>
        </w:rPr>
        <w:t>;</w:t>
      </w:r>
      <w:proofErr w:type="gramEnd"/>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50799258" w14:textId="004B79F0"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w:t>
      </w:r>
      <w:r w:rsidR="00E04F3E">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we use the script </w:t>
      </w:r>
      <w:proofErr w:type="spellStart"/>
      <w:r w:rsidRPr="00FB1DA5">
        <w:rPr>
          <w:rFonts w:ascii="Courier New" w:hAnsi="Courier New" w:cs="Courier New"/>
          <w:sz w:val="22"/>
          <w:szCs w:val="22"/>
          <w:lang w:val="en-GB"/>
        </w:rPr>
        <w:t>OasisGridsToESMF</w:t>
      </w:r>
      <w:proofErr w:type="spellEnd"/>
      <w:r w:rsidRPr="00FB1DA5">
        <w:rPr>
          <w:sz w:val="22"/>
          <w:szCs w:val="22"/>
          <w:lang w:val="en-US"/>
        </w:rPr>
        <w:t xml:space="preserve"> </w:t>
      </w:r>
      <w:r w:rsidRPr="00C77F4E">
        <w:rPr>
          <w:rFonts w:ascii="Courier New" w:hAnsi="Courier New" w:cs="Courier New"/>
          <w:lang w:val="en-GB"/>
        </w:rPr>
        <w:t>_</w:t>
      </w:r>
      <w:proofErr w:type="gramStart"/>
      <w:r w:rsidRPr="00C77F4E">
        <w:rPr>
          <w:rFonts w:ascii="Courier New" w:hAnsi="Courier New" w:cs="Courier New"/>
          <w:lang w:val="en-GB"/>
        </w:rPr>
        <w:t>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proofErr w:type="gramEnd"/>
      <w:r w:rsidR="00374920">
        <w:rPr>
          <w:rFonts w:ascii="Courier New" w:hAnsi="Courier New" w:cs="Courier New"/>
          <w:lang w:val="en-GB"/>
        </w:rPr>
        <w:t xml:space="preserve"> </w:t>
      </w:r>
      <w:r w:rsidRPr="00FB1DA5">
        <w:rPr>
          <w:sz w:val="22"/>
          <w:szCs w:val="22"/>
          <w:lang w:val="en-GB"/>
        </w:rPr>
        <w:t xml:space="preserve">which expresses the </w:t>
      </w:r>
      <w:proofErr w:type="spellStart"/>
      <w:r w:rsidRPr="00FB1DA5">
        <w:rPr>
          <w:sz w:val="22"/>
          <w:szCs w:val="22"/>
          <w:lang w:val="en-GB"/>
        </w:rPr>
        <w:t>nogt</w:t>
      </w:r>
      <w:proofErr w:type="spellEnd"/>
      <w:r w:rsidRPr="00FB1DA5">
        <w:rPr>
          <w:sz w:val="22"/>
          <w:szCs w:val="22"/>
          <w:lang w:val="en-GB"/>
        </w:rPr>
        <w:t xml:space="preserve"> grid in the unstructured ESMF format</w:t>
      </w:r>
      <w:r w:rsidR="00374920" w:rsidRPr="00FB1DA5">
        <w:rPr>
          <w:sz w:val="22"/>
          <w:szCs w:val="22"/>
          <w:lang w:val="en-GB"/>
        </w:rPr>
        <w:t>,</w:t>
      </w:r>
      <w:r w:rsidRPr="00FB1DA5">
        <w:rPr>
          <w:sz w:val="22"/>
          <w:szCs w:val="22"/>
          <w:lang w:val="en-GB"/>
        </w:rPr>
        <w:t xml:space="preserve">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2994888">
    <w:abstractNumId w:val="40"/>
  </w:num>
  <w:num w:numId="2" w16cid:durableId="2129083326">
    <w:abstractNumId w:val="38"/>
  </w:num>
  <w:num w:numId="3" w16cid:durableId="13112976">
    <w:abstractNumId w:val="34"/>
  </w:num>
  <w:num w:numId="4" w16cid:durableId="1537044111">
    <w:abstractNumId w:val="36"/>
  </w:num>
  <w:num w:numId="5" w16cid:durableId="740174918">
    <w:abstractNumId w:val="35"/>
  </w:num>
  <w:num w:numId="6" w16cid:durableId="1434321903">
    <w:abstractNumId w:val="41"/>
  </w:num>
  <w:num w:numId="7" w16cid:durableId="1593122811">
    <w:abstractNumId w:val="42"/>
  </w:num>
  <w:num w:numId="8" w16cid:durableId="13926222">
    <w:abstractNumId w:val="33"/>
  </w:num>
  <w:num w:numId="9" w16cid:durableId="1483624115">
    <w:abstractNumId w:val="37"/>
  </w:num>
  <w:num w:numId="10" w16cid:durableId="1110516980">
    <w:abstractNumId w:val="32"/>
  </w:num>
  <w:num w:numId="11" w16cid:durableId="1941984104">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proofState w:spelling="clean" w:grammar="clean"/>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326AA"/>
    <w:rsid w:val="00040D25"/>
    <w:rsid w:val="0004488C"/>
    <w:rsid w:val="000564C3"/>
    <w:rsid w:val="00063F5F"/>
    <w:rsid w:val="00073F67"/>
    <w:rsid w:val="00080F51"/>
    <w:rsid w:val="000A5C59"/>
    <w:rsid w:val="000A69D3"/>
    <w:rsid w:val="000B2F55"/>
    <w:rsid w:val="000D1989"/>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87190"/>
    <w:rsid w:val="002A6CD6"/>
    <w:rsid w:val="002A7F04"/>
    <w:rsid w:val="002B06B6"/>
    <w:rsid w:val="002B4A33"/>
    <w:rsid w:val="002C0261"/>
    <w:rsid w:val="002C3AF8"/>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31839"/>
    <w:rsid w:val="00534746"/>
    <w:rsid w:val="005549B5"/>
    <w:rsid w:val="0055623A"/>
    <w:rsid w:val="005663C6"/>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1DFD"/>
    <w:rsid w:val="00674EAB"/>
    <w:rsid w:val="0068176C"/>
    <w:rsid w:val="00686E81"/>
    <w:rsid w:val="006A7F58"/>
    <w:rsid w:val="006B0181"/>
    <w:rsid w:val="006B713B"/>
    <w:rsid w:val="006C27AD"/>
    <w:rsid w:val="006D02EE"/>
    <w:rsid w:val="007016A6"/>
    <w:rsid w:val="00711517"/>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776AA"/>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6698A"/>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DE302C"/>
    <w:rsid w:val="00DE425D"/>
    <w:rsid w:val="00E04F3E"/>
    <w:rsid w:val="00E364CF"/>
    <w:rsid w:val="00E37F1B"/>
    <w:rsid w:val="00E42B8A"/>
    <w:rsid w:val="00E54876"/>
    <w:rsid w:val="00E73941"/>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hyperlink" Target="https://oasis.cerfacs.fr/wp-content/uploads/sites/114/2021/08/GLOBC_TR_Valcke-SCRIP_CONSERV_TRNORM_partA_2019.pdf"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hyperlink" Target="https://oasis.cerfacs.fr/wp-content/uploads/sites/114/2021/08/GLOBC_WN_Piacentini_Parallel_SCRIP_cmgc_18_34_2018.pdf"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asis.cerfacs.fr/wp-content/uploads/sites/114/2021/08/GLOBC_TR_Jonville-SCRIP_CONSERV_TRNORM_partB_2019.pdf"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mailto:oasishelp@cerfacs.fr" TargetMode="External"/><Relationship Id="rId23" Type="http://schemas.openxmlformats.org/officeDocument/2006/relationships/header" Target="header3.xml"/><Relationship Id="rId10" Type="http://schemas.openxmlformats.org/officeDocument/2006/relationships/hyperlink" Target="https://earthsystemmodeling.org"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https://mercure.cerfacs.fr/oasis3-mct/examples/regrid_environment/OASIS/grids.nc"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TotalTime>
  <Pages>10</Pages>
  <Words>3589</Words>
  <Characters>20461</Characters>
  <Application>Microsoft Office Word</Application>
  <DocSecurity>0</DocSecurity>
  <Lines>170</Lines>
  <Paragraphs>48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47</cp:revision>
  <cp:lastPrinted>2019-06-20T12:02:00Z</cp:lastPrinted>
  <dcterms:created xsi:type="dcterms:W3CDTF">2021-11-03T09:59:00Z</dcterms:created>
  <dcterms:modified xsi:type="dcterms:W3CDTF">2022-11-02T11:55:00Z</dcterms:modified>
</cp:coreProperties>
</file>