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BAA5" w14:textId="77777777" w:rsidR="0017703A" w:rsidRDefault="0017703A" w:rsidP="0017703A">
      <w:pPr>
        <w:rPr>
          <w:b/>
          <w:bCs/>
        </w:rPr>
      </w:pPr>
      <w:r>
        <w:rPr>
          <w:b/>
          <w:bCs/>
        </w:rPr>
        <w:t>References</w:t>
      </w:r>
    </w:p>
    <w:p w14:paraId="35702137" w14:textId="77777777" w:rsidR="0017703A" w:rsidRDefault="0017703A" w:rsidP="0017703A">
      <w:r>
        <w:rPr>
          <w:b/>
          <w:bCs/>
        </w:rPr>
        <w:t xml:space="preserve">Myles Suer - Sept 2023 - </w:t>
      </w:r>
      <w:r w:rsidRPr="00E103E1">
        <w:t>What Is Data Quality and Why Is It Important?</w:t>
      </w:r>
      <w:r w:rsidRPr="0025535F">
        <w:t xml:space="preserve"> – Available here </w:t>
      </w:r>
      <w:hyperlink r:id="rId4" w:history="1">
        <w:r w:rsidRPr="0025535F">
          <w:rPr>
            <w:rStyle w:val="Hyperlink"/>
          </w:rPr>
          <w:t>What Is Data Quality and Why Is It Important? | Alation</w:t>
        </w:r>
      </w:hyperlink>
      <w:r w:rsidRPr="0025535F">
        <w:t xml:space="preserve"> – Accessed Oct -2025</w:t>
      </w:r>
    </w:p>
    <w:p w14:paraId="77FC1891" w14:textId="77777777" w:rsidR="0017703A" w:rsidRDefault="0017703A" w:rsidP="0017703A">
      <w:pPr>
        <w:rPr>
          <w:b/>
          <w:bCs/>
        </w:rPr>
      </w:pPr>
      <w:r w:rsidRPr="00DD75D9">
        <w:rPr>
          <w:b/>
          <w:bCs/>
        </w:rPr>
        <w:t xml:space="preserve">Saeed Aghabozorgi, Ali Seyed Shirkhorshidi, The Ying Wah </w:t>
      </w:r>
      <w:r>
        <w:rPr>
          <w:b/>
          <w:bCs/>
        </w:rPr>
        <w:t>– Nov 2015 -</w:t>
      </w:r>
      <w:r w:rsidRPr="00DD75D9">
        <w:rPr>
          <w:rFonts w:ascii="Georgia" w:eastAsia="Times New Roman" w:hAnsi="Georgia" w:cs="Times New Roman"/>
          <w:color w:val="1F1F1F"/>
          <w:kern w:val="36"/>
          <w:sz w:val="48"/>
          <w:szCs w:val="48"/>
          <w:lang w:eastAsia="en-GB"/>
          <w14:ligatures w14:val="none"/>
        </w:rPr>
        <w:t xml:space="preserve"> </w:t>
      </w:r>
      <w:r w:rsidRPr="00DD75D9">
        <w:t>Time-series clustering – A decade review</w:t>
      </w:r>
      <w:r>
        <w:t xml:space="preserve"> – Available here - </w:t>
      </w:r>
      <w:hyperlink r:id="rId5" w:history="1">
        <w:r w:rsidRPr="00C4063E">
          <w:rPr>
            <w:rStyle w:val="Hyperlink"/>
          </w:rPr>
          <w:t xml:space="preserve">https://www.sciencedirect.com/science/article/abs/pii/S0306437915000733 - Accessed </w:t>
        </w:r>
        <w:r w:rsidRPr="00C4063E">
          <w:rPr>
            <w:rStyle w:val="Hyperlink"/>
            <w:b/>
            <w:bCs/>
          </w:rPr>
          <w:t>Nov 2025</w:t>
        </w:r>
      </w:hyperlink>
    </w:p>
    <w:p w14:paraId="1D477BDF" w14:textId="77777777" w:rsidR="0017703A" w:rsidRDefault="0017703A" w:rsidP="0017703A">
      <w:r w:rsidRPr="00EF5EC6">
        <w:rPr>
          <w:b/>
          <w:bCs/>
        </w:rPr>
        <w:t xml:space="preserve">Muhammad Waqas, Zahid Halim, Sakshi Kaushal, Francisco B. Rodriguez </w:t>
      </w:r>
      <w:r>
        <w:rPr>
          <w:b/>
          <w:bCs/>
        </w:rPr>
        <w:t>–</w:t>
      </w:r>
      <w:r w:rsidRPr="00EF5EC6">
        <w:rPr>
          <w:b/>
          <w:bCs/>
        </w:rPr>
        <w:t xml:space="preserve"> 2022</w:t>
      </w:r>
      <w:r>
        <w:rPr>
          <w:b/>
          <w:bCs/>
        </w:rPr>
        <w:t xml:space="preserve"> - </w:t>
      </w:r>
      <w:r>
        <w:t xml:space="preserve"> Silhouette Coefficient – Available here - </w:t>
      </w:r>
      <w:hyperlink r:id="rId6" w:history="1">
        <w:r w:rsidRPr="00D37634">
          <w:rPr>
            <w:rStyle w:val="Hyperlink"/>
          </w:rPr>
          <w:t>Silhouette Coefficient - an overview | ScienceDirect Topics</w:t>
        </w:r>
      </w:hyperlink>
      <w:r>
        <w:t xml:space="preserve"> – Accessed Nov 2025</w:t>
      </w:r>
    </w:p>
    <w:p w14:paraId="5A67E3F7" w14:textId="77777777" w:rsidR="0017703A" w:rsidRDefault="0017703A" w:rsidP="0017703A">
      <w:r w:rsidRPr="005E038B">
        <w:rPr>
          <w:b/>
          <w:bCs/>
        </w:rPr>
        <w:t>(Anmol Tomar / Brennan Whitfield 2025)</w:t>
      </w:r>
      <w:r>
        <w:rPr>
          <w:b/>
          <w:bCs/>
        </w:rPr>
        <w:t xml:space="preserve"> - </w:t>
      </w:r>
      <w:r w:rsidRPr="008E23ED">
        <w:t>Elbow Method in K-Means Clustering: Definition, Drawbacks, vs. Silhouette Score</w:t>
      </w:r>
      <w:r>
        <w:t xml:space="preserve">- </w:t>
      </w:r>
      <w:hyperlink r:id="rId7" w:history="1">
        <w:r w:rsidRPr="008700C7">
          <w:rPr>
            <w:rStyle w:val="Hyperlink"/>
          </w:rPr>
          <w:t>Elbow Method: Definition, Drawbacks, vs. Silhouette Score | Built In</w:t>
        </w:r>
      </w:hyperlink>
      <w:r>
        <w:t xml:space="preserve"> – Accessed (Nov 2025)</w:t>
      </w:r>
    </w:p>
    <w:p w14:paraId="6FD14437" w14:textId="77777777" w:rsidR="0017703A" w:rsidRDefault="0017703A" w:rsidP="0017703A">
      <w:r w:rsidRPr="007A418E">
        <w:rPr>
          <w:b/>
          <w:bCs/>
        </w:rPr>
        <w:t xml:space="preserve">EVIDENTLY AI </w:t>
      </w:r>
      <w:r>
        <w:rPr>
          <w:b/>
          <w:bCs/>
        </w:rPr>
        <w:t>–</w:t>
      </w:r>
      <w:r w:rsidRPr="007A418E">
        <w:rPr>
          <w:b/>
          <w:bCs/>
        </w:rPr>
        <w:t xml:space="preserve"> 2025</w:t>
      </w:r>
      <w:r>
        <w:rPr>
          <w:b/>
          <w:bCs/>
        </w:rPr>
        <w:t xml:space="preserve"> - </w:t>
      </w:r>
      <w:r w:rsidRPr="007A418E">
        <w:t>How to explain the ROC curve and ROC AUC score?</w:t>
      </w:r>
      <w:r>
        <w:t xml:space="preserve"> – Available here </w:t>
      </w:r>
      <w:hyperlink r:id="rId8" w:history="1">
        <w:r w:rsidRPr="00166320">
          <w:rPr>
            <w:rStyle w:val="Hyperlink"/>
          </w:rPr>
          <w:t>How to explain the ROC AUC score and ROC curve?</w:t>
        </w:r>
      </w:hyperlink>
      <w:r>
        <w:t xml:space="preserve"> – Accessed Dec 2025</w:t>
      </w:r>
    </w:p>
    <w:p w14:paraId="4A32E3DF" w14:textId="77777777" w:rsidR="0017703A" w:rsidRDefault="0017703A" w:rsidP="0017703A">
      <w:r w:rsidRPr="00260530">
        <w:rPr>
          <w:b/>
          <w:bCs/>
        </w:rPr>
        <w:t>ICO</w:t>
      </w:r>
      <w:r>
        <w:t xml:space="preserve"> - </w:t>
      </w:r>
      <w:r w:rsidRPr="00260530">
        <w:t>What about fairness, bias and discrimination?</w:t>
      </w:r>
      <w:r>
        <w:t xml:space="preserve"> - Available here </w:t>
      </w:r>
      <w:hyperlink r:id="rId9" w:history="1">
        <w:r w:rsidRPr="00260530">
          <w:rPr>
            <w:rStyle w:val="Hyperlink"/>
          </w:rPr>
          <w:t>What about fairness, bias and discrimination? | ICO</w:t>
        </w:r>
      </w:hyperlink>
      <w:r>
        <w:t xml:space="preserve"> – Accessed Dec 2025</w:t>
      </w:r>
    </w:p>
    <w:p w14:paraId="24F29E55" w14:textId="77777777" w:rsidR="004A013F" w:rsidRDefault="004A013F"/>
    <w:sectPr w:rsidR="004A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3A"/>
    <w:rsid w:val="0017703A"/>
    <w:rsid w:val="002556B9"/>
    <w:rsid w:val="002C4708"/>
    <w:rsid w:val="004A013F"/>
    <w:rsid w:val="00B65063"/>
    <w:rsid w:val="00C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8AC5"/>
  <w15:chartTrackingRefBased/>
  <w15:docId w15:val="{51887F08-7DD3-44C7-91DF-47D912B3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03A"/>
  </w:style>
  <w:style w:type="paragraph" w:styleId="Heading1">
    <w:name w:val="heading 1"/>
    <w:basedOn w:val="Normal"/>
    <w:next w:val="Normal"/>
    <w:link w:val="Heading1Char"/>
    <w:uiPriority w:val="9"/>
    <w:qFormat/>
    <w:rsid w:val="00177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0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0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identlyai.com/classification-metrics/explain-roc-curv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uiltin.com/data-science/elbow-metho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topics/computer-science/silhouette-coeffici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direct.com/science/article/abs/pii/S0306437915000733%20-%20Accessed%20Nov%20202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lation.com/blog/what-is-data-quality-why-is-it-important/" TargetMode="External"/><Relationship Id="rId9" Type="http://schemas.openxmlformats.org/officeDocument/2006/relationships/hyperlink" Target="https://ico.org.uk/for-organisations/uk-gdpr-guidance-and-resources/artificial-intelligence/guidance-on-ai-and-data-protection/how-do-we-ensure-fairness-in-ai/what-about-fairness-bias-and-discrimin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5f1a46-1149-4b07-97f4-ee5ba49b485b}" enabled="1" method="Standard" siteId="{a603898f-7de2-45ba-b67d-d35fb519b2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1523</Characters>
  <Application>Microsoft Office Word</Application>
  <DocSecurity>0</DocSecurity>
  <Lines>25</Lines>
  <Paragraphs>11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Chapman</dc:creator>
  <cp:keywords/>
  <dc:description/>
  <cp:lastModifiedBy>Andy Chapman</cp:lastModifiedBy>
  <cp:revision>1</cp:revision>
  <dcterms:created xsi:type="dcterms:W3CDTF">2025-12-23T09:15:00Z</dcterms:created>
  <dcterms:modified xsi:type="dcterms:W3CDTF">2025-12-23T09:19:00Z</dcterms:modified>
</cp:coreProperties>
</file>