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Quality</w:t>
      </w:r>
      <w:r>
        <w:t xml:space="preserve"> </w:t>
      </w:r>
      <w:r>
        <w:t xml:space="preserve">Manual</w:t>
      </w:r>
    </w:p>
    <w:p>
      <w:pPr>
        <w:pStyle w:val="Authors"/>
      </w:pPr>
      <w:r>
        <w:t xml:space="preserve">Paul</w:t>
      </w:r>
      <w:r>
        <w:t xml:space="preserve"> </w:t>
      </w:r>
      <w:r>
        <w:t xml:space="preserve">Hewett</w:t>
      </w:r>
      <w:r>
        <w:t xml:space="preserve"> </w:t>
      </w:r>
      <w:r>
        <w:t xml:space="preserve">&lt;phewett@acecentre.org.uk&gt;,</w:t>
      </w:r>
      <w:r>
        <w:t xml:space="preserve"> </w:t>
      </w:r>
      <w:r>
        <w:t xml:space="preserve">Will</w:t>
      </w:r>
      <w:r>
        <w:t xml:space="preserve"> </w:t>
      </w:r>
      <w:r>
        <w:t xml:space="preserve">Wade</w:t>
      </w:r>
      <w:r>
        <w:t xml:space="preserve"> </w:t>
      </w:r>
      <w:r>
        <w:t xml:space="preserve">&lt;wwade@acecentre.org.uk&gt;</w:t>
      </w:r>
    </w:p>
    <w:p>
      <w:pPr>
        <w:pStyle w:val="Date"/>
      </w:pPr>
      <w:r>
        <w:t xml:space="preserve">2015-07-01</w:t>
      </w:r>
    </w:p>
    <w:bookmarkStart w:id="21" w:name="section"/>
    <w:bookmarkEnd w:id="21"/>
    <w:bookmarkStart w:id="22" w:name="level-1-section"/>
    <w:p>
      <w:pPr>
        <w:pStyle w:val="Heading1"/>
      </w:pPr>
      <w:r>
        <w:t xml:space="preserve">Level 1 Section</w:t>
      </w:r>
    </w:p>
    <w:bookmarkEnd w:id="22"/>
    <w:p>
      <w:r>
        <w:t xml:space="preserve">asda paul is here!</w:t>
      </w:r>
    </w:p>
    <w:bookmarkStart w:id="23" w:name="level-2-section"/>
    <w:p>
      <w:pPr>
        <w:pStyle w:val="Heading2"/>
      </w:pPr>
      <w:r>
        <w:t xml:space="preserve">Level 2 Section</w:t>
      </w:r>
    </w:p>
    <w:bookmarkEnd w:id="23"/>
    <w:p>
      <w:r>
        <w:t xml:space="preserve">asdad</w:t>
      </w:r>
    </w:p>
    <w:bookmarkStart w:id="24" w:name="level-3-section"/>
    <w:p>
      <w:pPr>
        <w:pStyle w:val="Heading3"/>
      </w:pPr>
      <w:r>
        <w:t xml:space="preserve">Level 3 Section</w:t>
      </w:r>
    </w:p>
    <w:bookmarkEnd w:id="24"/>
    <w:p>
      <w:r>
        <w:t xml:space="preserve">adsad</w:t>
      </w:r>
    </w:p>
    <w:bookmarkStart w:id="25" w:name="level-4-section"/>
    <w:p>
      <w:pPr>
        <w:pStyle w:val="Heading4"/>
      </w:pPr>
      <w:r>
        <w:t xml:space="preserve">Level 4 Section</w:t>
      </w:r>
    </w:p>
    <w:bookmarkEnd w:id="25"/>
    <w:p>
      <w:r>
        <w:t xml:space="preserve">dadaa</w:t>
      </w:r>
    </w:p>
    <w:bookmarkStart w:id="26" w:name="level-5-section"/>
    <w:p>
      <w:pPr>
        <w:pStyle w:val="Heading5"/>
      </w:pPr>
      <w:r>
        <w:t xml:space="preserve">Level 5 Section</w:t>
      </w:r>
    </w:p>
    <w:bookmarkEnd w:id="26"/>
    <w:p>
      <w:r>
        <w:t xml:space="preserve">asdadsa</w:t>
      </w:r>
    </w:p>
    <w:bookmarkStart w:id="27" w:name="another-level-1-section"/>
    <w:p>
      <w:pPr>
        <w:pStyle w:val="Heading1"/>
      </w:pPr>
      <w:r>
        <w:t xml:space="preserve">Another Level 1 Section</w:t>
      </w:r>
    </w:p>
    <w:bookmarkEnd w:id="27"/>
    <w:p>
      <w:r>
        <w:t xml:space="preserve">adsadsas</w:t>
      </w:r>
    </w:p>
    <w:p>
      <w:r>
        <w:t xml:space="preserve">According to Wikipedia…​</w:t>
      </w:r>
    </w:p>
    <w:tbl>
      <w:tblPr>
        <w:tblStyle w:val="TableNormal"/>
        <w:tblCaption w:val="An example table"/>
      </w:tblPr>
      <w:tblGrid>
        <w:gridCol w:w="1598"/>
        <w:gridCol w:w="3160"/>
        <w:gridCol w:w="316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Columns 2 and 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Item 1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Item 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Item 2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Item 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Item 3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Item 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Item 4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Item 4</w:t>
            </w:r>
          </w:p>
        </w:tc>
      </w:tr>
    </w:tbl>
    <w:p>
      <w:pPr>
        <w:pStyle w:val="TableCaption"/>
      </w:pPr>
      <w:r>
        <w:t xml:space="preserve">An example table</w:t>
      </w:r>
    </w:p>
    <w:p>
      <w:r>
        <w:t xml:space="preserve">*Stars* will appear as</w:t>
      </w:r>
      <w:r>
        <w:t xml:space="preserve"> </w:t>
      </w:r>
      <w:r>
        <w:rPr>
          <w:b/>
        </w:rPr>
        <w:t xml:space="preserve">Stars</w:t>
      </w:r>
      <w:r>
        <w:t xml:space="preserve">, not as bold text.</w:t>
      </w:r>
    </w:p>
    <w:p>
      <w:r>
        <w:t xml:space="preserve">__func__ will appear as</w:t>
      </w:r>
      <w:r>
        <w:t xml:space="preserve"> </w:t>
      </w:r>
      <w:r>
        <w:rPr>
          <w:i/>
        </w:rPr>
        <w:t xml:space="preserve">func</w:t>
      </w:r>
      <w:r>
        <w:t xml:space="preserve">, not as emphasized text.</w:t>
      </w:r>
    </w:p>
    <w:p>
      <w:r>
        <w:t xml:space="preserve">{two-semicolons} will appear ;;, not resolved as ;;.</w:t>
      </w:r>
    </w:p>
    <w:p>
      <w:r>
        <w:t xml:space="preserve">The current version of the application is 1.0.0.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4e008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Manual</dc:title>
  <dc:creator>Paul Hewett &lt;phewett@acecentre.org.uk&gt;, Will Wade &lt;wwade@acecentre.org.uk&gt;</dc:creator>
  <dcterms:created xsi:type="dcterms:W3CDTF">2015-07-01</dcterms:created>
  <dcterms:modified xsi:type="dcterms:W3CDTF">2015-07-01</dcterms:modified>
</cp:coreProperties>
</file>