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4A11" w14:textId="77777777" w:rsidR="001314DB" w:rsidRDefault="00000000">
      <w:pPr>
        <w:spacing w:after="700"/>
      </w:pPr>
      <w:r>
        <w:rPr>
          <w:noProof/>
        </w:rPr>
        <w:drawing>
          <wp:inline distT="0" distB="0" distL="0" distR="0" wp14:anchorId="7BF8A98E" wp14:editId="0D8DB6AF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794DB37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33154206" w14:textId="77777777" w:rsidR="001314DB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DOCUMENTAZIONE TECNICA</w:t>
            </w:r>
          </w:p>
          <w:p w14:paraId="51929D78" w14:textId="77777777" w:rsidR="001314DB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Funzionamento dell’applicativo</w:t>
            </w:r>
          </w:p>
          <w:p w14:paraId="00AFF4C4" w14:textId="77777777" w:rsidR="001314DB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Flussi operativi, comportamento dell’interfaccia, eventi in tempo reale e modi di degrado</w:t>
            </w:r>
          </w:p>
        </w:tc>
      </w:tr>
    </w:tbl>
    <w:p w14:paraId="34EA6872" w14:textId="77777777" w:rsidR="001314DB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1314DB" w14:paraId="11A46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5B3CF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FD03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1314DB" w14:paraId="37F8527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12E8A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35ECB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1314DB" w14:paraId="65D9919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1367D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43247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FUN — Funzionamento dell’applicativo</w:t>
            </w:r>
          </w:p>
        </w:tc>
      </w:tr>
      <w:tr w:rsidR="001314DB" w14:paraId="5745F62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3A98B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C293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1314DB" w14:paraId="4B9D59A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1017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2477C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22 settembre 2026</w:t>
            </w:r>
          </w:p>
        </w:tc>
      </w:tr>
      <w:tr w:rsidR="001314DB" w14:paraId="643CF50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55460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2D89F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1314DB" w14:paraId="6D82443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1AA6C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3BBA4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IT Infrastructure, Security, Sviluppo, Service Desk</w:t>
            </w:r>
          </w:p>
        </w:tc>
      </w:tr>
      <w:tr w:rsidR="001314DB" w14:paraId="58D7501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FD05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7814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1314DB" w14:paraId="283B37F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77CE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FBD3B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1314DB" w14:paraId="4707321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E7C5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4A9EA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50ACB4F5" w14:textId="77777777" w:rsidR="001314DB" w:rsidRDefault="00000000">
      <w:r>
        <w:br w:type="page"/>
      </w:r>
    </w:p>
    <w:p w14:paraId="0CA6EEDA" w14:textId="77777777" w:rsidR="001314DB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802361752"/>
      </w:sdtPr>
      <w:sdtContent>
        <w:p w14:paraId="7B25DE7C" w14:textId="77777777" w:rsidR="001818D6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87653" w:history="1">
            <w:r w:rsidR="001818D6" w:rsidRPr="0009688F">
              <w:rPr>
                <w:rStyle w:val="Collegamentoipertestuale"/>
                <w:noProof/>
              </w:rPr>
              <w:t>1  Scopo del documento</w:t>
            </w:r>
            <w:r w:rsidR="001818D6">
              <w:rPr>
                <w:noProof/>
              </w:rPr>
              <w:tab/>
            </w:r>
            <w:r w:rsidR="001818D6">
              <w:rPr>
                <w:noProof/>
              </w:rPr>
              <w:fldChar w:fldCharType="begin"/>
            </w:r>
            <w:r w:rsidR="001818D6">
              <w:rPr>
                <w:noProof/>
              </w:rPr>
              <w:instrText xml:space="preserve"> PAGEREF _Toc240987653 \h </w:instrText>
            </w:r>
            <w:r w:rsidR="001818D6">
              <w:rPr>
                <w:noProof/>
              </w:rPr>
            </w:r>
            <w:r w:rsidR="001818D6">
              <w:rPr>
                <w:noProof/>
              </w:rPr>
              <w:fldChar w:fldCharType="separate"/>
            </w:r>
            <w:r w:rsidR="001818D6">
              <w:rPr>
                <w:noProof/>
              </w:rPr>
              <w:t>3</w:t>
            </w:r>
            <w:r w:rsidR="001818D6">
              <w:rPr>
                <w:noProof/>
              </w:rPr>
              <w:fldChar w:fldCharType="end"/>
            </w:r>
          </w:hyperlink>
        </w:p>
        <w:p w14:paraId="76D52B36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4" w:history="1">
            <w:r w:rsidRPr="0009688F">
              <w:rPr>
                <w:rStyle w:val="Collegamentoipertestuale"/>
                <w:noProof/>
              </w:rPr>
              <w:t>1.1  A chi si rivolge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E7B3AC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5" w:history="1">
            <w:r w:rsidRPr="0009688F">
              <w:rPr>
                <w:rStyle w:val="Collegamentoipertestuale"/>
                <w:noProof/>
              </w:rPr>
              <w:t>1.2  Ruoli e permessi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E4AD77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56" w:history="1">
            <w:r w:rsidRPr="0009688F">
              <w:rPr>
                <w:rStyle w:val="Collegamentoipertestuale"/>
                <w:noProof/>
              </w:rPr>
              <w:t>2  Comportamento dell’interfaccia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DFA24B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57" w:history="1">
            <w:r w:rsidRPr="0009688F">
              <w:rPr>
                <w:rStyle w:val="Collegamentoipertestuale"/>
                <w:noProof/>
              </w:rPr>
              <w:t>3  Accesso alla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61FEF2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8" w:history="1">
            <w:r w:rsidRPr="0009688F">
              <w:rPr>
                <w:rStyle w:val="Collegamentoipertestuale"/>
                <w:noProof/>
              </w:rPr>
              <w:t>3.1  Accesso SSO e prima abilitazione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7E72BC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9" w:history="1">
            <w:r w:rsidRPr="0009688F">
              <w:rPr>
                <w:rStyle w:val="Collegamentoipertestuale"/>
                <w:noProof/>
              </w:rPr>
              <w:t>3.2  Amministratori riconosciuti per convenzione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049AEC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0" w:history="1">
            <w:r w:rsidRPr="0009688F">
              <w:rPr>
                <w:rStyle w:val="Collegamentoipertestuale"/>
                <w:noProof/>
              </w:rPr>
              <w:t>3.3  Accesso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B816B1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1" w:history="1">
            <w:r w:rsidRPr="0009688F">
              <w:rPr>
                <w:rStyle w:val="Collegamentoipertestuale"/>
                <w:noProof/>
              </w:rPr>
              <w:t>3.4  Uscita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4B5EAB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62" w:history="1">
            <w:r w:rsidRPr="0009688F">
              <w:rPr>
                <w:rStyle w:val="Collegamentoipertestuale"/>
                <w:noProof/>
              </w:rPr>
              <w:t>4  Scelta della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7B7BD8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63" w:history="1">
            <w:r w:rsidRPr="0009688F">
              <w:rPr>
                <w:rStyle w:val="Collegamentoipertestuale"/>
                <w:noProof/>
              </w:rPr>
              <w:t>5  Registrazione di un ospite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4AF060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4" w:history="1">
            <w:r w:rsidRPr="0009688F">
              <w:rPr>
                <w:rStyle w:val="Collegamentoipertestuale"/>
                <w:noProof/>
              </w:rPr>
              <w:t>5.1  Che cosa compila l’operatore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F463B9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5" w:history="1">
            <w:r w:rsidRPr="0009688F">
              <w:rPr>
                <w:rStyle w:val="Collegamentoipertestuale"/>
                <w:noProof/>
              </w:rPr>
              <w:t>5.2  Che cosa succede dopo l’invio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A289AD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6" w:history="1">
            <w:r w:rsidRPr="0009688F">
              <w:rPr>
                <w:rStyle w:val="Collegamentoipertestuale"/>
                <w:noProof/>
              </w:rPr>
              <w:t>5.3  Consegna delle credenziali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8860AD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67" w:history="1">
            <w:r w:rsidRPr="0009688F">
              <w:rPr>
                <w:rStyle w:val="Collegamentoipertestuale"/>
                <w:noProof/>
              </w:rPr>
              <w:t>6  Ciclo di vita dell’ospite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F1BAD7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8" w:history="1">
            <w:r w:rsidRPr="0009688F">
              <w:rPr>
                <w:rStyle w:val="Collegamentoipertestuale"/>
                <w:noProof/>
              </w:rPr>
              <w:t>6.1  Revoca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99BCD1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69" w:history="1">
            <w:r w:rsidRPr="0009688F">
              <w:rPr>
                <w:rStyle w:val="Collegamentoipertestuale"/>
                <w:noProof/>
              </w:rPr>
              <w:t>6.2  Riattivazione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EDA1A6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0" w:history="1">
            <w:r w:rsidRPr="0009688F">
              <w:rPr>
                <w:rStyle w:val="Collegamentoipertestuale"/>
                <w:noProof/>
              </w:rPr>
              <w:t>6.3  Eliminazione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5F43BB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71" w:history="1">
            <w:r w:rsidRPr="0009688F">
              <w:rPr>
                <w:rStyle w:val="Collegamentoipertestuale"/>
                <w:noProof/>
              </w:rPr>
              <w:t>7  Servizi automatici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B64264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2" w:history="1">
            <w:r w:rsidRPr="0009688F">
              <w:rPr>
                <w:rStyle w:val="Collegamentoipertestuale"/>
                <w:noProof/>
              </w:rPr>
              <w:t>7.1  Il conteggio del tempo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1DA78E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3" w:history="1">
            <w:r w:rsidRPr="0009688F">
              <w:rPr>
                <w:rStyle w:val="Collegamentoipertestuale"/>
                <w:noProof/>
              </w:rPr>
              <w:t>7.2  La sincronizzazione con i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B1D963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74" w:history="1">
            <w:r w:rsidRPr="0009688F">
              <w:rPr>
                <w:rStyle w:val="Collegamentoipertestuale"/>
                <w:noProof/>
              </w:rPr>
              <w:t>8  Aggiornamento in tempo reale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ED8CE5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75" w:history="1">
            <w:r w:rsidRPr="0009688F">
              <w:rPr>
                <w:rStyle w:val="Collegamentoipertestuale"/>
                <w:noProof/>
              </w:rPr>
              <w:t>9  Amministrazione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43168B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6" w:history="1">
            <w:r w:rsidRPr="0009688F">
              <w:rPr>
                <w:rStyle w:val="Collegamentoipertestuale"/>
                <w:noProof/>
              </w:rPr>
              <w:t>9.1  Utenti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C494CF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7" w:history="1">
            <w:r w:rsidRPr="0009688F">
              <w:rPr>
                <w:rStyle w:val="Collegamentoipertestuale"/>
                <w:noProof/>
              </w:rPr>
              <w:t>9.2  Sedi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8D9986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8" w:history="1">
            <w:r w:rsidRPr="0009688F">
              <w:rPr>
                <w:rStyle w:val="Collegamentoipertestuale"/>
                <w:noProof/>
              </w:rPr>
              <w:t>9.3  Account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4778BB" w14:textId="77777777" w:rsidR="001818D6" w:rsidRDefault="001818D6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79" w:history="1">
            <w:r w:rsidRPr="0009688F">
              <w:rPr>
                <w:rStyle w:val="Collegamentoipertestuale"/>
                <w:noProof/>
              </w:rPr>
              <w:t>9.4  Storico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EF699C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80" w:history="1">
            <w:r w:rsidRPr="0009688F">
              <w:rPr>
                <w:rStyle w:val="Collegamentoipertestuale"/>
                <w:noProof/>
              </w:rPr>
              <w:t>10  Comportamento in condizioni degradate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B3710B" w14:textId="77777777" w:rsidR="001818D6" w:rsidRDefault="001818D6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81" w:history="1">
            <w:r w:rsidRPr="0009688F">
              <w:rPr>
                <w:rStyle w:val="Collegamentoipertestuale"/>
                <w:noProof/>
              </w:rPr>
              <w:t>11  Messaggi mostrati all’operatore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049800" w14:textId="77777777" w:rsidR="001314DB" w:rsidRDefault="00000000">
          <w:r>
            <w:fldChar w:fldCharType="end"/>
          </w:r>
        </w:p>
      </w:sdtContent>
    </w:sdt>
    <w:p w14:paraId="73480C24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0987653"/>
      <w:r>
        <w:rPr>
          <w:color w:val="DC3230"/>
        </w:rPr>
        <w:lastRenderedPageBreak/>
        <w:t xml:space="preserve">1  </w:t>
      </w:r>
      <w:r>
        <w:t>Scopo del documento</w:t>
      </w:r>
      <w:bookmarkEnd w:id="0"/>
    </w:p>
    <w:p w14:paraId="2E06C09C" w14:textId="77777777" w:rsidR="001314DB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>Questo documento descrive che cosa fa l’applicazione quando qualcuno la usa: quali passaggi attraversa ciascuna operazione, che cosa vede l’operatore, che cosa succede sul controller e come si comporta il sistema quando qualcosa non risponde. È il documento da leggere per capire il comportamento, non l’implementazione.</w:t>
      </w:r>
    </w:p>
    <w:p w14:paraId="5417DA24" w14:textId="77777777" w:rsidR="001314DB" w:rsidRDefault="00000000">
      <w:pPr>
        <w:pStyle w:val="Titolo2"/>
        <w:keepNext/>
        <w:spacing w:before="340" w:after="130"/>
      </w:pPr>
      <w:bookmarkStart w:id="1" w:name="_Toc240987654"/>
      <w:r>
        <w:rPr>
          <w:color w:val="DC3230"/>
        </w:rPr>
        <w:t xml:space="preserve">1.1  </w:t>
      </w:r>
      <w:r>
        <w:t>A chi si rivolge</w:t>
      </w:r>
      <w:bookmarkEnd w:id="1"/>
    </w:p>
    <w:p w14:paraId="32187D22" w14:textId="77777777" w:rsidR="001314D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Service desk e formazione</w:t>
      </w:r>
      <w:r>
        <w:t>: per spiegare agli operatori che cosa fa ogni comando e perché.</w:t>
      </w:r>
    </w:p>
    <w:p w14:paraId="708543F6" w14:textId="77777777" w:rsidR="001314D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Esercizio</w:t>
      </w:r>
      <w:r>
        <w:t>: per riconoscere un comportamento atteso da un guasto.</w:t>
      </w:r>
    </w:p>
    <w:p w14:paraId="438D2090" w14:textId="77777777" w:rsidR="001314D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Sviluppo e collaudo</w:t>
      </w:r>
      <w:r>
        <w:t>: per avere la descrizione di riferimento del comportamento voluto.</w:t>
      </w:r>
    </w:p>
    <w:p w14:paraId="1827193E" w14:textId="77777777" w:rsidR="001314DB" w:rsidRDefault="00000000">
      <w:pPr>
        <w:pStyle w:val="Titolo2"/>
        <w:keepNext/>
        <w:spacing w:before="340" w:after="130"/>
      </w:pPr>
      <w:bookmarkStart w:id="2" w:name="_Toc240987655"/>
      <w:r>
        <w:rPr>
          <w:color w:val="DC3230"/>
        </w:rPr>
        <w:t xml:space="preserve">1.2  </w:t>
      </w:r>
      <w:r>
        <w:t>Ruoli e permessi</w:t>
      </w:r>
      <w:bookmarkEnd w:id="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542"/>
        <w:gridCol w:w="2120"/>
        <w:gridCol w:w="2506"/>
        <w:gridCol w:w="1735"/>
      </w:tblGrid>
      <w:tr w:rsidR="001314DB" w14:paraId="59653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02CB3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Ruolo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FAC50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Consultare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2585F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Registrare / revocare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51026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Amministrare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96143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Ambito</w:t>
            </w:r>
          </w:p>
        </w:tc>
      </w:tr>
      <w:tr w:rsidR="001314DB" w14:paraId="6D94462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2583A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viewer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F6D0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69C14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E92BE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056F2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Solo le sedi concesse</w:t>
            </w:r>
          </w:p>
        </w:tc>
      </w:tr>
      <w:tr w:rsidR="001314DB" w14:paraId="7A57A08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4F207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operator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5F40D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053CA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B47A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867EC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Solo le sedi concesse</w:t>
            </w:r>
          </w:p>
        </w:tc>
      </w:tr>
      <w:tr w:rsidR="001314DB" w14:paraId="7848EBC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71692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98E52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5AADE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8E0A3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EACD3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Tutte le sedi</w:t>
            </w:r>
          </w:p>
        </w:tc>
      </w:tr>
      <w:tr w:rsidR="001314DB" w14:paraId="66E9E55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AE673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break-glass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78EA4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7DA4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DD88B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 (secondo il ruolo dell’account)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924EA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Tutte le sedi</w:t>
            </w:r>
          </w:p>
        </w:tc>
      </w:tr>
    </w:tbl>
    <w:p w14:paraId="3611487A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Permessi per ruolo.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1CE8A3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6376D" w14:textId="77777777" w:rsidR="001314DB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Vedere un comando non significa poterlo eseguire</w:t>
            </w:r>
          </w:p>
          <w:p w14:paraId="7F5938E5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L’interfaccia nasconde i comandi che il ruolo non consente, ma è la API a rifiutarli. Se un comando restasse visibile per un difetto dell’interfaccia, premerlo produrrebbe comunque un rifiuto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403</w:t>
            </w:r>
            <w:r>
              <w:rPr>
                <w:sz w:val="20"/>
                <w:szCs w:val="20"/>
              </w:rPr>
              <w:t xml:space="preserve"> e nessun effetto sul controller.</w:t>
            </w:r>
          </w:p>
        </w:tc>
      </w:tr>
    </w:tbl>
    <w:p w14:paraId="23D163C9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" w:name="_Toc240987656"/>
      <w:r>
        <w:rPr>
          <w:color w:val="DC3230"/>
        </w:rPr>
        <w:lastRenderedPageBreak/>
        <w:t xml:space="preserve">2  </w:t>
      </w:r>
      <w:r>
        <w:t>Comportamento dell’interfaccia</w:t>
      </w:r>
      <w:bookmarkEnd w:id="3"/>
    </w:p>
    <w:p w14:paraId="32EDE6CB" w14:textId="77777777" w:rsidR="001314DB" w:rsidRDefault="00000000">
      <w:r>
        <w:t xml:space="preserve">All’apertura, l’applicazione interroga </w:t>
      </w:r>
      <w:r>
        <w:rPr>
          <w:rFonts w:ascii="Consolas" w:eastAsia="Consolas" w:hAnsi="Consolas" w:cs="Consolas"/>
          <w:color w:val="0A5D65"/>
          <w:sz w:val="19"/>
          <w:szCs w:val="19"/>
        </w:rPr>
        <w:t>/api/auth/me</w:t>
      </w:r>
      <w:r>
        <w:t xml:space="preserve"> e poi </w:t>
      </w:r>
      <w:r>
        <w:rPr>
          <w:rFonts w:ascii="Consolas" w:eastAsia="Consolas" w:hAnsi="Consolas" w:cs="Consolas"/>
          <w:color w:val="0A5D65"/>
          <w:sz w:val="19"/>
          <w:szCs w:val="19"/>
        </w:rPr>
        <w:t>/api/session/context</w:t>
      </w:r>
      <w:r>
        <w:t>, e da quelle due risposte decide che cosa mostrare. Non deduce nulla: né chi è l’utente, né su quale sede sta lavorando.</w:t>
      </w:r>
    </w:p>
    <w:p w14:paraId="6BBBCC3D" w14:textId="77777777" w:rsidR="001314D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0A60210" wp14:editId="4BA9D2EA">
            <wp:extent cx="6096000" cy="3667125"/>
            <wp:effectExtent l="0" t="0" r="0" b="0"/>
            <wp:docPr id="1823726873" name="Immagine 1823726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3FD7" w14:textId="77777777" w:rsidR="001314DB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Fasi dell’interfaccia e condizioni che le determinano.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506"/>
        <w:gridCol w:w="5012"/>
      </w:tblGrid>
      <w:tr w:rsidR="001314DB" w14:paraId="386F6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8E25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Schermata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0D9A8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Quando compare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AF3FF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Che cosa consente</w:t>
            </w:r>
          </w:p>
        </w:tc>
      </w:tr>
      <w:tr w:rsidR="001314DB" w14:paraId="42436E5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102C2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Accesso SSO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3A03F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/api/auth/me</w:t>
            </w:r>
            <w:r>
              <w:rPr>
                <w:sz w:val="18"/>
                <w:szCs w:val="18"/>
              </w:rPr>
              <w:t xml:space="preserve"> risponde 401.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76D94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Avviare l’accesso con l’account aziendale. Se abilitato, mostra il collegamento discreto all’accesso di emergenza.</w:t>
            </w:r>
          </w:p>
        </w:tc>
      </w:tr>
      <w:tr w:rsidR="001314DB" w14:paraId="787449A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C62C2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Accesso in attesa di abilitazione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88F1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Autenticato ma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 diverso da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active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33E91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Nulla: mostra lo UPN da comunicare all’amministratore e il comando di uscita.</w:t>
            </w:r>
          </w:p>
        </w:tc>
      </w:tr>
      <w:tr w:rsidR="001314DB" w14:paraId="57C0A59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A1A48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Selettore sede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FFD0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Autenticato e attivo, nessuna sede in sessione.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8CF98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Scegliere fra le sedi in servizio concesse all’utente.</w:t>
            </w:r>
          </w:p>
        </w:tc>
      </w:tr>
      <w:tr w:rsidR="001314DB" w14:paraId="3DE9DF2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DE54E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Console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2AB72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Sede selezionata e connessione al controller riuscita.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7DA2E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Elenco ospiti, filtri, registrazione, eliminazione, reinvio credenziali, cambio sede, uscita. Per gli amministratori anche il pannello.</w:t>
            </w:r>
          </w:p>
        </w:tc>
      </w:tr>
    </w:tbl>
    <w:p w14:paraId="502340E6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Schermate dell’applicazione.</w:t>
      </w:r>
    </w:p>
    <w:p w14:paraId="737D8DF2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0987657"/>
      <w:r>
        <w:rPr>
          <w:color w:val="DC3230"/>
        </w:rPr>
        <w:lastRenderedPageBreak/>
        <w:t xml:space="preserve">3  </w:t>
      </w:r>
      <w:r>
        <w:t>Accesso alla console</w:t>
      </w:r>
      <w:bookmarkEnd w:id="4"/>
    </w:p>
    <w:p w14:paraId="32BB6750" w14:textId="77777777" w:rsidR="001314DB" w:rsidRDefault="00000000">
      <w:pPr>
        <w:pStyle w:val="Titolo2"/>
        <w:keepNext/>
        <w:spacing w:before="340" w:after="130"/>
      </w:pPr>
      <w:bookmarkStart w:id="5" w:name="_Toc240987658"/>
      <w:r>
        <w:rPr>
          <w:color w:val="DC3230"/>
        </w:rPr>
        <w:t xml:space="preserve">3.1  </w:t>
      </w:r>
      <w:r>
        <w:t>Accesso SSO e prima abilitazione</w:t>
      </w:r>
      <w:bookmarkEnd w:id="5"/>
    </w:p>
    <w:p w14:paraId="5A773F34" w14:textId="77777777" w:rsidR="001314D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D0D3033" wp14:editId="0DFF0287">
            <wp:extent cx="6096000" cy="4600575"/>
            <wp:effectExtent l="0" t="0" r="0" b="0"/>
            <wp:docPr id="1164428530" name="Immagine 1164428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913F" w14:textId="77777777" w:rsidR="001314DB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Sequenza completa dell’accesso SSO, dalla prima richiesta al profilo utilizzabile.</w:t>
      </w:r>
    </w:p>
    <w:p w14:paraId="1590F22F" w14:textId="77777777" w:rsidR="001314DB" w:rsidRDefault="00000000">
      <w:pPr>
        <w:pStyle w:val="Titolo4"/>
        <w:keepNext/>
        <w:spacing w:before="240" w:after="100"/>
      </w:pPr>
      <w:r>
        <w:rPr>
          <w:caps/>
        </w:rPr>
        <w:t>Passaggi</w:t>
      </w:r>
    </w:p>
    <w:p w14:paraId="74A7B5CF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L’operatore apre l’applicazione. Non essendoci una sessione, compare la schermata di accesso SSO.</w:t>
      </w:r>
    </w:p>
    <w:p w14:paraId="60F6C401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Premendo «Accedi con SSO» il browser viene reindirizzato a Microsoft Entra ID. Il percorso di ritorno desiderato viene salvato in sessione, ma solo se è un percorso della stessa origine.</w:t>
      </w:r>
    </w:p>
    <w:p w14:paraId="75CA334D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Entra ID autentica l’utente secondo le proprie regole: password, MFA, certificato, Windows Hello, FIDO2. </w:t>
      </w:r>
      <w:r>
        <w:rPr>
          <w:b/>
          <w:bCs/>
        </w:rPr>
        <w:t>L’applicazione non impone il metodo.</w:t>
      </w:r>
    </w:p>
    <w:p w14:paraId="691F021D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Entra ID invia la risposta SAML all’applicazione, che ne verifica firma, destinatario e corrispondenza con la richiesta emessa.</w:t>
      </w:r>
    </w:p>
    <w:p w14:paraId="65A0F729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Al primo accesso riuscito viene creata la voce in directory: ruolo </w:t>
      </w:r>
      <w:r>
        <w:rPr>
          <w:rFonts w:ascii="Consolas" w:eastAsia="Consolas" w:hAnsi="Consolas" w:cs="Consolas"/>
          <w:color w:val="0A5D65"/>
          <w:sz w:val="19"/>
          <w:szCs w:val="19"/>
        </w:rPr>
        <w:t>viewer</w:t>
      </w:r>
      <w:r>
        <w:t xml:space="preserve">, stato </w:t>
      </w:r>
      <w:r>
        <w:rPr>
          <w:rFonts w:ascii="Consolas" w:eastAsia="Consolas" w:hAnsi="Consolas" w:cs="Consolas"/>
          <w:color w:val="0A5D65"/>
          <w:sz w:val="19"/>
          <w:szCs w:val="19"/>
        </w:rPr>
        <w:t>pending</w:t>
      </w:r>
      <w:r>
        <w:t>. L’utente è autenticato e non può fare nulla.</w:t>
      </w:r>
    </w:p>
    <w:p w14:paraId="6B36DDEC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L’operatore vede «Accesso in attesa di abilitazione», con il proprio UPN da comunicare all’amministratore.</w:t>
      </w:r>
    </w:p>
    <w:p w14:paraId="32EC9481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Un amministratore assegna ruolo, stato </w:t>
      </w:r>
      <w:r>
        <w:rPr>
          <w:rFonts w:ascii="Consolas" w:eastAsia="Consolas" w:hAnsi="Consolas" w:cs="Consolas"/>
          <w:color w:val="0A5D65"/>
          <w:sz w:val="19"/>
          <w:szCs w:val="19"/>
        </w:rPr>
        <w:t>active</w:t>
      </w:r>
      <w:r>
        <w:t xml:space="preserve"> e le sedi. Il cambiamento ha effetto </w:t>
      </w:r>
      <w:r>
        <w:rPr>
          <w:b/>
          <w:bCs/>
        </w:rPr>
        <w:t>entro 15 secondi</w:t>
      </w:r>
      <w:r>
        <w:t>, senza che l’utente debba riautenticarsi.</w:t>
      </w:r>
    </w:p>
    <w:p w14:paraId="3909F6C0" w14:textId="77777777" w:rsidR="001314D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lastRenderedPageBreak/>
        <w:t>Al successivo aggiornamento della pagina compare il selettore delle sedi.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6570841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BEE14" w14:textId="77777777" w:rsidR="001314D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Se il provisioning fallisce</w:t>
            </w:r>
          </w:p>
          <w:p w14:paraId="51F9564C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Se la creazione della voce in directory non riesce, la sessione viene </w:t>
            </w:r>
            <w:r>
              <w:rPr>
                <w:b/>
                <w:bCs/>
                <w:sz w:val="20"/>
                <w:szCs w:val="20"/>
              </w:rPr>
              <w:t>distrutta</w:t>
            </w:r>
            <w:r>
              <w:rPr>
                <w:sz w:val="20"/>
                <w:szCs w:val="20"/>
              </w:rPr>
              <w:t xml:space="preserve"> e l’utente riportato alla schermata di accesso con un messaggio d’errore. Lasciarla in piedi produrrebbe un utente autenticato e rifiutato ovunque, senza che nulla ne spieghi il motivo.</w:t>
            </w:r>
          </w:p>
        </w:tc>
      </w:tr>
    </w:tbl>
    <w:p w14:paraId="28874D94" w14:textId="77777777" w:rsidR="001314DB" w:rsidRDefault="00000000">
      <w:pPr>
        <w:pStyle w:val="Titolo2"/>
        <w:keepNext/>
        <w:spacing w:before="340" w:after="130"/>
      </w:pPr>
      <w:bookmarkStart w:id="6" w:name="_Toc240987659"/>
      <w:r>
        <w:rPr>
          <w:color w:val="DC3230"/>
        </w:rPr>
        <w:t xml:space="preserve">3.2  </w:t>
      </w:r>
      <w:r>
        <w:t>Amministratori riconosciuti per convenzione</w:t>
      </w:r>
      <w:bookmarkEnd w:id="6"/>
    </w:p>
    <w:p w14:paraId="69B7F297" w14:textId="77777777" w:rsidR="001314DB" w:rsidRDefault="00000000">
      <w:r>
        <w:t xml:space="preserve">Un account il cui UPN ha forma </w:t>
      </w:r>
      <w:r>
        <w:rPr>
          <w:rFonts w:ascii="Consolas" w:eastAsia="Consolas" w:hAnsi="Consolas" w:cs="Consolas"/>
          <w:color w:val="0A5D65"/>
          <w:sz w:val="19"/>
          <w:szCs w:val="19"/>
        </w:rPr>
        <w:t>admin365-&lt;qualcosa&gt;@dompe.onmicrosoft.com</w:t>
      </w:r>
      <w:r>
        <w:t xml:space="preserve"> ottiene il ruolo di amministratore senza che nessuno lo profili. La regola è applicata sia alla scrittura in directory sia a ogni verifica dei permessi, così una modifica accidentale non può escludere un amministratore di piattaforma: il pannello mostra tali righe con l’etichetta «Admin automatico» e i campi bloccati.</w:t>
      </w:r>
    </w:p>
    <w:p w14:paraId="50E2842A" w14:textId="77777777" w:rsidR="001314DB" w:rsidRDefault="00000000">
      <w:r>
        <w:t>Serve a raggiungere un ambiente appena installato senza passare dall’accesso di emergenza. Il vincolo sul dominio non è decorativo: senza di esso un account ospite invitato da un altro tenant potrebbe autopromuoversi.</w:t>
      </w:r>
    </w:p>
    <w:p w14:paraId="1CF51C06" w14:textId="77777777" w:rsidR="001314DB" w:rsidRDefault="00000000">
      <w:pPr>
        <w:pStyle w:val="Titolo2"/>
        <w:keepNext/>
        <w:spacing w:before="340" w:after="130"/>
      </w:pPr>
      <w:bookmarkStart w:id="7" w:name="_Toc240987660"/>
      <w:r>
        <w:rPr>
          <w:color w:val="DC3230"/>
        </w:rPr>
        <w:t xml:space="preserve">3.3  </w:t>
      </w:r>
      <w:r>
        <w:t>Accesso di emergenza</w:t>
      </w:r>
      <w:bookmarkEnd w:id="7"/>
    </w:p>
    <w:p w14:paraId="0240C0B7" w14:textId="77777777" w:rsidR="001314DB" w:rsidRDefault="00000000">
      <w:r>
        <w:t xml:space="preserve">È il percorso da usare </w:t>
      </w:r>
      <w:r>
        <w:rPr>
          <w:b/>
          <w:bCs/>
        </w:rPr>
        <w:t>solo</w:t>
      </w:r>
      <w:r>
        <w:t xml:space="preserve"> quando Entra ID o il collegamento SAML non funzionano. È disattivato per impostazione predefinita e va acceso consapevolmente.</w:t>
      </w:r>
    </w:p>
    <w:p w14:paraId="092DD83E" w14:textId="77777777" w:rsidR="001314DB" w:rsidRDefault="00000000">
      <w:pPr>
        <w:pStyle w:val="Titolo4"/>
        <w:keepNext/>
        <w:spacing w:before="240" w:after="100"/>
      </w:pPr>
      <w:r>
        <w:rPr>
          <w:caps/>
        </w:rPr>
        <w:t>Che cosa vede l’operatore</w:t>
      </w:r>
    </w:p>
    <w:p w14:paraId="3ECD7900" w14:textId="77777777" w:rsidR="001314D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Nella schermata di accesso SSO compare un collegamento discreto «Accesso di emergenza» — e compare </w:t>
      </w:r>
      <w:r>
        <w:rPr>
          <w:b/>
          <w:bCs/>
        </w:rPr>
        <w:t>solo</w:t>
      </w:r>
      <w:r>
        <w:t xml:space="preserve"> se la funzione è attiva e l’indirizzo di provenienza rientra nella lista consentita.</w:t>
      </w:r>
    </w:p>
    <w:p w14:paraId="6BA7C17D" w14:textId="77777777" w:rsidR="001314D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Il modulo chiede nome utente e password dell’account locale.</w:t>
      </w:r>
    </w:p>
    <w:p w14:paraId="1DB6DACA" w14:textId="77777777" w:rsidR="001314D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In caso di rifiuto il messaggio è sempre lo stesso, qualunque sia la causa: utente inesistente, password errata, account bloccato, disabilitato o scaduto.</w:t>
      </w:r>
    </w:p>
    <w:p w14:paraId="0AF42CF6" w14:textId="77777777" w:rsidR="001314D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In caso di successo la sessione è stabilita senza ricaricare la pagina e la console mostra un </w:t>
      </w:r>
      <w:r>
        <w:rPr>
          <w:b/>
          <w:bCs/>
        </w:rPr>
        <w:t>banner permanente</w:t>
      </w:r>
      <w:r>
        <w:t xml:space="preserve"> che segnala l’accesso di emergenza in corso.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1314DB" w14:paraId="4E1AB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D87F9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Controllo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6348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Comportamento</w:t>
            </w:r>
          </w:p>
        </w:tc>
      </w:tr>
      <w:tr w:rsidR="001314DB" w14:paraId="2B0EFC3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15EA3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Funzione disattivata o indirizzo fuori lista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840F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L’endpoint risponde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404</w:t>
            </w:r>
            <w:r>
              <w:rPr>
                <w:sz w:val="18"/>
                <w:szCs w:val="18"/>
              </w:rPr>
              <w:t xml:space="preserve">, non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403</w:t>
            </w:r>
            <w:r>
              <w:rPr>
                <w:sz w:val="18"/>
                <w:szCs w:val="18"/>
              </w:rPr>
              <w:t>: non conferma nemmeno di esistere.</w:t>
            </w:r>
          </w:p>
        </w:tc>
      </w:tr>
      <w:tr w:rsidR="001314DB" w14:paraId="6BE0DFE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E3F0A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Troppi tentativi dallo stesso indirizzo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54EE7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429</w:t>
            </w:r>
            <w:r>
              <w:rPr>
                <w:sz w:val="18"/>
                <w:szCs w:val="18"/>
              </w:rPr>
              <w:t>. La finestra predefinita è di 10 tentativi ogni 15 minuti, per replica.</w:t>
            </w:r>
          </w:p>
        </w:tc>
      </w:tr>
      <w:tr w:rsidR="001314DB" w14:paraId="5F5AA17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9FDDA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Troppe password errate sullo stesso account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C6DBD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Blocco dell’account per 15 minuti dopo 5 tentativi. Il blocco è in banca dati, quindi vale per tutte le repliche.</w:t>
            </w:r>
          </w:p>
        </w:tc>
      </w:tr>
      <w:tr w:rsidR="001314DB" w14:paraId="335C6592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0EF61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Durata della sessione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C28F7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120 minuti per impostazione predefinita, contro le 24 ore di una sessione SSO.</w:t>
            </w:r>
          </w:p>
        </w:tc>
      </w:tr>
      <w:tr w:rsidR="001314DB" w14:paraId="15AB478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163B5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Registrazione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B1683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Ogni tentativo, riuscito o meno, è registrato a livello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warn</w:t>
            </w:r>
            <w:r>
              <w:rPr>
                <w:sz w:val="18"/>
                <w:szCs w:val="18"/>
              </w:rPr>
              <w:t xml:space="preserve">. Un accesso riuscito è un evento su cui va guardato </w:t>
            </w:r>
            <w:r>
              <w:rPr>
                <w:b/>
                <w:bCs/>
                <w:sz w:val="18"/>
                <w:szCs w:val="18"/>
              </w:rPr>
              <w:t>ogni volta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6E3D8C4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Controlli sull’accesso di emergenza.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03EE64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FB610" w14:textId="77777777" w:rsidR="001314DB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Un account bloccato non si blocca ulteriormente</w:t>
            </w:r>
          </w:p>
          <w:p w14:paraId="65F85C00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Blocco, disabilitazione e scadenza sono valutati prima dell’esito della password: un tentativo continuo di indovinarla non estende il blocco, altrimenti l’operatore legittimo non potrebbe mai attenderne la fine.</w:t>
            </w:r>
          </w:p>
        </w:tc>
      </w:tr>
    </w:tbl>
    <w:p w14:paraId="6B864666" w14:textId="77777777" w:rsidR="001314DB" w:rsidRDefault="00000000">
      <w:pPr>
        <w:pStyle w:val="Titolo2"/>
        <w:keepNext/>
        <w:spacing w:before="340" w:after="130"/>
      </w:pPr>
      <w:bookmarkStart w:id="8" w:name="_Toc240987661"/>
      <w:r>
        <w:rPr>
          <w:color w:val="DC3230"/>
        </w:rPr>
        <w:lastRenderedPageBreak/>
        <w:t xml:space="preserve">3.4  </w:t>
      </w:r>
      <w:r>
        <w:t>Uscita</w:t>
      </w:r>
      <w:bookmarkEnd w:id="8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1314DB" w14:paraId="7ECF4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7A367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Tipo di sessione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47311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Comportamento</w:t>
            </w:r>
          </w:p>
        </w:tc>
      </w:tr>
      <w:tr w:rsidR="001314DB" w14:paraId="3827355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32E1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SSO con Single Logout configurato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BE90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sessione locale viene distrutta, poi il browser viene inviato all’endpoint di disconnessione di Entra ID; l’IdP conferma e riporta l’utente all’applicazione.</w:t>
            </w:r>
          </w:p>
        </w:tc>
      </w:tr>
      <w:tr w:rsidR="001314DB" w14:paraId="06D8540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714BE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SSO senza SLO, oppure IdP non raggiungibile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3935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sessione locale viene comunque distrutta: l’utente esce dall’applicazione anche se la sessione presso l’IdP resta viva.</w:t>
            </w:r>
          </w:p>
        </w:tc>
      </w:tr>
      <w:tr w:rsidR="001314DB" w14:paraId="501FF61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CB88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Emergenza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0336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Solo uscita locale: non esiste una controparte presso l’IdP. L’evento è registrato.</w:t>
            </w:r>
          </w:p>
        </w:tc>
      </w:tr>
    </w:tbl>
    <w:p w14:paraId="75312E24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Comportamento dell’uscita.</w:t>
      </w:r>
    </w:p>
    <w:p w14:paraId="7AC40E17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9" w:name="_Toc240987662"/>
      <w:r>
        <w:rPr>
          <w:color w:val="DC3230"/>
        </w:rPr>
        <w:lastRenderedPageBreak/>
        <w:t xml:space="preserve">4  </w:t>
      </w:r>
      <w:r>
        <w:t>Scelta della sede</w:t>
      </w:r>
      <w:bookmarkEnd w:id="9"/>
    </w:p>
    <w:p w14:paraId="4E5D81AA" w14:textId="77777777" w:rsidR="001314DB" w:rsidRDefault="00000000">
      <w:r>
        <w:t xml:space="preserve">Dopo l’accesso, l’operatore sceglie la sede su cui lavorare. L’elenco contiene </w:t>
      </w:r>
      <w:r>
        <w:rPr>
          <w:b/>
          <w:bCs/>
        </w:rPr>
        <w:t>solo</w:t>
      </w:r>
      <w:r>
        <w:t xml:space="preserve"> le sedi in servizio che gli sono state concesse: il filtro nell’interfaccia è una cortesia, il rifiuto della API è il controllo.</w:t>
      </w:r>
    </w:p>
    <w:p w14:paraId="74443397" w14:textId="77777777" w:rsidR="001314DB" w:rsidRDefault="00000000">
      <w:pPr>
        <w:pStyle w:val="Titolo4"/>
        <w:keepNext/>
        <w:spacing w:before="240" w:after="100"/>
      </w:pPr>
      <w:r>
        <w:rPr>
          <w:caps/>
        </w:rPr>
        <w:t>Passaggi</w:t>
      </w:r>
    </w:p>
    <w:p w14:paraId="777C2A14" w14:textId="77777777" w:rsidR="001314D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L’operatore preme sulla scheda della sede.</w:t>
      </w:r>
    </w:p>
    <w:p w14:paraId="716735C7" w14:textId="77777777" w:rsidR="001314D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 xml:space="preserve">L’applicazione invia </w:t>
      </w:r>
      <w:r>
        <w:rPr>
          <w:rFonts w:ascii="Consolas" w:eastAsia="Consolas" w:hAnsi="Consolas" w:cs="Consolas"/>
          <w:color w:val="0A5D65"/>
          <w:sz w:val="19"/>
          <w:szCs w:val="19"/>
        </w:rPr>
        <w:t>POST /api/wlc/login</w:t>
      </w:r>
      <w:r>
        <w:t xml:space="preserve"> con il </w:t>
      </w:r>
      <w:r>
        <w:rPr>
          <w:b/>
          <w:bCs/>
        </w:rPr>
        <w:t>solo</w:t>
      </w:r>
      <w:r>
        <w:t xml:space="preserve"> identificativo della sede.</w:t>
      </w:r>
    </w:p>
    <w:p w14:paraId="1F86FE85" w14:textId="77777777" w:rsidR="001314D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Il server recupera indirizzo, porta e account dal record di sede, e la password da Key Vault.</w:t>
      </w:r>
    </w:p>
    <w:p w14:paraId="18DEE519" w14:textId="77777777" w:rsidR="001314D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Effettua una verifica delle credenziali verso la interfaccia di amministrazione del controller e ne registra l’esito nella diagnostica della sede.</w:t>
      </w:r>
    </w:p>
    <w:p w14:paraId="3A07AD13" w14:textId="77777777" w:rsidR="001314D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Se la verifica riesce, la sessione viene legata alla sede e si apre la console.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15D3EF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78632" w14:textId="77777777" w:rsidR="001314D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La schermata di accesso non configura più nulla</w:t>
            </w:r>
          </w:p>
          <w:p w14:paraId="11341345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In passato questa schermata conteneva indirizzo, porte, account e SSID del controller: ogni operatore ridigitava parametri di infrastruttura a ogni accesso, e i valori venivano rispediti al server e salvati. Era, di fatto, un modo per riconfigurare qualunque controller dalla schermata di accesso. Oggi quei parametri vivono sul record di sede e si modificano solo dal pannello di amministrazione.</w:t>
            </w:r>
          </w:p>
        </w:tc>
      </w:tr>
    </w:tbl>
    <w:p w14:paraId="7E8A374E" w14:textId="77777777" w:rsidR="001314DB" w:rsidRDefault="00000000">
      <w:pPr>
        <w:pStyle w:val="Titolo4"/>
        <w:keepNext/>
        <w:spacing w:before="240" w:after="100"/>
      </w:pPr>
      <w:r>
        <w:rPr>
          <w:caps/>
        </w:rPr>
        <w:t>Quando qualcosa non va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1314DB" w14:paraId="10ECB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89583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Esito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C84E8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Messaggio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3623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Chi deve intervenire</w:t>
            </w:r>
          </w:p>
        </w:tc>
      </w:tr>
      <w:tr w:rsidR="001314DB" w14:paraId="29D9FE7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1DA14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CREDENTIAL_MISSING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81CA3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Password del controller non configurata per questa sede.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F7E39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Amministratore: manca il segreto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WLC-PASSWORD-&lt;CODICE&gt;</w:t>
            </w:r>
            <w:r>
              <w:rPr>
                <w:sz w:val="18"/>
                <w:szCs w:val="18"/>
              </w:rPr>
              <w:t xml:space="preserve"> in Key Vault.</w:t>
            </w:r>
          </w:p>
        </w:tc>
      </w:tr>
      <w:tr w:rsidR="001314DB" w14:paraId="10A0B20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4DA94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WLC_NOT_CONFIGURED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21915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Controller non ancora configurato per questa sede.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9391C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Amministratore: la sede esiste ma è priva di indirizzo.</w:t>
            </w:r>
          </w:p>
        </w:tc>
      </w:tr>
      <w:tr w:rsidR="001314DB" w14:paraId="1D74B54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A7BA0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SEDE_INACTIVE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59518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Sede disattivata.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5B02E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Amministratore: la sede è stata messa fuori servizio.</w:t>
            </w:r>
          </w:p>
        </w:tc>
      </w:tr>
      <w:tr w:rsidR="001314DB" w14:paraId="437D420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BDD42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sede_forbidden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3ECBD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sei abilitato a questa sede.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DFE9B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Amministratore: concessione mancante.</w:t>
            </w:r>
          </w:p>
        </w:tc>
      </w:tr>
      <w:tr w:rsidR="001314DB" w14:paraId="3A614CE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A9F1F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Controller irraggiungibile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731EB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Messaggio specifico per timeout, connessione rifiutata, nome non risolto o certificato rifiutato.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2CD0E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Rete / infrastruttura. Il messaggio nomina la causa e, dove pertinente, la variabile da cambiare.</w:t>
            </w:r>
          </w:p>
        </w:tc>
      </w:tr>
    </w:tbl>
    <w:p w14:paraId="41D02A50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Esiti possibili della connessione a una sede.</w:t>
      </w:r>
    </w:p>
    <w:p w14:paraId="69F40438" w14:textId="77777777" w:rsidR="001314DB" w:rsidRDefault="00000000">
      <w:r>
        <w:rPr>
          <w:b/>
          <w:bCs/>
        </w:rPr>
        <w:t>Cambia sede</w:t>
      </w:r>
      <w:r>
        <w:t xml:space="preserve"> (</w:t>
      </w:r>
      <w:r>
        <w:rPr>
          <w:rFonts w:ascii="Consolas" w:eastAsia="Consolas" w:hAnsi="Consolas" w:cs="Consolas"/>
          <w:color w:val="0A5D65"/>
          <w:sz w:val="19"/>
          <w:szCs w:val="19"/>
        </w:rPr>
        <w:t>DELETE /api/session/sede</w:t>
      </w:r>
      <w:r>
        <w:t>) libera la sede mantenendo la sessione applicativa: si torna al selettore senza rifare l’accesso. Se una sede viene messa fuori servizio mentre qualcuno ci sta lavorando, la sessione viene liberata automaticamente e l’operatore riportato al selettore con un avviso.</w:t>
      </w:r>
    </w:p>
    <w:p w14:paraId="5152CB48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0" w:name="_Toc240987663"/>
      <w:r>
        <w:rPr>
          <w:color w:val="DC3230"/>
        </w:rPr>
        <w:lastRenderedPageBreak/>
        <w:t xml:space="preserve">5  </w:t>
      </w:r>
      <w:r>
        <w:t>Registrazione di un ospite</w:t>
      </w:r>
      <w:bookmarkEnd w:id="10"/>
    </w:p>
    <w:p w14:paraId="704D7B6B" w14:textId="77777777" w:rsidR="001314D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B109B09" wp14:editId="17185F45">
            <wp:extent cx="6096000" cy="4076700"/>
            <wp:effectExtent l="0" t="0" r="0" b="0"/>
            <wp:docPr id="1844054101" name="Immagine 184405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B825" w14:textId="77777777" w:rsidR="001314DB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3 — </w:t>
      </w:r>
      <w:r>
        <w:rPr>
          <w:i/>
          <w:iCs/>
          <w:color w:val="5A5A5A"/>
          <w:sz w:val="17"/>
          <w:szCs w:val="17"/>
        </w:rPr>
        <w:t>Registrazione: validazione, generazione della credenziale, provisioning sul controller e consegna.</w:t>
      </w:r>
    </w:p>
    <w:p w14:paraId="69996271" w14:textId="77777777" w:rsidR="001314DB" w:rsidRDefault="00000000">
      <w:pPr>
        <w:pStyle w:val="Titolo2"/>
        <w:keepNext/>
        <w:spacing w:before="340" w:after="130"/>
      </w:pPr>
      <w:bookmarkStart w:id="11" w:name="_Toc240987664"/>
      <w:r>
        <w:rPr>
          <w:color w:val="DC3230"/>
        </w:rPr>
        <w:t xml:space="preserve">5.1  </w:t>
      </w:r>
      <w:r>
        <w:t>Che cosa compila l’operatore</w:t>
      </w:r>
      <w:bookmarkEnd w:id="1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542"/>
        <w:gridCol w:w="6168"/>
      </w:tblGrid>
      <w:tr w:rsidR="001314DB" w14:paraId="62B89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284AF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8FC2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Obbligatorio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F1294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Note</w:t>
            </w:r>
          </w:p>
        </w:tc>
      </w:tr>
      <w:tr w:rsidR="001314DB" w14:paraId="5D244A6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C324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Nome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0D0E4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A762B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 qui si ricava lo username sul controller.</w:t>
            </w:r>
          </w:p>
        </w:tc>
      </w:tr>
      <w:tr w:rsidR="001314DB" w14:paraId="15BACC6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82CA2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Referente interno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5386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2141F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Chi ospita la visita; compare nel messaggio all’ospite.</w:t>
            </w:r>
          </w:p>
        </w:tc>
      </w:tr>
      <w:tr w:rsidR="001314DB" w14:paraId="18755EA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FFE1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Durata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338BB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43440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Valori predefiniti: 30 minuti, 2 ore, 4 ore, 8 ore, 1 giorno, 1 settimana. In alternativa una data e ora di fine.</w:t>
            </w:r>
          </w:p>
        </w:tc>
      </w:tr>
      <w:tr w:rsidR="001314DB" w14:paraId="7426B6B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E147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448F0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EF70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 presente, le credenziali vengono inviate automaticamente.</w:t>
            </w:r>
          </w:p>
        </w:tc>
      </w:tr>
      <w:tr w:rsidR="001314DB" w14:paraId="389F69F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C1353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Telefono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E1B6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E773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Raccolto, non utilizzato: il canale SMS è dormiente.</w:t>
            </w:r>
          </w:p>
        </w:tc>
      </w:tr>
      <w:tr w:rsidR="001314DB" w14:paraId="5713B34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025E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Azienda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B0993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B338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Predefinito «Ospite Individuale».</w:t>
            </w:r>
          </w:p>
        </w:tc>
      </w:tr>
      <w:tr w:rsidR="001314DB" w14:paraId="41EC26D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29034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Note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DEB4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661A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Annotazione libera.</w:t>
            </w:r>
          </w:p>
        </w:tc>
      </w:tr>
    </w:tbl>
    <w:p w14:paraId="1B9AFFA4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Campi del modulo di registrazione.</w:t>
      </w:r>
    </w:p>
    <w:p w14:paraId="244E01E2" w14:textId="77777777" w:rsidR="001314DB" w:rsidRDefault="00000000">
      <w:r>
        <w:t xml:space="preserve">La durata massima è </w:t>
      </w:r>
      <w:r>
        <w:rPr>
          <w:b/>
          <w:bCs/>
        </w:rPr>
        <w:t>una settimana</w:t>
      </w:r>
      <w:r>
        <w:t>, ed è imposta dal server oltre che dal modulo: il limite deve valere anche per una richiesta che non passi dall’interfaccia.</w:t>
      </w:r>
    </w:p>
    <w:p w14:paraId="5FAB03A1" w14:textId="77777777" w:rsidR="001314DB" w:rsidRDefault="00000000">
      <w:pPr>
        <w:pStyle w:val="Titolo2"/>
        <w:keepNext/>
        <w:spacing w:before="340" w:after="130"/>
      </w:pPr>
      <w:bookmarkStart w:id="12" w:name="_Toc240987665"/>
      <w:r>
        <w:rPr>
          <w:color w:val="DC3230"/>
        </w:rPr>
        <w:t xml:space="preserve">5.2  </w:t>
      </w:r>
      <w:r>
        <w:t>Che cosa succede dopo l’invio</w:t>
      </w:r>
      <w:bookmarkEnd w:id="12"/>
    </w:p>
    <w:p w14:paraId="3EB73119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Il server verifica ruolo e abilitazione alla sede, poi valida i dati.</w:t>
      </w:r>
    </w:p>
    <w:p w14:paraId="14E35E5B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lastRenderedPageBreak/>
        <w:t>Genera username e password con un generatore crittografico. L’alfabeto della password esclude I, O, l e 0, perché queste credenziali vengono spesso dettate o trascritte.</w:t>
      </w:r>
    </w:p>
    <w:p w14:paraId="71A78D77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 xml:space="preserve">Registra l’ospite in banca dati </w:t>
      </w:r>
      <w:r>
        <w:rPr>
          <w:b/>
          <w:bCs/>
        </w:rPr>
        <w:t>senza la password</w:t>
      </w:r>
      <w:r>
        <w:t>, in stato attivo, con l’istante di inizio del conteggio.</w:t>
      </w:r>
    </w:p>
    <w:p w14:paraId="43EB0837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Risponde subito all’operatore con la password: è l’unica volta in cui sarà visibile.</w:t>
      </w:r>
    </w:p>
    <w:p w14:paraId="2AA6F4BB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Nel frattempo, e senza far attendere l’operatore, spinge la credenziale sul controller della sede via SSH e salva la configurazione.</w:t>
      </w:r>
    </w:p>
    <w:p w14:paraId="62078019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Se è stato indicato un indirizzo, invia il messaggio con le credenziali tramite Microsoft Graph.</w:t>
      </w:r>
    </w:p>
    <w:p w14:paraId="54CA3AF0" w14:textId="77777777" w:rsidR="001314D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Registra entrambi gli esiti nello storico e propaga l’evento alle altre postazioni della stessa sede.</w:t>
      </w:r>
    </w:p>
    <w:p w14:paraId="6D43ECB1" w14:textId="77777777" w:rsidR="001314D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username:  g.mrossi417</w:t>
      </w:r>
    </w:p>
    <w:p w14:paraId="61DC2488" w14:textId="77777777" w:rsidR="001314D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password:  DOMPE-k7Rm2xQp</w:t>
      </w:r>
    </w:p>
    <w:p w14:paraId="55725457" w14:textId="77777777" w:rsidR="001314D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1A6CC4" w14:textId="77777777" w:rsidR="001314D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Comandi inviati al controller:</w:t>
      </w:r>
    </w:p>
    <w:p w14:paraId="76CB68E7" w14:textId="77777777" w:rsidR="001314D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user-name g.mrossi417</w:t>
      </w:r>
    </w:p>
    <w:p w14:paraId="74844D9E" w14:textId="77777777" w:rsidR="001314D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password 0 DOMPE-k7Rm2xQp</w:t>
      </w:r>
    </w:p>
    <w:p w14:paraId="12A28F3A" w14:textId="77777777" w:rsidR="001314D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type network-user description Guest-User guest-user lifetime year 0 month 0 day 0 hour 4 minute 0 second 0</w:t>
      </w:r>
    </w:p>
    <w:p w14:paraId="015D5C0C" w14:textId="77777777" w:rsidR="001314D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do write memory</w:t>
      </w:r>
    </w:p>
    <w:p w14:paraId="75A0DFC5" w14:textId="77777777" w:rsidR="001314DB" w:rsidRDefault="00000000">
      <w:pPr>
        <w:pStyle w:val="Titolo2"/>
        <w:keepNext/>
        <w:spacing w:before="340" w:after="130"/>
      </w:pPr>
      <w:bookmarkStart w:id="13" w:name="_Toc240987666"/>
      <w:r>
        <w:rPr>
          <w:color w:val="DC3230"/>
        </w:rPr>
        <w:t xml:space="preserve">5.3  </w:t>
      </w:r>
      <w:r>
        <w:t>Consegna delle credenziali</w:t>
      </w:r>
      <w:bookmarkEnd w:id="1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349"/>
        <w:gridCol w:w="6747"/>
      </w:tblGrid>
      <w:tr w:rsidR="001314DB" w14:paraId="76D29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5773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Canale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C291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22217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Comportamento</w:t>
            </w:r>
          </w:p>
        </w:tc>
      </w:tr>
      <w:tr w:rsidR="001314DB" w14:paraId="49C57880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FED9E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Schermo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B7D7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Attivo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951D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password compare una sola volta nel riquadro di conferma, con un comando che copia SSID, username e password negli appunti.</w:t>
            </w:r>
          </w:p>
        </w:tc>
      </w:tr>
      <w:tr w:rsidR="001314DB" w14:paraId="212846D0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CA6C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73027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Attivo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F3EC7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Messaggio HTML e testo con SSID, username, password, scadenza e referente. Inviato tramite Microsoft Graph, solo se è stato indicato un indirizzo.</w:t>
            </w:r>
          </w:p>
        </w:tc>
      </w:tr>
      <w:tr w:rsidR="001314DB" w14:paraId="08F91C4E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1705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Stampa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F2D6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Non disponibile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D3E3A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Nessuna funzione di stampa dedicata: la consegna cartacea si fa copiando le credenziali e stampando dal browser.</w:t>
            </w:r>
          </w:p>
        </w:tc>
      </w:tr>
      <w:tr w:rsidR="001314DB" w14:paraId="7B34AB07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F841F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SMS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C846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Dormiente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0803E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Configurazione presente a schema, nessun provider impostato, funzione non esposta.</w:t>
            </w:r>
          </w:p>
        </w:tc>
      </w:tr>
    </w:tbl>
    <w:p w14:paraId="2E9229F3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Canali di consegna delle credenziali.</w:t>
      </w:r>
    </w:p>
    <w:tbl>
      <w:tblPr>
        <w:tblW w:w="9638" w:type="dxa"/>
        <w:tblBorders>
          <w:left w:val="single" w:sz="18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12C133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0133D" w14:textId="77777777" w:rsidR="001314DB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Etichette presenti, funzioni assenti</w:t>
            </w:r>
          </w:p>
          <w:p w14:paraId="58CEDB55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Il dizionario delle traduzioni contiene ancora le voci di un riquadro «Stampa Badge / SMS / Email» con codice QR che </w:t>
            </w:r>
            <w:r>
              <w:rPr>
                <w:b/>
                <w:bCs/>
                <w:sz w:val="20"/>
                <w:szCs w:val="20"/>
              </w:rPr>
              <w:t>non esiste più nell’interfaccia</w:t>
            </w:r>
            <w:r>
              <w:rPr>
                <w:sz w:val="20"/>
                <w:szCs w:val="20"/>
              </w:rPr>
              <w:t xml:space="preserve">, e il pacchetto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qrcode</w:t>
            </w:r>
            <w:r>
              <w:rPr>
                <w:sz w:val="20"/>
                <w:szCs w:val="20"/>
              </w:rPr>
              <w:t xml:space="preserve"> resta fra le dipendenze del frontend senza essere importato da alcun componente. Sono residui di una versione precedente: vanno rimossi, oppure la funzione va reintrodotta. Fino ad allora la descrizione valida è quella della tabella qui sopra.</w:t>
            </w:r>
          </w:p>
        </w:tc>
      </w:tr>
      <w:tr w:rsidR="001314DB" w14:paraId="2853BD19" w14:textId="77777777">
        <w:tblPrEx>
          <w:tblBorders>
            <w:left w:val="single" w:sz="18" w:space="0" w:color="DC3230"/>
          </w:tblBorders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BFDFB" w14:textId="77777777" w:rsidR="001314D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La password non è recuperabile</w:t>
            </w:r>
          </w:p>
          <w:p w14:paraId="4AAB4A71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Chiusa la finestra, la password non è più leggibile da nessuna parte: non è mai stata scritta. Se l’ospite la perde, si usa </w:t>
            </w:r>
            <w:r>
              <w:rPr>
                <w:b/>
                <w:bCs/>
                <w:sz w:val="20"/>
                <w:szCs w:val="20"/>
              </w:rPr>
              <w:t>Reinvia credenziali</w:t>
            </w:r>
            <w:r>
              <w:rPr>
                <w:sz w:val="20"/>
                <w:szCs w:val="20"/>
              </w:rPr>
              <w:t>, che ne genera una nuova, la spinge sul controller sostituendo la precedente e la invia di nuovo. Lo username resta lo stesso.</w:t>
            </w:r>
          </w:p>
        </w:tc>
      </w:tr>
    </w:tbl>
    <w:p w14:paraId="2F8A3F13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4" w:name="_Toc240987667"/>
      <w:r>
        <w:rPr>
          <w:color w:val="DC3230"/>
        </w:rPr>
        <w:lastRenderedPageBreak/>
        <w:t xml:space="preserve">6  </w:t>
      </w:r>
      <w:r>
        <w:t>Ciclo di vita dell’ospite</w:t>
      </w:r>
      <w:bookmarkEnd w:id="14"/>
    </w:p>
    <w:p w14:paraId="65A29152" w14:textId="77777777" w:rsidR="001314D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D0B99FC" wp14:editId="611F09B3">
            <wp:extent cx="6096000" cy="2933700"/>
            <wp:effectExtent l="0" t="0" r="0" b="0"/>
            <wp:docPr id="1511495484" name="Immagine 1511495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354" w14:textId="77777777" w:rsidR="001314DB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4 — </w:t>
      </w:r>
      <w:r>
        <w:rPr>
          <w:i/>
          <w:iCs/>
          <w:color w:val="5A5A5A"/>
          <w:sz w:val="17"/>
          <w:szCs w:val="17"/>
        </w:rPr>
        <w:t>Stati di un account ospite e transizioni possibili.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241"/>
        <w:gridCol w:w="3662"/>
      </w:tblGrid>
      <w:tr w:rsidR="001314DB" w14:paraId="306AB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0FD81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Stato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A1C59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Significato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E5E0B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Sul controller</w:t>
            </w:r>
          </w:p>
        </w:tc>
      </w:tr>
      <w:tr w:rsidR="001314DB" w14:paraId="1F6C226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BBEB1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active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F3D87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Accesso concesso, conteggio in corso.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84AD7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L’utente esiste con la propria durata.</w:t>
            </w:r>
          </w:p>
        </w:tc>
      </w:tr>
      <w:tr w:rsidR="001314DB" w14:paraId="6EB2BE3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08C7B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expired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A13F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durata è esaurita.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CB6EF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controller applica la propria scadenza; l’applicazione registra lo stato.</w:t>
            </w:r>
          </w:p>
        </w:tc>
      </w:tr>
      <w:tr w:rsidR="001314DB" w14:paraId="0102993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97C68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deactivated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695FE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Revocato manualmente, oppure non più presente sul controller.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526E8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L’utente è stato rimosso.</w:t>
            </w:r>
          </w:p>
        </w:tc>
      </w:tr>
      <w:tr w:rsidR="001314DB" w14:paraId="036D9D9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D2527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pending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7364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Previsto dallo schema, non utilizzato dal flusso corrente.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99FA1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F425F05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Stati di un account ospite.</w:t>
      </w:r>
    </w:p>
    <w:p w14:paraId="504414FE" w14:textId="77777777" w:rsidR="001314DB" w:rsidRDefault="00000000">
      <w:pPr>
        <w:pStyle w:val="Titolo2"/>
        <w:keepNext/>
        <w:spacing w:before="340" w:after="130"/>
      </w:pPr>
      <w:bookmarkStart w:id="15" w:name="_Toc240987668"/>
      <w:r>
        <w:rPr>
          <w:color w:val="DC3230"/>
        </w:rPr>
        <w:t xml:space="preserve">6.1  </w:t>
      </w:r>
      <w:r>
        <w:t>Revoca</w:t>
      </w:r>
      <w:bookmarkEnd w:id="15"/>
    </w:p>
    <w:p w14:paraId="5EE63FF2" w14:textId="77777777" w:rsidR="001314DB" w:rsidRDefault="00000000">
      <w:r>
        <w:t xml:space="preserve">Dalla console la revoca si esegue con </w:t>
      </w:r>
      <w:r>
        <w:rPr>
          <w:b/>
          <w:bCs/>
        </w:rPr>
        <w:t>Elimina</w:t>
      </w:r>
      <w:r>
        <w:t xml:space="preserve">: la riga viene rimossa dalla banca dati e al controller della </w:t>
      </w:r>
      <w:r>
        <w:rPr>
          <w:b/>
          <w:bCs/>
        </w:rPr>
        <w:t>sua</w:t>
      </w:r>
      <w:r>
        <w:t xml:space="preserve"> sede viene inviato </w:t>
      </w:r>
      <w:r>
        <w:rPr>
          <w:rFonts w:ascii="Consolas" w:eastAsia="Consolas" w:hAnsi="Consolas" w:cs="Consolas"/>
          <w:color w:val="0A5D65"/>
          <w:sz w:val="19"/>
          <w:szCs w:val="19"/>
        </w:rPr>
        <w:t>no user-name &lt;username&gt;</w:t>
      </w:r>
      <w:r>
        <w:t>. Il comando non è mai inviato a un controller diverso: mandarlo altrove cancellerebbe un account reale in un’altra sede.</w:t>
      </w:r>
    </w:p>
    <w:p w14:paraId="4230016D" w14:textId="77777777" w:rsidR="001314DB" w:rsidRDefault="00000000">
      <w:r>
        <w:t xml:space="preserve">Lo stato </w:t>
      </w:r>
      <w:r>
        <w:rPr>
          <w:rFonts w:ascii="Consolas" w:eastAsia="Consolas" w:hAnsi="Consolas" w:cs="Consolas"/>
          <w:color w:val="0A5D65"/>
          <w:sz w:val="19"/>
          <w:szCs w:val="19"/>
        </w:rPr>
        <w:t>deactivated</w:t>
      </w:r>
      <w:r>
        <w:t xml:space="preserve"> — che conserva la riga ma toglie l’accesso — non ha oggi un comando dedicato nella tabella: vi si arriva dalla sincronizzazione, quando l’utente sparisce dal controller, oppure da una chiamata diretta a </w:t>
      </w:r>
      <w:r>
        <w:rPr>
          <w:rFonts w:ascii="Consolas" w:eastAsia="Consolas" w:hAnsi="Consolas" w:cs="Consolas"/>
          <w:color w:val="0A5D65"/>
          <w:sz w:val="19"/>
          <w:szCs w:val="19"/>
        </w:rPr>
        <w:t>PUT /api/guests/:id</w:t>
      </w:r>
      <w:r>
        <w:t xml:space="preserve">. L’API lo supporta pienamente; </w:t>
      </w:r>
      <w:r>
        <w:rPr>
          <w:b/>
          <w:bCs/>
        </w:rPr>
        <w:t>è l’interfaccia a non esporlo</w:t>
      </w:r>
      <w:r>
        <w:t>.</w:t>
      </w:r>
    </w:p>
    <w:p w14:paraId="46B39C9F" w14:textId="77777777" w:rsidR="001314DB" w:rsidRDefault="00000000">
      <w:pPr>
        <w:pStyle w:val="Titolo2"/>
        <w:keepNext/>
        <w:spacing w:before="340" w:after="130"/>
      </w:pPr>
      <w:bookmarkStart w:id="16" w:name="_Toc240987669"/>
      <w:r>
        <w:rPr>
          <w:color w:val="DC3230"/>
        </w:rPr>
        <w:t xml:space="preserve">6.2  </w:t>
      </w:r>
      <w:r>
        <w:t>Riattivazione</w:t>
      </w:r>
      <w:bookmarkEnd w:id="16"/>
    </w:p>
    <w:p w14:paraId="738C5A6C" w14:textId="77777777" w:rsidR="001314DB" w:rsidRDefault="00000000">
      <w:r>
        <w:t xml:space="preserve">Riportare un ospite a «attivo» aggiorna lo stato e fa ripartire il conteggio, ma </w:t>
      </w:r>
      <w:r>
        <w:rPr>
          <w:b/>
          <w:bCs/>
        </w:rPr>
        <w:t>non</w:t>
      </w:r>
      <w:r>
        <w:t xml:space="preserve"> ripristina la credenziale sul controller: la password non è mai stata conservata. L’operazione va completata con «Reinvia credenziali», e lo storico registra esplicitamente questa condizione.</w:t>
      </w:r>
    </w:p>
    <w:p w14:paraId="6A75D931" w14:textId="77777777" w:rsidR="001314DB" w:rsidRDefault="00000000">
      <w:pPr>
        <w:pStyle w:val="Titolo2"/>
        <w:keepNext/>
        <w:spacing w:before="340" w:after="130"/>
      </w:pPr>
      <w:bookmarkStart w:id="17" w:name="_Toc240987670"/>
      <w:r>
        <w:rPr>
          <w:color w:val="DC3230"/>
        </w:rPr>
        <w:lastRenderedPageBreak/>
        <w:t xml:space="preserve">6.3  </w:t>
      </w:r>
      <w:r>
        <w:t>Eliminazione</w:t>
      </w:r>
      <w:bookmarkEnd w:id="17"/>
    </w:p>
    <w:p w14:paraId="461A25A9" w14:textId="77777777" w:rsidR="001314DB" w:rsidRDefault="00000000">
      <w:r>
        <w:t xml:space="preserve">Eliminare un ospite rimuove la riga dalla banca dati e invia </w:t>
      </w:r>
      <w:r>
        <w:rPr>
          <w:rFonts w:ascii="Consolas" w:eastAsia="Consolas" w:hAnsi="Consolas" w:cs="Consolas"/>
          <w:color w:val="0A5D65"/>
          <w:sz w:val="19"/>
          <w:szCs w:val="19"/>
        </w:rPr>
        <w:t>no user-name</w:t>
      </w:r>
      <w:r>
        <w:t xml:space="preserve"> al controller. È l’unica operazione che cancella dati in modo definitivo dal punto di vista dell’operatore.</w:t>
      </w:r>
    </w:p>
    <w:p w14:paraId="74239DB5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8" w:name="_Toc240987671"/>
      <w:r>
        <w:rPr>
          <w:color w:val="DC3230"/>
        </w:rPr>
        <w:lastRenderedPageBreak/>
        <w:t xml:space="preserve">7  </w:t>
      </w:r>
      <w:r>
        <w:t>Servizi automatici</w:t>
      </w:r>
      <w:bookmarkEnd w:id="18"/>
    </w:p>
    <w:p w14:paraId="15661660" w14:textId="77777777" w:rsidR="001314D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EC3F7DB" wp14:editId="3F0898F9">
            <wp:extent cx="6096000" cy="3467100"/>
            <wp:effectExtent l="0" t="0" r="0" b="0"/>
            <wp:docPr id="423210538" name="Immagine 42321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30D4" w14:textId="77777777" w:rsidR="001314DB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5 — </w:t>
      </w:r>
      <w:r>
        <w:rPr>
          <w:i/>
          <w:iCs/>
          <w:color w:val="5A5A5A"/>
          <w:sz w:val="17"/>
          <w:szCs w:val="17"/>
        </w:rPr>
        <w:t>Timer e sincronizzazione: cadenze e regole di riconciliazione.</w:t>
      </w:r>
    </w:p>
    <w:p w14:paraId="12DEE13A" w14:textId="77777777" w:rsidR="001314DB" w:rsidRDefault="00000000">
      <w:pPr>
        <w:pStyle w:val="Titolo2"/>
        <w:keepNext/>
        <w:spacing w:before="340" w:after="130"/>
      </w:pPr>
      <w:bookmarkStart w:id="19" w:name="_Toc240987672"/>
      <w:r>
        <w:rPr>
          <w:color w:val="DC3230"/>
        </w:rPr>
        <w:t xml:space="preserve">7.1  </w:t>
      </w:r>
      <w:r>
        <w:t>Il conteggio del tempo</w:t>
      </w:r>
      <w:bookmarkEnd w:id="19"/>
    </w:p>
    <w:p w14:paraId="0B7327FE" w14:textId="77777777" w:rsidR="001314DB" w:rsidRDefault="00000000">
      <w:r>
        <w:t xml:space="preserve">Il tempo trascorso è calcolato </w:t>
      </w:r>
      <w:r>
        <w:rPr>
          <w:b/>
          <w:bCs/>
        </w:rPr>
        <w:t>dal server</w:t>
      </w:r>
      <w:r>
        <w:t>, ogni secondo, a partire dall’istante di abilitazione. Il client non lo calcola: mostra ciò che riceve. Quando il tempo trascorso raggiunge la durata concessa, lo stato passa a «scaduto» e l’evento raggiunge immediatamente le postazioni della sede.</w:t>
      </w:r>
    </w:p>
    <w:p w14:paraId="5BD1FE68" w14:textId="77777777" w:rsidR="001314DB" w:rsidRDefault="00000000">
      <w:pPr>
        <w:pStyle w:val="Titolo2"/>
        <w:keepNext/>
        <w:spacing w:before="340" w:after="130"/>
      </w:pPr>
      <w:bookmarkStart w:id="20" w:name="_Toc240987673"/>
      <w:r>
        <w:rPr>
          <w:color w:val="DC3230"/>
        </w:rPr>
        <w:t xml:space="preserve">7.2  </w:t>
      </w:r>
      <w:r>
        <w:t>La sincronizzazione con i controller</w:t>
      </w:r>
      <w:bookmarkEnd w:id="20"/>
    </w:p>
    <w:p w14:paraId="2219D265" w14:textId="77777777" w:rsidR="001314DB" w:rsidRDefault="00000000">
      <w:r>
        <w:t>Ogni trenta secondi, per ciascuna sede in servizio, l’applicazione legge la configurazione del controller e la confronta con la propria banca dati.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77"/>
        <w:gridCol w:w="3855"/>
      </w:tblGrid>
      <w:tr w:rsidR="001314DB" w14:paraId="2C079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934C6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Situazione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A5FBB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Azione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74D92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Perché</w:t>
            </w:r>
          </w:p>
        </w:tc>
      </w:tr>
      <w:tr w:rsidR="001314DB" w14:paraId="0213D7C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03947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Utente presente sul controller, assente in banca dati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23016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Viene importato come ospite attivo, con nota «Importato dal WLC» e durata di 8 ore se non ricavabile.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B86EB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 accesso concesso direttamente sul controller deve essere visibile in console, non invisibile.</w:t>
            </w:r>
          </w:p>
        </w:tc>
      </w:tr>
      <w:tr w:rsidR="001314DB" w14:paraId="5AF4DD5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A21F2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Ospite attivo in banca dati, assente sul controller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51849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Passa a «disattivato».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16B0F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controller è la fonte di verità sull’accesso alla rete: se lì non c’è, l’accesso non esiste.</w:t>
            </w:r>
          </w:p>
        </w:tc>
      </w:tr>
      <w:tr w:rsidR="001314DB" w14:paraId="3E4CCC2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B2F1C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Ospite già disattivato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B3856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Lasciato invariato.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D1C1F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Una revoca non viene mai annullata da una sincronizzazione.</w:t>
            </w:r>
          </w:p>
        </w:tc>
      </w:tr>
      <w:tr w:rsidR="001314DB" w14:paraId="211676B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07D16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Sede fuori servizio, senza indirizzo o senza password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B8011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Saltata, senza errori.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D0C87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è un guasto: è una sede che non è pronta o non è in uso.</w:t>
            </w:r>
          </w:p>
        </w:tc>
      </w:tr>
    </w:tbl>
    <w:p w14:paraId="75D595AF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Regole di riconciliazione.</w:t>
      </w:r>
    </w:p>
    <w:p w14:paraId="1DDC4BCB" w14:textId="77777777" w:rsidR="001314DB" w:rsidRDefault="00000000">
      <w:r>
        <w:t xml:space="preserve">La conseguenza pratica è che una modifica fatta direttamente sul controller compare in console </w:t>
      </w:r>
      <w:r>
        <w:rPr>
          <w:b/>
          <w:bCs/>
        </w:rPr>
        <w:t>entro trenta secondi</w:t>
      </w:r>
      <w:r>
        <w:t>, non immediatamente.</w:t>
      </w:r>
    </w:p>
    <w:p w14:paraId="27546FE8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1" w:name="_Toc240987674"/>
      <w:r>
        <w:rPr>
          <w:color w:val="DC3230"/>
        </w:rPr>
        <w:lastRenderedPageBreak/>
        <w:t xml:space="preserve">8  </w:t>
      </w:r>
      <w:r>
        <w:t>Aggiornamento in tempo reale</w:t>
      </w:r>
      <w:bookmarkEnd w:id="21"/>
    </w:p>
    <w:p w14:paraId="6D55E3DB" w14:textId="77777777" w:rsidR="001314DB" w:rsidRDefault="00000000">
      <w:r>
        <w:t xml:space="preserve">La console mantiene un canale WebSocket verso il server. L’apertura del canale è autenticata con la stessa sessione della API e </w:t>
      </w:r>
      <w:r>
        <w:rPr>
          <w:b/>
          <w:bCs/>
        </w:rPr>
        <w:t>autorizzata</w:t>
      </w:r>
      <w:r>
        <w:t>: un utente sospeso perde il canale, non lo conserva fino alla scadenza del cookie.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277"/>
        <w:gridCol w:w="4241"/>
      </w:tblGrid>
      <w:tr w:rsidR="001314DB" w14:paraId="6BF32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33AD4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48AA4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Quando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79531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Effetto in console</w:t>
            </w:r>
          </w:p>
        </w:tc>
      </w:tr>
      <w:tr w:rsidR="001314DB" w14:paraId="48B742A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0077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guest:created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3C075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 ospite è stato registrato.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AF935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Notifica e aggiornamento dell’elenco.</w:t>
            </w:r>
          </w:p>
        </w:tc>
      </w:tr>
      <w:tr w:rsidR="001314DB" w14:paraId="6915E4D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465FF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guest:updated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9A801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Lo stato di un ospite è cambiato.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EE2F6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Aggiornamento dell’elenco.</w:t>
            </w:r>
          </w:p>
        </w:tc>
      </w:tr>
      <w:tr w:rsidR="001314DB" w14:paraId="340CD8C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8CE0C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guest:expired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54FD7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durata è esaurita.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4CEC3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Notifica, segnale acustico, aggiornamento.</w:t>
            </w:r>
          </w:p>
        </w:tc>
      </w:tr>
      <w:tr w:rsidR="001314DB" w14:paraId="100CCC6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5C84C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guest:deactivated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202AB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Revocato, o sparito dal controller.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D4C17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Notifica, segnale acustico, aggiornamento.</w:t>
            </w:r>
          </w:p>
        </w:tc>
      </w:tr>
      <w:tr w:rsidR="001314DB" w14:paraId="2071DF9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A27D1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guest:deleted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650B2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Eliminato.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2995A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Notifica e aggiornamento.</w:t>
            </w:r>
          </w:p>
        </w:tc>
      </w:tr>
      <w:tr w:rsidR="001314DB" w14:paraId="62D3F4E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CAD01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guest:imported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5DBD3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Importato dalla sincronizzazione.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F0D08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Notifica e aggiornamento.</w:t>
            </w:r>
          </w:p>
        </w:tc>
      </w:tr>
      <w:tr w:rsidR="001314DB" w14:paraId="4C5F838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610B6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sync:completed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C0010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Una sincronizzazione di sede è terminata.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B6005" w14:textId="77777777" w:rsidR="001314D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Aggiornamento dell’elenco.</w:t>
            </w:r>
          </w:p>
        </w:tc>
      </w:tr>
    </w:tbl>
    <w:p w14:paraId="074662A3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10 — </w:t>
      </w:r>
      <w:r>
        <w:rPr>
          <w:i/>
          <w:iCs/>
          <w:color w:val="5A5A5A"/>
          <w:sz w:val="17"/>
          <w:szCs w:val="17"/>
        </w:rPr>
        <w:t>Eventi in tempo reale.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182845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2B359" w14:textId="77777777" w:rsidR="001314DB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Gli eventi non attraversano le sedi</w:t>
            </w:r>
          </w:p>
          <w:p w14:paraId="43E736A6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Ogni evento porta con sé la sede, e una connessione riceve solo quelli della sede su cui sta lavorando. I nomi degli ospiti sono dati personali e non c’è ragione che un operatore di Milano sappia chi si è appena connesso a Napoli. Amministratori e sessioni di emergenza ricevono tutto.</w:t>
            </w:r>
          </w:p>
        </w:tc>
      </w:tr>
    </w:tbl>
    <w:p w14:paraId="5C01752F" w14:textId="77777777" w:rsidR="001314DB" w:rsidRDefault="00000000">
      <w:r>
        <w:t>Se il canale cade, la console continua a funzionare: un aggiornamento completo ogni trenta secondi tiene l’elenco corretto, solo meno reattivo. Il client tenta di riconnettersi con attesa crescente fino a dieci volte.</w:t>
      </w:r>
    </w:p>
    <w:p w14:paraId="3EF97E0A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2" w:name="_Toc240987675"/>
      <w:r>
        <w:rPr>
          <w:color w:val="DC3230"/>
        </w:rPr>
        <w:lastRenderedPageBreak/>
        <w:t xml:space="preserve">9  </w:t>
      </w:r>
      <w:r>
        <w:t>Amministrazione</w:t>
      </w:r>
      <w:bookmarkEnd w:id="22"/>
    </w:p>
    <w:p w14:paraId="04652A0A" w14:textId="77777777" w:rsidR="001314DB" w:rsidRDefault="00000000">
      <w:pPr>
        <w:pStyle w:val="Titolo2"/>
        <w:keepNext/>
        <w:spacing w:before="340" w:after="130"/>
      </w:pPr>
      <w:bookmarkStart w:id="23" w:name="_Toc240987676"/>
      <w:r>
        <w:rPr>
          <w:color w:val="DC3230"/>
        </w:rPr>
        <w:t xml:space="preserve">9.1  </w:t>
      </w:r>
      <w:r>
        <w:t>Utenti</w:t>
      </w:r>
      <w:bookmarkEnd w:id="23"/>
    </w:p>
    <w:p w14:paraId="380A8465" w14:textId="77777777" w:rsidR="001314D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Il pannello elenca le voci in directory, filtrabili per stato e per testo.</w:t>
      </w:r>
    </w:p>
    <w:p w14:paraId="0685EA77" w14:textId="77777777" w:rsidR="001314D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Per ciascuna si impostano ruolo, stato e sedi concesse.</w:t>
      </w:r>
    </w:p>
    <w:p w14:paraId="5A808D8D" w14:textId="77777777" w:rsidR="001314D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La modifica ha effetto entro 15 secondi su tutte le repliche, senza che l’utente debba riautenticarsi.</w:t>
      </w:r>
    </w:p>
    <w:p w14:paraId="10C34E84" w14:textId="77777777" w:rsidR="001314D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 xml:space="preserve">Eliminare una voce ne rimuove anche le concessioni. La voce viene ricreata, </w:t>
      </w:r>
      <w:r>
        <w:rPr>
          <w:b/>
          <w:bCs/>
        </w:rPr>
        <w:t>bloccata</w:t>
      </w:r>
      <w:r>
        <w:t>, al successivo accesso dell’utente.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601457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7CDD5" w14:textId="77777777" w:rsidR="001314D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Due protezioni contro l’auto-esclusione</w:t>
            </w:r>
          </w:p>
          <w:p w14:paraId="539040D7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La API rifiuta a un amministratore di declassare sé stesso e rifiuta di sospendere o declassare l’ultimo amministratore attivo. L’alternativa sarebbe un’applicazione che nessuno può più amministrare: ogni utente resterebbe bloccato e nessuno potrebbe sbloccarlo.</w:t>
            </w:r>
          </w:p>
        </w:tc>
      </w:tr>
    </w:tbl>
    <w:p w14:paraId="076D3905" w14:textId="77777777" w:rsidR="001314DB" w:rsidRDefault="00000000">
      <w:pPr>
        <w:pStyle w:val="Titolo2"/>
        <w:keepNext/>
        <w:spacing w:before="340" w:after="130"/>
      </w:pPr>
      <w:bookmarkStart w:id="24" w:name="_Toc240987677"/>
      <w:r>
        <w:rPr>
          <w:color w:val="DC3230"/>
        </w:rPr>
        <w:t xml:space="preserve">9.2  </w:t>
      </w:r>
      <w:r>
        <w:t>Sedi</w:t>
      </w:r>
      <w:bookmarkEnd w:id="24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1314DB" w14:paraId="0FA1D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129CB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Operazione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D1454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Note</w:t>
            </w:r>
          </w:p>
        </w:tc>
      </w:tr>
      <w:tr w:rsidR="001314DB" w14:paraId="5CB2FA7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4E132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Creazione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0142F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La sede nasce </w:t>
            </w:r>
            <w:r>
              <w:rPr>
                <w:b/>
                <w:bCs/>
                <w:sz w:val="19"/>
                <w:szCs w:val="19"/>
              </w:rPr>
              <w:t>fuori servizio</w:t>
            </w:r>
            <w:r>
              <w:rPr>
                <w:sz w:val="19"/>
                <w:szCs w:val="19"/>
              </w:rPr>
              <w:t>: si configura con calma e la si mette in servizio quando è pronta.</w:t>
            </w:r>
          </w:p>
        </w:tc>
      </w:tr>
      <w:tr w:rsidR="001314DB" w14:paraId="51AF9A7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F3ADC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Modifica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1FA63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Indirizzo, porte, account, SSID, anagrafica. Il </w:t>
            </w:r>
            <w:r>
              <w:rPr>
                <w:b/>
                <w:bCs/>
                <w:sz w:val="19"/>
                <w:szCs w:val="19"/>
              </w:rPr>
              <w:t>codice non è modificabile</w:t>
            </w:r>
            <w:r>
              <w:rPr>
                <w:sz w:val="19"/>
                <w:szCs w:val="19"/>
              </w:rPr>
              <w:t>: è ciò che risolve il segreto in Key Vault.</w:t>
            </w:r>
          </w:p>
        </w:tc>
      </w:tr>
      <w:tr w:rsidR="001314DB" w14:paraId="6DE0C75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542F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 servizio / fuori servizio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6A3A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Una sede fuori servizio sparisce dal selettore e viene saltata dalla sincronizzazione.</w:t>
            </w:r>
          </w:p>
        </w:tc>
      </w:tr>
      <w:tr w:rsidR="001314DB" w14:paraId="051F082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BF246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Prova di connessione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A64EF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Verifica la raggiungibilità del controller e aggiorna la diagnostica. È </w:t>
            </w:r>
            <w:r>
              <w:rPr>
                <w:b/>
                <w:bCs/>
                <w:sz w:val="19"/>
                <w:szCs w:val="19"/>
              </w:rPr>
              <w:t>solo diagnostica</w:t>
            </w:r>
            <w:r>
              <w:rPr>
                <w:sz w:val="19"/>
                <w:szCs w:val="19"/>
              </w:rPr>
              <w:t>: non tocca la sessione di chi la esegue.</w:t>
            </w:r>
          </w:p>
        </w:tc>
      </w:tr>
      <w:tr w:rsidR="001314DB" w14:paraId="0443A27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9A129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Eliminazione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84A35" w14:textId="77777777" w:rsidR="001314D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Rifiutata finché esistono ospiti collegati alla sede.</w:t>
            </w:r>
          </w:p>
        </w:tc>
      </w:tr>
    </w:tbl>
    <w:p w14:paraId="31BC15C2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11 — </w:t>
      </w:r>
      <w:r>
        <w:rPr>
          <w:i/>
          <w:iCs/>
          <w:color w:val="5A5A5A"/>
          <w:sz w:val="17"/>
          <w:szCs w:val="17"/>
        </w:rPr>
        <w:t>Operazioni sulle sedi.</w:t>
      </w:r>
    </w:p>
    <w:p w14:paraId="179B703F" w14:textId="77777777" w:rsidR="001314DB" w:rsidRDefault="00000000">
      <w:r>
        <w:t xml:space="preserve">Il pannello mostra, per ogni sede, se la password del controller risulta configurata e </w:t>
      </w:r>
      <w:r>
        <w:rPr>
          <w:b/>
          <w:bCs/>
        </w:rPr>
        <w:t>il nome</w:t>
      </w:r>
      <w:r>
        <w:t xml:space="preserve"> della variabile e del segreto da chiedere al team di piattaforma. Il valore non è mai mostrato.</w:t>
      </w:r>
    </w:p>
    <w:p w14:paraId="412DE047" w14:textId="77777777" w:rsidR="001314DB" w:rsidRDefault="00000000">
      <w:pPr>
        <w:pStyle w:val="Titolo2"/>
        <w:keepNext/>
        <w:spacing w:before="340" w:after="130"/>
      </w:pPr>
      <w:bookmarkStart w:id="25" w:name="_Toc240987678"/>
      <w:r>
        <w:rPr>
          <w:color w:val="DC3230"/>
        </w:rPr>
        <w:t xml:space="preserve">9.3  </w:t>
      </w:r>
      <w:r>
        <w:t>Account di emergenza</w:t>
      </w:r>
      <w:bookmarkEnd w:id="25"/>
    </w:p>
    <w:p w14:paraId="1801D0E6" w14:textId="77777777" w:rsidR="001314DB" w:rsidRDefault="00000000">
      <w:r>
        <w:t xml:space="preserve">Dal pannello si possono </w:t>
      </w:r>
      <w:r>
        <w:rPr>
          <w:b/>
          <w:bCs/>
        </w:rPr>
        <w:t>abilitare</w:t>
      </w:r>
      <w:r>
        <w:t xml:space="preserve">, </w:t>
      </w:r>
      <w:r>
        <w:rPr>
          <w:b/>
          <w:bCs/>
        </w:rPr>
        <w:t>disabilitare</w:t>
      </w:r>
      <w:r>
        <w:t xml:space="preserve"> e </w:t>
      </w:r>
      <w:r>
        <w:rPr>
          <w:b/>
          <w:bCs/>
        </w:rPr>
        <w:t>sbloccare</w:t>
      </w:r>
      <w:r>
        <w:t xml:space="preserve"> gli account di emergenza, e consultarne lo stato. Non si possono creare, né si può ruotarne la password: quelle operazioni vivono solo nella riga di comando.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14DB" w14:paraId="5735DD4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7B783" w14:textId="77777777" w:rsidR="001314D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Perché la creazione resta fuori dall’applicazione</w:t>
            </w:r>
          </w:p>
          <w:p w14:paraId="5B07D9A8" w14:textId="77777777" w:rsidR="001314D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Una sessione amministrativa compromessa non deve poter coniare una credenziale che aggira Entra ID e le sue politiche di accesso condizionale. Creare un account di emergenza richiede accesso shell al container.</w:t>
            </w:r>
          </w:p>
        </w:tc>
      </w:tr>
    </w:tbl>
    <w:p w14:paraId="4877693A" w14:textId="77777777" w:rsidR="001314DB" w:rsidRDefault="00000000">
      <w:pPr>
        <w:pStyle w:val="Titolo2"/>
        <w:keepNext/>
        <w:spacing w:before="340" w:after="130"/>
      </w:pPr>
      <w:bookmarkStart w:id="26" w:name="_Toc240987679"/>
      <w:r>
        <w:rPr>
          <w:color w:val="DC3230"/>
        </w:rPr>
        <w:lastRenderedPageBreak/>
        <w:t xml:space="preserve">9.4  </w:t>
      </w:r>
      <w:r>
        <w:t>Storico</w:t>
      </w:r>
      <w:bookmarkEnd w:id="26"/>
    </w:p>
    <w:p w14:paraId="280CADE3" w14:textId="77777777" w:rsidR="001314DB" w:rsidRDefault="00000000">
      <w:r>
        <w:t>Lo storico mostra le ultime operazioni verso i controller e verso il servizio di posta, con esito e destinazione. È accessibile a operatori e amministratori; la cancellazione è riservata agli amministratori.</w:t>
      </w:r>
    </w:p>
    <w:p w14:paraId="0977B2D0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7" w:name="_Toc240987680"/>
      <w:r>
        <w:rPr>
          <w:color w:val="DC3230"/>
        </w:rPr>
        <w:lastRenderedPageBreak/>
        <w:t xml:space="preserve">10  </w:t>
      </w:r>
      <w:r>
        <w:t>Comportamento in condizioni degradate</w:t>
      </w:r>
      <w:bookmarkEnd w:id="27"/>
    </w:p>
    <w:p w14:paraId="501384C4" w14:textId="77777777" w:rsidR="001314DB" w:rsidRDefault="00000000">
      <w:r>
        <w:t>Il sistema è costruito perché un guasto in un componente non ne blocchi altri più del necessario.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313"/>
        <w:gridCol w:w="2120"/>
        <w:gridCol w:w="3277"/>
      </w:tblGrid>
      <w:tr w:rsidR="001314DB" w14:paraId="681C4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93DAE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Guasto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FF3F6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continua a funzionare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EDD3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no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A41D3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vede l’operatore</w:t>
            </w:r>
          </w:p>
        </w:tc>
      </w:tr>
      <w:tr w:rsidR="001314DB" w14:paraId="0FDD03F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6C17F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Controller di una sede irraggiungibile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9E07B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Accesso, consultazione, registrazione in banca dati, altre sedi.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5A32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Provisioning e revoca su quella sede; la sincronizzazione la salta.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FF7AA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Messaggio specifico sulla causa; le operazioni compaiono nello storico come «(offline)».</w:t>
            </w:r>
          </w:p>
        </w:tc>
      </w:tr>
      <w:tr w:rsidR="001314DB" w14:paraId="7FFFB7E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DA79F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Entra ID non disponibile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3B88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Le sessioni già aperte; l’accesso di emergenza, se abilitato.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C8FCC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Nuovi accessi SSO.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55236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schermata di accesso SSO resta, con l’eventuale collegamento di emergenza.</w:t>
            </w:r>
          </w:p>
        </w:tc>
      </w:tr>
      <w:tr w:rsidR="001314DB" w14:paraId="01D273E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02F42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Certificato SAML inutilizzabile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1ABF4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L’accesso di emergenza.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E733B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Tutte le rotte SSO, che rispondono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501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74BC4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Schermata di accesso SSO con messaggio esplicito; il motivo è nei log di avvio.</w:t>
            </w:r>
          </w:p>
        </w:tc>
      </w:tr>
      <w:tr w:rsidR="001314DB" w14:paraId="1C4D1D7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60DCA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PostgreSQL non disponibile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BA4D3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Nulla di significativo.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F0418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Autenticazione, sessioni, ogni operazione.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CEFEC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/api/readyz</w:t>
            </w:r>
            <w:r>
              <w:rPr>
                <w:sz w:val="17"/>
                <w:szCs w:val="17"/>
              </w:rPr>
              <w:t xml:space="preserve"> risponde 503; le richieste falliscono.</w:t>
            </w:r>
          </w:p>
        </w:tc>
      </w:tr>
      <w:tr w:rsidR="001314DB" w14:paraId="6C068F97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FDA7C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Microsoft Graph non disponibile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D9DBD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Registrazione e provisioning.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93B9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L’invio automatico delle credenziali.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F16B3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password resta visibile a schermo per la consegna manuale; lo storico registra il fallimento.</w:t>
            </w:r>
          </w:p>
        </w:tc>
      </w:tr>
      <w:tr w:rsidR="001314DB" w14:paraId="5B18AAF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F8765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Canale WebSocket interrotto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A0B2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Tutto.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9B7DF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L’aggiornamento immediato.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FB969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console si aggiorna ogni trenta secondi; il client riprova a connettersi.</w:t>
            </w:r>
          </w:p>
        </w:tc>
      </w:tr>
      <w:tr w:rsidR="001314DB" w14:paraId="1917574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48E70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Risoluzione dei permessi fallita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9596C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Nulla per l’utente coinvolto.</w:t>
            </w:r>
          </w:p>
        </w:tc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84BF2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richiesta.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62FDE" w14:textId="77777777" w:rsidR="001314D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503</w:t>
            </w:r>
            <w:r>
              <w:rPr>
                <w:sz w:val="17"/>
                <w:szCs w:val="17"/>
              </w:rPr>
              <w:t xml:space="preserve"> con invito a riprovare. Mai un ruolo assunto per difetto.</w:t>
            </w:r>
          </w:p>
        </w:tc>
      </w:tr>
    </w:tbl>
    <w:p w14:paraId="2F7B18E7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12 — </w:t>
      </w:r>
      <w:r>
        <w:rPr>
          <w:i/>
          <w:iCs/>
          <w:color w:val="5A5A5A"/>
          <w:sz w:val="17"/>
          <w:szCs w:val="17"/>
        </w:rPr>
        <w:t>Comportamento in condizioni degradate.</w:t>
      </w:r>
    </w:p>
    <w:p w14:paraId="207729EA" w14:textId="77777777" w:rsidR="001314D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8" w:name="_Toc240987681"/>
      <w:r>
        <w:rPr>
          <w:color w:val="DC3230"/>
        </w:rPr>
        <w:lastRenderedPageBreak/>
        <w:t xml:space="preserve">11  </w:t>
      </w:r>
      <w:r>
        <w:t>Messaggi mostrati all’operatore</w:t>
      </w:r>
      <w:bookmarkEnd w:id="28"/>
    </w:p>
    <w:p w14:paraId="168FC13D" w14:textId="77777777" w:rsidR="001314DB" w:rsidRDefault="00000000">
      <w:r>
        <w:t xml:space="preserve">I messaggi sono pensati per indicare </w:t>
      </w:r>
      <w:r>
        <w:rPr>
          <w:b/>
          <w:bCs/>
        </w:rPr>
        <w:t>chi</w:t>
      </w:r>
      <w:r>
        <w:t xml:space="preserve"> deve intervenire, non solo che qualcosa è andato storto.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433"/>
        <w:gridCol w:w="3085"/>
      </w:tblGrid>
      <w:tr w:rsidR="001314DB" w14:paraId="1B794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502B9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Situazione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64A94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Messaggio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7BB4D" w14:textId="77777777" w:rsidR="001314D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Azione</w:t>
            </w:r>
          </w:p>
        </w:tc>
      </w:tr>
      <w:tr w:rsidR="001314DB" w14:paraId="7089895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BC625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Utente non ancora abilitato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D465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«Utente non ancora abilitato. Un amministratore deve profilare il tuo account.»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F7934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Comunicare il proprio UPN a un amministratore.</w:t>
            </w:r>
          </w:p>
        </w:tc>
      </w:tr>
      <w:tr w:rsidR="001314DB" w14:paraId="3D13397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5E8ED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Utente sospeso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5B9B8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«Accesso sospeso. Contatta un amministratore.»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297B8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Rivolgersi a un amministratore.</w:t>
            </w:r>
          </w:p>
        </w:tc>
      </w:tr>
      <w:tr w:rsidR="001314DB" w14:paraId="08E9657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FAED2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Ruolo insufficiente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2710E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«Non hai i permessi necessari per questa operazione.»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7D37D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Richiedere l’abilitazione al ruolo adeguato.</w:t>
            </w:r>
          </w:p>
        </w:tc>
      </w:tr>
      <w:tr w:rsidR="001314DB" w14:paraId="26D7441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62DDD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Sede non concessa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A7ADC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«Non sei abilitato a questa sede.»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82243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Richiedere la concessione della sede.</w:t>
            </w:r>
          </w:p>
        </w:tc>
      </w:tr>
      <w:tr w:rsidR="001314DB" w14:paraId="28750A6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C522B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Nessuna sede selezionata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9025B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«Nessuna sede selezionata.»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C2285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Tornare al selettore.</w:t>
            </w:r>
          </w:p>
        </w:tc>
      </w:tr>
      <w:tr w:rsidR="001314DB" w14:paraId="2C88996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CF333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Sede disattivata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AC6F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«Sede disattivata.»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ED61B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L’amministratore deve rimetterla in servizio.</w:t>
            </w:r>
          </w:p>
        </w:tc>
      </w:tr>
      <w:tr w:rsidR="001314DB" w14:paraId="416671A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11AB3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Password del controller assente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9ED3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«Password WLC non configurata per questa sede.»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3210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L’amministratore deve richiedere il segreto al team di piattaforma.</w:t>
            </w:r>
          </w:p>
        </w:tc>
      </w:tr>
      <w:tr w:rsidR="001314DB" w14:paraId="27A8B48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39AF8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Certificato del controller rifiutato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CDA81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Messaggio che distingue il rifiuto del certificato dalla irraggiungibilità e nomina la variabile coinvolta.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792D4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Installare un certificato attendibile, o accettare consapevolmente la deroga.</w:t>
            </w:r>
          </w:p>
        </w:tc>
      </w:tr>
      <w:tr w:rsidR="001314DB" w14:paraId="77D9840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3170F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Autorizzazione non disponibile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856C4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«Servizio di autorizzazione non disponibile. Riprova tra poco.»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57F82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Riprovare; se persiste, verificare il database.</w:t>
            </w:r>
          </w:p>
        </w:tc>
      </w:tr>
      <w:tr w:rsidR="001314DB" w14:paraId="1BE47A4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BE127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Ospite senza indirizzo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98DE0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«L’ospite non ha un indirizzo e-mail — impossibile inviare le credenziali.»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4BC30" w14:textId="77777777" w:rsidR="001314D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Consegnare la password a schermo o su carta.</w:t>
            </w:r>
          </w:p>
        </w:tc>
      </w:tr>
    </w:tbl>
    <w:p w14:paraId="27337412" w14:textId="77777777" w:rsidR="001314D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13 — </w:t>
      </w:r>
      <w:r>
        <w:rPr>
          <w:i/>
          <w:iCs/>
          <w:color w:val="5A5A5A"/>
          <w:sz w:val="17"/>
          <w:szCs w:val="17"/>
        </w:rPr>
        <w:t>Messaggi principali e azione suggerita.</w:t>
      </w:r>
    </w:p>
    <w:sectPr w:rsidR="001314D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2957" w14:textId="77777777" w:rsidR="005618D9" w:rsidRDefault="005618D9">
      <w:pPr>
        <w:spacing w:after="0" w:line="240" w:lineRule="auto"/>
      </w:pPr>
      <w:r>
        <w:separator/>
      </w:r>
    </w:p>
  </w:endnote>
  <w:endnote w:type="continuationSeparator" w:id="0">
    <w:p w14:paraId="6C98EB55" w14:textId="77777777" w:rsidR="005618D9" w:rsidRDefault="0056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22F4" w14:textId="77777777" w:rsidR="001314DB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1818D6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1818D6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BE1C" w14:textId="77777777" w:rsidR="001314DB" w:rsidRDefault="001314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83E74" w14:textId="77777777" w:rsidR="005618D9" w:rsidRDefault="005618D9">
      <w:pPr>
        <w:spacing w:after="0" w:line="240" w:lineRule="auto"/>
      </w:pPr>
      <w:r>
        <w:separator/>
      </w:r>
    </w:p>
  </w:footnote>
  <w:footnote w:type="continuationSeparator" w:id="0">
    <w:p w14:paraId="23D7553B" w14:textId="77777777" w:rsidR="005618D9" w:rsidRDefault="0056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64D9" w14:textId="77777777" w:rsidR="001314DB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FUN  |  Funzionamento dell’applicativo</w:t>
    </w:r>
    <w:r>
      <w:tab/>
    </w:r>
    <w:r>
      <w:rPr>
        <w:noProof/>
      </w:rPr>
      <w:drawing>
        <wp:inline distT="0" distB="0" distL="0" distR="0" wp14:anchorId="05AA89E3" wp14:editId="7A78887A">
          <wp:extent cx="904875" cy="352425"/>
          <wp:effectExtent l="0" t="0" r="0" b="0"/>
          <wp:docPr id="1740355980" name="Immagine 17403559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235F" w14:textId="77777777" w:rsidR="001314DB" w:rsidRDefault="001314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3E6"/>
    <w:multiLevelType w:val="hybridMultilevel"/>
    <w:tmpl w:val="2EF25364"/>
    <w:lvl w:ilvl="0" w:tplc="7A6AD900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56128594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E1146B0C">
      <w:numFmt w:val="decimal"/>
      <w:lvlText w:val=""/>
      <w:lvlJc w:val="left"/>
    </w:lvl>
    <w:lvl w:ilvl="3" w:tplc="4A38BA58">
      <w:numFmt w:val="decimal"/>
      <w:lvlText w:val=""/>
      <w:lvlJc w:val="left"/>
    </w:lvl>
    <w:lvl w:ilvl="4" w:tplc="39365FAA">
      <w:numFmt w:val="decimal"/>
      <w:lvlText w:val=""/>
      <w:lvlJc w:val="left"/>
    </w:lvl>
    <w:lvl w:ilvl="5" w:tplc="5350878A">
      <w:numFmt w:val="decimal"/>
      <w:lvlText w:val=""/>
      <w:lvlJc w:val="left"/>
    </w:lvl>
    <w:lvl w:ilvl="6" w:tplc="2D30D4BC">
      <w:numFmt w:val="decimal"/>
      <w:lvlText w:val=""/>
      <w:lvlJc w:val="left"/>
    </w:lvl>
    <w:lvl w:ilvl="7" w:tplc="EDD80CEE">
      <w:numFmt w:val="decimal"/>
      <w:lvlText w:val=""/>
      <w:lvlJc w:val="left"/>
    </w:lvl>
    <w:lvl w:ilvl="8" w:tplc="5A3E5E80">
      <w:numFmt w:val="decimal"/>
      <w:lvlText w:val=""/>
      <w:lvlJc w:val="left"/>
    </w:lvl>
  </w:abstractNum>
  <w:abstractNum w:abstractNumId="1" w15:restartNumberingAfterBreak="0">
    <w:nsid w:val="49AA4F83"/>
    <w:multiLevelType w:val="hybridMultilevel"/>
    <w:tmpl w:val="390C144C"/>
    <w:lvl w:ilvl="0" w:tplc="1520C83A">
      <w:start w:val="1"/>
      <w:numFmt w:val="bullet"/>
      <w:lvlText w:val="●"/>
      <w:lvlJc w:val="left"/>
      <w:pPr>
        <w:ind w:left="720" w:hanging="360"/>
      </w:pPr>
    </w:lvl>
    <w:lvl w:ilvl="1" w:tplc="04E4D9B2">
      <w:start w:val="1"/>
      <w:numFmt w:val="bullet"/>
      <w:lvlText w:val="○"/>
      <w:lvlJc w:val="left"/>
      <w:pPr>
        <w:ind w:left="1440" w:hanging="360"/>
      </w:pPr>
    </w:lvl>
    <w:lvl w:ilvl="2" w:tplc="1474F2EA">
      <w:start w:val="1"/>
      <w:numFmt w:val="bullet"/>
      <w:lvlText w:val="■"/>
      <w:lvlJc w:val="left"/>
      <w:pPr>
        <w:ind w:left="2160" w:hanging="360"/>
      </w:pPr>
    </w:lvl>
    <w:lvl w:ilvl="3" w:tplc="B62641DE">
      <w:start w:val="1"/>
      <w:numFmt w:val="bullet"/>
      <w:lvlText w:val="●"/>
      <w:lvlJc w:val="left"/>
      <w:pPr>
        <w:ind w:left="2880" w:hanging="360"/>
      </w:pPr>
    </w:lvl>
    <w:lvl w:ilvl="4" w:tplc="5DF85106">
      <w:start w:val="1"/>
      <w:numFmt w:val="bullet"/>
      <w:lvlText w:val="○"/>
      <w:lvlJc w:val="left"/>
      <w:pPr>
        <w:ind w:left="3600" w:hanging="360"/>
      </w:pPr>
    </w:lvl>
    <w:lvl w:ilvl="5" w:tplc="B6FEE794">
      <w:start w:val="1"/>
      <w:numFmt w:val="bullet"/>
      <w:lvlText w:val="■"/>
      <w:lvlJc w:val="left"/>
      <w:pPr>
        <w:ind w:left="4320" w:hanging="360"/>
      </w:pPr>
    </w:lvl>
    <w:lvl w:ilvl="6" w:tplc="D42C31E2">
      <w:start w:val="1"/>
      <w:numFmt w:val="bullet"/>
      <w:lvlText w:val="●"/>
      <w:lvlJc w:val="left"/>
      <w:pPr>
        <w:ind w:left="5040" w:hanging="360"/>
      </w:pPr>
    </w:lvl>
    <w:lvl w:ilvl="7" w:tplc="01D6B60A">
      <w:start w:val="1"/>
      <w:numFmt w:val="bullet"/>
      <w:lvlText w:val="●"/>
      <w:lvlJc w:val="left"/>
      <w:pPr>
        <w:ind w:left="5760" w:hanging="360"/>
      </w:pPr>
    </w:lvl>
    <w:lvl w:ilvl="8" w:tplc="165E6C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C96D35"/>
    <w:multiLevelType w:val="hybridMultilevel"/>
    <w:tmpl w:val="AEEAB57C"/>
    <w:lvl w:ilvl="0" w:tplc="EF308F20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5F8ABC4E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B0564628">
      <w:numFmt w:val="decimal"/>
      <w:lvlText w:val=""/>
      <w:lvlJc w:val="left"/>
    </w:lvl>
    <w:lvl w:ilvl="3" w:tplc="BBF89D78">
      <w:numFmt w:val="decimal"/>
      <w:lvlText w:val=""/>
      <w:lvlJc w:val="left"/>
    </w:lvl>
    <w:lvl w:ilvl="4" w:tplc="7056F250">
      <w:numFmt w:val="decimal"/>
      <w:lvlText w:val=""/>
      <w:lvlJc w:val="left"/>
    </w:lvl>
    <w:lvl w:ilvl="5" w:tplc="6A70EAA8">
      <w:numFmt w:val="decimal"/>
      <w:lvlText w:val=""/>
      <w:lvlJc w:val="left"/>
    </w:lvl>
    <w:lvl w:ilvl="6" w:tplc="BE44B17A">
      <w:numFmt w:val="decimal"/>
      <w:lvlText w:val=""/>
      <w:lvlJc w:val="left"/>
    </w:lvl>
    <w:lvl w:ilvl="7" w:tplc="1CEE2214">
      <w:numFmt w:val="decimal"/>
      <w:lvlText w:val=""/>
      <w:lvlJc w:val="left"/>
    </w:lvl>
    <w:lvl w:ilvl="8" w:tplc="B17A27D2">
      <w:numFmt w:val="decimal"/>
      <w:lvlText w:val=""/>
      <w:lvlJc w:val="left"/>
    </w:lvl>
  </w:abstractNum>
  <w:num w:numId="1" w16cid:durableId="2051881071">
    <w:abstractNumId w:val="1"/>
    <w:lvlOverride w:ilvl="0">
      <w:startOverride w:val="1"/>
    </w:lvlOverride>
  </w:num>
  <w:num w:numId="2" w16cid:durableId="1575355729">
    <w:abstractNumId w:val="0"/>
    <w:lvlOverride w:ilvl="0">
      <w:startOverride w:val="1"/>
    </w:lvlOverride>
  </w:num>
  <w:num w:numId="3" w16cid:durableId="1303387859">
    <w:abstractNumId w:val="2"/>
    <w:lvlOverride w:ilvl="0">
      <w:startOverride w:val="1"/>
    </w:lvlOverride>
  </w:num>
  <w:num w:numId="4" w16cid:durableId="1698388381">
    <w:abstractNumId w:val="2"/>
    <w:lvlOverride w:ilvl="0">
      <w:startOverride w:val="1"/>
    </w:lvlOverride>
  </w:num>
  <w:num w:numId="5" w16cid:durableId="1102149444">
    <w:abstractNumId w:val="2"/>
    <w:lvlOverride w:ilvl="0">
      <w:startOverride w:val="1"/>
    </w:lvlOverride>
  </w:num>
  <w:num w:numId="6" w16cid:durableId="1846674208">
    <w:abstractNumId w:val="2"/>
    <w:lvlOverride w:ilvl="0">
      <w:startOverride w:val="1"/>
    </w:lvlOverride>
  </w:num>
  <w:num w:numId="7" w16cid:durableId="2556748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4DB"/>
    <w:rsid w:val="001314DB"/>
    <w:rsid w:val="001818D6"/>
    <w:rsid w:val="005618D9"/>
    <w:rsid w:val="00F0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BB526"/>
  <w15:docId w15:val="{04668D56-F4E6-4637-80D0-68046E84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1818D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818D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3763</Words>
  <Characters>21451</Characters>
  <Application>Microsoft Office Word</Application>
  <DocSecurity>0</DocSecurity>
  <Lines>178</Lines>
  <Paragraphs>50</Paragraphs>
  <ScaleCrop>false</ScaleCrop>
  <Company/>
  <LinksUpToDate>false</LinksUpToDate>
  <CharactersWithSpaces>25164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 — Funzionamento dell’applicativo</dc:title>
  <dc:creator>Dompé farmaceutici S.p.A.</dc:creator>
  <dc:description>Flussi operativi, comportamento dell’interfaccia, eventi in tempo reale e modi di degrado</dc:description>
  <cp:lastModifiedBy>Bernasconi Tommaso</cp:lastModifiedBy>
  <cp:revision>2</cp:revision>
  <dcterms:created xsi:type="dcterms:W3CDTF">2026-09-22T14:35:00Z</dcterms:created>
  <dcterms:modified xsi:type="dcterms:W3CDTF">2026-09-22T14:40:00Z</dcterms:modified>
</cp:coreProperties>
</file>