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/>
      </w:pPr>
      <w:r>
        <w:drawing>
          <wp:inline distT="0" distB="0" distL="0" distR="0">
            <wp:extent cx="19812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04C1C8" w:color="auto" w:val="clear"/>
            <w:tcMar>
              <w:top w:type="dxa" w:w="520"/>
              <w:left w:type="dxa" w:w="340"/>
              <w:bottom w:type="dxa" w:w="520"/>
              <w:right w:type="dxa" w:w="340"/>
            </w:tcMar>
          </w:tcPr>
          <w:p>
            <w:pPr>
              <w:spacing w:after="220"/>
            </w:pPr>
            <w:r>
              <w:rPr>
                <w:rFonts w:ascii="Arial" w:cs="Arial" w:eastAsia="Arial" w:hAnsi="Arial"/>
                <w:b/>
                <w:bCs/>
                <w:color w:val="212121"/>
                <w:spacing w:val="60"/>
                <w:sz w:val="17"/>
                <w:szCs w:val="17"/>
              </w:rPr>
              <w:t xml:space="preserve">GUIDA D’USO</w:t>
            </w:r>
          </w:p>
          <w:p>
            <w:pPr>
              <w:spacing w:after="140" w:line="420"/>
            </w:pPr>
            <w:r>
              <w:rPr>
                <w:rFonts w:ascii="Arial" w:cs="Arial" w:eastAsia="Arial" w:hAnsi="Arial"/>
                <w:b/>
                <w:bCs/>
                <w:color w:val="212121"/>
                <w:sz w:val="56"/>
                <w:szCs w:val="56"/>
              </w:rPr>
              <w:t xml:space="preserve">Guida per l’operatore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2121"/>
                <w:sz w:val="24"/>
                <w:szCs w:val="24"/>
              </w:rPr>
              <w:t xml:space="preserve">Come rilasciare, consegnare e gestire gli accessi Wi-Fi per gli ospiti</w:t>
            </w:r>
          </w:p>
        </w:tc>
      </w:tr>
    </w:tbl>
    <w:p>
      <w:pPr>
        <w:spacing w:after="360" w:before="160"/>
      </w:pPr>
      <w:r>
        <w:rPr>
          <w:rFonts w:ascii="Arial" w:cs="Arial" w:eastAsia="Arial" w:hAnsi="Arial"/>
          <w:color w:val="DC3230"/>
          <w:sz w:val="26"/>
          <w:szCs w:val="26"/>
        </w:rPr>
        <w:t xml:space="preserve">●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Applicativo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Guest Portal — Cisco Catalyst 9800 Guest Management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Indirizzo (produzione)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https://guestportal.dompe.com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Documento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OP — Guida per l’operatore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Versione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 di emissione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25 settembre 2026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Emesso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Reception, front office, service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Classificazione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Uso interno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Repository di riferimento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github.com/ACF-Dompe/Centralino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Revisione del codice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main · b6affcd</w:t>
            </w:r>
          </w:p>
        </w:tc>
      </w:tr>
    </w:tbl>
    <w:p>
      <w:r>
        <w:br w:type="page"/>
      </w:r>
    </w:p>
    <w:p>
      <w:pPr>
        <w:pBdr>
          <w:bottom w:val="single" w:color="04C1C8" w:sz="12" w:space="8"/>
        </w:pBdr>
        <w:spacing w:after="240"/>
      </w:pPr>
      <w:r>
        <w:rPr>
          <w:rFonts w:ascii="Arial" w:cs="Arial" w:eastAsia="Arial" w:hAnsi="Arial"/>
          <w:b/>
          <w:bCs/>
          <w:color w:val="212121"/>
          <w:sz w:val="34"/>
          <w:szCs w:val="3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Prima di cominciare</w:t>
      </w:r>
    </w:p>
    <w:p>
      <w:pPr>
        <w:pBdr>
          <w:left w:val="single" w:color="04C1C8" w:sz="18" w:space="12"/>
        </w:pBdr>
        <w:spacing w:after="240" w:line="300"/>
        <w:ind w:left="170"/>
      </w:pPr>
      <w:r>
        <w:rPr>
          <w:rFonts w:ascii="Arial" w:cs="Arial" w:eastAsia="Arial" w:hAnsi="Arial"/>
          <w:color w:val="5A5A5A"/>
          <w:sz w:val="23"/>
          <w:szCs w:val="23"/>
        </w:rPr>
        <w:t xml:space="preserve">Questa guida spiega come usare il Guest Portal per dare una connessione Wi-Fi temporanea a un visitatore. Non serve conoscere la rete: l’applicazione parla lei con il controller della sede.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Che cosa fa l’applicazione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Quando registri un ospite, il portale crea per lui un account sulla rete Wi-Fi della tua sede, con una durata che decidi tu, e ti restituisce una password da consegnare. Alla scadenza l’accesso smette di funzionare da solo: non devi ricordarti di togliere nulla.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Che cosa ti serve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indirizzo del portale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https://guestportal.dompe.com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conviene salvarlo fra i preferiti.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computer collegato alla rete aziendale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o alla VPN. Da fuori, senza VPN, l’indirizzo non risponde.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tuo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account Dompé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lo stesso con cui accedi alla posta.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abilitazione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al portale, che un amministratore concede una volta sola (vedi §2.2).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Che cosa puoi fare, secondo il tuo ruolo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Se il tuo ruolo è…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Puoi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Operatore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Tutto ciò che descrive questa guida: registrare ospiti, consegnare e reinviare credenziali, eliminare accessi —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sulle sedi che ti sono state assegnate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Sola lettura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Consultare l’elenco degli ospiti e copiare gli username. Non vedrai i pulsanti che modificano qualcosa: è previsto, non è un guasto.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Amministratore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Quanto sopra su tutte le sedi, più il pannello di amministrazione — descritto nella guida dedicata.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Che cosa consente ciascun ruolo.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Se un pulsante non c’è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L’applicazione nasconde i comandi che il tuo ruolo non prevede. Se ti aspetti un pulsante e non lo trovi, non è un malfunzionamento: chiedi a un amministratore di verificare il tuo ruolo.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Entrare nel portale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La schermata di accesso. Lo schema riproduce la disposizione dei comandi, non è una fotografia dello schermo.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675"/>
        <w:gridCol w:w="8963"/>
      </w:tblGrid>
      <w:tr>
        <w:trPr>
          <w:tblHeader/>
        </w:trP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N.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Elemento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1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Unico pulsante da usare: apre l’autenticazione aziendale.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2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Accesso di emergenza — solo quando l’SSO non funziona (§2.4).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3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Lingua dell’interfaccia: italiano o inglese.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Accesso normale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Apri </w:t>
      </w:r>
      <w:r>
        <w:rPr>
          <w:rFonts w:ascii="Consolas" w:cs="Consolas" w:eastAsia="Consolas" w:hAnsi="Consolas"/>
          <w:b/>
          <w:bCs/>
          <w:color w:val="0A5D65"/>
          <w:sz w:val="19"/>
          <w:szCs w:val="19"/>
        </w:rPr>
        <w:t xml:space="preserve">https://guestportal.dompe.com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nel browser.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Accedi con SSO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Ti trovi sulla pagina Microsoft: autenticati come fai di solito — password, notifica sul telefono, badge, riconoscimento del volto: dipende da come è configurato il tuo account, non dal portale.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Torni automaticamente al portale.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Non esiste una password «del portale»: l’accesso è sempre quello aziendale. La sessione dura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24 ore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; dopo di che ti verrà richiesto di rientrare.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La prima volta: «Accesso in attesa di abilitazione»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Al primo accesso il portale ti riconosce ma non ti concede ancora nulla. È voluto: serve che un amministratore decida quale ruolo hai e su quali sedi lavori.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La schermata che compare finché non sei stato abilitato. Il riquadro **1** contiene l’indirizzo da comunicare.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Copia l’indirizzo mostrato nel riquadro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Il tuo account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Comunicalo all’amministratore del portale ospiti: è esattamente quello che deve cercare nel suo pannello.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Quando ti abilita, aggiorna la pagina.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serve rifare l’accesso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l’abilitazione ha effetto in pochi secondi.</w:t>
      </w:r>
    </w:p>
    <w:tbl>
      <w:tblPr>
        <w:tblW w:type="dxa" w:w="9638"/>
        <w:tblBorders>
          <w:top w:val="none"/>
          <w:left w:val="single" w:color="5A5A5A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0F0F0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Perché proprio quell’indirizzo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Può essere diverso dal tuo indirizzo di posta abituale. È l’identificativo con cui Microsoft ti presenta al portale, ed è quello che l’amministratore vede nella sua lista: dagli quello, non un altro.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Se l’accesso ti risulta sospeso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messaggio «Accesso sospeso» significa che un amministratore ha disattivato il tuo profilo. Non è una scadenza automatica: contattalo indicando l’indirizzo mostrato a schermo.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L’accesso di emergenza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Sotto il pulsante di accesso può comparire un collegamento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Accesso di emergenza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Serve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quando l’autenticazione aziendale è fuori servizio ed è riservato a chi ha ricevuto credenziali dedicate dal team di sicurezza.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Non è una scorciatoia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Ogni tentativo viene registrato e segnalato al team di sicurezza, e ogni accesso riuscito viene verificato. Se il collegamento non compare, significa che la funzione è spenta o che non sei su una rete autorizzata: è il comportamento previsto. Usa l’accesso normale.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3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Scegliere la sede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Il selettore delle sedi.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675"/>
        <w:gridCol w:w="8963"/>
      </w:tblGrid>
      <w:tr>
        <w:trPr>
          <w:tblHeader/>
        </w:trP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N.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Elemento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1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Compaiono solo le sedi in servizio e a te assegnate.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2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Seleziona la sede: la sessione vi resta legata finché non la cambi.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3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 qualcosa non va, il messaggio indica la causa e a chi rivolgersi (§3.1).</w:t>
            </w:r>
          </w:p>
        </w:tc>
      </w:tr>
    </w:tbl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Dopo l’accesso scegli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la sede in cui ti trovi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Da quel momento tutto ciò che vedi e tutto ciò che fai riguarda quella sede soltanto: gli ospiti che registri finiscono sul suo controller, e l’elenco mostra i suoi ospiti.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una sede che ti aspetti non compare, chiedi all’amministratore di assegnartela o di rimetterla in servizio.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Puoi cambiare sede in qualsiasi momento con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Cambia 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senza uscire dal portale.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Se la sede non si apre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699"/>
        <w:gridCol w:w="3277"/>
        <w:gridCol w:w="3662"/>
      </w:tblGrid>
      <w:tr>
        <w:trPr>
          <w:tblHeader/>
        </w:trP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Messaggio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Che cosa significa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Che cosa fare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Sede non ancora abilitata: manca la password del controller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sede esiste ma non è ancora pronta all’uso.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Segnala all’amministratore: deve far configurare la credenziale.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Controller non ancora configurato per la sede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Manca l’indirizzo del controller.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Segnala all’amministratore.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sede è disattivata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È stata messa fuori servizio.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Chiedi all’amministratore se è previsto riattivarla.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Non sei abilitato alla sede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sede non è fra quelle che ti sono state concesse.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Chiedi l’abilitazione all’amministratore.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WLC di … non raggiungibile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portale non riesce a parlare con l’apparato della sede.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Segnala all’amministratore o al supporto di rete. Non dipende da te.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Messaggi possibili al momento di aprire una sede.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4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La console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È la schermata in cui lavorerai. Vale la pena dedicarle un minuto: quasi tutto quello che ti serve è qui.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Mappa dei comandi della console.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675"/>
        <w:gridCol w:w="8963"/>
      </w:tblGrid>
      <w:tr>
        <w:trPr>
          <w:tblHeader/>
        </w:trP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N.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Elemento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1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Sede su cui stai lavorando —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controllala prima di registrare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2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Stato del collegamento all’apparato della sede.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3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Sincronizza, blocca lo schermo, cambia sede, esci.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4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Contatori, aggiornati in tempo reale.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5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Ricerca libera e filtro per stato.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6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Apre il modulo di registrazione.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7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Username creato sull’apparato, con il pulsante per copiarlo. La password non è più leggibile.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8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Tempo residuo e barra di avanzamento, calcolati dal server.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9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Azioni sulla riga: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La barra in alto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Elemento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A che cosa serve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Etichetta della sede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Ricorda su quale sede stai lavorando.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Controllala prima di registrare un ospite.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CONNESSO / OFFLINE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Dice se il portale sta parlando con l’apparato della sede. Se leggi OFFLINE, le registrazioni vengono comunque salvate ma non arrivano subito sulla rete: segnala.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tuo nome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Conferma con quale utenza sei entrato.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Ultimo sync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Quando l’elenco è stato riallineato con l’apparato. Si aggiorna da solo ogni 30 secondi.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Sincronizza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Forza subito un aggiornamento dell’elenco.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Blocca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Copre lo schermo quando ti allontani (vedi §8.3).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Cambia sede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Torna al selettore mantenendo l’accesso.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Esci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Chiude la sessione.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I comandi della barra superiore.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I cinque contatori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Contatore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Conta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Registrati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Tutti gli ospiti presenti nell’elenco della sede.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Connessi Ora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Gli accessi validi in questo momento.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 attesa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Accessi creati ma non ancora attivati. Nel flusso normale resta a zero.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Scaduto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Accessi la cui durata è finita.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Revocato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Accessi non più presenti sull’apparato.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Significato dei contatori.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Trovare un ospite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casella di ricerca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cerca contemporaneamente in nome, e-mail, azienda, referente e username.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filtri di stato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(Tutti · In attesa · Connesso · Scaduto · Revocato) restringono l’elenco.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Ricerca e filtro si combinano: «Rossi» + «Connesso» mostra solo i Rossi attivi in questo momento.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Leggere una riga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Colonna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Che cosa mostra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Ospite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Nome, e-mail e telefono che hai inserito.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Azienda / Sponsor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Azienda dell’ospite, referente interno e le eventuali note.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Credenziali Wi-Fi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L’username creato sull’apparato, con un pulsante per copiarlo.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La password è sempre «—»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: non viene conservata da nessuna parte (vedi §5.4).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Tempo rimanente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Quanto manca alla scadenza, con una barra che si riempie. Il conteggio lo fa il server: è uguale per tutti.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Stato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In attesa · Connesso · Scaduto · Revocato.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Azioni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 comandi disponibili su quella riga (vedi §6).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Le colonne della tabella.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5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Registrare un ospite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Il modulo di registrazione e il riquadro con la password.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675"/>
        <w:gridCol w:w="8963"/>
      </w:tblGrid>
      <w:tr>
        <w:trPr>
          <w:tblHeader/>
        </w:trP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N.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Elemento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1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Obbligatori: nome completo e referente interno.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2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 indichi l’e-mail, le credenziali partono da sole.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3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Durata: valori pronti o una data di fine. Il massimo è una settimana.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4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Questa password non sarà più leggibile da nessuna parte: copiala ora.</w:t>
            </w:r>
          </w:p>
        </w:tc>
      </w:tr>
      <w:tr>
        <w:tc>
          <w:tcPr>
            <w:tcW w:type="dxa" w:w="6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5</w:t>
            </w:r>
          </w:p>
        </w:tc>
        <w:tc>
          <w:tcPr>
            <w:tcW w:type="dxa" w:w="89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Copia SSID, username e password negli appunti in un colpo solo.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I passaggi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Verifica in alto che la sede sia quella giusta.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+ Registra Ospite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Compila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Nome completo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Referente / Sponsor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sono gli unici due campi obbligatori.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hai l’indirizzo dell’ospite, inseriscilo: le credenziali gli arriveranno per e-mail da sole.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Scegli 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durata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Crea Ospite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I campi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1349"/>
        <w:gridCol w:w="6169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Campo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Obbligatorio</w:t>
            </w:r>
          </w:p>
        </w:tc>
        <w:tc>
          <w:tcPr>
            <w:tcW w:type="dxa" w:w="616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Nome completo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Sì</w:t>
            </w:r>
          </w:p>
        </w:tc>
        <w:tc>
          <w:tcPr>
            <w:tcW w:type="dxa" w:w="616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Da questo il sistema ricava l’username sulla rete.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Referente / Sponsor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Sì</w:t>
            </w:r>
          </w:p>
        </w:tc>
        <w:tc>
          <w:tcPr>
            <w:tcW w:type="dxa" w:w="616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Chi in Dompé ospita la visita.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Comincia a scrivere il nome e scegli dall’elenco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che compare: sono le persone in rubrica aziendale. Se il referente non c’è — per esempio un consulente esterno — scrivilo pure a mano.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E-mail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</w:t>
            </w:r>
          </w:p>
        </w:tc>
        <w:tc>
          <w:tcPr>
            <w:tcW w:type="dxa" w:w="616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 la inserisci, le credenziali partono automaticamente.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Telefono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</w:t>
            </w:r>
          </w:p>
        </w:tc>
        <w:tc>
          <w:tcPr>
            <w:tcW w:type="dxa" w:w="616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Raccolto ma non utilizzato: l’invio via SMS oggi non è attivo.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Azienda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</w:t>
            </w:r>
          </w:p>
        </w:tc>
        <w:tc>
          <w:tcPr>
            <w:tcW w:type="dxa" w:w="616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Predefinito «Ospite Individuale».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Note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</w:t>
            </w:r>
          </w:p>
        </w:tc>
        <w:tc>
          <w:tcPr>
            <w:tcW w:type="dxa" w:w="616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Testo libero, visibile nell’elenco.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6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I campi del modulo.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5.2.1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Il campo Referente cerca in rubrica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Dopo due lettere compaiono i nomi che corrispondono, presi dalla rubrica aziendale. Scegline uno con il mouse o con le frecce e Invio.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Cerca per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nome, cognome o e-mail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ma nell’elenco compare solo il nome.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non trovi nessuno, puoi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scrivere il nome a mano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il campo accetta qualunque testo.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i suggerimenti non compaiono affatto, la ricerca è momentaneamente non disponibile. Non è un problema: scrivi il nome e prosegui.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La durata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Hai sei valori pronti —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30 minuti, 2 ore, 4 ore, 8 ore, 1 giorno, 1 settimana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oppure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Data personalizzata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con cui indichi giorno e ora di fine.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conteggio parte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subito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non al primo collegamento dell’ospite.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massimo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una settimana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anche con la data personalizzata.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Meglio stretti che larghi: se serve più tempo si registra di nuovo, mentre un accesso troppo lungo resta aperto per giorni.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La password compare una volta sola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Questo è il punto da ricordare di tutta la guida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Appena creato l’ospite, il portale mostra un riquadro con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SSID, username e password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 Quella password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viene salvata da nessuna parte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non è nella tabella, non è nella banca dati, nessuno può rileggerla — nemmeno un amministratore. Se chiudi il riquadro senza averla consegnata, l’unica via è generarne una nuova con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Prima di chiudere quel riquadro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Copia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negli appunti finiscono SSID, username e password insieme, pronti da incollare.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Consegna le credenziali all’ospite — a voce, su un foglio, o incollandole in un messaggio.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avevi indicato l’e-mail, il riquadro te lo conferma: la consegna è già partita.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Solo a quel punto premi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Chiudi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6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Gestire un ospite già registrato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6.1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Re-invia Credenziali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È il comando da usare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ogni volta che la password non è più disponibile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l’ospite l’ha persa, non gli è arrivata, o hai chiuso il riquadro troppo presto.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Individua la riga e premi l’icona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Re-invia Credenziali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portale genera una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password nuova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la sostituisce sull’apparato e la invia all’indirizzo dell’ospite.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messaggio ti conferma l’invio.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username non cambia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cambia solo la password.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password precedente smette di funzionare immediatamente.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l’ospite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ha un indirizzo e-mail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il comando non è disponibile e il portale te lo dice: in quel caso elimina la riga e registralo di nuovo indicando un indirizzo, oppure consegna a voce le credenziali di una nuova registrazione.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6.2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Elimina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Toglie l’accesso: la riga sparisce dall’elenco e l’utenza viene rimossa dall’apparato della sede. È il modo per revocare un accesso prima della sua scadenza naturale — per esempio se la visita finisce prima.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Ti viene chiesta una conferma.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L’operazione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si annulla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per ridare l’accesso si registra di nuovo l’ospite.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6.3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Attiva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Compare solo sulle righe in stato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In attesa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che nel flusso normale non si producono: gli ospiti che registri tu nascono già attivi. Se ti capita una riga in attesa, attivarla fa ripartire il conteggio ma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ricrea la password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completa sempre con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Re-invia Credenziali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6.4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Quello che non devi fare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Non lasciare accessi aperti «per sicurezza»: la durata è il controllo, non un fastidio.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Non riusare la registrazione di un ospite per un ospite diverso: il nome sulla riga è ciò che permette di ricostruire chi era in sede.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Non comunicare le credenziali su canali non aziendali.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7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Stati e tempo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3855"/>
        <w:gridCol w:w="4048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Significa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Come ci si arriva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Connesso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L’accesso è valido: l’ospite può collegarsi.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Alla registrazione.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Scaduto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durata è finita, l’accesso non funziona più.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Automaticamente, allo scadere del tempo.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Revocato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L’utenza non è più sull’apparato.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Dopo un’eliminazione, oppure se qualcuno l’ha tolta direttamente dall’apparato.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In attesa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Accesso creato ma non attivo.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Non si produce nel flusso normale.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7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Gli stati di un ospite.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colonna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Tempo rimanente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calcolata dal server e vale per tutti allo stesso modo: la barra diventa rossa quando il tempo sta finendo. Non serve ricaricare la pagina per vederla scendere.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Ospiti che compaiono da soli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Ogni trenta secondi il portale confronta il proprio elenco con l’apparato della sede. Se qualcuno ha creato un’utenza direttamente sull’apparato, questa compare nell’elenco con la dicitura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«Importato dal WLC»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e azienda «Utente WLC». Non è un errore: è il portale che ti mostra tutto ciò che esiste davvero sulla rete. Di questi accessi non si conosce la password, e la durata è una stima.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8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Il lavoro di tutti i giorni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8.1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L’elenco si aggiorna da solo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Non serve premere nulla per vedere le novità: quando un collega registra un ospite nella tua stessa sede, o quando un accesso scade, la tua schermata si aggiorna entro pochi istanti e compare un avviso. Per le scadenze e le revoche c’è anche un breve segnale acustico.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L’icona con il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numero di eventi recenti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apre l’elenco delle ultime notifiche.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Vedi solo gli eventi della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tua 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Sincronizza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forza un aggiornamento immediato — utile se hai il dubbio che qualcosa non sia arrivato.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8.2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Cambiare sede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Cambia 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ti riporta al selettore senza farti uscire. Se una sede viene messa fuori servizio mentre ci stai lavorando, il portale ti riporta al selettore da solo.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8.3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Blocca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Che cosa fa davvero, e che cosa no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Copre lo schermo quando ti allontani dalla postazione, così chi passa non legge i nomi degli ospiti.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è una protezione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per sbloccare basta premere il pulsante, qualunque valore si digiti. Se lasci la postazione per più di qualche minuto, usa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Esci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oppure blocca il computer.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8.4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Lingua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selettore in alto a destra passa fra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italiano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inglese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Il cambio è immediato e non ti fa perdere il lavoro in corso.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8.5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Uscire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Esci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chiude la sessione, sia nel portale sia — dove previsto — sull’autenticazione Microsoft. Su una postazione condivisa esci sempre a fine turno.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9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Quando qualcosa non va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3277"/>
        <w:gridCol w:w="3855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Che cosa vedi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Che cosa significa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Che cosa fare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«Accesso in attesa di abilitazione»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Non sei ancora stato abilitato.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Comunica il tuo indirizzo a un amministratore (§2.2).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«Accesso sospeso»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Un amministratore ha disattivato il tuo profilo.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Contatta un amministratore.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«Non hai i permessi necessari»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L’operazione richiede un ruolo che non hai.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Chiedi la modifica del ruolo.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«Non sei abilitato a questa sede»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sede non è fra quelle assegnate a te.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Chiedi l’abilitazione alla sede.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«Nessuna sede configurata»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portale non ha ancora nessuna sede da offrire.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Segnala all’amministratore: è una configurazione mancante.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OFFLINE nella barra in alto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portale non parla con l’apparato della sede.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Puoi continuare a registrare: le operazioni verranno allineate appena l’apparato torna raggiungibile. Segnala comunque.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«WLC non raggiungibile»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Problema di rete verso l’apparato.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Segnala al supporto di rete. Non dipende dal tuo computer.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L’ospite non riesce a collegarsi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Password sbagliata, scaduta, o credenziale non ancora arrivata sull’apparato.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Controlla stato e tempo residuo nell’elenco; se sono a posto, usa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L’e-mail non è arrivata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Indirizzo errato, oppure invio non riuscito.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Verifica l’indirizzo nella riga, poi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 In alternativa consegna a voce.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«Servizio di autorizzazione non disponibile»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Un componente del portale non risponde.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Attendi qualche istante e riprova. Se persiste, segnala.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8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Cosa fare davanti ai messaggi più frequenti.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Quando segnali un problema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Indica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ora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nome dell’ospite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testo esatto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del messaggio. Con questi quattro dati chi riceve la segnalazione ritrova l’operazione nei registri in pochi minuti.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10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Domande frequenti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Domanda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Risposta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Posso rivedere la password di un ospite?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No. Non è salvata da nessuna parte e nessuno può recuperarla, nemmeno un amministratore. Si genera una nuova password con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Posso prolungare un accesso in corso?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Non c’è un comando per farlo. Registra di nuovo l’ospite con la durata che serve.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Che cosa succede alla scadenza?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L’accesso smette di funzionare da solo e la riga passa 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Scaduto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 Non devi fare nulla.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Devo eliminare gli ospiti scaduti?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No. Restano nell’elenco come storico. Elimina solo quando vuoi togliere un accesso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prima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della scadenza.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Un ospite può usare le credenziali su più dispositivi?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Dipende dalla configurazione della rete, non dal portale. Chiedi al supporto di rete.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Vedo ospiti registrati da colleghi.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Sì: l’elenco è quello della sede, condiviso fra tutti gli operatori.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Posso lavorare su due sedi insieme?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No, una per volta. Usa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Cambia sede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Ho registrato l’ospite sulla sede sbagliata.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Elimina la riga, cambia sede e registralo di nuovo.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Chi vede i nomi degli ospiti?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chi è abilitato a quella sede. Sono dati personali: trattali come tali.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Devo comunicare la scadenza all’ospite?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È buona pratica. Il messaggio e-mail la riporta già.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9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Domande frequenti.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Promemoria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I quattro punti che contano</w:t>
            </w:r>
          </w:p>
          <w:p>
            <w:pPr>
              <w:spacing w:after="6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1.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Prima di registrare, controlla la sede in alto a sinistra.</w:t>
            </w:r>
          </w:p>
          <w:p>
            <w:pPr>
              <w:spacing w:after="6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2.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La password compare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una volta sola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copiala prima di chiudere il riquadro.</w:t>
            </w:r>
          </w:p>
          <w:p>
            <w:pPr>
              <w:spacing w:after="6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3.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Password persa?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— ne genera una nuova, l’username resta.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4.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Visita finita prima del previsto?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Elimina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toglie l’accesso subito.</w:t>
            </w:r>
          </w:p>
        </w:tc>
      </w:tr>
    </w:tbl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Voglio…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Comando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Dare la Wi-Fi a un visitatore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+ Registra Ospite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Ridare la password a chi l’ha persa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Icona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Re-invia Credenziali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sulla riga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Togliere subito un accesso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Icona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Elimina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sulla riga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Copiare l’username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Icona di copia accanto all’username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Cercare un ospite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Casella di ricerca, oppure filtri di stato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Vedere subito le novità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Sincronizza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Lavorare su un’altra sede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Cambia sede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Allontanarmi un momento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Blocca (solo per riservatezza) — 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Esci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se ti assenti a lungo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Chiudere la giornata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Esci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10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Comandi in breve.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Per le funzioni di amministrazione — abilitare utenti, configurare sedi — esiste una guida dedicata, destinata a chi ha il ruolo di amministratore.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91" w:right="1134" w:bottom="1134" w:left="1134" w:header="624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638"/>
      </w:tabs>
    </w:pPr>
    <w:r>
      <w:rPr>
        <w:rFonts w:ascii="Arial" w:cs="Arial" w:eastAsia="Arial" w:hAnsi="Arial"/>
        <w:color w:val="5A5A5A"/>
        <w:sz w:val="15"/>
        <w:szCs w:val="15"/>
      </w:rPr>
      <w:t xml:space="preserve">Dompé  |  Guest Portal — Cisco Catalyst 9800 Guest Management Desk  ·  Uso interno</w:t>
    </w:r>
    <w:r>
      <w:tab/>
    </w:r>
    <w:r>
      <w:rPr>
        <w:rFonts w:ascii="Arial" w:cs="Arial" w:eastAsia="Arial" w:hAnsi="Arial"/>
        <w:color w:val="5A5A5A"/>
        <w:sz w:val="15"/>
        <w:szCs w:val="15"/>
      </w:rPr>
      <w:t xml:space="preserve">Pag.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5"/>
        <w:szCs w:val="15"/>
      </w:rPr>
      <w:t xml:space="preserve"> di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  <w:tabs>
        <w:tab w:val="right" w:pos="9638"/>
      </w:tabs>
      <w:spacing w:after="60"/>
    </w:pPr>
    <w:r>
      <w:rPr>
        <w:rFonts w:ascii="Arial" w:cs="Arial" w:eastAsia="Arial" w:hAnsi="Arial"/>
        <w:color w:val="5A5A5A"/>
        <w:spacing w:val="20"/>
        <w:sz w:val="16"/>
        <w:szCs w:val="16"/>
      </w:rPr>
      <w:t xml:space="preserve">OP  |  Guida per l’operatore</w:t>
    </w:r>
    <w:r>
      <w:tab/>
    </w:r>
    <w:r>
      <w:drawing>
        <wp:inline distT="0" distB="0" distL="0" distR="0">
          <wp:extent cx="904875" cy="3524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rFonts w:ascii="Arial" w:cs="Arial" w:eastAsia="Arial" w:hAnsi="Arial"/>
        <w:color w:val="DC3230"/>
        <w:sz w:val="14"/>
        <w:szCs w:val="14"/>
      </w:rPr>
    </w:lvl>
    <w:lvl w:ilvl="1" w15:tentative="1">
      <w:start w:val="1"/>
      <w:numFmt w:val="bullet"/>
      <w:lvlText w:val="–"/>
      <w:lvlJc w:val="left"/>
      <w:pPr>
        <w:ind w:left="700" w:hanging="200"/>
      </w:pPr>
      <w:rPr>
        <w:rFonts w:ascii="Arial" w:cs="Arial" w:eastAsia="Arial" w:hAnsi="Arial"/>
        <w:color w:val="0A5D65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rFonts w:ascii="Arial" w:cs="Arial" w:eastAsia="Arial" w:hAnsi="Arial"/>
        <w:b/>
        <w:bCs/>
        <w:color w:val="DC3230"/>
      </w:rPr>
    </w:lvl>
    <w:lvl w:ilvl="1" w15:tentative="1">
      <w:start w:val="1"/>
      <w:numFmt w:val="lowerLetter"/>
      <w:lvlText w:val="%2."/>
      <w:lvlJc w:val="left"/>
      <w:pPr>
        <w:ind w:left="760" w:hanging="260"/>
      </w:pPr>
      <w:rPr>
        <w:rFonts w:ascii="Arial" w:cs="Arial" w:eastAsia="Arial" w:hAnsi="Arial"/>
        <w:b/>
        <w:bCs/>
        <w:color w:val="0A5D6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2121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A5D65"/>
      <w:sz w:val="27"/>
      <w:szCs w:val="27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2121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5A5A5A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40" w:line="288"/>
    </w:pPr>
    <w:rPr>
      <w:rFonts w:ascii="Arial" w:cs="Arial" w:eastAsia="Arial" w:hAnsi="Arial"/>
      <w:color w:val="21212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0fc41f7af4182ec7938f768dc9bece76862e869.png"/><Relationship Id="rId12" Type="http://schemas.openxmlformats.org/officeDocument/2006/relationships/image" Target="media/2e28bb53e9f6153dda5a3680fa460e12118a726d.png"/><Relationship Id="rId13" Type="http://schemas.openxmlformats.org/officeDocument/2006/relationships/image" Target="media/41c84c95a0b6b728e6fe4d9ec46e58edcc889619.png"/><Relationship Id="rId14" Type="http://schemas.openxmlformats.org/officeDocument/2006/relationships/image" Target="media/0225dc146504481f29fc198d73c40315e81e2d5d.png"/><Relationship Id="rId15" Type="http://schemas.openxmlformats.org/officeDocument/2006/relationships/image" Target="media/c9536e482d7a00165fbf9aaa291c0a270cc3e1f0.png"/><Relationship Id="rId16" Type="http://schemas.openxmlformats.org/officeDocument/2006/relationships/image" Target="media/ff94edc5e97767d67960b6f0daa347ab31ca84b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0fc41f7af4182ec7938f768dc9bece76862e869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 — Guida per l’operatore</dc:title>
  <dc:creator>Dompé farmaceutici S.p.A.</dc:creator>
  <dc:description>Come rilasciare, consegnare e gestire gli accessi Wi-Fi per gli ospiti</dc:description>
  <cp:lastModifiedBy>Un-named</cp:lastModifiedBy>
  <cp:revision>1</cp:revision>
  <dcterms:created xsi:type="dcterms:W3CDTF">2026-09-25T10:19:39.319Z</dcterms:created>
  <dcterms:modified xsi:type="dcterms:W3CDTF">2026-09-25T10:19:39.320Z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