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34F7D" w14:textId="03D7BC71" w:rsidR="00471971" w:rsidRPr="00994D64" w:rsidRDefault="00471971" w:rsidP="00471971">
      <w:pPr>
        <w:pStyle w:val="Titel"/>
        <w:jc w:val="center"/>
      </w:pPr>
      <w:r>
        <w:t>Change</w:t>
      </w:r>
      <w:r w:rsidR="004E05C3">
        <w:t xml:space="preserve"> &amp; release</w:t>
      </w:r>
      <w:r>
        <w:t xml:space="preserve"> management</w:t>
      </w:r>
    </w:p>
    <w:tbl>
      <w:tblPr>
        <w:tblStyle w:val="Tabelraster"/>
        <w:tblpPr w:leftFromText="141" w:rightFromText="141" w:vertAnchor="text" w:horzAnchor="margin" w:tblpY="115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44"/>
      </w:tblGrid>
      <w:tr w:rsidR="00471971" w:rsidRPr="00994D64" w14:paraId="24ED3EF9" w14:textId="77777777" w:rsidTr="00D54BC3">
        <w:tc>
          <w:tcPr>
            <w:tcW w:w="1418" w:type="dxa"/>
          </w:tcPr>
          <w:p w14:paraId="7F2D4B18" w14:textId="77777777" w:rsidR="00471971" w:rsidRPr="009037EE" w:rsidRDefault="00471971" w:rsidP="00D54BC3">
            <w:pPr>
              <w:rPr>
                <w:b/>
                <w:bCs/>
              </w:rPr>
            </w:pPr>
            <w:r w:rsidRPr="009037EE">
              <w:rPr>
                <w:b/>
                <w:bCs/>
              </w:rPr>
              <w:t>Auteur:</w:t>
            </w:r>
          </w:p>
        </w:tc>
        <w:tc>
          <w:tcPr>
            <w:tcW w:w="7644" w:type="dxa"/>
          </w:tcPr>
          <w:p w14:paraId="07A6CC03" w14:textId="77777777" w:rsidR="00471971" w:rsidRPr="00994D64" w:rsidRDefault="00471971" w:rsidP="00D54BC3">
            <w:r>
              <w:t xml:space="preserve">Job Verwiel, Siebren Kraak, Marco Ketelaars, Myron </w:t>
            </w:r>
            <w:proofErr w:type="spellStart"/>
            <w:r>
              <w:t>Antonissen</w:t>
            </w:r>
            <w:proofErr w:type="spellEnd"/>
            <w:r>
              <w:t>, Angelo Bruggemans</w:t>
            </w:r>
          </w:p>
        </w:tc>
      </w:tr>
      <w:tr w:rsidR="00471971" w:rsidRPr="00994D64" w14:paraId="7604C6B2" w14:textId="77777777" w:rsidTr="00D54BC3">
        <w:tc>
          <w:tcPr>
            <w:tcW w:w="1418" w:type="dxa"/>
          </w:tcPr>
          <w:p w14:paraId="3C958C8E" w14:textId="77777777" w:rsidR="00471971" w:rsidRPr="009037EE" w:rsidRDefault="00471971" w:rsidP="00D54BC3">
            <w:pPr>
              <w:rPr>
                <w:b/>
                <w:bCs/>
              </w:rPr>
            </w:pPr>
            <w:r w:rsidRPr="009037EE">
              <w:rPr>
                <w:b/>
                <w:bCs/>
              </w:rPr>
              <w:t>Locatie:</w:t>
            </w:r>
          </w:p>
        </w:tc>
        <w:tc>
          <w:tcPr>
            <w:tcW w:w="7644" w:type="dxa"/>
          </w:tcPr>
          <w:p w14:paraId="503E02F8" w14:textId="77777777" w:rsidR="00471971" w:rsidRPr="00994D64" w:rsidRDefault="00471971" w:rsidP="00D54BC3">
            <w:r w:rsidRPr="00994D64">
              <w:t>Tilburg</w:t>
            </w:r>
          </w:p>
        </w:tc>
      </w:tr>
      <w:tr w:rsidR="00471971" w:rsidRPr="00994D64" w14:paraId="1A8830DD" w14:textId="77777777" w:rsidTr="00D54BC3">
        <w:tc>
          <w:tcPr>
            <w:tcW w:w="1418" w:type="dxa"/>
          </w:tcPr>
          <w:p w14:paraId="30479C5E" w14:textId="77777777" w:rsidR="00471971" w:rsidRPr="009037EE" w:rsidRDefault="00471971" w:rsidP="00D54BC3">
            <w:pPr>
              <w:rPr>
                <w:b/>
                <w:bCs/>
              </w:rPr>
            </w:pPr>
            <w:r w:rsidRPr="009037EE">
              <w:rPr>
                <w:b/>
                <w:bCs/>
              </w:rPr>
              <w:t>Versie:</w:t>
            </w:r>
          </w:p>
        </w:tc>
        <w:tc>
          <w:tcPr>
            <w:tcW w:w="7644" w:type="dxa"/>
          </w:tcPr>
          <w:p w14:paraId="464685CF" w14:textId="77777777" w:rsidR="00471971" w:rsidRPr="00994D64" w:rsidRDefault="00471971" w:rsidP="00D54BC3">
            <w:r w:rsidRPr="00994D64">
              <w:t>0.1</w:t>
            </w:r>
          </w:p>
        </w:tc>
      </w:tr>
      <w:tr w:rsidR="00471971" w:rsidRPr="00994D64" w14:paraId="74E36E06" w14:textId="77777777" w:rsidTr="00D54BC3">
        <w:tc>
          <w:tcPr>
            <w:tcW w:w="1418" w:type="dxa"/>
          </w:tcPr>
          <w:p w14:paraId="75C75FE1" w14:textId="77777777" w:rsidR="00471971" w:rsidRPr="009037EE" w:rsidRDefault="00471971" w:rsidP="00D54BC3">
            <w:pPr>
              <w:rPr>
                <w:b/>
                <w:bCs/>
              </w:rPr>
            </w:pPr>
            <w:r w:rsidRPr="009037EE">
              <w:rPr>
                <w:b/>
                <w:bCs/>
              </w:rPr>
              <w:t>Datum:</w:t>
            </w:r>
          </w:p>
        </w:tc>
        <w:tc>
          <w:tcPr>
            <w:tcW w:w="7644" w:type="dxa"/>
          </w:tcPr>
          <w:p w14:paraId="7CB63385" w14:textId="64DCFAD2" w:rsidR="00471971" w:rsidRPr="00994D64" w:rsidRDefault="00471971" w:rsidP="00D54BC3">
            <w:r>
              <w:t xml:space="preserve">22 </w:t>
            </w:r>
            <w:r w:rsidR="00AE0340">
              <w:t>m</w:t>
            </w:r>
            <w:r>
              <w:t>ei 2021</w:t>
            </w:r>
          </w:p>
        </w:tc>
      </w:tr>
    </w:tbl>
    <w:p w14:paraId="5400CDFF" w14:textId="77777777" w:rsidR="00471971" w:rsidRPr="00994D64" w:rsidRDefault="00471971" w:rsidP="00471971">
      <w:pPr>
        <w:pStyle w:val="Ondertitel"/>
        <w:jc w:val="center"/>
      </w:pPr>
      <w:r w:rsidRPr="00994D64">
        <w:t xml:space="preserve"> Fontys Hogeschool | Tilburg</w:t>
      </w:r>
    </w:p>
    <w:p w14:paraId="3DEB862E" w14:textId="77777777" w:rsidR="00471971" w:rsidRPr="00994D64" w:rsidRDefault="00471971" w:rsidP="00471971">
      <w:r w:rsidRPr="00994D64">
        <w:br w:type="page"/>
      </w:r>
    </w:p>
    <w:p w14:paraId="43F7189F" w14:textId="77777777" w:rsidR="00471971" w:rsidRPr="00994D64" w:rsidRDefault="00471971" w:rsidP="00471971">
      <w:pPr>
        <w:pStyle w:val="Kop1"/>
      </w:pPr>
      <w:bookmarkStart w:id="0" w:name="_Toc69893846"/>
      <w:bookmarkStart w:id="1" w:name="_Toc72839644"/>
      <w:r w:rsidRPr="00994D64">
        <w:lastRenderedPageBreak/>
        <w:t>Versiebeheer</w:t>
      </w:r>
      <w:bookmarkEnd w:id="0"/>
      <w:bookmarkEnd w:id="1"/>
    </w:p>
    <w:tbl>
      <w:tblPr>
        <w:tblStyle w:val="Onopgemaaktetabel1"/>
        <w:tblW w:w="0" w:type="auto"/>
        <w:tblLook w:val="04A0" w:firstRow="1" w:lastRow="0" w:firstColumn="1" w:lastColumn="0" w:noHBand="0" w:noVBand="1"/>
      </w:tblPr>
      <w:tblGrid>
        <w:gridCol w:w="1980"/>
        <w:gridCol w:w="4061"/>
        <w:gridCol w:w="3021"/>
      </w:tblGrid>
      <w:tr w:rsidR="00471971" w:rsidRPr="00994D64" w14:paraId="2AD2B595" w14:textId="77777777" w:rsidTr="00D5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7876AE" w14:textId="77777777" w:rsidR="00471971" w:rsidRPr="00994D64" w:rsidRDefault="00471971" w:rsidP="00D54BC3">
            <w:r w:rsidRPr="00994D64">
              <w:t>Versie</w:t>
            </w:r>
          </w:p>
        </w:tc>
        <w:tc>
          <w:tcPr>
            <w:tcW w:w="4061" w:type="dxa"/>
          </w:tcPr>
          <w:p w14:paraId="1D6DF922" w14:textId="77777777" w:rsidR="00471971" w:rsidRPr="00994D64" w:rsidRDefault="00471971" w:rsidP="00D54BC3">
            <w:pPr>
              <w:cnfStyle w:val="100000000000" w:firstRow="1" w:lastRow="0" w:firstColumn="0" w:lastColumn="0" w:oddVBand="0" w:evenVBand="0" w:oddHBand="0" w:evenHBand="0" w:firstRowFirstColumn="0" w:firstRowLastColumn="0" w:lastRowFirstColumn="0" w:lastRowLastColumn="0"/>
            </w:pPr>
            <w:r w:rsidRPr="00994D64">
              <w:t>Wijziging</w:t>
            </w:r>
          </w:p>
        </w:tc>
        <w:tc>
          <w:tcPr>
            <w:tcW w:w="3021" w:type="dxa"/>
          </w:tcPr>
          <w:p w14:paraId="1EFB5403" w14:textId="77777777" w:rsidR="00471971" w:rsidRPr="00994D64" w:rsidRDefault="00471971" w:rsidP="00D54BC3">
            <w:pPr>
              <w:cnfStyle w:val="100000000000" w:firstRow="1" w:lastRow="0" w:firstColumn="0" w:lastColumn="0" w:oddVBand="0" w:evenVBand="0" w:oddHBand="0" w:evenHBand="0" w:firstRowFirstColumn="0" w:firstRowLastColumn="0" w:lastRowFirstColumn="0" w:lastRowLastColumn="0"/>
            </w:pPr>
            <w:r w:rsidRPr="00994D64">
              <w:t>Datum</w:t>
            </w:r>
          </w:p>
        </w:tc>
      </w:tr>
      <w:tr w:rsidR="00471971" w:rsidRPr="00994D64" w14:paraId="59ED9151" w14:textId="77777777" w:rsidTr="00D54BC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Pr>
          <w:p w14:paraId="708CDB56" w14:textId="77777777" w:rsidR="00471971" w:rsidRPr="00994D64" w:rsidRDefault="00471971" w:rsidP="00D54BC3">
            <w:r w:rsidRPr="00994D64">
              <w:t>0.1</w:t>
            </w:r>
          </w:p>
        </w:tc>
        <w:tc>
          <w:tcPr>
            <w:tcW w:w="4061" w:type="dxa"/>
          </w:tcPr>
          <w:p w14:paraId="66C753A6" w14:textId="77777777" w:rsidR="00471971" w:rsidRPr="00994D64" w:rsidRDefault="00471971" w:rsidP="00D54BC3">
            <w:pPr>
              <w:cnfStyle w:val="000000100000" w:firstRow="0" w:lastRow="0" w:firstColumn="0" w:lastColumn="0" w:oddVBand="0" w:evenVBand="0" w:oddHBand="1" w:evenHBand="0" w:firstRowFirstColumn="0" w:firstRowLastColumn="0" w:lastRowFirstColumn="0" w:lastRowLastColumn="0"/>
            </w:pPr>
            <w:r w:rsidRPr="00994D64">
              <w:t>Opzet document</w:t>
            </w:r>
          </w:p>
        </w:tc>
        <w:tc>
          <w:tcPr>
            <w:tcW w:w="3021" w:type="dxa"/>
          </w:tcPr>
          <w:p w14:paraId="07E0E63E" w14:textId="342FD123" w:rsidR="00471971" w:rsidRPr="00994D64" w:rsidRDefault="009D37D0" w:rsidP="00D54BC3">
            <w:pPr>
              <w:cnfStyle w:val="000000100000" w:firstRow="0" w:lastRow="0" w:firstColumn="0" w:lastColumn="0" w:oddVBand="0" w:evenVBand="0" w:oddHBand="1" w:evenHBand="0" w:firstRowFirstColumn="0" w:firstRowLastColumn="0" w:lastRowFirstColumn="0" w:lastRowLastColumn="0"/>
            </w:pPr>
            <w:r>
              <w:t>22 mei 2021</w:t>
            </w:r>
          </w:p>
        </w:tc>
      </w:tr>
      <w:tr w:rsidR="0025016E" w:rsidRPr="00994D64" w14:paraId="7D2C8942" w14:textId="77777777" w:rsidTr="00D54BC3">
        <w:trPr>
          <w:trHeight w:val="407"/>
        </w:trPr>
        <w:tc>
          <w:tcPr>
            <w:cnfStyle w:val="001000000000" w:firstRow="0" w:lastRow="0" w:firstColumn="1" w:lastColumn="0" w:oddVBand="0" w:evenVBand="0" w:oddHBand="0" w:evenHBand="0" w:firstRowFirstColumn="0" w:firstRowLastColumn="0" w:lastRowFirstColumn="0" w:lastRowLastColumn="0"/>
            <w:tcW w:w="1980" w:type="dxa"/>
          </w:tcPr>
          <w:p w14:paraId="6E9AFE94" w14:textId="052AFA1C" w:rsidR="0025016E" w:rsidRPr="00994D64" w:rsidRDefault="00E62A4B" w:rsidP="00D54BC3">
            <w:r>
              <w:t>1.0</w:t>
            </w:r>
          </w:p>
        </w:tc>
        <w:tc>
          <w:tcPr>
            <w:tcW w:w="4061" w:type="dxa"/>
          </w:tcPr>
          <w:p w14:paraId="4B2553E6" w14:textId="591E1453" w:rsidR="0025016E" w:rsidRPr="00994D64" w:rsidRDefault="0025016E" w:rsidP="00D54BC3">
            <w:pPr>
              <w:cnfStyle w:val="000000000000" w:firstRow="0" w:lastRow="0" w:firstColumn="0" w:lastColumn="0" w:oddVBand="0" w:evenVBand="0" w:oddHBand="0" w:evenHBand="0" w:firstRowFirstColumn="0" w:firstRowLastColumn="0" w:lastRowFirstColumn="0" w:lastRowLastColumn="0"/>
            </w:pPr>
            <w:r>
              <w:t>Verwerken release management</w:t>
            </w:r>
          </w:p>
        </w:tc>
        <w:tc>
          <w:tcPr>
            <w:tcW w:w="3021" w:type="dxa"/>
          </w:tcPr>
          <w:p w14:paraId="72107A30" w14:textId="44A1C211" w:rsidR="0025016E" w:rsidRDefault="0025016E" w:rsidP="00D54BC3">
            <w:pPr>
              <w:cnfStyle w:val="000000000000" w:firstRow="0" w:lastRow="0" w:firstColumn="0" w:lastColumn="0" w:oddVBand="0" w:evenVBand="0" w:oddHBand="0" w:evenHBand="0" w:firstRowFirstColumn="0" w:firstRowLastColumn="0" w:lastRowFirstColumn="0" w:lastRowLastColumn="0"/>
            </w:pPr>
            <w:r>
              <w:t>25 mei 2021</w:t>
            </w:r>
          </w:p>
        </w:tc>
      </w:tr>
    </w:tbl>
    <w:p w14:paraId="26E5D921" w14:textId="26010431" w:rsidR="00471971" w:rsidRDefault="00471971"/>
    <w:p w14:paraId="100A9802" w14:textId="77777777" w:rsidR="00471971" w:rsidRDefault="00471971">
      <w:r>
        <w:br w:type="page"/>
      </w:r>
    </w:p>
    <w:sdt>
      <w:sdtPr>
        <w:rPr>
          <w:rFonts w:asciiTheme="minorHAnsi" w:eastAsiaTheme="minorHAnsi" w:hAnsiTheme="minorHAnsi" w:cstheme="minorBidi"/>
          <w:color w:val="auto"/>
          <w:sz w:val="22"/>
          <w:szCs w:val="22"/>
          <w:lang w:eastAsia="en-US"/>
        </w:rPr>
        <w:id w:val="1330873347"/>
        <w:docPartObj>
          <w:docPartGallery w:val="Table of Contents"/>
          <w:docPartUnique/>
        </w:docPartObj>
      </w:sdtPr>
      <w:sdtEndPr>
        <w:rPr>
          <w:b/>
          <w:bCs/>
        </w:rPr>
      </w:sdtEndPr>
      <w:sdtContent>
        <w:p w14:paraId="278A37AE" w14:textId="746A63E2" w:rsidR="00AE4326" w:rsidRDefault="00AE4326">
          <w:pPr>
            <w:pStyle w:val="Kopvaninhoudsopgave"/>
          </w:pPr>
          <w:r>
            <w:t>Inhoud</w:t>
          </w:r>
        </w:p>
        <w:p w14:paraId="1D5C1A29" w14:textId="4186978D" w:rsidR="00D54BC3" w:rsidRDefault="00AE432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72839644" w:history="1">
            <w:r w:rsidR="00D54BC3" w:rsidRPr="0071785B">
              <w:rPr>
                <w:rStyle w:val="Hyperlink"/>
                <w:noProof/>
              </w:rPr>
              <w:t>1</w:t>
            </w:r>
            <w:r w:rsidR="00D54BC3">
              <w:rPr>
                <w:rFonts w:eastAsiaTheme="minorEastAsia"/>
                <w:noProof/>
                <w:lang w:eastAsia="nl-NL"/>
              </w:rPr>
              <w:tab/>
            </w:r>
            <w:r w:rsidR="00D54BC3" w:rsidRPr="0071785B">
              <w:rPr>
                <w:rStyle w:val="Hyperlink"/>
                <w:noProof/>
              </w:rPr>
              <w:t>Versiebeheer</w:t>
            </w:r>
            <w:r w:rsidR="00D54BC3">
              <w:rPr>
                <w:noProof/>
                <w:webHidden/>
              </w:rPr>
              <w:tab/>
            </w:r>
            <w:r w:rsidR="00D54BC3">
              <w:rPr>
                <w:noProof/>
                <w:webHidden/>
              </w:rPr>
              <w:fldChar w:fldCharType="begin"/>
            </w:r>
            <w:r w:rsidR="00D54BC3">
              <w:rPr>
                <w:noProof/>
                <w:webHidden/>
              </w:rPr>
              <w:instrText xml:space="preserve"> PAGEREF _Toc72839644 \h </w:instrText>
            </w:r>
            <w:r w:rsidR="00D54BC3">
              <w:rPr>
                <w:noProof/>
                <w:webHidden/>
              </w:rPr>
            </w:r>
            <w:r w:rsidR="00D54BC3">
              <w:rPr>
                <w:noProof/>
                <w:webHidden/>
              </w:rPr>
              <w:fldChar w:fldCharType="separate"/>
            </w:r>
            <w:r w:rsidR="008F58D2">
              <w:rPr>
                <w:noProof/>
                <w:webHidden/>
              </w:rPr>
              <w:t>2</w:t>
            </w:r>
            <w:r w:rsidR="00D54BC3">
              <w:rPr>
                <w:noProof/>
                <w:webHidden/>
              </w:rPr>
              <w:fldChar w:fldCharType="end"/>
            </w:r>
          </w:hyperlink>
        </w:p>
        <w:p w14:paraId="71645A2D" w14:textId="2E83D239" w:rsidR="00D54BC3" w:rsidRDefault="008F58D2">
          <w:pPr>
            <w:pStyle w:val="Inhopg1"/>
            <w:tabs>
              <w:tab w:val="left" w:pos="440"/>
              <w:tab w:val="right" w:leader="dot" w:pos="9062"/>
            </w:tabs>
            <w:rPr>
              <w:rFonts w:eastAsiaTheme="minorEastAsia"/>
              <w:noProof/>
              <w:lang w:eastAsia="nl-NL"/>
            </w:rPr>
          </w:pPr>
          <w:hyperlink w:anchor="_Toc72839645" w:history="1">
            <w:r w:rsidR="00D54BC3" w:rsidRPr="0071785B">
              <w:rPr>
                <w:rStyle w:val="Hyperlink"/>
                <w:noProof/>
              </w:rPr>
              <w:t>2</w:t>
            </w:r>
            <w:r w:rsidR="00D54BC3">
              <w:rPr>
                <w:rFonts w:eastAsiaTheme="minorEastAsia"/>
                <w:noProof/>
                <w:lang w:eastAsia="nl-NL"/>
              </w:rPr>
              <w:tab/>
            </w:r>
            <w:r w:rsidR="00D54BC3" w:rsidRPr="0071785B">
              <w:rPr>
                <w:rStyle w:val="Hyperlink"/>
                <w:noProof/>
              </w:rPr>
              <w:t>Inleiding</w:t>
            </w:r>
            <w:r w:rsidR="00D54BC3">
              <w:rPr>
                <w:noProof/>
                <w:webHidden/>
              </w:rPr>
              <w:tab/>
            </w:r>
            <w:r w:rsidR="00D54BC3">
              <w:rPr>
                <w:noProof/>
                <w:webHidden/>
              </w:rPr>
              <w:fldChar w:fldCharType="begin"/>
            </w:r>
            <w:r w:rsidR="00D54BC3">
              <w:rPr>
                <w:noProof/>
                <w:webHidden/>
              </w:rPr>
              <w:instrText xml:space="preserve"> PAGEREF _Toc72839645 \h </w:instrText>
            </w:r>
            <w:r w:rsidR="00D54BC3">
              <w:rPr>
                <w:noProof/>
                <w:webHidden/>
              </w:rPr>
            </w:r>
            <w:r w:rsidR="00D54BC3">
              <w:rPr>
                <w:noProof/>
                <w:webHidden/>
              </w:rPr>
              <w:fldChar w:fldCharType="separate"/>
            </w:r>
            <w:r>
              <w:rPr>
                <w:noProof/>
                <w:webHidden/>
              </w:rPr>
              <w:t>4</w:t>
            </w:r>
            <w:r w:rsidR="00D54BC3">
              <w:rPr>
                <w:noProof/>
                <w:webHidden/>
              </w:rPr>
              <w:fldChar w:fldCharType="end"/>
            </w:r>
          </w:hyperlink>
        </w:p>
        <w:p w14:paraId="31E474E6" w14:textId="20D68A3D" w:rsidR="00D54BC3" w:rsidRDefault="008F58D2">
          <w:pPr>
            <w:pStyle w:val="Inhopg1"/>
            <w:tabs>
              <w:tab w:val="left" w:pos="440"/>
              <w:tab w:val="right" w:leader="dot" w:pos="9062"/>
            </w:tabs>
            <w:rPr>
              <w:rFonts w:eastAsiaTheme="minorEastAsia"/>
              <w:noProof/>
              <w:lang w:eastAsia="nl-NL"/>
            </w:rPr>
          </w:pPr>
          <w:hyperlink w:anchor="_Toc72839646" w:history="1">
            <w:r w:rsidR="00D54BC3" w:rsidRPr="0071785B">
              <w:rPr>
                <w:rStyle w:val="Hyperlink"/>
                <w:noProof/>
              </w:rPr>
              <w:t>3</w:t>
            </w:r>
            <w:r w:rsidR="00D54BC3">
              <w:rPr>
                <w:rFonts w:eastAsiaTheme="minorEastAsia"/>
                <w:noProof/>
                <w:lang w:eastAsia="nl-NL"/>
              </w:rPr>
              <w:tab/>
            </w:r>
            <w:r w:rsidR="00D54BC3" w:rsidRPr="0071785B">
              <w:rPr>
                <w:rStyle w:val="Hyperlink"/>
                <w:noProof/>
              </w:rPr>
              <w:t>Definition of done</w:t>
            </w:r>
            <w:r w:rsidR="00D54BC3">
              <w:rPr>
                <w:noProof/>
                <w:webHidden/>
              </w:rPr>
              <w:tab/>
            </w:r>
            <w:r w:rsidR="00D54BC3">
              <w:rPr>
                <w:noProof/>
                <w:webHidden/>
              </w:rPr>
              <w:fldChar w:fldCharType="begin"/>
            </w:r>
            <w:r w:rsidR="00D54BC3">
              <w:rPr>
                <w:noProof/>
                <w:webHidden/>
              </w:rPr>
              <w:instrText xml:space="preserve"> PAGEREF _Toc72839646 \h </w:instrText>
            </w:r>
            <w:r w:rsidR="00D54BC3">
              <w:rPr>
                <w:noProof/>
                <w:webHidden/>
              </w:rPr>
            </w:r>
            <w:r w:rsidR="00D54BC3">
              <w:rPr>
                <w:noProof/>
                <w:webHidden/>
              </w:rPr>
              <w:fldChar w:fldCharType="separate"/>
            </w:r>
            <w:r>
              <w:rPr>
                <w:noProof/>
                <w:webHidden/>
              </w:rPr>
              <w:t>5</w:t>
            </w:r>
            <w:r w:rsidR="00D54BC3">
              <w:rPr>
                <w:noProof/>
                <w:webHidden/>
              </w:rPr>
              <w:fldChar w:fldCharType="end"/>
            </w:r>
          </w:hyperlink>
        </w:p>
        <w:p w14:paraId="24655B78" w14:textId="5221D616" w:rsidR="00D54BC3" w:rsidRDefault="008F58D2">
          <w:pPr>
            <w:pStyle w:val="Inhopg1"/>
            <w:tabs>
              <w:tab w:val="left" w:pos="440"/>
              <w:tab w:val="right" w:leader="dot" w:pos="9062"/>
            </w:tabs>
            <w:rPr>
              <w:rFonts w:eastAsiaTheme="minorEastAsia"/>
              <w:noProof/>
              <w:lang w:eastAsia="nl-NL"/>
            </w:rPr>
          </w:pPr>
          <w:hyperlink w:anchor="_Toc72839647" w:history="1">
            <w:r w:rsidR="00D54BC3" w:rsidRPr="0071785B">
              <w:rPr>
                <w:rStyle w:val="Hyperlink"/>
                <w:noProof/>
              </w:rPr>
              <w:t>4</w:t>
            </w:r>
            <w:r w:rsidR="00D54BC3">
              <w:rPr>
                <w:rFonts w:eastAsiaTheme="minorEastAsia"/>
                <w:noProof/>
                <w:lang w:eastAsia="nl-NL"/>
              </w:rPr>
              <w:tab/>
            </w:r>
            <w:r w:rsidR="00D54BC3" w:rsidRPr="0071785B">
              <w:rPr>
                <w:rStyle w:val="Hyperlink"/>
                <w:noProof/>
              </w:rPr>
              <w:t>Branch management</w:t>
            </w:r>
            <w:r w:rsidR="00D54BC3">
              <w:rPr>
                <w:noProof/>
                <w:webHidden/>
              </w:rPr>
              <w:tab/>
            </w:r>
            <w:r w:rsidR="00D54BC3">
              <w:rPr>
                <w:noProof/>
                <w:webHidden/>
              </w:rPr>
              <w:fldChar w:fldCharType="begin"/>
            </w:r>
            <w:r w:rsidR="00D54BC3">
              <w:rPr>
                <w:noProof/>
                <w:webHidden/>
              </w:rPr>
              <w:instrText xml:space="preserve"> PAGEREF _Toc72839647 \h </w:instrText>
            </w:r>
            <w:r w:rsidR="00D54BC3">
              <w:rPr>
                <w:noProof/>
                <w:webHidden/>
              </w:rPr>
            </w:r>
            <w:r w:rsidR="00D54BC3">
              <w:rPr>
                <w:noProof/>
                <w:webHidden/>
              </w:rPr>
              <w:fldChar w:fldCharType="separate"/>
            </w:r>
            <w:r>
              <w:rPr>
                <w:noProof/>
                <w:webHidden/>
              </w:rPr>
              <w:t>6</w:t>
            </w:r>
            <w:r w:rsidR="00D54BC3">
              <w:rPr>
                <w:noProof/>
                <w:webHidden/>
              </w:rPr>
              <w:fldChar w:fldCharType="end"/>
            </w:r>
          </w:hyperlink>
        </w:p>
        <w:p w14:paraId="5F72E21C" w14:textId="76062055" w:rsidR="00D54BC3" w:rsidRDefault="008F58D2">
          <w:pPr>
            <w:pStyle w:val="Inhopg1"/>
            <w:tabs>
              <w:tab w:val="left" w:pos="440"/>
              <w:tab w:val="right" w:leader="dot" w:pos="9062"/>
            </w:tabs>
            <w:rPr>
              <w:rFonts w:eastAsiaTheme="minorEastAsia"/>
              <w:noProof/>
              <w:lang w:eastAsia="nl-NL"/>
            </w:rPr>
          </w:pPr>
          <w:hyperlink w:anchor="_Toc72839648" w:history="1">
            <w:r w:rsidR="00D54BC3" w:rsidRPr="0071785B">
              <w:rPr>
                <w:rStyle w:val="Hyperlink"/>
                <w:noProof/>
              </w:rPr>
              <w:t>5</w:t>
            </w:r>
            <w:r w:rsidR="00D54BC3">
              <w:rPr>
                <w:rFonts w:eastAsiaTheme="minorEastAsia"/>
                <w:noProof/>
                <w:lang w:eastAsia="nl-NL"/>
              </w:rPr>
              <w:tab/>
            </w:r>
            <w:r w:rsidR="00D54BC3" w:rsidRPr="0071785B">
              <w:rPr>
                <w:rStyle w:val="Hyperlink"/>
                <w:noProof/>
              </w:rPr>
              <w:t>Release management</w:t>
            </w:r>
            <w:r w:rsidR="00D54BC3">
              <w:rPr>
                <w:noProof/>
                <w:webHidden/>
              </w:rPr>
              <w:tab/>
            </w:r>
            <w:r w:rsidR="00D54BC3">
              <w:rPr>
                <w:noProof/>
                <w:webHidden/>
              </w:rPr>
              <w:fldChar w:fldCharType="begin"/>
            </w:r>
            <w:r w:rsidR="00D54BC3">
              <w:rPr>
                <w:noProof/>
                <w:webHidden/>
              </w:rPr>
              <w:instrText xml:space="preserve"> PAGEREF _Toc72839648 \h </w:instrText>
            </w:r>
            <w:r w:rsidR="00D54BC3">
              <w:rPr>
                <w:noProof/>
                <w:webHidden/>
              </w:rPr>
            </w:r>
            <w:r w:rsidR="00D54BC3">
              <w:rPr>
                <w:noProof/>
                <w:webHidden/>
              </w:rPr>
              <w:fldChar w:fldCharType="separate"/>
            </w:r>
            <w:r>
              <w:rPr>
                <w:noProof/>
                <w:webHidden/>
              </w:rPr>
              <w:t>7</w:t>
            </w:r>
            <w:r w:rsidR="00D54BC3">
              <w:rPr>
                <w:noProof/>
                <w:webHidden/>
              </w:rPr>
              <w:fldChar w:fldCharType="end"/>
            </w:r>
          </w:hyperlink>
        </w:p>
        <w:p w14:paraId="7C86E4C0" w14:textId="55592C01" w:rsidR="00AE4326" w:rsidRDefault="00AE4326">
          <w:r>
            <w:rPr>
              <w:b/>
              <w:bCs/>
            </w:rPr>
            <w:fldChar w:fldCharType="end"/>
          </w:r>
        </w:p>
      </w:sdtContent>
    </w:sdt>
    <w:p w14:paraId="246085FD" w14:textId="01762DCB" w:rsidR="00471971" w:rsidRDefault="00471971">
      <w:r>
        <w:br w:type="page"/>
      </w:r>
    </w:p>
    <w:p w14:paraId="2DC7668A" w14:textId="6F9DBFF5" w:rsidR="00C75981" w:rsidRDefault="00471971" w:rsidP="00471971">
      <w:pPr>
        <w:pStyle w:val="Kop1"/>
      </w:pPr>
      <w:bookmarkStart w:id="2" w:name="_Toc72839645"/>
      <w:r>
        <w:lastRenderedPageBreak/>
        <w:t>Inleiding</w:t>
      </w:r>
      <w:bookmarkEnd w:id="2"/>
    </w:p>
    <w:p w14:paraId="11DA11F8" w14:textId="2FB35EBF" w:rsidR="00471971" w:rsidRDefault="00471971" w:rsidP="00471971">
      <w:pPr>
        <w:pStyle w:val="Geenafstand"/>
      </w:pPr>
      <w:r>
        <w:t xml:space="preserve">Dit is het document omtrent de change management van het ACI Project. In dit document wordt beschreven: de </w:t>
      </w:r>
      <w:proofErr w:type="spellStart"/>
      <w:r>
        <w:t>definition</w:t>
      </w:r>
      <w:proofErr w:type="spellEnd"/>
      <w:r>
        <w:t xml:space="preserve"> of done, release management en branch management.</w:t>
      </w:r>
    </w:p>
    <w:p w14:paraId="0F46A3BA" w14:textId="77777777" w:rsidR="00471971" w:rsidRDefault="00471971">
      <w:r>
        <w:br w:type="page"/>
      </w:r>
    </w:p>
    <w:p w14:paraId="42B187CB" w14:textId="7BEBF352" w:rsidR="00471971" w:rsidRDefault="00471971" w:rsidP="00471971">
      <w:pPr>
        <w:pStyle w:val="Kop1"/>
      </w:pPr>
      <w:bookmarkStart w:id="3" w:name="_Toc72839646"/>
      <w:r>
        <w:lastRenderedPageBreak/>
        <w:t>Definition of done</w:t>
      </w:r>
      <w:bookmarkEnd w:id="3"/>
    </w:p>
    <w:p w14:paraId="1DC0293E" w14:textId="77777777" w:rsidR="00471971" w:rsidRDefault="00471971" w:rsidP="004719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rPr>
        <w:t>Om duidelijk te houden wat de status van het project is moet worden vastgesteld wanneer een User Story op “</w:t>
      </w:r>
      <w:r>
        <w:rPr>
          <w:rStyle w:val="spellingerror"/>
          <w:rFonts w:ascii="Calibri" w:hAnsi="Calibri" w:cs="Calibri"/>
          <w:sz w:val="22"/>
          <w:szCs w:val="22"/>
        </w:rPr>
        <w:t>done</w:t>
      </w:r>
      <w:r>
        <w:rPr>
          <w:rStyle w:val="normaltextrun"/>
          <w:rFonts w:ascii="Calibri" w:eastAsiaTheme="minorEastAsia" w:hAnsi="Calibri" w:cs="Calibri"/>
          <w:sz w:val="22"/>
          <w:szCs w:val="22"/>
        </w:rPr>
        <w:t>” mag worden gezet.</w:t>
      </w:r>
      <w:r>
        <w:rPr>
          <w:rStyle w:val="eop"/>
          <w:rFonts w:ascii="Calibri" w:eastAsiaTheme="majorEastAsia" w:hAnsi="Calibri" w:cs="Calibri"/>
          <w:sz w:val="22"/>
          <w:szCs w:val="22"/>
        </w:rPr>
        <w:t> </w:t>
      </w:r>
    </w:p>
    <w:p w14:paraId="6FFAE28C" w14:textId="77777777" w:rsidR="00471971" w:rsidRDefault="00471971" w:rsidP="00471971">
      <w:pPr>
        <w:pStyle w:val="paragraph"/>
        <w:numPr>
          <w:ilvl w:val="0"/>
          <w:numId w:val="2"/>
        </w:numPr>
        <w:spacing w:before="0" w:beforeAutospacing="0" w:after="0" w:afterAutospacing="0"/>
        <w:ind w:left="1080" w:firstLine="0"/>
        <w:textAlignment w:val="baseline"/>
        <w:rPr>
          <w:rFonts w:ascii="Arial" w:hAnsi="Arial" w:cs="Arial"/>
          <w:sz w:val="22"/>
          <w:szCs w:val="22"/>
        </w:rPr>
      </w:pPr>
      <w:r>
        <w:rPr>
          <w:rStyle w:val="normaltextrun"/>
          <w:rFonts w:ascii="Calibri" w:eastAsiaTheme="minorEastAsia" w:hAnsi="Calibri" w:cs="Calibri"/>
          <w:sz w:val="22"/>
          <w:szCs w:val="22"/>
        </w:rPr>
        <w:t>User Story is geïmplementeerd volgende de </w:t>
      </w:r>
      <w:r>
        <w:rPr>
          <w:rStyle w:val="spellingerror"/>
          <w:rFonts w:ascii="Calibri" w:hAnsi="Calibri" w:cs="Calibri"/>
          <w:sz w:val="22"/>
          <w:szCs w:val="22"/>
        </w:rPr>
        <w:t>Acceptance</w:t>
      </w:r>
      <w:r>
        <w:rPr>
          <w:rStyle w:val="normaltextrun"/>
          <w:rFonts w:ascii="Calibri" w:eastAsiaTheme="minorEastAsia" w:hAnsi="Calibri" w:cs="Calibri"/>
          <w:sz w:val="22"/>
          <w:szCs w:val="22"/>
        </w:rPr>
        <w:t> Criteria die staan op </w:t>
      </w:r>
      <w:r>
        <w:rPr>
          <w:rStyle w:val="spellingerror"/>
          <w:rFonts w:ascii="Calibri" w:hAnsi="Calibri" w:cs="Calibri"/>
          <w:sz w:val="22"/>
          <w:szCs w:val="22"/>
        </w:rPr>
        <w:t>DevOps</w:t>
      </w:r>
      <w:r>
        <w:rPr>
          <w:rStyle w:val="eop"/>
          <w:rFonts w:ascii="Calibri" w:eastAsiaTheme="majorEastAsia" w:hAnsi="Calibri" w:cs="Calibri"/>
          <w:sz w:val="22"/>
          <w:szCs w:val="22"/>
        </w:rPr>
        <w:t> </w:t>
      </w:r>
    </w:p>
    <w:p w14:paraId="06D20974" w14:textId="77777777" w:rsidR="00471971" w:rsidRDefault="00471971" w:rsidP="00471971">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Calibri" w:eastAsiaTheme="minorEastAsia" w:hAnsi="Calibri" w:cs="Calibri"/>
          <w:sz w:val="22"/>
          <w:szCs w:val="22"/>
        </w:rPr>
        <w:t>Unit Tests zijn toegevoegd en succesvol</w:t>
      </w:r>
      <w:r>
        <w:rPr>
          <w:rStyle w:val="eop"/>
          <w:rFonts w:ascii="Calibri" w:eastAsiaTheme="majorEastAsia" w:hAnsi="Calibri" w:cs="Calibri"/>
          <w:sz w:val="22"/>
          <w:szCs w:val="22"/>
        </w:rPr>
        <w:t> </w:t>
      </w:r>
    </w:p>
    <w:p w14:paraId="42C14C88" w14:textId="77777777" w:rsidR="00471971" w:rsidRDefault="00471971" w:rsidP="00471971">
      <w:pPr>
        <w:pStyle w:val="paragraph"/>
        <w:numPr>
          <w:ilvl w:val="0"/>
          <w:numId w:val="3"/>
        </w:numPr>
        <w:spacing w:before="0" w:beforeAutospacing="0" w:after="0" w:afterAutospacing="0"/>
        <w:ind w:left="1080" w:firstLine="0"/>
        <w:textAlignment w:val="baseline"/>
        <w:rPr>
          <w:rFonts w:ascii="Arial" w:hAnsi="Arial" w:cs="Arial"/>
          <w:sz w:val="22"/>
          <w:szCs w:val="22"/>
        </w:rPr>
      </w:pPr>
      <w:proofErr w:type="spellStart"/>
      <w:r>
        <w:rPr>
          <w:rStyle w:val="spellingerror"/>
          <w:rFonts w:ascii="Calibri" w:hAnsi="Calibri" w:cs="Calibri"/>
          <w:sz w:val="22"/>
          <w:szCs w:val="22"/>
          <w:lang w:val="en-US"/>
        </w:rPr>
        <w:t>Documentatie</w:t>
      </w:r>
      <w:proofErr w:type="spellEnd"/>
      <w:r>
        <w:rPr>
          <w:rStyle w:val="normaltextrun"/>
          <w:rFonts w:ascii="Calibri" w:eastAsiaTheme="minorEastAsia" w:hAnsi="Calibri" w:cs="Calibri"/>
          <w:sz w:val="22"/>
          <w:szCs w:val="22"/>
          <w:lang w:val="en-US"/>
        </w:rPr>
        <w:t> is </w:t>
      </w:r>
      <w:proofErr w:type="spellStart"/>
      <w:r>
        <w:rPr>
          <w:rStyle w:val="spellingerror"/>
          <w:rFonts w:ascii="Calibri" w:hAnsi="Calibri" w:cs="Calibri"/>
          <w:sz w:val="22"/>
          <w:szCs w:val="22"/>
          <w:lang w:val="en-US"/>
        </w:rPr>
        <w:t>bijgewerkt</w:t>
      </w:r>
      <w:proofErr w:type="spellEnd"/>
      <w:r>
        <w:rPr>
          <w:rStyle w:val="eop"/>
          <w:rFonts w:ascii="Calibri" w:eastAsiaTheme="majorEastAsia" w:hAnsi="Calibri" w:cs="Calibri"/>
          <w:sz w:val="22"/>
          <w:szCs w:val="22"/>
        </w:rPr>
        <w:t> </w:t>
      </w:r>
    </w:p>
    <w:p w14:paraId="0CA1C963" w14:textId="77777777" w:rsidR="00471971" w:rsidRDefault="00471971" w:rsidP="00471971">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inorEastAsia" w:hAnsi="Calibri" w:cs="Calibri"/>
          <w:sz w:val="22"/>
          <w:szCs w:val="22"/>
          <w:lang w:val="en-US"/>
        </w:rPr>
        <w:t>SonarQube </w:t>
      </w:r>
      <w:proofErr w:type="spellStart"/>
      <w:r>
        <w:rPr>
          <w:rStyle w:val="spellingerror"/>
          <w:rFonts w:ascii="Calibri" w:hAnsi="Calibri" w:cs="Calibri"/>
          <w:sz w:val="22"/>
          <w:szCs w:val="22"/>
          <w:lang w:val="en-US"/>
        </w:rPr>
        <w:t>geeft</w:t>
      </w:r>
      <w:proofErr w:type="spellEnd"/>
      <w:r>
        <w:rPr>
          <w:rStyle w:val="normaltextrun"/>
          <w:rFonts w:ascii="Calibri" w:eastAsiaTheme="minorEastAsia" w:hAnsi="Calibri" w:cs="Calibri"/>
          <w:sz w:val="22"/>
          <w:szCs w:val="22"/>
          <w:lang w:val="en-US"/>
        </w:rPr>
        <w:t> </w:t>
      </w:r>
      <w:proofErr w:type="spellStart"/>
      <w:r>
        <w:rPr>
          <w:rStyle w:val="spellingerror"/>
          <w:rFonts w:ascii="Calibri" w:hAnsi="Calibri" w:cs="Calibri"/>
          <w:sz w:val="22"/>
          <w:szCs w:val="22"/>
          <w:lang w:val="en-US"/>
        </w:rPr>
        <w:t>geen</w:t>
      </w:r>
      <w:proofErr w:type="spellEnd"/>
      <w:r>
        <w:rPr>
          <w:rStyle w:val="normaltextrun"/>
          <w:rFonts w:ascii="Calibri" w:eastAsiaTheme="minorEastAsia" w:hAnsi="Calibri" w:cs="Calibri"/>
          <w:sz w:val="22"/>
          <w:szCs w:val="22"/>
          <w:lang w:val="en-US"/>
        </w:rPr>
        <w:t> </w:t>
      </w:r>
      <w:proofErr w:type="spellStart"/>
      <w:r>
        <w:rPr>
          <w:rStyle w:val="spellingerror"/>
          <w:rFonts w:ascii="Calibri" w:hAnsi="Calibri" w:cs="Calibri"/>
          <w:sz w:val="22"/>
          <w:szCs w:val="22"/>
          <w:lang w:val="en-US"/>
        </w:rPr>
        <w:t>fouten</w:t>
      </w:r>
      <w:proofErr w:type="spellEnd"/>
      <w:r>
        <w:rPr>
          <w:rStyle w:val="normaltextrun"/>
          <w:rFonts w:ascii="Calibri" w:eastAsiaTheme="minorEastAsia" w:hAnsi="Calibri" w:cs="Calibri"/>
          <w:sz w:val="22"/>
          <w:szCs w:val="22"/>
          <w:lang w:val="en-US"/>
        </w:rPr>
        <w:t> </w:t>
      </w:r>
      <w:proofErr w:type="spellStart"/>
      <w:r>
        <w:rPr>
          <w:rStyle w:val="spellingerror"/>
          <w:rFonts w:ascii="Calibri" w:hAnsi="Calibri" w:cs="Calibri"/>
          <w:sz w:val="22"/>
          <w:szCs w:val="22"/>
          <w:lang w:val="en-US"/>
        </w:rPr>
        <w:t>aan</w:t>
      </w:r>
      <w:proofErr w:type="spellEnd"/>
      <w:r>
        <w:rPr>
          <w:rStyle w:val="eop"/>
          <w:rFonts w:ascii="Calibri" w:eastAsiaTheme="majorEastAsia" w:hAnsi="Calibri" w:cs="Calibri"/>
          <w:sz w:val="22"/>
          <w:szCs w:val="22"/>
        </w:rPr>
        <w:t> </w:t>
      </w:r>
    </w:p>
    <w:p w14:paraId="137FD158" w14:textId="77777777" w:rsidR="0049081C" w:rsidRDefault="0049081C">
      <w:r>
        <w:br w:type="page"/>
      </w:r>
    </w:p>
    <w:p w14:paraId="298ED192" w14:textId="77777777" w:rsidR="0049081C" w:rsidRDefault="0049081C" w:rsidP="0049081C">
      <w:pPr>
        <w:pStyle w:val="Kop1"/>
      </w:pPr>
      <w:bookmarkStart w:id="4" w:name="_Toc72839647"/>
      <w:r>
        <w:lastRenderedPageBreak/>
        <w:t>Branch management</w:t>
      </w:r>
      <w:bookmarkEnd w:id="4"/>
    </w:p>
    <w:p w14:paraId="670A9525" w14:textId="77777777" w:rsidR="0049081C" w:rsidRDefault="0049081C" w:rsidP="0049081C">
      <w:pPr>
        <w:pStyle w:val="Geenafstand"/>
      </w:pPr>
      <w:r>
        <w:t xml:space="preserve">Binnen het ACI project zijn er twee bijzondere branches. Dit zijn de </w:t>
      </w:r>
      <w:proofErr w:type="spellStart"/>
      <w:r>
        <w:t>main</w:t>
      </w:r>
      <w:proofErr w:type="spellEnd"/>
      <w:r>
        <w:t xml:space="preserve"> en de </w:t>
      </w:r>
      <w:proofErr w:type="spellStart"/>
      <w:r>
        <w:t>dev</w:t>
      </w:r>
      <w:proofErr w:type="spellEnd"/>
      <w:r>
        <w:t xml:space="preserve"> branch. Naar beide branches kan niet direct </w:t>
      </w:r>
      <w:proofErr w:type="spellStart"/>
      <w:r>
        <w:t>gepushed</w:t>
      </w:r>
      <w:proofErr w:type="spellEnd"/>
      <w:r>
        <w:t xml:space="preserve"> worden. Om hier code naartoe te krijgen moet dus een pull request worden aangemaakt door een van de developers. </w:t>
      </w:r>
    </w:p>
    <w:p w14:paraId="1C0894BE" w14:textId="77777777" w:rsidR="0049081C" w:rsidRDefault="0049081C" w:rsidP="0049081C">
      <w:pPr>
        <w:pStyle w:val="Geenafstand"/>
      </w:pPr>
    </w:p>
    <w:p w14:paraId="103F10DF" w14:textId="77777777" w:rsidR="0049081C" w:rsidRDefault="0049081C" w:rsidP="0049081C">
      <w:pPr>
        <w:pStyle w:val="Geenafstand"/>
      </w:pPr>
      <w:r>
        <w:t xml:space="preserve">Zodra een user story wordt opgepakt door een </w:t>
      </w:r>
      <w:proofErr w:type="spellStart"/>
      <w:r>
        <w:t>developer</w:t>
      </w:r>
      <w:proofErr w:type="spellEnd"/>
      <w:r>
        <w:t xml:space="preserve">, maakt deze een branch aan gebaseerd op de </w:t>
      </w:r>
      <w:proofErr w:type="spellStart"/>
      <w:r>
        <w:t>dev</w:t>
      </w:r>
      <w:proofErr w:type="spellEnd"/>
      <w:r>
        <w:t xml:space="preserve"> branch. Dit zorgt ervoor dat er zoveel mogelijk functionaliteiten op de nieuwe branch staan en dat de nieuwe branch zo up-to-date mogelijk is. Zodra een user story af is kan er een pull request worden aangemaakt naar de </w:t>
      </w:r>
      <w:proofErr w:type="spellStart"/>
      <w:r>
        <w:t>dev</w:t>
      </w:r>
      <w:proofErr w:type="spellEnd"/>
      <w:r>
        <w:t xml:space="preserve"> branch. </w:t>
      </w:r>
    </w:p>
    <w:p w14:paraId="5E76F84D" w14:textId="77777777" w:rsidR="0049081C" w:rsidRDefault="0049081C" w:rsidP="0049081C">
      <w:pPr>
        <w:pStyle w:val="Geenafstand"/>
      </w:pPr>
    </w:p>
    <w:p w14:paraId="15209225" w14:textId="77777777" w:rsidR="0049081C" w:rsidRDefault="0049081C" w:rsidP="0049081C">
      <w:pPr>
        <w:pStyle w:val="Geenafstand"/>
      </w:pPr>
      <w:r>
        <w:t xml:space="preserve">Om succesvol een pull request erdoorheen te krijgen moet de pull request door een aantal stappen heen. Eerst moest de pull request door de pipeline heen. De pipeline kijkt of alle testen goed runnen, of het project überhaupt opstart en </w:t>
      </w:r>
      <w:proofErr w:type="spellStart"/>
      <w:r>
        <w:t>pushed</w:t>
      </w:r>
      <w:proofErr w:type="spellEnd"/>
      <w:r>
        <w:t xml:space="preserve"> het project naar </w:t>
      </w:r>
      <w:proofErr w:type="spellStart"/>
      <w:r>
        <w:t>sonarqube</w:t>
      </w:r>
      <w:proofErr w:type="spellEnd"/>
      <w:r>
        <w:t xml:space="preserve"> om te checken op code </w:t>
      </w:r>
      <w:proofErr w:type="spellStart"/>
      <w:r>
        <w:t>smells</w:t>
      </w:r>
      <w:proofErr w:type="spellEnd"/>
      <w:r>
        <w:t xml:space="preserve"> en bugs. Zodra dit allemaal goed is gegaan en klopt wordt door een andere </w:t>
      </w:r>
      <w:proofErr w:type="spellStart"/>
      <w:r>
        <w:t>developer</w:t>
      </w:r>
      <w:proofErr w:type="spellEnd"/>
      <w:r>
        <w:t xml:space="preserve"> gekeken naar de code. De </w:t>
      </w:r>
      <w:proofErr w:type="spellStart"/>
      <w:r>
        <w:t>developer</w:t>
      </w:r>
      <w:proofErr w:type="spellEnd"/>
      <w:r>
        <w:t xml:space="preserve"> test hier de functionaliteit en kijkt onder andere naar naamgeving van variabelen en </w:t>
      </w:r>
      <w:proofErr w:type="spellStart"/>
      <w:r>
        <w:t>comments</w:t>
      </w:r>
      <w:proofErr w:type="spellEnd"/>
      <w:r>
        <w:t>.  Als dit allemaal correct is kan de pull request geaccepteerd worden.</w:t>
      </w:r>
    </w:p>
    <w:p w14:paraId="1D9345B3" w14:textId="77777777" w:rsidR="0049081C" w:rsidRDefault="0049081C" w:rsidP="0049081C">
      <w:pPr>
        <w:pStyle w:val="Geenafstand"/>
      </w:pPr>
    </w:p>
    <w:p w14:paraId="35E5969B" w14:textId="77777777" w:rsidR="0049081C" w:rsidRDefault="0049081C" w:rsidP="0049081C">
      <w:pPr>
        <w:pStyle w:val="Geenafstand"/>
      </w:pPr>
      <w:r>
        <w:t xml:space="preserve">Zodra een aantal functionaliteiten op de </w:t>
      </w:r>
      <w:proofErr w:type="spellStart"/>
      <w:r>
        <w:t>dev</w:t>
      </w:r>
      <w:proofErr w:type="spellEnd"/>
      <w:r>
        <w:t xml:space="preserve"> branch staan is het tijd om een nieuwe release te openbaren. Om dit te doen wordt er vanuit de </w:t>
      </w:r>
      <w:proofErr w:type="spellStart"/>
      <w:r>
        <w:t>dev</w:t>
      </w:r>
      <w:proofErr w:type="spellEnd"/>
      <w:r>
        <w:t xml:space="preserve"> een pull request gemaakt naar de </w:t>
      </w:r>
      <w:proofErr w:type="spellStart"/>
      <w:r>
        <w:t>main</w:t>
      </w:r>
      <w:proofErr w:type="spellEnd"/>
      <w:r>
        <w:t xml:space="preserve"> branch. Zodra deze pull request aangemaakt wordt, wordt er wederom een pipeline afgetrapt om zeker te weten dat alles nog correct werkt. Zodra de pull request wordt geaccepteerd wordt er een nieuwe pipeline afgetrapt. Deze pipeline </w:t>
      </w:r>
      <w:proofErr w:type="spellStart"/>
      <w:r>
        <w:t>pushed</w:t>
      </w:r>
      <w:proofErr w:type="spellEnd"/>
      <w:r>
        <w:t xml:space="preserve"> de microservices naar de </w:t>
      </w:r>
      <w:proofErr w:type="spellStart"/>
      <w:r>
        <w:t>dockerhubs</w:t>
      </w:r>
      <w:proofErr w:type="spellEnd"/>
      <w:r>
        <w:t xml:space="preserve"> waardoor de Kubernetes een nieuwe versie kan pullen.</w:t>
      </w:r>
    </w:p>
    <w:p w14:paraId="43CF8316" w14:textId="77777777" w:rsidR="0049081C" w:rsidRDefault="0049081C" w:rsidP="0049081C">
      <w:pPr>
        <w:pStyle w:val="Geenafstand"/>
      </w:pPr>
    </w:p>
    <w:p w14:paraId="0AE4C779" w14:textId="77777777" w:rsidR="0049081C" w:rsidRPr="00471971" w:rsidRDefault="0049081C" w:rsidP="0049081C">
      <w:pPr>
        <w:pStyle w:val="Geenafstand"/>
      </w:pPr>
      <w:r>
        <w:t xml:space="preserve">Als een user story klaar is wordt de branch niet verwijderd. Hierdoor kan er later eventueel nog terug gekeken worden naar </w:t>
      </w:r>
      <w:proofErr w:type="spellStart"/>
      <w:r>
        <w:t>commits</w:t>
      </w:r>
      <w:proofErr w:type="spellEnd"/>
      <w:r>
        <w:t>.</w:t>
      </w:r>
    </w:p>
    <w:p w14:paraId="4AA3BCAB" w14:textId="15811142" w:rsidR="0049081C" w:rsidRDefault="0049081C">
      <w:pPr>
        <w:rPr>
          <w:rFonts w:asciiTheme="majorHAnsi" w:eastAsiaTheme="majorEastAsia" w:hAnsiTheme="majorHAnsi" w:cstheme="majorBidi"/>
          <w:color w:val="2F5496" w:themeColor="accent1" w:themeShade="BF"/>
          <w:sz w:val="32"/>
          <w:szCs w:val="32"/>
        </w:rPr>
      </w:pPr>
      <w:r>
        <w:br w:type="page"/>
      </w:r>
    </w:p>
    <w:p w14:paraId="25E27A37" w14:textId="1861DBEB" w:rsidR="00471971" w:rsidRDefault="00471971" w:rsidP="00471971">
      <w:pPr>
        <w:pStyle w:val="Kop1"/>
      </w:pPr>
      <w:bookmarkStart w:id="5" w:name="_Toc72839648"/>
      <w:r>
        <w:lastRenderedPageBreak/>
        <w:t>Release management</w:t>
      </w:r>
      <w:bookmarkEnd w:id="5"/>
    </w:p>
    <w:p w14:paraId="1F27C172" w14:textId="2622D931" w:rsidR="001818BA" w:rsidRDefault="00A75ACA">
      <w:r>
        <w:t xml:space="preserve">Een release is </w:t>
      </w:r>
      <w:r w:rsidR="00B6578D">
        <w:t>het live zetten van een stabiele versie van de front- en b</w:t>
      </w:r>
      <w:r w:rsidR="002B3BD9">
        <w:t xml:space="preserve">ackend. </w:t>
      </w:r>
      <w:r w:rsidR="000B15E5">
        <w:t>Het maken van een release moet dus ook zorgvuldig gedaan worden en moet volledig getest zijn.</w:t>
      </w:r>
    </w:p>
    <w:p w14:paraId="7E5EEC47" w14:textId="5116429F" w:rsidR="001818BA" w:rsidRDefault="001818BA">
      <w:r>
        <w:t xml:space="preserve">Aan het maken van een release zitten een aantal eisen. Meeste eisen zijn al gedefinieerd in de </w:t>
      </w:r>
      <w:proofErr w:type="spellStart"/>
      <w:r>
        <w:t>definition</w:t>
      </w:r>
      <w:proofErr w:type="spellEnd"/>
      <w:r>
        <w:t xml:space="preserve"> of done, zoals bijvoorbeeld test coverage, leesbaarheid en </w:t>
      </w:r>
      <w:r w:rsidR="005021D1">
        <w:t xml:space="preserve">de applicatie is </w:t>
      </w:r>
      <w:proofErr w:type="spellStart"/>
      <w:r w:rsidR="005021D1">
        <w:t>gereviewed</w:t>
      </w:r>
      <w:proofErr w:type="spellEnd"/>
      <w:r w:rsidR="005021D1">
        <w:t xml:space="preserve"> en getest door een tweede persoon.</w:t>
      </w:r>
      <w:r w:rsidR="0098530F">
        <w:t xml:space="preserve"> Echter dient bij een release eerst een </w:t>
      </w:r>
      <w:proofErr w:type="spellStart"/>
      <w:r w:rsidR="0098530F">
        <w:t>beta</w:t>
      </w:r>
      <w:proofErr w:type="spellEnd"/>
      <w:r w:rsidR="0098530F">
        <w:t xml:space="preserve">-release gemaakt te worden op de development of </w:t>
      </w:r>
      <w:proofErr w:type="spellStart"/>
      <w:r w:rsidR="0098530F">
        <w:t>dev</w:t>
      </w:r>
      <w:proofErr w:type="spellEnd"/>
      <w:r w:rsidR="006B2DBD">
        <w:t>-</w:t>
      </w:r>
      <w:r w:rsidR="0098530F">
        <w:t xml:space="preserve">branch. </w:t>
      </w:r>
      <w:r w:rsidR="0016106E">
        <w:t xml:space="preserve">Deze branch moet dan volledig getest worden en kan eventueel op een tijdelijke server (bijvoorbeeld een </w:t>
      </w:r>
      <w:proofErr w:type="spellStart"/>
      <w:r w:rsidR="0016106E">
        <w:t>beta</w:t>
      </w:r>
      <w:proofErr w:type="spellEnd"/>
      <w:r w:rsidR="0016106E">
        <w:t xml:space="preserve"> of </w:t>
      </w:r>
      <w:proofErr w:type="spellStart"/>
      <w:r w:rsidR="0016106E">
        <w:t>staging</w:t>
      </w:r>
      <w:proofErr w:type="spellEnd"/>
      <w:r w:rsidR="0016106E">
        <w:t xml:space="preserve"> server) live gezet worden om te kijken of alles werkt zoals verwacht.</w:t>
      </w:r>
    </w:p>
    <w:p w14:paraId="2752BD33" w14:textId="362EE92A" w:rsidR="00E3763C" w:rsidRDefault="006B4F2C">
      <w:r>
        <w:t xml:space="preserve">Wanneer alles op de </w:t>
      </w:r>
      <w:proofErr w:type="spellStart"/>
      <w:r>
        <w:t>dev</w:t>
      </w:r>
      <w:proofErr w:type="spellEnd"/>
      <w:r>
        <w:t xml:space="preserve"> server werkt zoals verwacht</w:t>
      </w:r>
      <w:r w:rsidR="005F4A6E">
        <w:t xml:space="preserve"> kan de </w:t>
      </w:r>
      <w:proofErr w:type="spellStart"/>
      <w:r w:rsidR="005F4A6E">
        <w:t>dev</w:t>
      </w:r>
      <w:proofErr w:type="spellEnd"/>
      <w:r w:rsidR="005F4A6E">
        <w:t>-branch naar de main</w:t>
      </w:r>
      <w:r w:rsidR="003104FC">
        <w:t>-</w:t>
      </w:r>
      <w:r w:rsidR="005F4A6E">
        <w:t xml:space="preserve">branch gepusht worden. Wanneer dit gedaan </w:t>
      </w:r>
      <w:r w:rsidR="642205C7">
        <w:t>wordt</w:t>
      </w:r>
      <w:r w:rsidR="005F4A6E">
        <w:t xml:space="preserve">, word er automatisch een nieuwe </w:t>
      </w:r>
      <w:r w:rsidR="008E665F">
        <w:t>D</w:t>
      </w:r>
      <w:r w:rsidR="005F4A6E">
        <w:t xml:space="preserve">ocker container gegenereerd. Deze </w:t>
      </w:r>
      <w:r w:rsidR="008E665F">
        <w:t>D</w:t>
      </w:r>
      <w:r w:rsidR="005F4A6E">
        <w:t xml:space="preserve">ocker container </w:t>
      </w:r>
      <w:r w:rsidR="72EE6F2B">
        <w:t>wordt</w:t>
      </w:r>
      <w:r w:rsidR="005F4A6E">
        <w:t xml:space="preserve"> daarna </w:t>
      </w:r>
      <w:proofErr w:type="spellStart"/>
      <w:r w:rsidR="005F4A6E">
        <w:t>gepushed</w:t>
      </w:r>
      <w:proofErr w:type="spellEnd"/>
      <w:r w:rsidR="005F4A6E">
        <w:t xml:space="preserve"> naar Docker </w:t>
      </w:r>
      <w:r w:rsidR="00A80606">
        <w:t>H</w:t>
      </w:r>
      <w:r w:rsidR="005F4A6E">
        <w:t>ub.</w:t>
      </w:r>
    </w:p>
    <w:p w14:paraId="20256E7D" w14:textId="303C4273" w:rsidR="006A67EF" w:rsidRDefault="006A67EF">
      <w:r>
        <w:t>Een nieuwe release gebeurt gebruikelijk wanneer een nieuwe sprint start</w:t>
      </w:r>
      <w:r w:rsidR="00FF52B2">
        <w:t xml:space="preserve"> of wanneer er een grote, belangrijke feature </w:t>
      </w:r>
      <w:r w:rsidR="000D6778">
        <w:t xml:space="preserve">klaar is om </w:t>
      </w:r>
      <w:proofErr w:type="spellStart"/>
      <w:r w:rsidR="000D6778">
        <w:t>gereleased</w:t>
      </w:r>
      <w:proofErr w:type="spellEnd"/>
      <w:r w:rsidR="000D6778">
        <w:t xml:space="preserve"> te worden. Eventuele andere redenen om te releasen (bijvoorbeeld </w:t>
      </w:r>
      <w:r w:rsidR="001B2344">
        <w:t xml:space="preserve">grote bugs die verholpen moeten worden) kunnen goedgekeurd worden indien het hele team + de PO het hier mee eens is. Uiteraard moeten ook kleine </w:t>
      </w:r>
      <w:r w:rsidR="00B27814">
        <w:t xml:space="preserve">patches compleet getest worden en voldoen aan de </w:t>
      </w:r>
      <w:proofErr w:type="spellStart"/>
      <w:r w:rsidR="00B27814">
        <w:t>definition</w:t>
      </w:r>
      <w:proofErr w:type="spellEnd"/>
      <w:r w:rsidR="00B27814">
        <w:t xml:space="preserve"> of done.</w:t>
      </w:r>
    </w:p>
    <w:p w14:paraId="56089E56" w14:textId="3CE61FBA" w:rsidR="00773DDA" w:rsidRDefault="00773DDA">
      <w:r>
        <w:t xml:space="preserve">Wanneer </w:t>
      </w:r>
      <w:r w:rsidR="006B7800">
        <w:t xml:space="preserve">er images naar Docker Hub </w:t>
      </w:r>
      <w:proofErr w:type="spellStart"/>
      <w:r w:rsidR="006B7800">
        <w:t>gepushed</w:t>
      </w:r>
      <w:proofErr w:type="spellEnd"/>
      <w:r w:rsidR="006B7800">
        <w:t xml:space="preserve"> zijn</w:t>
      </w:r>
      <w:r w:rsidR="004F4849">
        <w:t xml:space="preserve"> kan alles gedeployed worden op de server(s). </w:t>
      </w:r>
      <w:r w:rsidR="00EA428F">
        <w:t xml:space="preserve">De scripts die gebruikt kunnen worden om de images in de lucht te krijgen zijn beschikbaar in op de servers zelf of op de GitHub van de </w:t>
      </w:r>
      <w:r w:rsidR="00EE4D24">
        <w:t xml:space="preserve">services. </w:t>
      </w:r>
      <w:r w:rsidR="00D222D6">
        <w:t>Het script kan uitgevoerd worden met het commando ‘</w:t>
      </w:r>
      <w:proofErr w:type="spellStart"/>
      <w:r w:rsidR="00F70C8B">
        <w:t>sudo</w:t>
      </w:r>
      <w:proofErr w:type="spellEnd"/>
      <w:r w:rsidR="00F70C8B">
        <w:t xml:space="preserve"> microk8s </w:t>
      </w:r>
      <w:proofErr w:type="spellStart"/>
      <w:r w:rsidR="00F70C8B">
        <w:t>kubectl</w:t>
      </w:r>
      <w:proofErr w:type="spellEnd"/>
      <w:r w:rsidR="00F70C8B">
        <w:t xml:space="preserve"> </w:t>
      </w:r>
      <w:proofErr w:type="spellStart"/>
      <w:r w:rsidR="00F70C8B">
        <w:t>apply</w:t>
      </w:r>
      <w:proofErr w:type="spellEnd"/>
      <w:r w:rsidR="00F70C8B">
        <w:t xml:space="preserve"> -f &lt;</w:t>
      </w:r>
      <w:proofErr w:type="spellStart"/>
      <w:r w:rsidR="00F70C8B">
        <w:t>yaml_van_service</w:t>
      </w:r>
      <w:proofErr w:type="spellEnd"/>
      <w:r w:rsidR="00F70C8B">
        <w:t>&gt;’ voor een specifieke service of ‘</w:t>
      </w:r>
      <w:proofErr w:type="spellStart"/>
      <w:r w:rsidR="00F70C8B">
        <w:t>sudo</w:t>
      </w:r>
      <w:proofErr w:type="spellEnd"/>
      <w:r w:rsidR="00F70C8B">
        <w:t xml:space="preserve"> microk8s </w:t>
      </w:r>
      <w:proofErr w:type="spellStart"/>
      <w:r w:rsidR="00F70C8B">
        <w:t>kubectl</w:t>
      </w:r>
      <w:proofErr w:type="spellEnd"/>
      <w:r w:rsidR="00F70C8B">
        <w:t xml:space="preserve"> </w:t>
      </w:r>
      <w:proofErr w:type="spellStart"/>
      <w:r w:rsidR="00F70C8B">
        <w:t>apply</w:t>
      </w:r>
      <w:proofErr w:type="spellEnd"/>
      <w:r w:rsidR="00F70C8B">
        <w:t xml:space="preserve"> -f .’ voor alle services. </w:t>
      </w:r>
    </w:p>
    <w:p w14:paraId="3CD4A108" w14:textId="6B5D48DC" w:rsidR="00170AD8" w:rsidRDefault="00170AD8">
      <w:r>
        <w:t xml:space="preserve">Releases </w:t>
      </w:r>
      <w:r w:rsidR="00395F89">
        <w:t xml:space="preserve">(push naar master) </w:t>
      </w:r>
      <w:r>
        <w:t xml:space="preserve">dienen in de GitHub omgeving </w:t>
      </w:r>
      <w:proofErr w:type="spellStart"/>
      <w:r>
        <w:t>getagged</w:t>
      </w:r>
      <w:proofErr w:type="spellEnd"/>
      <w:r>
        <w:t xml:space="preserve"> te worden met een versie nummer en een beschrijving van de veranderingen. </w:t>
      </w:r>
      <w:r w:rsidR="000B71EE">
        <w:t>Het nummeren van de versies gaat als volgt:</w:t>
      </w:r>
    </w:p>
    <w:tbl>
      <w:tblPr>
        <w:tblStyle w:val="Onopgemaaktetabel1"/>
        <w:tblW w:w="0" w:type="auto"/>
        <w:tblLook w:val="04A0" w:firstRow="1" w:lastRow="0" w:firstColumn="1" w:lastColumn="0" w:noHBand="0" w:noVBand="1"/>
      </w:tblPr>
      <w:tblGrid>
        <w:gridCol w:w="1571"/>
        <w:gridCol w:w="1398"/>
        <w:gridCol w:w="6093"/>
      </w:tblGrid>
      <w:tr w:rsidR="000449CE" w:rsidRPr="000449CE" w14:paraId="66416A4D" w14:textId="77777777" w:rsidTr="00977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E06C40" w14:textId="6FCDC1D7" w:rsidR="000449CE" w:rsidRPr="000449CE" w:rsidRDefault="000449CE" w:rsidP="00D54BC3">
            <w:r w:rsidRPr="000449CE">
              <w:t>Versienummer</w:t>
            </w:r>
          </w:p>
        </w:tc>
        <w:tc>
          <w:tcPr>
            <w:tcW w:w="1417" w:type="dxa"/>
          </w:tcPr>
          <w:p w14:paraId="5BA5A54C" w14:textId="46F3AEEF" w:rsidR="000449CE" w:rsidRPr="000449CE" w:rsidRDefault="000449CE" w:rsidP="00D54BC3">
            <w:pPr>
              <w:cnfStyle w:val="100000000000" w:firstRow="1" w:lastRow="0" w:firstColumn="0" w:lastColumn="0" w:oddVBand="0" w:evenVBand="0" w:oddHBand="0" w:evenHBand="0" w:firstRowFirstColumn="0" w:firstRowLastColumn="0" w:lastRowFirstColumn="0" w:lastRowLastColumn="0"/>
            </w:pPr>
            <w:r w:rsidRPr="000449CE">
              <w:t>Type</w:t>
            </w:r>
          </w:p>
        </w:tc>
        <w:tc>
          <w:tcPr>
            <w:tcW w:w="6232" w:type="dxa"/>
          </w:tcPr>
          <w:p w14:paraId="7CC32A79" w14:textId="3C28E989" w:rsidR="000449CE" w:rsidRPr="000449CE" w:rsidRDefault="000449CE" w:rsidP="00D54BC3">
            <w:pPr>
              <w:cnfStyle w:val="100000000000" w:firstRow="1" w:lastRow="0" w:firstColumn="0" w:lastColumn="0" w:oddVBand="0" w:evenVBand="0" w:oddHBand="0" w:evenHBand="0" w:firstRowFirstColumn="0" w:firstRowLastColumn="0" w:lastRowFirstColumn="0" w:lastRowLastColumn="0"/>
            </w:pPr>
            <w:r w:rsidRPr="000449CE">
              <w:t>Verandering</w:t>
            </w:r>
          </w:p>
        </w:tc>
      </w:tr>
      <w:tr w:rsidR="000449CE" w:rsidRPr="000449CE" w14:paraId="7F74DFA1" w14:textId="77777777" w:rsidTr="00977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980009" w14:textId="77777777" w:rsidR="000449CE" w:rsidRPr="000449CE" w:rsidRDefault="000449CE" w:rsidP="00D54BC3">
            <w:pPr>
              <w:rPr>
                <w:b w:val="0"/>
                <w:bCs w:val="0"/>
              </w:rPr>
            </w:pPr>
            <w:r w:rsidRPr="000449CE">
              <w:rPr>
                <w:b w:val="0"/>
                <w:bCs w:val="0"/>
              </w:rPr>
              <w:t>x.0.0</w:t>
            </w:r>
          </w:p>
        </w:tc>
        <w:tc>
          <w:tcPr>
            <w:tcW w:w="1417" w:type="dxa"/>
          </w:tcPr>
          <w:p w14:paraId="404640F8" w14:textId="77777777" w:rsidR="000449CE" w:rsidRPr="000449CE" w:rsidRDefault="000449CE" w:rsidP="00D54BC3">
            <w:pPr>
              <w:cnfStyle w:val="000000100000" w:firstRow="0" w:lastRow="0" w:firstColumn="0" w:lastColumn="0" w:oddVBand="0" w:evenVBand="0" w:oddHBand="1" w:evenHBand="0" w:firstRowFirstColumn="0" w:firstRowLastColumn="0" w:lastRowFirstColumn="0" w:lastRowLastColumn="0"/>
            </w:pPr>
            <w:r w:rsidRPr="000449CE">
              <w:t>Major</w:t>
            </w:r>
          </w:p>
        </w:tc>
        <w:tc>
          <w:tcPr>
            <w:tcW w:w="6232" w:type="dxa"/>
          </w:tcPr>
          <w:p w14:paraId="623752EB" w14:textId="77777777" w:rsidR="000449CE" w:rsidRPr="000449CE" w:rsidRDefault="000449CE" w:rsidP="00D54BC3">
            <w:pPr>
              <w:cnfStyle w:val="000000100000" w:firstRow="0" w:lastRow="0" w:firstColumn="0" w:lastColumn="0" w:oddVBand="0" w:evenVBand="0" w:oddHBand="1" w:evenHBand="0" w:firstRowFirstColumn="0" w:firstRowLastColumn="0" w:lastRowFirstColumn="0" w:lastRowLastColumn="0"/>
            </w:pPr>
            <w:r w:rsidRPr="000449CE">
              <w:t xml:space="preserve">Grote veranderingen in de service. Denk hierbij aan grote (mogelijk </w:t>
            </w:r>
            <w:proofErr w:type="spellStart"/>
            <w:r w:rsidRPr="000449CE">
              <w:t>breaking</w:t>
            </w:r>
            <w:proofErr w:type="spellEnd"/>
            <w:r w:rsidRPr="000449CE">
              <w:t>) changes aan API calls of nieuwe features.</w:t>
            </w:r>
          </w:p>
        </w:tc>
      </w:tr>
      <w:tr w:rsidR="003B455C" w:rsidRPr="000449CE" w14:paraId="35970998" w14:textId="77777777" w:rsidTr="00D22005">
        <w:tc>
          <w:tcPr>
            <w:cnfStyle w:val="001000000000" w:firstRow="0" w:lastRow="0" w:firstColumn="1" w:lastColumn="0" w:oddVBand="0" w:evenVBand="0" w:oddHBand="0" w:evenHBand="0" w:firstRowFirstColumn="0" w:firstRowLastColumn="0" w:lastRowFirstColumn="0" w:lastRowLastColumn="0"/>
            <w:tcW w:w="1413" w:type="dxa"/>
          </w:tcPr>
          <w:p w14:paraId="150AF056" w14:textId="1E885D37" w:rsidR="003B455C" w:rsidRPr="000449CE" w:rsidRDefault="00D22005">
            <w:pPr>
              <w:rPr>
                <w:b w:val="0"/>
                <w:bCs w:val="0"/>
              </w:rPr>
            </w:pPr>
            <w:r w:rsidRPr="000449CE">
              <w:rPr>
                <w:b w:val="0"/>
                <w:bCs w:val="0"/>
              </w:rPr>
              <w:t>0.x.0</w:t>
            </w:r>
          </w:p>
        </w:tc>
        <w:tc>
          <w:tcPr>
            <w:tcW w:w="1417" w:type="dxa"/>
          </w:tcPr>
          <w:p w14:paraId="5FB2C7EA" w14:textId="48C9A4DD" w:rsidR="003B455C" w:rsidRPr="000449CE" w:rsidRDefault="00D22005">
            <w:pPr>
              <w:cnfStyle w:val="000000000000" w:firstRow="0" w:lastRow="0" w:firstColumn="0" w:lastColumn="0" w:oddVBand="0" w:evenVBand="0" w:oddHBand="0" w:evenHBand="0" w:firstRowFirstColumn="0" w:firstRowLastColumn="0" w:lastRowFirstColumn="0" w:lastRowLastColumn="0"/>
            </w:pPr>
            <w:r w:rsidRPr="000449CE">
              <w:t>Minor</w:t>
            </w:r>
          </w:p>
        </w:tc>
        <w:tc>
          <w:tcPr>
            <w:tcW w:w="6232" w:type="dxa"/>
          </w:tcPr>
          <w:p w14:paraId="68AC5072" w14:textId="1A9CA6D0" w:rsidR="003B455C" w:rsidRPr="000449CE" w:rsidRDefault="00F871C5">
            <w:pPr>
              <w:cnfStyle w:val="000000000000" w:firstRow="0" w:lastRow="0" w:firstColumn="0" w:lastColumn="0" w:oddVBand="0" w:evenVBand="0" w:oddHBand="0" w:evenHBand="0" w:firstRowFirstColumn="0" w:firstRowLastColumn="0" w:lastRowFirstColumn="0" w:lastRowLastColumn="0"/>
            </w:pPr>
            <w:r w:rsidRPr="000449CE">
              <w:t xml:space="preserve">Kleinere veranderingen aan een service die nooit </w:t>
            </w:r>
            <w:proofErr w:type="spellStart"/>
            <w:r w:rsidRPr="000449CE">
              <w:t>breaking</w:t>
            </w:r>
            <w:proofErr w:type="spellEnd"/>
            <w:r w:rsidRPr="000449CE">
              <w:t xml:space="preserve"> changes kunnen zijn voor andere services.</w:t>
            </w:r>
          </w:p>
        </w:tc>
      </w:tr>
      <w:tr w:rsidR="003B455C" w:rsidRPr="000449CE" w14:paraId="54A4D28E" w14:textId="77777777" w:rsidTr="00D22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57E06F" w14:textId="2B32A0D8" w:rsidR="003B455C" w:rsidRPr="000449CE" w:rsidRDefault="00D22005">
            <w:pPr>
              <w:rPr>
                <w:b w:val="0"/>
                <w:bCs w:val="0"/>
              </w:rPr>
            </w:pPr>
            <w:r w:rsidRPr="000449CE">
              <w:rPr>
                <w:b w:val="0"/>
                <w:bCs w:val="0"/>
              </w:rPr>
              <w:t>0.0.x</w:t>
            </w:r>
          </w:p>
        </w:tc>
        <w:tc>
          <w:tcPr>
            <w:tcW w:w="1417" w:type="dxa"/>
          </w:tcPr>
          <w:p w14:paraId="0C4A08D3" w14:textId="4ABF5CE2" w:rsidR="003B455C" w:rsidRPr="000449CE" w:rsidRDefault="00D22005">
            <w:pPr>
              <w:cnfStyle w:val="000000100000" w:firstRow="0" w:lastRow="0" w:firstColumn="0" w:lastColumn="0" w:oddVBand="0" w:evenVBand="0" w:oddHBand="1" w:evenHBand="0" w:firstRowFirstColumn="0" w:firstRowLastColumn="0" w:lastRowFirstColumn="0" w:lastRowLastColumn="0"/>
            </w:pPr>
            <w:r w:rsidRPr="000449CE">
              <w:t>Patch</w:t>
            </w:r>
          </w:p>
        </w:tc>
        <w:tc>
          <w:tcPr>
            <w:tcW w:w="6232" w:type="dxa"/>
          </w:tcPr>
          <w:p w14:paraId="0F413BEE" w14:textId="2B4E3717" w:rsidR="003B455C" w:rsidRPr="000449CE" w:rsidRDefault="006D796B">
            <w:pPr>
              <w:cnfStyle w:val="000000100000" w:firstRow="0" w:lastRow="0" w:firstColumn="0" w:lastColumn="0" w:oddVBand="0" w:evenVBand="0" w:oddHBand="1" w:evenHBand="0" w:firstRowFirstColumn="0" w:firstRowLastColumn="0" w:lastRowFirstColumn="0" w:lastRowLastColumn="0"/>
            </w:pPr>
            <w:r w:rsidRPr="000449CE">
              <w:t xml:space="preserve">Bug </w:t>
            </w:r>
            <w:proofErr w:type="spellStart"/>
            <w:r w:rsidRPr="000449CE">
              <w:t>fixes</w:t>
            </w:r>
            <w:proofErr w:type="spellEnd"/>
            <w:r w:rsidRPr="000449CE">
              <w:t xml:space="preserve"> of andere kleine patches die geen veranderingen aan de functionaliteit toepassen. </w:t>
            </w:r>
          </w:p>
        </w:tc>
      </w:tr>
    </w:tbl>
    <w:p w14:paraId="7D3E79D8" w14:textId="3634B30F" w:rsidR="00471971" w:rsidRDefault="00471971"/>
    <w:sectPr w:rsidR="00471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77DC8"/>
    <w:multiLevelType w:val="multilevel"/>
    <w:tmpl w:val="FE0A7A1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6F85711"/>
    <w:multiLevelType w:val="multilevel"/>
    <w:tmpl w:val="ECD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D07DD4"/>
    <w:multiLevelType w:val="multilevel"/>
    <w:tmpl w:val="08C8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71"/>
    <w:rsid w:val="0002111A"/>
    <w:rsid w:val="000449CE"/>
    <w:rsid w:val="00052F94"/>
    <w:rsid w:val="000612CE"/>
    <w:rsid w:val="000B15E5"/>
    <w:rsid w:val="000B71EE"/>
    <w:rsid w:val="000D6778"/>
    <w:rsid w:val="0016106E"/>
    <w:rsid w:val="00170AD8"/>
    <w:rsid w:val="001818BA"/>
    <w:rsid w:val="001B2344"/>
    <w:rsid w:val="0025016E"/>
    <w:rsid w:val="00297B58"/>
    <w:rsid w:val="002A6AC3"/>
    <w:rsid w:val="002B3BD9"/>
    <w:rsid w:val="003104FC"/>
    <w:rsid w:val="00395F89"/>
    <w:rsid w:val="003B455C"/>
    <w:rsid w:val="00471971"/>
    <w:rsid w:val="0049081C"/>
    <w:rsid w:val="004E05C3"/>
    <w:rsid w:val="004F4849"/>
    <w:rsid w:val="005021D1"/>
    <w:rsid w:val="005B5F4B"/>
    <w:rsid w:val="005F4A6E"/>
    <w:rsid w:val="00646B66"/>
    <w:rsid w:val="006A67EF"/>
    <w:rsid w:val="006B2DBD"/>
    <w:rsid w:val="006B4F2C"/>
    <w:rsid w:val="006B7800"/>
    <w:rsid w:val="006D796B"/>
    <w:rsid w:val="00773DDA"/>
    <w:rsid w:val="008E665F"/>
    <w:rsid w:val="008F58D2"/>
    <w:rsid w:val="00977CD5"/>
    <w:rsid w:val="0098470F"/>
    <w:rsid w:val="0098530F"/>
    <w:rsid w:val="009D37D0"/>
    <w:rsid w:val="00A75ACA"/>
    <w:rsid w:val="00A80606"/>
    <w:rsid w:val="00A81971"/>
    <w:rsid w:val="00AE0340"/>
    <w:rsid w:val="00AE4326"/>
    <w:rsid w:val="00B27814"/>
    <w:rsid w:val="00B6578D"/>
    <w:rsid w:val="00C75981"/>
    <w:rsid w:val="00D22005"/>
    <w:rsid w:val="00D222D6"/>
    <w:rsid w:val="00D54BC3"/>
    <w:rsid w:val="00E3763C"/>
    <w:rsid w:val="00E62A4B"/>
    <w:rsid w:val="00EA428F"/>
    <w:rsid w:val="00EE4D24"/>
    <w:rsid w:val="00F70C8B"/>
    <w:rsid w:val="00F871C5"/>
    <w:rsid w:val="00FB4E0D"/>
    <w:rsid w:val="00FF52B2"/>
    <w:rsid w:val="33DB8D6C"/>
    <w:rsid w:val="642205C7"/>
    <w:rsid w:val="72EE6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3946"/>
  <w15:chartTrackingRefBased/>
  <w15:docId w15:val="{9A414600-3149-4BE5-A986-5DD1C779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1971"/>
  </w:style>
  <w:style w:type="paragraph" w:styleId="Kop1">
    <w:name w:val="heading 1"/>
    <w:basedOn w:val="Standaard"/>
    <w:next w:val="Standaard"/>
    <w:link w:val="Kop1Char"/>
    <w:uiPriority w:val="9"/>
    <w:qFormat/>
    <w:rsid w:val="0047197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197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7197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7197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47197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7197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47197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4719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4719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7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197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197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71971"/>
    <w:rPr>
      <w:rFonts w:eastAsiaTheme="minorEastAsia"/>
      <w:color w:val="5A5A5A" w:themeColor="text1" w:themeTint="A5"/>
      <w:spacing w:val="15"/>
    </w:rPr>
  </w:style>
  <w:style w:type="table" w:styleId="Tabelraster">
    <w:name w:val="Table Grid"/>
    <w:basedOn w:val="Standaardtabel"/>
    <w:uiPriority w:val="39"/>
    <w:rsid w:val="0047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7197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7197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47197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47197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47197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47197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47197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47197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471971"/>
    <w:rPr>
      <w:rFonts w:asciiTheme="majorHAnsi" w:eastAsiaTheme="majorEastAsia" w:hAnsiTheme="majorHAnsi" w:cstheme="majorBidi"/>
      <w:i/>
      <w:iCs/>
      <w:color w:val="272727" w:themeColor="text1" w:themeTint="D8"/>
      <w:sz w:val="21"/>
      <w:szCs w:val="21"/>
    </w:rPr>
  </w:style>
  <w:style w:type="table" w:styleId="Onopgemaaktetabel1">
    <w:name w:val="Plain Table 1"/>
    <w:basedOn w:val="Standaardtabel"/>
    <w:uiPriority w:val="41"/>
    <w:rsid w:val="004719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eenafstand">
    <w:name w:val="No Spacing"/>
    <w:uiPriority w:val="1"/>
    <w:qFormat/>
    <w:rsid w:val="00471971"/>
    <w:pPr>
      <w:spacing w:after="0" w:line="240" w:lineRule="auto"/>
    </w:pPr>
  </w:style>
  <w:style w:type="paragraph" w:customStyle="1" w:styleId="paragraph">
    <w:name w:val="paragraph"/>
    <w:basedOn w:val="Standaard"/>
    <w:rsid w:val="0047197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471971"/>
  </w:style>
  <w:style w:type="character" w:customStyle="1" w:styleId="spellingerror">
    <w:name w:val="spellingerror"/>
    <w:basedOn w:val="Standaardalinea-lettertype"/>
    <w:rsid w:val="00471971"/>
  </w:style>
  <w:style w:type="character" w:customStyle="1" w:styleId="eop">
    <w:name w:val="eop"/>
    <w:basedOn w:val="Standaardalinea-lettertype"/>
    <w:rsid w:val="00471971"/>
  </w:style>
  <w:style w:type="paragraph" w:styleId="Kopvaninhoudsopgave">
    <w:name w:val="TOC Heading"/>
    <w:basedOn w:val="Kop1"/>
    <w:next w:val="Standaard"/>
    <w:uiPriority w:val="39"/>
    <w:unhideWhenUsed/>
    <w:qFormat/>
    <w:rsid w:val="00AE4326"/>
    <w:pPr>
      <w:numPr>
        <w:numId w:val="0"/>
      </w:numPr>
      <w:outlineLvl w:val="9"/>
    </w:pPr>
    <w:rPr>
      <w:lang w:eastAsia="nl-NL"/>
    </w:rPr>
  </w:style>
  <w:style w:type="paragraph" w:styleId="Inhopg1">
    <w:name w:val="toc 1"/>
    <w:basedOn w:val="Standaard"/>
    <w:next w:val="Standaard"/>
    <w:autoRedefine/>
    <w:uiPriority w:val="39"/>
    <w:unhideWhenUsed/>
    <w:rsid w:val="00AE4326"/>
    <w:pPr>
      <w:spacing w:after="100"/>
    </w:pPr>
  </w:style>
  <w:style w:type="character" w:styleId="Hyperlink">
    <w:name w:val="Hyperlink"/>
    <w:basedOn w:val="Standaardalinea-lettertype"/>
    <w:uiPriority w:val="99"/>
    <w:unhideWhenUsed/>
    <w:rsid w:val="00AE4326"/>
    <w:rPr>
      <w:color w:val="0563C1" w:themeColor="hyperlink"/>
      <w:u w:val="single"/>
    </w:rPr>
  </w:style>
  <w:style w:type="table" w:styleId="Tabelrasterlicht">
    <w:name w:val="Grid Table Light"/>
    <w:basedOn w:val="Standaardtabel"/>
    <w:uiPriority w:val="40"/>
    <w:rsid w:val="003B45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77690">
      <w:bodyDiv w:val="1"/>
      <w:marLeft w:val="0"/>
      <w:marRight w:val="0"/>
      <w:marTop w:val="0"/>
      <w:marBottom w:val="0"/>
      <w:divBdr>
        <w:top w:val="none" w:sz="0" w:space="0" w:color="auto"/>
        <w:left w:val="none" w:sz="0" w:space="0" w:color="auto"/>
        <w:bottom w:val="none" w:sz="0" w:space="0" w:color="auto"/>
        <w:right w:val="none" w:sz="0" w:space="0" w:color="auto"/>
      </w:divBdr>
      <w:divsChild>
        <w:div w:id="663510769">
          <w:marLeft w:val="0"/>
          <w:marRight w:val="0"/>
          <w:marTop w:val="0"/>
          <w:marBottom w:val="0"/>
          <w:divBdr>
            <w:top w:val="none" w:sz="0" w:space="0" w:color="auto"/>
            <w:left w:val="none" w:sz="0" w:space="0" w:color="auto"/>
            <w:bottom w:val="none" w:sz="0" w:space="0" w:color="auto"/>
            <w:right w:val="none" w:sz="0" w:space="0" w:color="auto"/>
          </w:divBdr>
          <w:divsChild>
            <w:div w:id="1760253789">
              <w:marLeft w:val="0"/>
              <w:marRight w:val="0"/>
              <w:marTop w:val="0"/>
              <w:marBottom w:val="0"/>
              <w:divBdr>
                <w:top w:val="none" w:sz="0" w:space="0" w:color="auto"/>
                <w:left w:val="none" w:sz="0" w:space="0" w:color="auto"/>
                <w:bottom w:val="none" w:sz="0" w:space="0" w:color="auto"/>
                <w:right w:val="none" w:sz="0" w:space="0" w:color="auto"/>
              </w:divBdr>
            </w:div>
          </w:divsChild>
        </w:div>
        <w:div w:id="2000763260">
          <w:marLeft w:val="0"/>
          <w:marRight w:val="0"/>
          <w:marTop w:val="0"/>
          <w:marBottom w:val="0"/>
          <w:divBdr>
            <w:top w:val="none" w:sz="0" w:space="0" w:color="auto"/>
            <w:left w:val="none" w:sz="0" w:space="0" w:color="auto"/>
            <w:bottom w:val="none" w:sz="0" w:space="0" w:color="auto"/>
            <w:right w:val="none" w:sz="0" w:space="0" w:color="auto"/>
          </w:divBdr>
          <w:divsChild>
            <w:div w:id="31541685">
              <w:marLeft w:val="0"/>
              <w:marRight w:val="0"/>
              <w:marTop w:val="0"/>
              <w:marBottom w:val="0"/>
              <w:divBdr>
                <w:top w:val="none" w:sz="0" w:space="0" w:color="auto"/>
                <w:left w:val="none" w:sz="0" w:space="0" w:color="auto"/>
                <w:bottom w:val="none" w:sz="0" w:space="0" w:color="auto"/>
                <w:right w:val="none" w:sz="0" w:space="0" w:color="auto"/>
              </w:divBdr>
            </w:div>
            <w:div w:id="692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4BB02-4DB6-489C-AF1E-CE15F015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845</Words>
  <Characters>4651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5486</CharactersWithSpaces>
  <SharedDoc>false</SharedDoc>
  <HLinks>
    <vt:vector size="30" baseType="variant">
      <vt:variant>
        <vt:i4>1572914</vt:i4>
      </vt:variant>
      <vt:variant>
        <vt:i4>26</vt:i4>
      </vt:variant>
      <vt:variant>
        <vt:i4>0</vt:i4>
      </vt:variant>
      <vt:variant>
        <vt:i4>5</vt:i4>
      </vt:variant>
      <vt:variant>
        <vt:lpwstr/>
      </vt:variant>
      <vt:variant>
        <vt:lpwstr>_Toc72839648</vt:lpwstr>
      </vt:variant>
      <vt:variant>
        <vt:i4>1507378</vt:i4>
      </vt:variant>
      <vt:variant>
        <vt:i4>20</vt:i4>
      </vt:variant>
      <vt:variant>
        <vt:i4>0</vt:i4>
      </vt:variant>
      <vt:variant>
        <vt:i4>5</vt:i4>
      </vt:variant>
      <vt:variant>
        <vt:lpwstr/>
      </vt:variant>
      <vt:variant>
        <vt:lpwstr>_Toc72839647</vt:lpwstr>
      </vt:variant>
      <vt:variant>
        <vt:i4>1441842</vt:i4>
      </vt:variant>
      <vt:variant>
        <vt:i4>14</vt:i4>
      </vt:variant>
      <vt:variant>
        <vt:i4>0</vt:i4>
      </vt:variant>
      <vt:variant>
        <vt:i4>5</vt:i4>
      </vt:variant>
      <vt:variant>
        <vt:lpwstr/>
      </vt:variant>
      <vt:variant>
        <vt:lpwstr>_Toc72839646</vt:lpwstr>
      </vt:variant>
      <vt:variant>
        <vt:i4>1376306</vt:i4>
      </vt:variant>
      <vt:variant>
        <vt:i4>8</vt:i4>
      </vt:variant>
      <vt:variant>
        <vt:i4>0</vt:i4>
      </vt:variant>
      <vt:variant>
        <vt:i4>5</vt:i4>
      </vt:variant>
      <vt:variant>
        <vt:lpwstr/>
      </vt:variant>
      <vt:variant>
        <vt:lpwstr>_Toc72839645</vt:lpwstr>
      </vt:variant>
      <vt:variant>
        <vt:i4>1310770</vt:i4>
      </vt:variant>
      <vt:variant>
        <vt:i4>2</vt:i4>
      </vt:variant>
      <vt:variant>
        <vt:i4>0</vt:i4>
      </vt:variant>
      <vt:variant>
        <vt:i4>5</vt:i4>
      </vt:variant>
      <vt:variant>
        <vt:lpwstr/>
      </vt:variant>
      <vt:variant>
        <vt:lpwstr>_Toc72839644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Verwiel,Job J.</dc:creator>
  <cp:keywords/>
  <dc:description/>
  <cp:lastModifiedBy>Kraak,Siebren S.K.</cp:lastModifiedBy>
  <cp:revision>55</cp:revision>
  <cp:lastPrinted>2021-06-01T10:53:00Z</cp:lastPrinted>
  <dcterms:created xsi:type="dcterms:W3CDTF">2021-05-22T16:19:00Z</dcterms:created>
  <dcterms:modified xsi:type="dcterms:W3CDTF">2021-06-01T10:53:00Z</dcterms:modified>
</cp:coreProperties>
</file>