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79E" w:rsidRPr="00B43CD4" w:rsidRDefault="00B43CD4" w:rsidP="00B3079E">
      <w:pPr>
        <w:pStyle w:val="Title"/>
        <w:framePr w:w="0" w:hSpace="0" w:vSpace="0" w:wrap="auto" w:vAnchor="margin" w:hAnchor="text" w:xAlign="left" w:yAlign="inline"/>
        <w:rPr>
          <w:rFonts w:eastAsiaTheme="minorEastAsia"/>
          <w:sz w:val="40"/>
          <w:szCs w:val="40"/>
          <w:lang w:eastAsia="zh-CN"/>
        </w:rPr>
      </w:pPr>
      <w:r>
        <w:rPr>
          <w:rFonts w:eastAsiaTheme="minorEastAsia" w:hint="eastAsia"/>
          <w:sz w:val="40"/>
          <w:szCs w:val="40"/>
          <w:lang w:val="en-GB" w:eastAsia="zh-CN"/>
        </w:rPr>
        <w:t xml:space="preserve">A Template Based </w:t>
      </w:r>
      <w:r w:rsidR="00EE0A86">
        <w:rPr>
          <w:rFonts w:eastAsiaTheme="minorEastAsia" w:hint="eastAsia"/>
          <w:sz w:val="40"/>
          <w:szCs w:val="40"/>
          <w:lang w:val="en-GB" w:eastAsia="zh-CN"/>
        </w:rPr>
        <w:t xml:space="preserve">Interactive </w:t>
      </w:r>
      <w:r>
        <w:rPr>
          <w:rFonts w:eastAsiaTheme="minorEastAsia" w:hint="eastAsia"/>
          <w:sz w:val="40"/>
          <w:szCs w:val="40"/>
          <w:lang w:val="en-GB" w:eastAsia="zh-CN"/>
        </w:rPr>
        <w:t>AES</w:t>
      </w:r>
      <w:r w:rsidR="00EE0A86">
        <w:rPr>
          <w:rFonts w:eastAsiaTheme="minorEastAsia" w:hint="eastAsia"/>
          <w:sz w:val="40"/>
          <w:szCs w:val="40"/>
          <w:lang w:val="en-GB" w:eastAsia="zh-CN"/>
        </w:rPr>
        <w:t xml:space="preserve"> </w:t>
      </w:r>
      <w:r w:rsidR="00E4666A">
        <w:rPr>
          <w:rFonts w:eastAsiaTheme="minorEastAsia" w:hint="eastAsia"/>
          <w:sz w:val="40"/>
          <w:szCs w:val="40"/>
          <w:lang w:val="en-GB" w:eastAsia="zh-CN"/>
        </w:rPr>
        <w:t>Generator</w:t>
      </w:r>
      <w:r>
        <w:rPr>
          <w:rFonts w:eastAsiaTheme="minorEastAsia" w:hint="eastAsia"/>
          <w:sz w:val="40"/>
          <w:szCs w:val="40"/>
          <w:lang w:val="en-GB" w:eastAsia="zh-CN"/>
        </w:rPr>
        <w:t xml:space="preserve"> </w:t>
      </w:r>
    </w:p>
    <w:p w:rsidR="008F2E66" w:rsidRDefault="00B43CD4" w:rsidP="00B43CD4">
      <w:pPr>
        <w:pStyle w:val="IEEEAuthorName"/>
        <w:rPr>
          <w:rFonts w:eastAsiaTheme="minorEastAsia" w:hint="eastAsia"/>
          <w:lang w:eastAsia="zh-CN"/>
        </w:rPr>
      </w:pPr>
      <w:proofErr w:type="spellStart"/>
      <w:r>
        <w:rPr>
          <w:rFonts w:eastAsiaTheme="minorEastAsia" w:hint="eastAsia"/>
          <w:lang w:eastAsia="zh-CN"/>
        </w:rPr>
        <w:t>Donghua</w:t>
      </w:r>
      <w:proofErr w:type="spellEnd"/>
      <w:r>
        <w:t xml:space="preserve"> </w:t>
      </w:r>
      <w:r>
        <w:rPr>
          <w:rFonts w:eastAsiaTheme="minorEastAsia" w:hint="eastAsia"/>
          <w:lang w:eastAsia="zh-CN"/>
        </w:rPr>
        <w:t>Wang</w:t>
      </w:r>
      <w:r w:rsidR="00823502" w:rsidRPr="00051232">
        <w:rPr>
          <w:vertAlign w:val="superscript"/>
        </w:rPr>
        <w:t>1</w:t>
      </w:r>
      <w:r w:rsidR="00051232">
        <w:rPr>
          <w:rFonts w:asciiTheme="minorEastAsia" w:eastAsiaTheme="minorEastAsia" w:hAnsiTheme="minorEastAsia" w:hint="eastAsia"/>
          <w:lang w:eastAsia="zh-CN"/>
        </w:rPr>
        <w:t>,</w:t>
      </w:r>
      <w:r w:rsidR="00C92AD5">
        <w:rPr>
          <w:rFonts w:asciiTheme="minorEastAsia" w:eastAsiaTheme="minorEastAsia" w:hAnsiTheme="minorEastAsia" w:hint="eastAsia"/>
          <w:lang w:eastAsia="zh-CN"/>
        </w:rPr>
        <w:t xml:space="preserve"> </w:t>
      </w:r>
      <w:proofErr w:type="spellStart"/>
      <w:r w:rsidR="00C92AD5" w:rsidRPr="00C92AD5">
        <w:rPr>
          <w:rFonts w:eastAsiaTheme="minorEastAsia" w:hint="eastAsia"/>
          <w:lang w:eastAsia="zh-CN"/>
        </w:rPr>
        <w:t>Biman</w:t>
      </w:r>
      <w:proofErr w:type="spellEnd"/>
      <w:r w:rsidR="00C92AD5" w:rsidRPr="00C92AD5">
        <w:rPr>
          <w:rFonts w:eastAsiaTheme="minorEastAsia" w:hint="eastAsia"/>
          <w:lang w:eastAsia="zh-CN"/>
        </w:rPr>
        <w:t xml:space="preserve"> Tang</w:t>
      </w:r>
      <w:r w:rsidR="00C92AD5" w:rsidRPr="00C92AD5">
        <w:rPr>
          <w:rFonts w:eastAsiaTheme="minorEastAsia" w:hint="eastAsia"/>
          <w:vertAlign w:val="superscript"/>
          <w:lang w:eastAsia="zh-CN"/>
        </w:rPr>
        <w:t>2</w:t>
      </w:r>
      <w:r w:rsidR="00C92AD5">
        <w:rPr>
          <w:rFonts w:eastAsiaTheme="minorEastAsia" w:hint="eastAsia"/>
          <w:lang w:eastAsia="zh-CN"/>
        </w:rPr>
        <w:t>, Jin Sha</w:t>
      </w:r>
      <w:r w:rsidR="00C92AD5" w:rsidRPr="00C92AD5">
        <w:rPr>
          <w:rFonts w:eastAsiaTheme="minorEastAsia" w:hint="eastAsia"/>
          <w:vertAlign w:val="superscript"/>
          <w:lang w:eastAsia="zh-CN"/>
        </w:rPr>
        <w:t>2</w:t>
      </w:r>
      <w:r w:rsidR="00051232">
        <w:rPr>
          <w:rFonts w:asciiTheme="minorEastAsia" w:eastAsiaTheme="minorEastAsia" w:hAnsiTheme="minorEastAsia" w:hint="eastAsia"/>
          <w:lang w:eastAsia="zh-CN"/>
        </w:rPr>
        <w:t xml:space="preserve"> </w:t>
      </w:r>
    </w:p>
    <w:p w:rsidR="00991F86" w:rsidRDefault="00823502" w:rsidP="00B43CD4">
      <w:pPr>
        <w:pStyle w:val="IEEEAuthorName"/>
        <w:rPr>
          <w:rFonts w:eastAsiaTheme="minorEastAsia" w:hint="eastAsia"/>
          <w:i/>
          <w:sz w:val="20"/>
          <w:szCs w:val="20"/>
          <w:lang w:eastAsia="zh-CN"/>
        </w:rPr>
      </w:pPr>
      <w:r w:rsidRPr="00991F86">
        <w:rPr>
          <w:i/>
          <w:szCs w:val="20"/>
          <w:vertAlign w:val="superscript"/>
        </w:rPr>
        <w:t>1</w:t>
      </w:r>
      <w:r w:rsidR="00B43CD4" w:rsidRPr="00705EBF">
        <w:rPr>
          <w:i/>
          <w:sz w:val="20"/>
          <w:szCs w:val="20"/>
        </w:rPr>
        <w:t>Shanghai</w:t>
      </w:r>
      <w:r w:rsidR="00B3079E" w:rsidRPr="00705EBF">
        <w:rPr>
          <w:i/>
          <w:sz w:val="20"/>
          <w:szCs w:val="20"/>
        </w:rPr>
        <w:t xml:space="preserve"> </w:t>
      </w:r>
      <w:r w:rsidR="00B43CD4" w:rsidRPr="00705EBF">
        <w:rPr>
          <w:rFonts w:eastAsiaTheme="minorEastAsia" w:hint="eastAsia"/>
          <w:i/>
          <w:sz w:val="20"/>
          <w:szCs w:val="20"/>
          <w:lang w:eastAsia="zh-CN"/>
        </w:rPr>
        <w:t>Jiao Tong University</w:t>
      </w:r>
      <w:r w:rsidR="00EB17B8">
        <w:rPr>
          <w:rFonts w:eastAsiaTheme="minorEastAsia" w:hint="eastAsia"/>
          <w:i/>
          <w:sz w:val="20"/>
          <w:szCs w:val="20"/>
          <w:lang w:eastAsia="zh-CN"/>
        </w:rPr>
        <w:t>, alex_wang@126.com</w:t>
      </w:r>
      <w:r w:rsidR="00B43CD4" w:rsidRPr="00705EBF">
        <w:rPr>
          <w:i/>
          <w:sz w:val="20"/>
          <w:szCs w:val="20"/>
        </w:rPr>
        <w:t xml:space="preserve"> </w:t>
      </w:r>
    </w:p>
    <w:p w:rsidR="00C92AD5" w:rsidRPr="00C92AD5" w:rsidRDefault="00C92AD5" w:rsidP="00C92AD5">
      <w:pPr>
        <w:jc w:val="center"/>
        <w:rPr>
          <w:rFonts w:ascii="Times New Roman" w:hAnsi="Times New Roman" w:hint="eastAsia"/>
          <w:i/>
          <w:sz w:val="20"/>
          <w:szCs w:val="20"/>
          <w:lang w:val="en-GB" w:eastAsia="zh-CN"/>
        </w:rPr>
      </w:pPr>
      <w:r w:rsidRPr="00C92AD5">
        <w:rPr>
          <w:rFonts w:ascii="Times New Roman" w:hAnsi="Times New Roman" w:hint="eastAsia"/>
          <w:i/>
          <w:sz w:val="20"/>
          <w:szCs w:val="20"/>
          <w:vertAlign w:val="superscript"/>
          <w:lang w:val="en-GB" w:eastAsia="zh-CN"/>
        </w:rPr>
        <w:t>2</w:t>
      </w:r>
      <w:r w:rsidRPr="00C92AD5">
        <w:rPr>
          <w:rFonts w:ascii="Times New Roman" w:hAnsi="Times New Roman" w:hint="eastAsia"/>
          <w:i/>
          <w:sz w:val="20"/>
          <w:szCs w:val="20"/>
          <w:lang w:val="en-GB" w:eastAsia="zh-CN"/>
        </w:rPr>
        <w:t>Shanghai Jiao Tong University</w:t>
      </w:r>
    </w:p>
    <w:p w:rsidR="002E3FB5" w:rsidRPr="002E3FB5" w:rsidRDefault="002E3FB5" w:rsidP="002E3FB5">
      <w:pPr>
        <w:spacing w:after="0" w:line="240" w:lineRule="auto"/>
        <w:rPr>
          <w:lang w:val="en-GB" w:eastAsia="en-GB"/>
        </w:rPr>
      </w:pPr>
    </w:p>
    <w:p w:rsidR="007B5E0F" w:rsidRPr="002E3FB5" w:rsidRDefault="007B5E0F" w:rsidP="007B5E0F">
      <w:pPr>
        <w:pStyle w:val="IJARCSAbstract"/>
        <w:pBdr>
          <w:top w:val="single" w:sz="4" w:space="1" w:color="333333"/>
          <w:bottom w:val="single" w:sz="4" w:space="1" w:color="333333"/>
        </w:pBdr>
        <w:rPr>
          <w:sz w:val="20"/>
          <w:szCs w:val="20"/>
        </w:rPr>
      </w:pPr>
      <w:r w:rsidRPr="002E3FB5">
        <w:rPr>
          <w:sz w:val="20"/>
          <w:szCs w:val="20"/>
        </w:rPr>
        <w:t xml:space="preserve">Abstract:  </w:t>
      </w:r>
      <w:r w:rsidR="00D8480D">
        <w:rPr>
          <w:rFonts w:hint="eastAsia"/>
          <w:b w:val="0"/>
          <w:sz w:val="20"/>
          <w:szCs w:val="20"/>
          <w:lang w:eastAsia="zh-CN"/>
        </w:rPr>
        <w:t xml:space="preserve">A </w:t>
      </w:r>
      <w:r w:rsidR="00D8480D">
        <w:rPr>
          <w:b w:val="0"/>
          <w:sz w:val="20"/>
          <w:szCs w:val="20"/>
          <w:lang w:eastAsia="zh-CN"/>
        </w:rPr>
        <w:t>template</w:t>
      </w:r>
      <w:r w:rsidR="00D8480D">
        <w:rPr>
          <w:rFonts w:hint="eastAsia"/>
          <w:b w:val="0"/>
          <w:sz w:val="20"/>
          <w:szCs w:val="20"/>
          <w:lang w:eastAsia="zh-CN"/>
        </w:rPr>
        <w:t xml:space="preserve"> based AES </w:t>
      </w:r>
      <w:r w:rsidR="00E4666A">
        <w:rPr>
          <w:rFonts w:hint="eastAsia"/>
          <w:b w:val="0"/>
          <w:sz w:val="20"/>
          <w:szCs w:val="20"/>
          <w:lang w:eastAsia="zh-CN"/>
        </w:rPr>
        <w:t>generator</w:t>
      </w:r>
      <w:r w:rsidR="00D8480D">
        <w:rPr>
          <w:rFonts w:hint="eastAsia"/>
          <w:b w:val="0"/>
          <w:sz w:val="20"/>
          <w:szCs w:val="20"/>
          <w:lang w:eastAsia="zh-CN"/>
        </w:rPr>
        <w:t xml:space="preserve"> was proposed in this work</w:t>
      </w:r>
      <w:r w:rsidR="00E4666A">
        <w:rPr>
          <w:rFonts w:hint="eastAsia"/>
          <w:b w:val="0"/>
          <w:sz w:val="20"/>
          <w:szCs w:val="20"/>
          <w:lang w:eastAsia="zh-CN"/>
        </w:rPr>
        <w:t xml:space="preserve">. We explored a new language construction </w:t>
      </w:r>
      <w:r w:rsidR="00C443C6">
        <w:rPr>
          <w:rFonts w:hint="eastAsia"/>
          <w:b w:val="0"/>
          <w:sz w:val="20"/>
          <w:szCs w:val="20"/>
          <w:lang w:eastAsia="zh-CN"/>
        </w:rPr>
        <w:t xml:space="preserve">called </w:t>
      </w:r>
      <w:r w:rsidR="00C443C6" w:rsidRPr="00C443C6">
        <w:rPr>
          <w:rFonts w:hint="eastAsia"/>
          <w:b w:val="0"/>
          <w:i/>
          <w:sz w:val="20"/>
          <w:szCs w:val="20"/>
          <w:lang w:eastAsia="zh-CN"/>
        </w:rPr>
        <w:t>map</w:t>
      </w:r>
      <w:r w:rsidR="00C443C6">
        <w:rPr>
          <w:rFonts w:hint="eastAsia"/>
          <w:b w:val="0"/>
          <w:sz w:val="20"/>
          <w:szCs w:val="20"/>
          <w:lang w:eastAsia="zh-CN"/>
        </w:rPr>
        <w:t xml:space="preserve"> </w:t>
      </w:r>
      <w:r w:rsidR="00E4666A">
        <w:rPr>
          <w:rFonts w:hint="eastAsia"/>
          <w:b w:val="0"/>
          <w:sz w:val="20"/>
          <w:szCs w:val="20"/>
          <w:lang w:eastAsia="zh-CN"/>
        </w:rPr>
        <w:t>to describe the reconfigurable components of</w:t>
      </w:r>
      <w:r w:rsidR="00EE0A86">
        <w:rPr>
          <w:rFonts w:hint="eastAsia"/>
          <w:b w:val="0"/>
          <w:sz w:val="20"/>
          <w:szCs w:val="20"/>
          <w:lang w:eastAsia="zh-CN"/>
        </w:rPr>
        <w:t xml:space="preserve"> </w:t>
      </w:r>
      <w:r w:rsidR="00CA2505">
        <w:rPr>
          <w:rFonts w:hint="eastAsia"/>
          <w:b w:val="0"/>
          <w:sz w:val="20"/>
          <w:szCs w:val="20"/>
          <w:lang w:eastAsia="zh-CN"/>
        </w:rPr>
        <w:t xml:space="preserve">the </w:t>
      </w:r>
      <w:r w:rsidR="00EE0A86">
        <w:rPr>
          <w:rFonts w:hint="eastAsia"/>
          <w:b w:val="0"/>
          <w:sz w:val="20"/>
          <w:szCs w:val="20"/>
          <w:lang w:eastAsia="zh-CN"/>
        </w:rPr>
        <w:t>AES circuit. A</w:t>
      </w:r>
      <w:r w:rsidR="00E4666A">
        <w:rPr>
          <w:rFonts w:hint="eastAsia"/>
          <w:b w:val="0"/>
          <w:sz w:val="20"/>
          <w:szCs w:val="20"/>
          <w:lang w:eastAsia="zh-CN"/>
        </w:rPr>
        <w:t xml:space="preserve"> precompiler could </w:t>
      </w:r>
      <w:r w:rsidR="00EE0A86">
        <w:rPr>
          <w:rFonts w:hint="eastAsia"/>
          <w:b w:val="0"/>
          <w:sz w:val="20"/>
          <w:szCs w:val="20"/>
          <w:lang w:eastAsia="zh-CN"/>
        </w:rPr>
        <w:t>parse the language constructions been used in the template, and then translates the</w:t>
      </w:r>
      <w:r w:rsidR="00B40E71">
        <w:rPr>
          <w:rFonts w:hint="eastAsia"/>
          <w:b w:val="0"/>
          <w:sz w:val="20"/>
          <w:szCs w:val="20"/>
          <w:lang w:eastAsia="zh-CN"/>
        </w:rPr>
        <w:t>m into Verilog code depending</w:t>
      </w:r>
      <w:r w:rsidR="00EE0A86">
        <w:rPr>
          <w:rFonts w:hint="eastAsia"/>
          <w:b w:val="0"/>
          <w:sz w:val="20"/>
          <w:szCs w:val="20"/>
          <w:lang w:eastAsia="zh-CN"/>
        </w:rPr>
        <w:t xml:space="preserve"> on the user inputs during the interactive </w:t>
      </w:r>
      <w:r w:rsidR="00B40E71">
        <w:rPr>
          <w:rFonts w:hint="eastAsia"/>
          <w:b w:val="0"/>
          <w:sz w:val="20"/>
          <w:szCs w:val="20"/>
          <w:lang w:eastAsia="zh-CN"/>
        </w:rPr>
        <w:t xml:space="preserve">compiling </w:t>
      </w:r>
      <w:r w:rsidR="00EE0A86">
        <w:rPr>
          <w:rFonts w:hint="eastAsia"/>
          <w:b w:val="0"/>
          <w:sz w:val="20"/>
          <w:szCs w:val="20"/>
          <w:lang w:eastAsia="zh-CN"/>
        </w:rPr>
        <w:t>process</w:t>
      </w:r>
      <w:r w:rsidR="00CA2505">
        <w:rPr>
          <w:rFonts w:hint="eastAsia"/>
          <w:b w:val="0"/>
          <w:sz w:val="20"/>
          <w:szCs w:val="20"/>
          <w:lang w:eastAsia="zh-CN"/>
        </w:rPr>
        <w:t>. Thus, users can gain tradeoffs between area and time easily, without changing any</w:t>
      </w:r>
      <w:r w:rsidR="002B2F32">
        <w:rPr>
          <w:rFonts w:hint="eastAsia"/>
          <w:b w:val="0"/>
          <w:sz w:val="20"/>
          <w:szCs w:val="20"/>
          <w:lang w:eastAsia="zh-CN"/>
        </w:rPr>
        <w:t xml:space="preserve"> code. </w:t>
      </w:r>
      <w:r w:rsidR="00EB201B">
        <w:rPr>
          <w:rFonts w:hint="eastAsia"/>
          <w:b w:val="0"/>
          <w:sz w:val="20"/>
          <w:szCs w:val="20"/>
          <w:lang w:eastAsia="zh-CN"/>
        </w:rPr>
        <w:t xml:space="preserve">Circuits generated by this system vary in </w:t>
      </w:r>
      <w:r w:rsidR="00EB201B">
        <w:rPr>
          <w:b w:val="0"/>
          <w:sz w:val="20"/>
          <w:szCs w:val="20"/>
          <w:lang w:eastAsia="zh-CN"/>
        </w:rPr>
        <w:t>architecture</w:t>
      </w:r>
      <w:r w:rsidR="00EB201B">
        <w:rPr>
          <w:rFonts w:hint="eastAsia"/>
          <w:b w:val="0"/>
          <w:sz w:val="20"/>
          <w:szCs w:val="20"/>
          <w:lang w:eastAsia="zh-CN"/>
        </w:rPr>
        <w:t xml:space="preserve"> as well as in resource consuming and time cost</w:t>
      </w:r>
      <w:r w:rsidR="0048370E">
        <w:rPr>
          <w:rFonts w:hint="eastAsia"/>
          <w:b w:val="0"/>
          <w:sz w:val="20"/>
          <w:szCs w:val="20"/>
          <w:lang w:eastAsia="zh-CN"/>
        </w:rPr>
        <w:t>.</w:t>
      </w:r>
      <w:r w:rsidR="005D7205">
        <w:rPr>
          <w:rFonts w:hint="eastAsia"/>
          <w:b w:val="0"/>
          <w:sz w:val="20"/>
          <w:szCs w:val="20"/>
          <w:lang w:eastAsia="zh-CN"/>
        </w:rPr>
        <w:t xml:space="preserve"> </w:t>
      </w:r>
      <w:r w:rsidR="002E45FE">
        <w:rPr>
          <w:rFonts w:hint="eastAsia"/>
          <w:b w:val="0"/>
          <w:sz w:val="20"/>
          <w:szCs w:val="20"/>
          <w:lang w:eastAsia="zh-CN"/>
        </w:rPr>
        <w:t xml:space="preserve"> 15 implements were </w:t>
      </w:r>
      <w:r w:rsidR="00885038">
        <w:rPr>
          <w:rFonts w:hint="eastAsia"/>
          <w:b w:val="0"/>
          <w:sz w:val="20"/>
          <w:szCs w:val="20"/>
          <w:lang w:eastAsia="zh-CN"/>
        </w:rPr>
        <w:t>obtained under 180</w:t>
      </w:r>
      <w:r w:rsidR="00885038" w:rsidRPr="00D1080C">
        <w:rPr>
          <w:rFonts w:hint="eastAsia"/>
          <w:b w:val="0"/>
          <w:i/>
          <w:sz w:val="20"/>
          <w:szCs w:val="20"/>
          <w:vertAlign w:val="subscript"/>
          <w:lang w:eastAsia="zh-CN"/>
        </w:rPr>
        <w:t>MHz</w:t>
      </w:r>
      <w:r w:rsidR="00885038">
        <w:rPr>
          <w:rFonts w:hint="eastAsia"/>
          <w:b w:val="0"/>
          <w:sz w:val="20"/>
          <w:szCs w:val="20"/>
          <w:lang w:eastAsia="zh-CN"/>
        </w:rPr>
        <w:t xml:space="preserve"> frequency from the template, by using the TSMC 0.18</w:t>
      </w:r>
      <w:r w:rsidR="00885038" w:rsidRPr="00885038">
        <w:rPr>
          <w:rFonts w:hint="eastAsia"/>
          <w:b w:val="0"/>
          <w:i/>
          <w:sz w:val="20"/>
          <w:szCs w:val="20"/>
          <w:lang w:eastAsia="zh-CN"/>
        </w:rPr>
        <w:t>u</w:t>
      </w:r>
      <w:r w:rsidR="00885038">
        <w:rPr>
          <w:rFonts w:hint="eastAsia"/>
          <w:b w:val="0"/>
          <w:sz w:val="20"/>
          <w:szCs w:val="20"/>
          <w:lang w:eastAsia="zh-CN"/>
        </w:rPr>
        <w:t xml:space="preserve">m library. The </w:t>
      </w:r>
      <w:r w:rsidR="005D23DD">
        <w:rPr>
          <w:rFonts w:hint="eastAsia"/>
          <w:b w:val="0"/>
          <w:sz w:val="20"/>
          <w:szCs w:val="20"/>
          <w:lang w:eastAsia="zh-CN"/>
        </w:rPr>
        <w:t xml:space="preserve">maximum </w:t>
      </w:r>
      <w:r w:rsidR="005D23DD">
        <w:rPr>
          <w:b w:val="0"/>
          <w:sz w:val="20"/>
          <w:szCs w:val="20"/>
          <w:lang w:eastAsia="zh-CN"/>
        </w:rPr>
        <w:t>throughput</w:t>
      </w:r>
      <w:r w:rsidR="005D23DD">
        <w:rPr>
          <w:rFonts w:hint="eastAsia"/>
          <w:b w:val="0"/>
          <w:sz w:val="20"/>
          <w:szCs w:val="20"/>
          <w:lang w:eastAsia="zh-CN"/>
        </w:rPr>
        <w:t xml:space="preserve"> is</w:t>
      </w:r>
      <w:r w:rsidR="00363CE7">
        <w:rPr>
          <w:rFonts w:hint="eastAsia"/>
          <w:b w:val="0"/>
          <w:sz w:val="20"/>
          <w:szCs w:val="20"/>
          <w:lang w:eastAsia="zh-CN"/>
        </w:rPr>
        <w:t xml:space="preserve"> 860</w:t>
      </w:r>
      <w:r w:rsidR="00363CE7" w:rsidRPr="00363CE7">
        <w:rPr>
          <w:rFonts w:hint="eastAsia"/>
          <w:b w:val="0"/>
          <w:i/>
          <w:sz w:val="20"/>
          <w:szCs w:val="20"/>
          <w:vertAlign w:val="subscript"/>
          <w:lang w:eastAsia="zh-CN"/>
        </w:rPr>
        <w:t>Mbps</w:t>
      </w:r>
      <w:r w:rsidR="005D23DD">
        <w:rPr>
          <w:rFonts w:hint="eastAsia"/>
          <w:b w:val="0"/>
          <w:sz w:val="20"/>
          <w:szCs w:val="20"/>
          <w:lang w:eastAsia="zh-CN"/>
        </w:rPr>
        <w:t xml:space="preserve">, and the </w:t>
      </w:r>
      <w:r w:rsidR="005D23DD">
        <w:rPr>
          <w:b w:val="0"/>
          <w:sz w:val="20"/>
          <w:szCs w:val="20"/>
          <w:lang w:eastAsia="zh-CN"/>
        </w:rPr>
        <w:t>minimum</w:t>
      </w:r>
      <w:r w:rsidR="005D23DD">
        <w:rPr>
          <w:rFonts w:hint="eastAsia"/>
          <w:b w:val="0"/>
          <w:sz w:val="20"/>
          <w:szCs w:val="20"/>
          <w:lang w:eastAsia="zh-CN"/>
        </w:rPr>
        <w:t xml:space="preserve"> </w:t>
      </w:r>
      <w:r w:rsidR="009623BF">
        <w:rPr>
          <w:rFonts w:hint="eastAsia"/>
          <w:b w:val="0"/>
          <w:sz w:val="20"/>
          <w:szCs w:val="20"/>
          <w:lang w:eastAsia="zh-CN"/>
        </w:rPr>
        <w:t>area is</w:t>
      </w:r>
      <w:r w:rsidR="00363CE7">
        <w:rPr>
          <w:rFonts w:hint="eastAsia"/>
          <w:b w:val="0"/>
          <w:sz w:val="20"/>
          <w:szCs w:val="20"/>
          <w:lang w:eastAsia="zh-CN"/>
        </w:rPr>
        <w:t xml:space="preserve"> only </w:t>
      </w:r>
      <w:r w:rsidR="008C27CA">
        <w:rPr>
          <w:rFonts w:hint="eastAsia"/>
          <w:b w:val="0"/>
          <w:sz w:val="20"/>
          <w:szCs w:val="20"/>
          <w:lang w:eastAsia="zh-CN"/>
        </w:rPr>
        <w:t xml:space="preserve">6004 nand2 </w:t>
      </w:r>
      <w:r w:rsidR="00C92EA6">
        <w:rPr>
          <w:rFonts w:hint="eastAsia"/>
          <w:b w:val="0"/>
          <w:sz w:val="20"/>
          <w:szCs w:val="20"/>
          <w:lang w:eastAsia="zh-CN"/>
        </w:rPr>
        <w:t>gates.</w:t>
      </w:r>
    </w:p>
    <w:p w:rsidR="007B5E0F" w:rsidRPr="002E3FB5" w:rsidRDefault="007B5E0F" w:rsidP="007B5E0F">
      <w:pPr>
        <w:pStyle w:val="IJARCSAbstract"/>
        <w:pBdr>
          <w:top w:val="single" w:sz="4" w:space="1" w:color="333333"/>
          <w:bottom w:val="single" w:sz="4" w:space="1" w:color="333333"/>
        </w:pBdr>
        <w:rPr>
          <w:b w:val="0"/>
          <w:sz w:val="20"/>
          <w:szCs w:val="20"/>
        </w:rPr>
      </w:pPr>
      <w:r w:rsidRPr="002E3FB5">
        <w:rPr>
          <w:i/>
          <w:sz w:val="20"/>
          <w:szCs w:val="20"/>
        </w:rPr>
        <w:t>Keywords:</w:t>
      </w:r>
      <w:r w:rsidR="00EB201B">
        <w:rPr>
          <w:rFonts w:hint="eastAsia"/>
          <w:sz w:val="20"/>
          <w:szCs w:val="20"/>
          <w:lang w:eastAsia="zh-CN"/>
        </w:rPr>
        <w:t xml:space="preserve"> </w:t>
      </w:r>
      <w:r w:rsidR="00EB201B">
        <w:rPr>
          <w:rFonts w:hint="eastAsia"/>
          <w:b w:val="0"/>
          <w:sz w:val="20"/>
          <w:szCs w:val="20"/>
          <w:lang w:eastAsia="zh-CN"/>
        </w:rPr>
        <w:t>AES; Precompiler</w:t>
      </w:r>
      <w:r w:rsidRPr="002E3FB5">
        <w:rPr>
          <w:b w:val="0"/>
          <w:sz w:val="20"/>
          <w:szCs w:val="20"/>
        </w:rPr>
        <w:t xml:space="preserve">; </w:t>
      </w:r>
      <w:r w:rsidR="00EB201B">
        <w:rPr>
          <w:rFonts w:hint="eastAsia"/>
          <w:b w:val="0"/>
          <w:sz w:val="20"/>
          <w:szCs w:val="20"/>
          <w:lang w:eastAsia="zh-CN"/>
        </w:rPr>
        <w:t>Veril</w:t>
      </w:r>
      <w:r w:rsidR="001C6332">
        <w:rPr>
          <w:rFonts w:hint="eastAsia"/>
          <w:b w:val="0"/>
          <w:sz w:val="20"/>
          <w:szCs w:val="20"/>
          <w:lang w:eastAsia="zh-CN"/>
        </w:rPr>
        <w:t>o</w:t>
      </w:r>
      <w:r w:rsidR="00EB201B">
        <w:rPr>
          <w:rFonts w:hint="eastAsia"/>
          <w:b w:val="0"/>
          <w:sz w:val="20"/>
          <w:szCs w:val="20"/>
          <w:lang w:eastAsia="zh-CN"/>
        </w:rPr>
        <w:t>g RTL</w:t>
      </w:r>
      <w:r w:rsidRPr="002E3FB5">
        <w:rPr>
          <w:b w:val="0"/>
          <w:sz w:val="20"/>
          <w:szCs w:val="20"/>
        </w:rPr>
        <w:t xml:space="preserve">; </w:t>
      </w:r>
      <w:r w:rsidR="0083129A">
        <w:rPr>
          <w:rFonts w:hint="eastAsia"/>
          <w:b w:val="0"/>
          <w:sz w:val="20"/>
          <w:szCs w:val="20"/>
          <w:lang w:eastAsia="zh-CN"/>
        </w:rPr>
        <w:t>Template; Time-Space Trade</w:t>
      </w:r>
      <w:r w:rsidR="00E265E5">
        <w:rPr>
          <w:rFonts w:hint="eastAsia"/>
          <w:b w:val="0"/>
          <w:sz w:val="20"/>
          <w:szCs w:val="20"/>
          <w:lang w:eastAsia="zh-CN"/>
        </w:rPr>
        <w:t>-</w:t>
      </w:r>
      <w:r w:rsidR="00EB201B">
        <w:rPr>
          <w:rFonts w:hint="eastAsia"/>
          <w:b w:val="0"/>
          <w:sz w:val="20"/>
          <w:szCs w:val="20"/>
          <w:lang w:eastAsia="zh-CN"/>
        </w:rPr>
        <w:t>off; Interactive</w:t>
      </w:r>
      <w:r w:rsidR="00730AF0">
        <w:rPr>
          <w:rFonts w:hint="eastAsia"/>
          <w:b w:val="0"/>
          <w:sz w:val="20"/>
          <w:szCs w:val="20"/>
          <w:lang w:eastAsia="zh-CN"/>
        </w:rPr>
        <w:t xml:space="preserve"> </w:t>
      </w:r>
    </w:p>
    <w:p w:rsidR="007B5E0F" w:rsidRPr="00EB201B" w:rsidRDefault="007B5E0F" w:rsidP="002E3FB5">
      <w:pPr>
        <w:spacing w:after="0"/>
        <w:rPr>
          <w:lang w:val="en-GB" w:eastAsia="zh-CN"/>
        </w:rPr>
        <w:sectPr w:rsidR="007B5E0F" w:rsidRPr="00EB201B" w:rsidSect="002E3FB5">
          <w:headerReference w:type="default" r:id="rId8"/>
          <w:pgSz w:w="12240" w:h="15840"/>
          <w:pgMar w:top="446" w:right="1440" w:bottom="1440" w:left="1440" w:header="720" w:footer="720" w:gutter="0"/>
          <w:cols w:space="720"/>
          <w:docGrid w:linePitch="360"/>
        </w:sectPr>
      </w:pPr>
    </w:p>
    <w:p w:rsidR="00B3079E" w:rsidRPr="00B3079E" w:rsidRDefault="00B3079E" w:rsidP="007B5E0F">
      <w:pPr>
        <w:pBdr>
          <w:bottom w:val="single" w:sz="4" w:space="1" w:color="auto"/>
        </w:pBdr>
        <w:spacing w:after="0" w:line="240" w:lineRule="auto"/>
        <w:rPr>
          <w:rFonts w:ascii="Helvetica" w:eastAsia="Times New Roman" w:hAnsi="Helvetica"/>
          <w:spacing w:val="-2"/>
          <w:sz w:val="24"/>
          <w:szCs w:val="20"/>
        </w:rPr>
        <w:sectPr w:rsidR="00B3079E" w:rsidRPr="00B3079E" w:rsidSect="00F259D5">
          <w:type w:val="continuous"/>
          <w:pgSz w:w="12240" w:h="15840"/>
          <w:pgMar w:top="1440" w:right="1440" w:bottom="1440" w:left="1440" w:header="720" w:footer="720" w:gutter="0"/>
          <w:cols w:num="3" w:space="720"/>
          <w:docGrid w:linePitch="360"/>
        </w:sectPr>
      </w:pPr>
    </w:p>
    <w:p w:rsidR="00B01F39" w:rsidRPr="002E3FB5" w:rsidRDefault="00B01F39" w:rsidP="00B01F39">
      <w:pPr>
        <w:pStyle w:val="Heading1"/>
      </w:pPr>
      <w:r w:rsidRPr="002E3FB5">
        <w:lastRenderedPageBreak/>
        <w:t>INTRODUCTION</w:t>
      </w:r>
    </w:p>
    <w:p w:rsidR="00C667D4" w:rsidRDefault="008131F5" w:rsidP="008131F5">
      <w:pPr>
        <w:pStyle w:val="BodyText"/>
        <w:ind w:firstLine="0"/>
        <w:rPr>
          <w:lang w:eastAsia="zh-CN"/>
        </w:rPr>
      </w:pPr>
      <w:r>
        <w:t xml:space="preserve">Hardware description </w:t>
      </w:r>
      <w:proofErr w:type="gramStart"/>
      <w:r>
        <w:t>language</w:t>
      </w:r>
      <w:r w:rsidR="00DC585C">
        <w:rPr>
          <w:rFonts w:hint="eastAsia"/>
          <w:lang w:eastAsia="zh-CN"/>
        </w:rPr>
        <w:t>[</w:t>
      </w:r>
      <w:proofErr w:type="gramEnd"/>
      <w:r w:rsidR="00DC585C">
        <w:rPr>
          <w:rFonts w:hint="eastAsia"/>
          <w:lang w:eastAsia="zh-CN"/>
        </w:rPr>
        <w:t>1]</w:t>
      </w:r>
      <w:r>
        <w:t xml:space="preserve"> (HDL) based IP synthesis has been the</w:t>
      </w:r>
      <w:r>
        <w:rPr>
          <w:rFonts w:hint="eastAsia"/>
          <w:lang w:eastAsia="zh-CN"/>
        </w:rPr>
        <w:t xml:space="preserve"> </w:t>
      </w:r>
      <w:r>
        <w:t>industry standard in recent years.</w:t>
      </w:r>
      <w:r>
        <w:rPr>
          <w:rFonts w:hint="eastAsia"/>
          <w:lang w:eastAsia="zh-CN"/>
        </w:rPr>
        <w:t xml:space="preserve"> </w:t>
      </w:r>
      <w:r>
        <w:t>However, it has a number of problems.</w:t>
      </w:r>
      <w:r>
        <w:rPr>
          <w:rFonts w:hint="eastAsia"/>
          <w:lang w:eastAsia="zh-CN"/>
        </w:rPr>
        <w:t xml:space="preserve"> </w:t>
      </w:r>
      <w:r>
        <w:t>First, Verilog and VHDL are so low level that they are often compared to assembly languages</w:t>
      </w:r>
      <w:r>
        <w:rPr>
          <w:rFonts w:hint="eastAsia"/>
          <w:lang w:eastAsia="zh-CN"/>
        </w:rPr>
        <w:t xml:space="preserve"> </w:t>
      </w:r>
      <w:r>
        <w:t>in terms of programmability.</w:t>
      </w:r>
      <w:r>
        <w:rPr>
          <w:rFonts w:hint="eastAsia"/>
          <w:lang w:eastAsia="zh-CN"/>
        </w:rPr>
        <w:t xml:space="preserve"> </w:t>
      </w:r>
      <w:r>
        <w:t>Second, the simulation and verification</w:t>
      </w:r>
      <w:r>
        <w:rPr>
          <w:rFonts w:hint="eastAsia"/>
          <w:lang w:eastAsia="zh-CN"/>
        </w:rPr>
        <w:t xml:space="preserve"> </w:t>
      </w:r>
      <w:r>
        <w:t>is the most time-consuming step in IP design cycle. Third, while most HDLs offer design libraries of basic building blocks,</w:t>
      </w:r>
      <w:r>
        <w:rPr>
          <w:rFonts w:hint="eastAsia"/>
          <w:lang w:eastAsia="zh-CN"/>
        </w:rPr>
        <w:t xml:space="preserve"> </w:t>
      </w:r>
      <w:r>
        <w:t>these are largely limited to the hardware circuit level, and are often inadequate for programming</w:t>
      </w:r>
      <w:r>
        <w:rPr>
          <w:rFonts w:hint="eastAsia"/>
          <w:lang w:eastAsia="zh-CN"/>
        </w:rPr>
        <w:t xml:space="preserve"> </w:t>
      </w:r>
      <w:r>
        <w:t>large, complex but common algorithms such as those used in cryptography and image processing.</w:t>
      </w:r>
      <w:r>
        <w:rPr>
          <w:rFonts w:hint="eastAsia"/>
          <w:lang w:eastAsia="zh-CN"/>
        </w:rPr>
        <w:t xml:space="preserve"> </w:t>
      </w:r>
      <w:r>
        <w:t>Today, designs for these algorithms require thousands of lines of Verilog code which is</w:t>
      </w:r>
      <w:r>
        <w:rPr>
          <w:rFonts w:hint="eastAsia"/>
          <w:lang w:eastAsia="zh-CN"/>
        </w:rPr>
        <w:t xml:space="preserve"> </w:t>
      </w:r>
      <w:r>
        <w:t>extremely expensive to debug and maintain. Last, because HDLs do not offer the</w:t>
      </w:r>
      <w:r>
        <w:rPr>
          <w:rFonts w:hint="eastAsia"/>
          <w:lang w:eastAsia="zh-CN"/>
        </w:rPr>
        <w:t xml:space="preserve"> </w:t>
      </w:r>
      <w:r>
        <w:t>capability of high level abstraction, it is not easy to reconfigure the functionality of an</w:t>
      </w:r>
      <w:r>
        <w:rPr>
          <w:rFonts w:hint="eastAsia"/>
          <w:lang w:eastAsia="zh-CN"/>
        </w:rPr>
        <w:t xml:space="preserve"> </w:t>
      </w:r>
      <w:r>
        <w:t>existing design. For example, for a given design of an AES</w:t>
      </w:r>
      <w:r w:rsidR="00FC28DF">
        <w:rPr>
          <w:rFonts w:hint="eastAsia"/>
          <w:lang w:eastAsia="zh-CN"/>
        </w:rPr>
        <w:t>[2]</w:t>
      </w:r>
      <w:r>
        <w:t xml:space="preserve"> algorithm, if the user prefers</w:t>
      </w:r>
      <w:r>
        <w:rPr>
          <w:rFonts w:hint="eastAsia"/>
          <w:lang w:eastAsia="zh-CN"/>
        </w:rPr>
        <w:t xml:space="preserve"> </w:t>
      </w:r>
      <w:r>
        <w:t>to trade die space for speed, a common approach is to unroll a loop a number of times</w:t>
      </w:r>
      <w:r>
        <w:rPr>
          <w:rFonts w:hint="eastAsia"/>
          <w:lang w:eastAsia="zh-CN"/>
        </w:rPr>
        <w:t xml:space="preserve"> </w:t>
      </w:r>
      <w:r>
        <w:t>and execute it in parallel within a clock cycle. Such unrolling cannot be achieved</w:t>
      </w:r>
      <w:r>
        <w:rPr>
          <w:rFonts w:hint="eastAsia"/>
          <w:lang w:eastAsia="zh-CN"/>
        </w:rPr>
        <w:t xml:space="preserve"> </w:t>
      </w:r>
      <w:r>
        <w:t>in Verilog without substantial code change.</w:t>
      </w:r>
    </w:p>
    <w:p w:rsidR="00C667D4" w:rsidRDefault="00B767B6" w:rsidP="00B767B6">
      <w:pPr>
        <w:pStyle w:val="BodyText"/>
        <w:ind w:firstLine="0"/>
        <w:rPr>
          <w:lang w:eastAsia="zh-CN"/>
        </w:rPr>
      </w:pPr>
      <w:r>
        <w:rPr>
          <w:lang w:eastAsia="zh-CN"/>
        </w:rPr>
        <w:t>To address some of these problems, a range of new solutions have been</w:t>
      </w:r>
      <w:r>
        <w:rPr>
          <w:rFonts w:hint="eastAsia"/>
          <w:lang w:eastAsia="zh-CN"/>
        </w:rPr>
        <w:t xml:space="preserve"> </w:t>
      </w:r>
      <w:r>
        <w:rPr>
          <w:lang w:eastAsia="zh-CN"/>
        </w:rPr>
        <w:t xml:space="preserve">proposed. There are two main categories, new and powerful languages to make programming easier and </w:t>
      </w:r>
      <w:proofErr w:type="gramStart"/>
      <w:r>
        <w:rPr>
          <w:lang w:eastAsia="zh-CN"/>
        </w:rPr>
        <w:t>generators</w:t>
      </w:r>
      <w:r w:rsidR="00964AAF">
        <w:rPr>
          <w:rFonts w:hint="eastAsia"/>
          <w:lang w:eastAsia="zh-CN"/>
        </w:rPr>
        <w:t>[</w:t>
      </w:r>
      <w:proofErr w:type="gramEnd"/>
      <w:r w:rsidR="00964AAF">
        <w:rPr>
          <w:rFonts w:hint="eastAsia"/>
          <w:lang w:eastAsia="zh-CN"/>
        </w:rPr>
        <w:t>9]</w:t>
      </w:r>
      <w:r>
        <w:rPr>
          <w:lang w:eastAsia="zh-CN"/>
        </w:rPr>
        <w:t xml:space="preserve"> to help users to get a circuit with several clicks. </w:t>
      </w:r>
      <w:proofErr w:type="gramStart"/>
      <w:r>
        <w:rPr>
          <w:lang w:eastAsia="zh-CN"/>
        </w:rPr>
        <w:t>SystemC</w:t>
      </w:r>
      <w:r w:rsidR="00891526">
        <w:rPr>
          <w:rFonts w:hint="eastAsia"/>
          <w:lang w:eastAsia="zh-CN"/>
        </w:rPr>
        <w:t>[</w:t>
      </w:r>
      <w:proofErr w:type="gramEnd"/>
      <w:r w:rsidR="00891526">
        <w:rPr>
          <w:rFonts w:hint="eastAsia"/>
          <w:lang w:eastAsia="zh-CN"/>
        </w:rPr>
        <w:t>8]</w:t>
      </w:r>
      <w:r w:rsidR="00B44F57">
        <w:rPr>
          <w:rFonts w:hint="eastAsia"/>
          <w:lang w:eastAsia="zh-CN"/>
        </w:rPr>
        <w:t xml:space="preserve"> </w:t>
      </w:r>
      <w:r>
        <w:rPr>
          <w:lang w:eastAsia="zh-CN"/>
        </w:rPr>
        <w:t>introduces an event driven simulation kernel and some ability in describi</w:t>
      </w:r>
      <w:r w:rsidR="00B44F57">
        <w:rPr>
          <w:lang w:eastAsia="zh-CN"/>
        </w:rPr>
        <w:t>ng hardware in C. SystemVerilog</w:t>
      </w:r>
      <w:r w:rsidR="004B3567">
        <w:rPr>
          <w:rFonts w:hint="eastAsia"/>
          <w:lang w:eastAsia="zh-CN"/>
        </w:rPr>
        <w:t>[13]</w:t>
      </w:r>
      <w:r>
        <w:rPr>
          <w:lang w:eastAsia="zh-CN"/>
        </w:rPr>
        <w:t>, on the other hand, aids hardware designer by raising the abstract level of Verilog with convenient programming constructs and some object-oriented</w:t>
      </w:r>
      <w:r>
        <w:rPr>
          <w:rFonts w:hint="eastAsia"/>
          <w:lang w:eastAsia="zh-CN"/>
        </w:rPr>
        <w:t xml:space="preserve"> </w:t>
      </w:r>
      <w:r>
        <w:rPr>
          <w:lang w:eastAsia="zh-CN"/>
        </w:rPr>
        <w:t>con</w:t>
      </w:r>
      <w:r w:rsidR="00B44F57">
        <w:rPr>
          <w:rFonts w:hint="eastAsia"/>
          <w:lang w:eastAsia="zh-CN"/>
        </w:rPr>
        <w:t>c</w:t>
      </w:r>
      <w:r>
        <w:rPr>
          <w:lang w:eastAsia="zh-CN"/>
        </w:rPr>
        <w:t xml:space="preserve">epts. </w:t>
      </w:r>
      <w:proofErr w:type="gramStart"/>
      <w:r>
        <w:rPr>
          <w:lang w:eastAsia="zh-CN"/>
        </w:rPr>
        <w:t>Spiral</w:t>
      </w:r>
      <w:r w:rsidR="00250DAA">
        <w:rPr>
          <w:rFonts w:hint="eastAsia"/>
          <w:lang w:eastAsia="zh-CN"/>
        </w:rPr>
        <w:t>[</w:t>
      </w:r>
      <w:proofErr w:type="gramEnd"/>
      <w:r w:rsidR="00250DAA">
        <w:rPr>
          <w:rFonts w:hint="eastAsia"/>
          <w:lang w:eastAsia="zh-CN"/>
        </w:rPr>
        <w:t>4][11]</w:t>
      </w:r>
      <w:r>
        <w:rPr>
          <w:lang w:eastAsia="zh-CN"/>
        </w:rPr>
        <w:t xml:space="preserve"> project, which develops systems that generate hardware designs from high level mathematical representations of certain DSP transforms. However, none of the above methods provides</w:t>
      </w:r>
      <w:r w:rsidR="00F1677C">
        <w:rPr>
          <w:rFonts w:hint="eastAsia"/>
          <w:lang w:eastAsia="zh-CN"/>
        </w:rPr>
        <w:t xml:space="preserve"> </w:t>
      </w:r>
      <w:r>
        <w:rPr>
          <w:lang w:eastAsia="zh-CN"/>
        </w:rPr>
        <w:t>opportunities to users to re-configure</w:t>
      </w:r>
      <w:r w:rsidR="00F1677C">
        <w:rPr>
          <w:rFonts w:hint="eastAsia"/>
          <w:lang w:eastAsia="zh-CN"/>
        </w:rPr>
        <w:t xml:space="preserve"> </w:t>
      </w:r>
      <w:r>
        <w:rPr>
          <w:lang w:eastAsia="zh-CN"/>
        </w:rPr>
        <w:t>the circuit to gain time-space tradeoffs.</w:t>
      </w:r>
    </w:p>
    <w:p w:rsidR="00782806" w:rsidRPr="00C667D4" w:rsidRDefault="00782806" w:rsidP="00782806">
      <w:pPr>
        <w:pStyle w:val="BodyText"/>
        <w:ind w:firstLine="0"/>
        <w:rPr>
          <w:lang w:eastAsia="zh-CN"/>
        </w:rPr>
      </w:pPr>
      <w:r>
        <w:rPr>
          <w:lang w:eastAsia="zh-CN"/>
        </w:rPr>
        <w:lastRenderedPageBreak/>
        <w:t>In our work, a template based interactive generator was explored. Users can seek tradeoffs during the generating process via selecting the number of s-box and mix-column sub-module instantiated in the architecture.</w:t>
      </w:r>
      <w:r w:rsidR="000C1675">
        <w:rPr>
          <w:rFonts w:hint="eastAsia"/>
          <w:lang w:eastAsia="zh-CN"/>
        </w:rPr>
        <w:t xml:space="preserve"> </w:t>
      </w:r>
      <w:r>
        <w:rPr>
          <w:lang w:eastAsia="zh-CN"/>
        </w:rPr>
        <w:t>A new language construction</w:t>
      </w:r>
      <w:r w:rsidR="006E17E9">
        <w:rPr>
          <w:lang w:eastAsia="zh-CN"/>
        </w:rPr>
        <w:t xml:space="preserve"> </w:t>
      </w:r>
      <w:r w:rsidR="006E17E9" w:rsidRPr="006E17E9">
        <w:rPr>
          <w:i/>
          <w:lang w:eastAsia="zh-CN"/>
        </w:rPr>
        <w:t>map</w:t>
      </w:r>
      <w:r>
        <w:rPr>
          <w:lang w:eastAsia="zh-CN"/>
        </w:rPr>
        <w:t xml:space="preserve"> was proposed to describe circuit in algorithm level that depicts the mathematical computati</w:t>
      </w:r>
      <w:r w:rsidR="006E17E9">
        <w:rPr>
          <w:lang w:eastAsia="zh-CN"/>
        </w:rPr>
        <w:t xml:space="preserve">on meaning of the circuit. The </w:t>
      </w:r>
      <w:r w:rsidR="006E17E9" w:rsidRPr="006E17E9">
        <w:rPr>
          <w:i/>
          <w:lang w:eastAsia="zh-CN"/>
        </w:rPr>
        <w:t>map</w:t>
      </w:r>
      <w:r>
        <w:rPr>
          <w:lang w:eastAsia="zh-CN"/>
        </w:rPr>
        <w:t xml:space="preserve"> construction can be embedded with Verilog code, so it can be used anywhere as long as there are such circuit structures.</w:t>
      </w:r>
    </w:p>
    <w:p w:rsidR="00B01F39" w:rsidRDefault="00B01F39" w:rsidP="00B3079E">
      <w:pPr>
        <w:spacing w:after="120" w:line="240" w:lineRule="auto"/>
        <w:jc w:val="both"/>
        <w:rPr>
          <w:rFonts w:ascii="Times New Roman" w:eastAsia="Times New Roman" w:hAnsi="Times New Roman"/>
          <w:sz w:val="20"/>
          <w:szCs w:val="20"/>
        </w:rPr>
      </w:pPr>
    </w:p>
    <w:p w:rsidR="00B01F39" w:rsidRDefault="00456D80" w:rsidP="00B01F39">
      <w:pPr>
        <w:pStyle w:val="Heading1"/>
      </w:pPr>
      <w:r w:rsidRPr="00456D80">
        <w:rPr>
          <w:rFonts w:eastAsiaTheme="minorEastAsia"/>
          <w:lang w:eastAsia="zh-CN"/>
        </w:rPr>
        <w:t xml:space="preserve">Circuit Component and </w:t>
      </w:r>
      <w:r w:rsidR="003076DB">
        <w:rPr>
          <w:rFonts w:eastAsiaTheme="minorEastAsia" w:hint="eastAsia"/>
          <w:lang w:eastAsia="zh-CN"/>
        </w:rPr>
        <w:t>Language construction</w:t>
      </w:r>
    </w:p>
    <w:p w:rsidR="00894FB2" w:rsidRDefault="00894FB2" w:rsidP="00F37A1A">
      <w:pPr>
        <w:pStyle w:val="IEEEParagraph"/>
      </w:pPr>
      <w:r>
        <w:t>We explored the reconfigurable circuit component in AES architecture and designed a</w:t>
      </w:r>
      <w:r>
        <w:rPr>
          <w:rFonts w:hint="eastAsia"/>
        </w:rPr>
        <w:t xml:space="preserve"> </w:t>
      </w:r>
      <w:r w:rsidR="00A769CD">
        <w:t xml:space="preserve">new language construct </w:t>
      </w:r>
      <w:r w:rsidR="00A769CD" w:rsidRPr="00A769CD">
        <w:rPr>
          <w:i/>
        </w:rPr>
        <w:t>map</w:t>
      </w:r>
      <w:r>
        <w:t xml:space="preserve"> accordingly to describe it, which portraits the computation meaning of the reconfigurable structure.</w:t>
      </w:r>
    </w:p>
    <w:p w:rsidR="00894FB2" w:rsidRDefault="00894FB2" w:rsidP="00F37A1A">
      <w:pPr>
        <w:pStyle w:val="IEEEParagraph"/>
      </w:pPr>
    </w:p>
    <w:p w:rsidR="00894FB2" w:rsidRDefault="00A769CD" w:rsidP="00F37A1A">
      <w:pPr>
        <w:pStyle w:val="IEEEParagraph"/>
      </w:pPr>
      <w:r>
        <w:t>The</w:t>
      </w:r>
      <w:r>
        <w:rPr>
          <w:rFonts w:hint="eastAsia"/>
        </w:rPr>
        <w:t xml:space="preserve"> </w:t>
      </w:r>
      <w:r w:rsidRPr="00A769CD">
        <w:rPr>
          <w:i/>
        </w:rPr>
        <w:t>map</w:t>
      </w:r>
      <w:r w:rsidR="005078F3" w:rsidRPr="005078F3">
        <w:t xml:space="preserve"> is used to model the circuit that does some operations upon a list of data. It's also similar to higher orde</w:t>
      </w:r>
      <w:r>
        <w:t>r function “map”</w:t>
      </w:r>
      <w:r w:rsidR="00FF6B9B">
        <w:t xml:space="preserve"> in </w:t>
      </w:r>
      <w:proofErr w:type="gramStart"/>
      <w:r w:rsidR="00FF6B9B">
        <w:t>Haskell</w:t>
      </w:r>
      <w:r w:rsidR="00FB2C3C">
        <w:rPr>
          <w:rFonts w:hint="eastAsia"/>
        </w:rPr>
        <w:t>[</w:t>
      </w:r>
      <w:proofErr w:type="gramEnd"/>
      <w:r w:rsidR="00FB2C3C">
        <w:rPr>
          <w:rFonts w:hint="eastAsia"/>
        </w:rPr>
        <w:t>3]</w:t>
      </w:r>
      <w:r w:rsidR="00FF6B9B">
        <w:rPr>
          <w:rFonts w:hint="eastAsia"/>
        </w:rPr>
        <w:t>, which</w:t>
      </w:r>
      <w:r w:rsidR="005078F3" w:rsidRPr="005078F3">
        <w:t xml:space="preserve"> takes two inp</w:t>
      </w:r>
      <w:r w:rsidR="00555143">
        <w:t>uts - a function, and a list</w:t>
      </w:r>
      <w:r w:rsidR="00555143">
        <w:rPr>
          <w:rFonts w:hint="eastAsia"/>
        </w:rPr>
        <w:t>, and</w:t>
      </w:r>
      <w:r w:rsidR="005078F3" w:rsidRPr="005078F3">
        <w:t xml:space="preserve"> then applies this function to every element in the list. In Verilog we don't have list t</w:t>
      </w:r>
      <w:r w:rsidR="0038705B">
        <w:t xml:space="preserve">ype. However we can view a </w:t>
      </w:r>
      <w:proofErr w:type="spellStart"/>
      <w:r w:rsidR="0038705B" w:rsidRPr="0038705B">
        <w:rPr>
          <w:i/>
        </w:rPr>
        <w:t>reg</w:t>
      </w:r>
      <w:proofErr w:type="spellEnd"/>
      <w:r w:rsidR="005A1D8D">
        <w:t xml:space="preserve"> or </w:t>
      </w:r>
      <w:r w:rsidR="005A1D8D" w:rsidRPr="005A1D8D">
        <w:rPr>
          <w:i/>
        </w:rPr>
        <w:t>wire</w:t>
      </w:r>
      <w:r w:rsidR="005078F3" w:rsidRPr="005078F3">
        <w:t xml:space="preserve"> as a bit list, and every time we applies the function (actually we should call it </w:t>
      </w:r>
      <w:r w:rsidR="00064C4B">
        <w:t xml:space="preserve">a </w:t>
      </w:r>
      <w:r w:rsidR="005078F3" w:rsidRPr="00064C4B">
        <w:rPr>
          <w:i/>
        </w:rPr>
        <w:t>module</w:t>
      </w:r>
      <w:r w:rsidR="005078F3" w:rsidRPr="005078F3">
        <w:t xml:space="preserve"> in circuit design) to a slice of the bits. Figure </w:t>
      </w:r>
      <w:r w:rsidR="009D42AC">
        <w:rPr>
          <w:rFonts w:hint="eastAsia"/>
        </w:rPr>
        <w:t>1</w:t>
      </w:r>
      <w:r w:rsidR="00F37A1A">
        <w:t xml:space="preserve"> </w:t>
      </w:r>
      <w:proofErr w:type="gramStart"/>
      <w:r w:rsidR="00F37A1A">
        <w:t>shows</w:t>
      </w:r>
      <w:proofErr w:type="gramEnd"/>
      <w:r w:rsidR="00F37A1A">
        <w:t xml:space="preserve"> the </w:t>
      </w:r>
      <w:r w:rsidR="00F37A1A" w:rsidRPr="00F37A1A">
        <w:rPr>
          <w:i/>
        </w:rPr>
        <w:t>map</w:t>
      </w:r>
      <w:r w:rsidR="005078F3" w:rsidRPr="005078F3">
        <w:t xml:space="preserve"> structure, as an example, we can </w:t>
      </w:r>
      <w:r w:rsidR="00FC4B56" w:rsidRPr="005078F3">
        <w:t>think “</w:t>
      </w:r>
      <w:r w:rsidR="00FC4B56">
        <w:t>Module”</w:t>
      </w:r>
      <w:r w:rsidR="005078F3" w:rsidRPr="005078F3">
        <w:t xml:space="preserve"> has the functionality that adds 1 to the input data list</w:t>
      </w:r>
      <w:r w:rsidR="00F37A1A">
        <w:t xml:space="preserve">. Here comes the syntax of </w:t>
      </w:r>
      <w:r w:rsidR="00F37A1A" w:rsidRPr="00F37A1A">
        <w:rPr>
          <w:i/>
        </w:rPr>
        <w:t>map</w:t>
      </w:r>
      <w:r w:rsidR="005078F3" w:rsidRPr="005078F3">
        <w:t>:</w:t>
      </w:r>
    </w:p>
    <w:p w:rsidR="00F802D9" w:rsidRDefault="00F802D9" w:rsidP="00F37A1A">
      <w:pPr>
        <w:pStyle w:val="IEEEParagraph"/>
      </w:pPr>
    </w:p>
    <w:p w:rsidR="005078F3" w:rsidRPr="00C428F6" w:rsidRDefault="00E0125A" w:rsidP="00EF702F">
      <w:pPr>
        <w:pStyle w:val="IEEEParagraph"/>
        <w:jc w:val="center"/>
        <w:rPr>
          <w:i/>
        </w:rPr>
      </w:pPr>
      <w:proofErr w:type="gramStart"/>
      <w:r w:rsidRPr="00C428F6">
        <w:rPr>
          <w:i/>
        </w:rPr>
        <w:t>map(</w:t>
      </w:r>
      <w:proofErr w:type="gramEnd"/>
      <w:r w:rsidRPr="00C428F6">
        <w:rPr>
          <w:i/>
        </w:rPr>
        <w:t>md,data,datalen,maplen)</w:t>
      </w:r>
    </w:p>
    <w:p w:rsidR="00F802D9" w:rsidRDefault="00F802D9" w:rsidP="00F37A1A">
      <w:pPr>
        <w:pStyle w:val="IEEEParagraph"/>
      </w:pPr>
    </w:p>
    <w:p w:rsidR="00E0125A" w:rsidRDefault="009F2231" w:rsidP="00F37A1A">
      <w:pPr>
        <w:pStyle w:val="IEEEParagraph"/>
      </w:pPr>
      <w:proofErr w:type="gramStart"/>
      <w:r>
        <w:t>where</w:t>
      </w:r>
      <w:proofErr w:type="gramEnd"/>
      <w:r>
        <w:t xml:space="preserve"> </w:t>
      </w:r>
      <w:proofErr w:type="spellStart"/>
      <w:r w:rsidRPr="009F2231">
        <w:rPr>
          <w:i/>
        </w:rPr>
        <w:t>md</w:t>
      </w:r>
      <w:proofErr w:type="spellEnd"/>
      <w:r>
        <w:t xml:space="preserve"> is a module identifier, </w:t>
      </w:r>
      <w:r w:rsidRPr="009F2231">
        <w:rPr>
          <w:i/>
        </w:rPr>
        <w:t>data</w:t>
      </w:r>
      <w:r w:rsidR="00032A6F" w:rsidRPr="00032A6F">
        <w:t xml:space="preserve"> is the bit-list name (va</w:t>
      </w:r>
      <w:r>
        <w:t xml:space="preserve">riable name of a </w:t>
      </w:r>
      <w:proofErr w:type="spellStart"/>
      <w:r w:rsidRPr="009F2231">
        <w:rPr>
          <w:i/>
        </w:rPr>
        <w:t>reg</w:t>
      </w:r>
      <w:proofErr w:type="spellEnd"/>
      <w:r>
        <w:t xml:space="preserve"> or </w:t>
      </w:r>
      <w:r w:rsidRPr="009F2231">
        <w:rPr>
          <w:i/>
        </w:rPr>
        <w:t>wire</w:t>
      </w:r>
      <w:r>
        <w:t xml:space="preserve">), </w:t>
      </w:r>
      <w:proofErr w:type="spellStart"/>
      <w:r w:rsidR="00032A6F" w:rsidRPr="009F2231">
        <w:rPr>
          <w:i/>
        </w:rPr>
        <w:t>datalen</w:t>
      </w:r>
      <w:proofErr w:type="spellEnd"/>
      <w:r w:rsidR="00032A6F" w:rsidRPr="00032A6F">
        <w:t xml:space="preserve"> is the len</w:t>
      </w:r>
      <w:r>
        <w:t xml:space="preserve">gth of the bit-list and </w:t>
      </w:r>
      <w:proofErr w:type="spellStart"/>
      <w:r w:rsidRPr="009F2231">
        <w:rPr>
          <w:i/>
        </w:rPr>
        <w:t>maplen</w:t>
      </w:r>
      <w:proofErr w:type="spellEnd"/>
      <w:r w:rsidR="00032A6F" w:rsidRPr="00032A6F">
        <w:t xml:space="preserve"> is the length of the bit slice that applied to the module each time.</w:t>
      </w:r>
    </w:p>
    <w:p w:rsidR="00F802D9" w:rsidRDefault="00F802D9" w:rsidP="00F36796">
      <w:pPr>
        <w:pStyle w:val="IEEEParagraph"/>
        <w:jc w:val="center"/>
      </w:pPr>
      <w:r>
        <w:rPr>
          <w:rFonts w:hint="eastAsia"/>
          <w:noProof/>
          <w:lang w:val="en-US"/>
        </w:rPr>
        <w:lastRenderedPageBreak/>
        <w:drawing>
          <wp:inline distT="0" distB="0" distL="0" distR="0">
            <wp:extent cx="1539406" cy="570025"/>
            <wp:effectExtent l="19050" t="0" r="364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5435" cy="572258"/>
                    </a:xfrm>
                    <a:prstGeom prst="rect">
                      <a:avLst/>
                    </a:prstGeom>
                    <a:noFill/>
                    <a:ln w="9525">
                      <a:noFill/>
                      <a:miter lim="800000"/>
                      <a:headEnd/>
                      <a:tailEnd/>
                    </a:ln>
                  </pic:spPr>
                </pic:pic>
              </a:graphicData>
            </a:graphic>
          </wp:inline>
        </w:drawing>
      </w:r>
    </w:p>
    <w:p w:rsidR="00805032" w:rsidRDefault="00927057" w:rsidP="00F36796">
      <w:pPr>
        <w:pStyle w:val="IEEEParagraph"/>
        <w:jc w:val="center"/>
        <w:rPr>
          <w:rFonts w:hint="eastAsia"/>
          <w:sz w:val="16"/>
          <w:szCs w:val="16"/>
        </w:rPr>
      </w:pPr>
      <w:r w:rsidRPr="00F36796">
        <w:rPr>
          <w:rFonts w:hint="eastAsia"/>
          <w:sz w:val="16"/>
          <w:szCs w:val="16"/>
        </w:rPr>
        <w:t xml:space="preserve">Figure 1: </w:t>
      </w:r>
      <w:r w:rsidR="00F802D9" w:rsidRPr="00F36796">
        <w:rPr>
          <w:rFonts w:hint="eastAsia"/>
          <w:sz w:val="16"/>
          <w:szCs w:val="16"/>
        </w:rPr>
        <w:t>Map circuit structure</w:t>
      </w:r>
    </w:p>
    <w:p w:rsidR="00B564BF" w:rsidRPr="00F36796" w:rsidRDefault="00B564BF" w:rsidP="00F36796">
      <w:pPr>
        <w:pStyle w:val="IEEEParagraph"/>
        <w:jc w:val="center"/>
        <w:rPr>
          <w:sz w:val="16"/>
          <w:szCs w:val="16"/>
        </w:rPr>
      </w:pPr>
    </w:p>
    <w:p w:rsidR="00805032" w:rsidRPr="00805032" w:rsidRDefault="00CB786D" w:rsidP="006C7850">
      <w:pPr>
        <w:pStyle w:val="Heading1"/>
        <w:rPr>
          <w:lang w:val="en-AU" w:eastAsia="zh-CN"/>
        </w:rPr>
      </w:pPr>
      <w:r>
        <w:rPr>
          <w:rFonts w:eastAsiaTheme="minorEastAsia" w:hint="eastAsia"/>
          <w:lang w:val="en-AU" w:eastAsia="zh-CN"/>
        </w:rPr>
        <w:t>The AES Generator</w:t>
      </w:r>
    </w:p>
    <w:p w:rsidR="001412AF" w:rsidRDefault="00BF4EFE" w:rsidP="004E53B7">
      <w:pPr>
        <w:adjustRightInd w:val="0"/>
        <w:snapToGrid w:val="0"/>
        <w:spacing w:after="0" w:line="240" w:lineRule="auto"/>
        <w:jc w:val="both"/>
        <w:rPr>
          <w:rFonts w:ascii="Times New Roman" w:eastAsia="宋体" w:hAnsi="Times New Roman"/>
          <w:sz w:val="20"/>
          <w:szCs w:val="24"/>
          <w:lang w:val="en-AU" w:eastAsia="zh-CN"/>
        </w:rPr>
      </w:pPr>
      <w:r>
        <w:rPr>
          <w:rFonts w:ascii="Times New Roman" w:eastAsia="宋体" w:hAnsi="Times New Roman" w:hint="eastAsia"/>
          <w:sz w:val="20"/>
          <w:szCs w:val="24"/>
          <w:lang w:val="en-AU" w:eastAsia="zh-CN"/>
        </w:rPr>
        <w:t xml:space="preserve">Basically, our generator consists of two parts, the template and </w:t>
      </w:r>
      <w:r w:rsidR="00E857A6">
        <w:rPr>
          <w:rFonts w:ascii="Times New Roman" w:eastAsia="宋体" w:hAnsi="Times New Roman" w:hint="eastAsia"/>
          <w:sz w:val="20"/>
          <w:szCs w:val="24"/>
          <w:lang w:val="en-AU" w:eastAsia="zh-CN"/>
        </w:rPr>
        <w:t xml:space="preserve">a </w:t>
      </w:r>
      <w:proofErr w:type="spellStart"/>
      <w:r w:rsidR="00E857A6">
        <w:rPr>
          <w:rFonts w:ascii="Times New Roman" w:eastAsia="宋体" w:hAnsi="Times New Roman" w:hint="eastAsia"/>
          <w:sz w:val="20"/>
          <w:szCs w:val="24"/>
          <w:lang w:val="en-AU" w:eastAsia="zh-CN"/>
        </w:rPr>
        <w:t>precompiler</w:t>
      </w:r>
      <w:proofErr w:type="spellEnd"/>
      <w:r w:rsidR="00E857A6">
        <w:rPr>
          <w:rFonts w:ascii="Times New Roman" w:eastAsia="宋体" w:hAnsi="Times New Roman" w:hint="eastAsia"/>
          <w:sz w:val="20"/>
          <w:szCs w:val="24"/>
          <w:lang w:val="en-AU" w:eastAsia="zh-CN"/>
        </w:rPr>
        <w:t>.</w:t>
      </w:r>
    </w:p>
    <w:p w:rsidR="00805032" w:rsidRPr="00805032" w:rsidRDefault="002E2B5E" w:rsidP="00805032">
      <w:pPr>
        <w:numPr>
          <w:ilvl w:val="0"/>
          <w:numId w:val="6"/>
        </w:numPr>
        <w:adjustRightInd w:val="0"/>
        <w:snapToGrid w:val="0"/>
        <w:spacing w:before="150" w:after="60" w:line="240" w:lineRule="auto"/>
        <w:rPr>
          <w:rFonts w:ascii="Times New Roman" w:eastAsia="宋体" w:hAnsi="Times New Roman"/>
          <w:i/>
          <w:sz w:val="20"/>
          <w:szCs w:val="24"/>
          <w:lang w:val="en-AU" w:eastAsia="zh-CN"/>
        </w:rPr>
      </w:pPr>
      <w:r>
        <w:rPr>
          <w:rFonts w:ascii="Times New Roman" w:eastAsia="宋体" w:hAnsi="Times New Roman" w:hint="eastAsia"/>
          <w:i/>
          <w:sz w:val="20"/>
          <w:szCs w:val="24"/>
          <w:lang w:val="en-AU" w:eastAsia="zh-CN"/>
        </w:rPr>
        <w:t xml:space="preserve">AES </w:t>
      </w:r>
    </w:p>
    <w:p w:rsidR="00017B83" w:rsidRDefault="005F36AD" w:rsidP="005F36AD">
      <w:pPr>
        <w:adjustRightInd w:val="0"/>
        <w:snapToGrid w:val="0"/>
        <w:spacing w:after="0" w:line="240" w:lineRule="auto"/>
        <w:jc w:val="both"/>
        <w:rPr>
          <w:rFonts w:ascii="Times New Roman" w:eastAsia="宋体" w:hAnsi="Times New Roman"/>
          <w:sz w:val="20"/>
          <w:szCs w:val="24"/>
          <w:lang w:val="en-AU" w:eastAsia="zh-CN"/>
        </w:rPr>
      </w:pPr>
      <w:r w:rsidRPr="005F36AD">
        <w:rPr>
          <w:rFonts w:ascii="Times New Roman" w:eastAsia="宋体" w:hAnsi="Times New Roman"/>
          <w:sz w:val="20"/>
          <w:szCs w:val="24"/>
          <w:lang w:val="en-AU" w:eastAsia="zh-CN"/>
        </w:rPr>
        <w:t>The AES algorithm is a symmetric block cipher that processes data block of 128 bits.</w:t>
      </w:r>
      <w:r w:rsidR="00064803">
        <w:rPr>
          <w:rFonts w:ascii="Times New Roman" w:eastAsia="宋体" w:hAnsi="Times New Roman" w:hint="eastAsia"/>
          <w:sz w:val="20"/>
          <w:szCs w:val="24"/>
          <w:lang w:val="en-AU" w:eastAsia="zh-CN"/>
        </w:rPr>
        <w:t xml:space="preserve"> </w:t>
      </w:r>
      <w:r w:rsidRPr="005F36AD">
        <w:rPr>
          <w:rFonts w:ascii="Times New Roman" w:eastAsia="宋体" w:hAnsi="Times New Roman"/>
          <w:sz w:val="20"/>
          <w:szCs w:val="24"/>
          <w:lang w:val="en-AU" w:eastAsia="zh-CN"/>
        </w:rPr>
        <w:t>Basically, AES operates on a 4</w:t>
      </w:r>
      <w:r w:rsidR="00064803">
        <w:rPr>
          <w:rFonts w:ascii="Times New Roman" w:eastAsia="宋体" w:hAnsi="Times New Roman" w:hint="eastAsia"/>
          <w:sz w:val="20"/>
          <w:szCs w:val="24"/>
          <w:lang w:val="en-AU" w:eastAsia="zh-CN"/>
        </w:rPr>
        <w:t>*</w:t>
      </w:r>
      <w:r w:rsidRPr="005F36AD">
        <w:rPr>
          <w:rFonts w:ascii="Times New Roman" w:eastAsia="宋体" w:hAnsi="Times New Roman"/>
          <w:sz w:val="20"/>
          <w:szCs w:val="24"/>
          <w:lang w:val="en-AU" w:eastAsia="zh-CN"/>
        </w:rPr>
        <w:t xml:space="preserve">4 column-major order matrix (called </w:t>
      </w:r>
      <w:r w:rsidRPr="00064803">
        <w:rPr>
          <w:rFonts w:ascii="Times New Roman" w:eastAsia="宋体" w:hAnsi="Times New Roman"/>
          <w:i/>
          <w:sz w:val="20"/>
          <w:szCs w:val="24"/>
          <w:lang w:val="en-AU" w:eastAsia="zh-CN"/>
        </w:rPr>
        <w:t>state</w:t>
      </w:r>
      <w:r w:rsidRPr="005F36AD">
        <w:rPr>
          <w:rFonts w:ascii="Times New Roman" w:eastAsia="宋体" w:hAnsi="Times New Roman"/>
          <w:sz w:val="20"/>
          <w:szCs w:val="24"/>
          <w:lang w:val="en-AU" w:eastAsia="zh-CN"/>
        </w:rPr>
        <w:t>) of bytes. The key size used for an AES cipher can be different, and it specifies the number of repetitions of transformation rounds that converts the input, called the plaintext, into the final output, called the ciphertext.</w:t>
      </w:r>
      <w:r w:rsidR="006C4BC9">
        <w:rPr>
          <w:rFonts w:ascii="Times New Roman" w:eastAsia="宋体" w:hAnsi="Times New Roman" w:hint="eastAsia"/>
          <w:sz w:val="20"/>
          <w:szCs w:val="24"/>
          <w:lang w:val="en-AU" w:eastAsia="zh-CN"/>
        </w:rPr>
        <w:t xml:space="preserve"> I</w:t>
      </w:r>
      <w:r w:rsidR="006C4BC9">
        <w:rPr>
          <w:rFonts w:ascii="Times New Roman" w:eastAsia="宋体" w:hAnsi="Times New Roman"/>
          <w:sz w:val="20"/>
          <w:szCs w:val="24"/>
          <w:lang w:val="en-AU" w:eastAsia="zh-CN"/>
        </w:rPr>
        <w:t xml:space="preserve">n each round there are four </w:t>
      </w:r>
      <w:r w:rsidR="003157C3">
        <w:rPr>
          <w:rFonts w:ascii="Times New Roman" w:eastAsia="宋体" w:hAnsi="Times New Roman" w:hint="eastAsia"/>
          <w:sz w:val="20"/>
          <w:szCs w:val="24"/>
          <w:lang w:val="en-AU" w:eastAsia="zh-CN"/>
        </w:rPr>
        <w:t>operations</w:t>
      </w:r>
      <w:r w:rsidR="006C4BC9">
        <w:rPr>
          <w:rFonts w:ascii="Times New Roman" w:eastAsia="宋体" w:hAnsi="Times New Roman"/>
          <w:sz w:val="20"/>
          <w:szCs w:val="24"/>
          <w:lang w:val="en-AU" w:eastAsia="zh-CN"/>
        </w:rPr>
        <w:t>:</w:t>
      </w:r>
    </w:p>
    <w:p w:rsidR="003157C3" w:rsidRDefault="003157C3" w:rsidP="003157C3">
      <w:pPr>
        <w:pStyle w:val="ListParagraph"/>
        <w:numPr>
          <w:ilvl w:val="0"/>
          <w:numId w:val="11"/>
        </w:numPr>
        <w:adjustRightInd w:val="0"/>
        <w:snapToGrid w:val="0"/>
        <w:spacing w:after="0" w:line="240" w:lineRule="auto"/>
        <w:ind w:firstLineChars="0"/>
        <w:jc w:val="both"/>
        <w:rPr>
          <w:rFonts w:ascii="Times New Roman" w:eastAsia="宋体" w:hAnsi="Times New Roman"/>
          <w:sz w:val="20"/>
          <w:szCs w:val="24"/>
          <w:lang w:val="en-AU" w:eastAsia="zh-CN"/>
        </w:rPr>
      </w:pPr>
      <w:proofErr w:type="spellStart"/>
      <w:proofErr w:type="gramStart"/>
      <w:r w:rsidRPr="003157C3">
        <w:rPr>
          <w:rFonts w:ascii="Times New Roman" w:eastAsia="宋体" w:hAnsi="Times New Roman"/>
          <w:sz w:val="20"/>
          <w:szCs w:val="24"/>
          <w:lang w:val="en-AU" w:eastAsia="zh-CN"/>
        </w:rPr>
        <w:t>AddRoundkey</w:t>
      </w:r>
      <w:proofErr w:type="spellEnd"/>
      <w:r w:rsidRPr="003157C3">
        <w:rPr>
          <w:rFonts w:ascii="Times New Roman" w:eastAsia="宋体" w:hAnsi="Times New Roman"/>
          <w:sz w:val="20"/>
          <w:szCs w:val="24"/>
          <w:lang w:val="en-AU" w:eastAsia="zh-CN"/>
        </w:rPr>
        <w:t>(</w:t>
      </w:r>
      <w:proofErr w:type="gramEnd"/>
      <w:r w:rsidRPr="003157C3">
        <w:rPr>
          <w:rFonts w:ascii="Times New Roman" w:eastAsia="宋体" w:hAnsi="Times New Roman"/>
          <w:sz w:val="20"/>
          <w:szCs w:val="24"/>
          <w:lang w:val="en-AU" w:eastAsia="zh-CN"/>
        </w:rPr>
        <w:t>A.R.)</w:t>
      </w:r>
      <w:r>
        <w:rPr>
          <w:rFonts w:ascii="Times New Roman" w:eastAsia="宋体" w:hAnsi="Times New Roman" w:hint="eastAsia"/>
          <w:sz w:val="20"/>
          <w:szCs w:val="24"/>
          <w:lang w:val="en-AU" w:eastAsia="zh-CN"/>
        </w:rPr>
        <w:t xml:space="preserve"> - A round key is added to the </w:t>
      </w:r>
      <w:r w:rsidRPr="009F2231">
        <w:rPr>
          <w:rFonts w:ascii="Times New Roman" w:eastAsia="宋体" w:hAnsi="Times New Roman" w:hint="eastAsia"/>
          <w:i/>
          <w:sz w:val="20"/>
          <w:szCs w:val="24"/>
          <w:lang w:val="en-AU" w:eastAsia="zh-CN"/>
        </w:rPr>
        <w:t>state</w:t>
      </w:r>
      <w:r>
        <w:rPr>
          <w:rFonts w:ascii="Times New Roman" w:eastAsia="宋体" w:hAnsi="Times New Roman" w:hint="eastAsia"/>
          <w:sz w:val="20"/>
          <w:szCs w:val="24"/>
          <w:lang w:val="en-AU" w:eastAsia="zh-CN"/>
        </w:rPr>
        <w:t xml:space="preserve"> by a simple bitwise XOR operation.</w:t>
      </w:r>
      <w:r w:rsidR="00064803">
        <w:rPr>
          <w:rFonts w:ascii="Times New Roman" w:eastAsia="宋体" w:hAnsi="Times New Roman" w:hint="eastAsia"/>
          <w:sz w:val="20"/>
          <w:szCs w:val="24"/>
          <w:lang w:val="en-AU" w:eastAsia="zh-CN"/>
        </w:rPr>
        <w:t xml:space="preserve"> </w:t>
      </w:r>
      <w:r w:rsidR="00DD7314">
        <w:rPr>
          <w:rFonts w:ascii="Times New Roman" w:eastAsia="宋体" w:hAnsi="Times New Roman" w:hint="eastAsia"/>
          <w:sz w:val="20"/>
          <w:szCs w:val="24"/>
          <w:lang w:val="en-AU" w:eastAsia="zh-CN"/>
        </w:rPr>
        <w:t>See Figure 2</w:t>
      </w:r>
      <w:r w:rsidR="00B7111D">
        <w:rPr>
          <w:rFonts w:ascii="Times New Roman" w:eastAsia="宋体" w:hAnsi="Times New Roman" w:hint="eastAsia"/>
          <w:sz w:val="20"/>
          <w:szCs w:val="24"/>
          <w:lang w:val="en-AU" w:eastAsia="zh-CN"/>
        </w:rPr>
        <w:t>(a).</w:t>
      </w:r>
    </w:p>
    <w:p w:rsidR="003157C3" w:rsidRDefault="003157C3" w:rsidP="003157C3">
      <w:pPr>
        <w:pStyle w:val="ListParagraph"/>
        <w:numPr>
          <w:ilvl w:val="0"/>
          <w:numId w:val="11"/>
        </w:numPr>
        <w:adjustRightInd w:val="0"/>
        <w:snapToGrid w:val="0"/>
        <w:spacing w:after="0" w:line="240" w:lineRule="auto"/>
        <w:ind w:firstLineChars="0"/>
        <w:jc w:val="both"/>
        <w:rPr>
          <w:rFonts w:ascii="Times New Roman" w:eastAsia="宋体" w:hAnsi="Times New Roman"/>
          <w:sz w:val="20"/>
          <w:szCs w:val="24"/>
          <w:lang w:val="en-AU" w:eastAsia="zh-CN"/>
        </w:rPr>
      </w:pPr>
      <w:proofErr w:type="spellStart"/>
      <w:proofErr w:type="gramStart"/>
      <w:r>
        <w:rPr>
          <w:rFonts w:ascii="Times New Roman" w:eastAsia="宋体" w:hAnsi="Times New Roman" w:hint="eastAsia"/>
          <w:sz w:val="20"/>
          <w:szCs w:val="24"/>
          <w:lang w:val="en-AU" w:eastAsia="zh-CN"/>
        </w:rPr>
        <w:t>SubBytes</w:t>
      </w:r>
      <w:proofErr w:type="spellEnd"/>
      <w:r>
        <w:rPr>
          <w:rFonts w:ascii="Times New Roman" w:eastAsia="宋体" w:hAnsi="Times New Roman" w:hint="eastAsia"/>
          <w:sz w:val="20"/>
          <w:szCs w:val="24"/>
          <w:lang w:val="en-AU" w:eastAsia="zh-CN"/>
        </w:rPr>
        <w:t>(</w:t>
      </w:r>
      <w:proofErr w:type="gramEnd"/>
      <w:r>
        <w:rPr>
          <w:rFonts w:ascii="Times New Roman" w:eastAsia="宋体" w:hAnsi="Times New Roman" w:hint="eastAsia"/>
          <w:sz w:val="20"/>
          <w:szCs w:val="24"/>
          <w:lang w:val="en-AU" w:eastAsia="zh-CN"/>
        </w:rPr>
        <w:t xml:space="preserve">S.B.) </w:t>
      </w:r>
      <w:r>
        <w:rPr>
          <w:rFonts w:ascii="Times New Roman" w:eastAsia="宋体" w:hAnsi="Times New Roman"/>
          <w:sz w:val="20"/>
          <w:szCs w:val="24"/>
          <w:lang w:val="en-AU" w:eastAsia="zh-CN"/>
        </w:rPr>
        <w:t>–</w:t>
      </w:r>
      <w:r>
        <w:rPr>
          <w:rFonts w:ascii="Times New Roman" w:eastAsia="宋体" w:hAnsi="Times New Roman" w:hint="eastAsia"/>
          <w:sz w:val="20"/>
          <w:szCs w:val="24"/>
          <w:lang w:val="en-AU" w:eastAsia="zh-CN"/>
        </w:rPr>
        <w:t xml:space="preserve"> The </w:t>
      </w:r>
      <w:proofErr w:type="spellStart"/>
      <w:r>
        <w:rPr>
          <w:rFonts w:ascii="Times New Roman" w:eastAsia="宋体" w:hAnsi="Times New Roman" w:hint="eastAsia"/>
          <w:sz w:val="20"/>
          <w:szCs w:val="24"/>
          <w:lang w:val="en-AU" w:eastAsia="zh-CN"/>
        </w:rPr>
        <w:t>SubBytes</w:t>
      </w:r>
      <w:proofErr w:type="spellEnd"/>
      <w:r>
        <w:rPr>
          <w:rFonts w:ascii="Times New Roman" w:eastAsia="宋体" w:hAnsi="Times New Roman" w:hint="eastAsia"/>
          <w:sz w:val="20"/>
          <w:szCs w:val="24"/>
          <w:lang w:val="en-AU" w:eastAsia="zh-CN"/>
        </w:rPr>
        <w:t xml:space="preserve"> operations is a non-linear byte substitution that operates on each byte of the </w:t>
      </w:r>
      <w:r w:rsidRPr="009F2231">
        <w:rPr>
          <w:rFonts w:ascii="Times New Roman" w:eastAsia="宋体" w:hAnsi="Times New Roman" w:hint="eastAsia"/>
          <w:i/>
          <w:sz w:val="20"/>
          <w:szCs w:val="24"/>
          <w:lang w:val="en-AU" w:eastAsia="zh-CN"/>
        </w:rPr>
        <w:t>state</w:t>
      </w:r>
      <w:r>
        <w:rPr>
          <w:rFonts w:ascii="Times New Roman" w:eastAsia="宋体" w:hAnsi="Times New Roman" w:hint="eastAsia"/>
          <w:sz w:val="20"/>
          <w:szCs w:val="24"/>
          <w:lang w:val="en-AU" w:eastAsia="zh-CN"/>
        </w:rPr>
        <w:t xml:space="preserve"> using s substitution table, </w:t>
      </w:r>
      <w:r w:rsidRPr="009F2231">
        <w:rPr>
          <w:rFonts w:ascii="Times New Roman" w:eastAsia="宋体" w:hAnsi="Times New Roman" w:hint="eastAsia"/>
          <w:i/>
          <w:sz w:val="20"/>
          <w:szCs w:val="24"/>
          <w:lang w:val="en-AU" w:eastAsia="zh-CN"/>
        </w:rPr>
        <w:t>s-box</w:t>
      </w:r>
      <w:r>
        <w:rPr>
          <w:rFonts w:ascii="Times New Roman" w:eastAsia="宋体" w:hAnsi="Times New Roman" w:hint="eastAsia"/>
          <w:sz w:val="20"/>
          <w:szCs w:val="24"/>
          <w:lang w:val="en-AU" w:eastAsia="zh-CN"/>
        </w:rPr>
        <w:t>.</w:t>
      </w:r>
      <w:r w:rsidR="00DD7314">
        <w:rPr>
          <w:rFonts w:ascii="Times New Roman" w:eastAsia="宋体" w:hAnsi="Times New Roman" w:hint="eastAsia"/>
          <w:sz w:val="20"/>
          <w:szCs w:val="24"/>
          <w:lang w:val="en-AU" w:eastAsia="zh-CN"/>
        </w:rPr>
        <w:t xml:space="preserve"> See Figure 2</w:t>
      </w:r>
      <w:r w:rsidR="00B7111D">
        <w:rPr>
          <w:rFonts w:ascii="Times New Roman" w:eastAsia="宋体" w:hAnsi="Times New Roman" w:hint="eastAsia"/>
          <w:sz w:val="20"/>
          <w:szCs w:val="24"/>
          <w:lang w:val="en-AU" w:eastAsia="zh-CN"/>
        </w:rPr>
        <w:t>(b).</w:t>
      </w:r>
    </w:p>
    <w:p w:rsidR="003157C3" w:rsidRDefault="003157C3" w:rsidP="003157C3">
      <w:pPr>
        <w:pStyle w:val="ListParagraph"/>
        <w:numPr>
          <w:ilvl w:val="0"/>
          <w:numId w:val="11"/>
        </w:numPr>
        <w:adjustRightInd w:val="0"/>
        <w:snapToGrid w:val="0"/>
        <w:spacing w:after="0" w:line="240" w:lineRule="auto"/>
        <w:ind w:firstLineChars="0"/>
        <w:jc w:val="both"/>
        <w:rPr>
          <w:rFonts w:ascii="Times New Roman" w:eastAsia="宋体" w:hAnsi="Times New Roman"/>
          <w:sz w:val="20"/>
          <w:szCs w:val="24"/>
          <w:lang w:val="en-AU" w:eastAsia="zh-CN"/>
        </w:rPr>
      </w:pPr>
      <w:proofErr w:type="spellStart"/>
      <w:proofErr w:type="gramStart"/>
      <w:r>
        <w:rPr>
          <w:rFonts w:ascii="Times New Roman" w:eastAsia="宋体" w:hAnsi="Times New Roman" w:hint="eastAsia"/>
          <w:sz w:val="20"/>
          <w:szCs w:val="24"/>
          <w:lang w:val="en-AU" w:eastAsia="zh-CN"/>
        </w:rPr>
        <w:t>ShiftRows</w:t>
      </w:r>
      <w:proofErr w:type="spellEnd"/>
      <w:r>
        <w:rPr>
          <w:rFonts w:ascii="Times New Roman" w:eastAsia="宋体" w:hAnsi="Times New Roman" w:hint="eastAsia"/>
          <w:sz w:val="20"/>
          <w:szCs w:val="24"/>
          <w:lang w:val="en-AU" w:eastAsia="zh-CN"/>
        </w:rPr>
        <w:t>(</w:t>
      </w:r>
      <w:proofErr w:type="gramEnd"/>
      <w:r>
        <w:rPr>
          <w:rFonts w:ascii="Times New Roman" w:eastAsia="宋体" w:hAnsi="Times New Roman" w:hint="eastAsia"/>
          <w:sz w:val="20"/>
          <w:szCs w:val="24"/>
          <w:lang w:val="en-AU" w:eastAsia="zh-CN"/>
        </w:rPr>
        <w:t xml:space="preserve">S.R.) </w:t>
      </w:r>
      <w:r>
        <w:rPr>
          <w:rFonts w:ascii="Times New Roman" w:eastAsia="宋体" w:hAnsi="Times New Roman"/>
          <w:sz w:val="20"/>
          <w:szCs w:val="24"/>
          <w:lang w:val="en-AU" w:eastAsia="zh-CN"/>
        </w:rPr>
        <w:t>–</w:t>
      </w:r>
      <w:r>
        <w:rPr>
          <w:rFonts w:ascii="Times New Roman" w:eastAsia="宋体" w:hAnsi="Times New Roman" w:hint="eastAsia"/>
          <w:sz w:val="20"/>
          <w:szCs w:val="24"/>
          <w:lang w:val="en-AU" w:eastAsia="zh-CN"/>
        </w:rPr>
        <w:t xml:space="preserve"> In the </w:t>
      </w:r>
      <w:proofErr w:type="spellStart"/>
      <w:r>
        <w:rPr>
          <w:rFonts w:ascii="Times New Roman" w:eastAsia="宋体" w:hAnsi="Times New Roman" w:hint="eastAsia"/>
          <w:sz w:val="20"/>
          <w:szCs w:val="24"/>
          <w:lang w:val="en-AU" w:eastAsia="zh-CN"/>
        </w:rPr>
        <w:t>ShiftRows</w:t>
      </w:r>
      <w:proofErr w:type="spellEnd"/>
      <w:r>
        <w:rPr>
          <w:rFonts w:ascii="Times New Roman" w:eastAsia="宋体" w:hAnsi="Times New Roman" w:hint="eastAsia"/>
          <w:sz w:val="20"/>
          <w:szCs w:val="24"/>
          <w:lang w:val="en-AU" w:eastAsia="zh-CN"/>
        </w:rPr>
        <w:t xml:space="preserve"> operation, the bytes in the last three rows of the </w:t>
      </w:r>
      <w:r w:rsidRPr="00C11E41">
        <w:rPr>
          <w:rFonts w:ascii="Times New Roman" w:eastAsia="宋体" w:hAnsi="Times New Roman" w:hint="eastAsia"/>
          <w:i/>
          <w:sz w:val="20"/>
          <w:szCs w:val="24"/>
          <w:lang w:val="en-AU" w:eastAsia="zh-CN"/>
        </w:rPr>
        <w:t>state</w:t>
      </w:r>
      <w:r>
        <w:rPr>
          <w:rFonts w:ascii="Times New Roman" w:eastAsia="宋体" w:hAnsi="Times New Roman" w:hint="eastAsia"/>
          <w:sz w:val="20"/>
          <w:szCs w:val="24"/>
          <w:lang w:val="en-AU" w:eastAsia="zh-CN"/>
        </w:rPr>
        <w:t xml:space="preserve"> are cyclically shifted over different number of  bytes.</w:t>
      </w:r>
      <w:r w:rsidR="00DD7314">
        <w:rPr>
          <w:rFonts w:ascii="Times New Roman" w:eastAsia="宋体" w:hAnsi="Times New Roman" w:hint="eastAsia"/>
          <w:sz w:val="20"/>
          <w:szCs w:val="24"/>
          <w:lang w:val="en-AU" w:eastAsia="zh-CN"/>
        </w:rPr>
        <w:t xml:space="preserve"> See Figure 2</w:t>
      </w:r>
      <w:r w:rsidR="00B7111D">
        <w:rPr>
          <w:rFonts w:ascii="Times New Roman" w:eastAsia="宋体" w:hAnsi="Times New Roman" w:hint="eastAsia"/>
          <w:sz w:val="20"/>
          <w:szCs w:val="24"/>
          <w:lang w:val="en-AU" w:eastAsia="zh-CN"/>
        </w:rPr>
        <w:t>(c)</w:t>
      </w:r>
    </w:p>
    <w:p w:rsidR="003157C3" w:rsidRDefault="003157C3" w:rsidP="003157C3">
      <w:pPr>
        <w:pStyle w:val="ListParagraph"/>
        <w:numPr>
          <w:ilvl w:val="0"/>
          <w:numId w:val="11"/>
        </w:numPr>
        <w:adjustRightInd w:val="0"/>
        <w:snapToGrid w:val="0"/>
        <w:spacing w:after="0" w:line="240" w:lineRule="auto"/>
        <w:ind w:firstLineChars="0"/>
        <w:jc w:val="both"/>
        <w:rPr>
          <w:rFonts w:ascii="Times New Roman" w:eastAsia="宋体" w:hAnsi="Times New Roman"/>
          <w:sz w:val="20"/>
          <w:szCs w:val="24"/>
          <w:lang w:val="en-AU" w:eastAsia="zh-CN"/>
        </w:rPr>
      </w:pPr>
      <w:proofErr w:type="spellStart"/>
      <w:proofErr w:type="gramStart"/>
      <w:r>
        <w:rPr>
          <w:rFonts w:ascii="Times New Roman" w:eastAsia="宋体" w:hAnsi="Times New Roman" w:hint="eastAsia"/>
          <w:sz w:val="20"/>
          <w:szCs w:val="24"/>
          <w:lang w:val="en-AU" w:eastAsia="zh-CN"/>
        </w:rPr>
        <w:t>MixColumns</w:t>
      </w:r>
      <w:proofErr w:type="spellEnd"/>
      <w:r>
        <w:rPr>
          <w:rFonts w:ascii="Times New Roman" w:eastAsia="宋体" w:hAnsi="Times New Roman" w:hint="eastAsia"/>
          <w:sz w:val="20"/>
          <w:szCs w:val="24"/>
          <w:lang w:val="en-AU" w:eastAsia="zh-CN"/>
        </w:rPr>
        <w:t>(</w:t>
      </w:r>
      <w:proofErr w:type="gramEnd"/>
      <w:r>
        <w:rPr>
          <w:rFonts w:ascii="Times New Roman" w:eastAsia="宋体" w:hAnsi="Times New Roman" w:hint="eastAsia"/>
          <w:sz w:val="20"/>
          <w:szCs w:val="24"/>
          <w:lang w:val="en-AU" w:eastAsia="zh-CN"/>
        </w:rPr>
        <w:t xml:space="preserve">M.C.) </w:t>
      </w:r>
      <w:r>
        <w:rPr>
          <w:rFonts w:ascii="Times New Roman" w:eastAsia="宋体" w:hAnsi="Times New Roman"/>
          <w:sz w:val="20"/>
          <w:szCs w:val="24"/>
          <w:lang w:val="en-AU" w:eastAsia="zh-CN"/>
        </w:rPr>
        <w:t>–</w:t>
      </w:r>
      <w:r>
        <w:rPr>
          <w:rFonts w:ascii="Times New Roman" w:eastAsia="宋体" w:hAnsi="Times New Roman" w:hint="eastAsia"/>
          <w:sz w:val="20"/>
          <w:szCs w:val="24"/>
          <w:lang w:val="en-AU" w:eastAsia="zh-CN"/>
        </w:rPr>
        <w:t xml:space="preserve"> Operates on the columns of the </w:t>
      </w:r>
      <w:r w:rsidRPr="008D1FA1">
        <w:rPr>
          <w:rFonts w:ascii="Times New Roman" w:eastAsia="宋体" w:hAnsi="Times New Roman" w:hint="eastAsia"/>
          <w:i/>
          <w:sz w:val="20"/>
          <w:szCs w:val="24"/>
          <w:lang w:val="en-AU" w:eastAsia="zh-CN"/>
        </w:rPr>
        <w:t>state</w:t>
      </w:r>
      <w:r>
        <w:rPr>
          <w:rFonts w:ascii="Times New Roman" w:eastAsia="宋体" w:hAnsi="Times New Roman" w:hint="eastAsia"/>
          <w:sz w:val="20"/>
          <w:szCs w:val="24"/>
          <w:lang w:val="en-AU" w:eastAsia="zh-CN"/>
        </w:rPr>
        <w:t xml:space="preserve"> using a linear transformation.</w:t>
      </w:r>
      <w:r w:rsidR="00DD7314">
        <w:rPr>
          <w:rFonts w:ascii="Times New Roman" w:eastAsia="宋体" w:hAnsi="Times New Roman" w:hint="eastAsia"/>
          <w:sz w:val="20"/>
          <w:szCs w:val="24"/>
          <w:lang w:val="en-AU" w:eastAsia="zh-CN"/>
        </w:rPr>
        <w:t xml:space="preserve"> See Figure 2</w:t>
      </w:r>
      <w:r w:rsidR="00B7111D">
        <w:rPr>
          <w:rFonts w:ascii="Times New Roman" w:eastAsia="宋体" w:hAnsi="Times New Roman" w:hint="eastAsia"/>
          <w:sz w:val="20"/>
          <w:szCs w:val="24"/>
          <w:lang w:val="en-AU" w:eastAsia="zh-CN"/>
        </w:rPr>
        <w:t>(d).</w:t>
      </w:r>
    </w:p>
    <w:p w:rsidR="00DB23AB" w:rsidRPr="00DB23AB" w:rsidRDefault="00DB23AB" w:rsidP="00DB23AB">
      <w:pPr>
        <w:adjustRightInd w:val="0"/>
        <w:snapToGrid w:val="0"/>
        <w:spacing w:after="0" w:line="240" w:lineRule="auto"/>
        <w:jc w:val="both"/>
        <w:rPr>
          <w:rFonts w:ascii="Times New Roman" w:eastAsia="宋体" w:hAnsi="Times New Roman"/>
          <w:sz w:val="20"/>
          <w:szCs w:val="24"/>
          <w:lang w:val="en-AU" w:eastAsia="zh-CN"/>
        </w:rPr>
      </w:pPr>
    </w:p>
    <w:p w:rsidR="004A49F0" w:rsidRDefault="00DB23AB" w:rsidP="0096037F">
      <w:pPr>
        <w:adjustRightInd w:val="0"/>
        <w:snapToGrid w:val="0"/>
        <w:spacing w:after="0" w:line="240" w:lineRule="auto"/>
        <w:jc w:val="center"/>
        <w:rPr>
          <w:rFonts w:ascii="Times New Roman" w:eastAsia="宋体" w:hAnsi="Times New Roman"/>
          <w:sz w:val="20"/>
          <w:szCs w:val="24"/>
          <w:lang w:val="en-AU" w:eastAsia="zh-CN"/>
        </w:rPr>
      </w:pPr>
      <w:r>
        <w:rPr>
          <w:rFonts w:ascii="Times New Roman" w:eastAsia="宋体" w:hAnsi="Times New Roman"/>
          <w:noProof/>
          <w:sz w:val="20"/>
          <w:szCs w:val="24"/>
          <w:lang w:eastAsia="zh-CN"/>
        </w:rPr>
        <w:drawing>
          <wp:inline distT="0" distB="0" distL="0" distR="0">
            <wp:extent cx="1187958" cy="10173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187892" cy="1017257"/>
                    </a:xfrm>
                    <a:prstGeom prst="rect">
                      <a:avLst/>
                    </a:prstGeom>
                    <a:noFill/>
                    <a:ln w="9525">
                      <a:noFill/>
                      <a:miter lim="800000"/>
                      <a:headEnd/>
                      <a:tailEnd/>
                    </a:ln>
                  </pic:spPr>
                </pic:pic>
              </a:graphicData>
            </a:graphic>
          </wp:inline>
        </w:drawing>
      </w:r>
      <w:r>
        <w:rPr>
          <w:rFonts w:ascii="Times New Roman" w:eastAsia="宋体" w:hAnsi="Times New Roman"/>
          <w:noProof/>
          <w:sz w:val="20"/>
          <w:szCs w:val="24"/>
          <w:lang w:eastAsia="zh-CN"/>
        </w:rPr>
        <w:drawing>
          <wp:inline distT="0" distB="0" distL="0" distR="0">
            <wp:extent cx="1296000" cy="1009497"/>
            <wp:effectExtent l="1905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296000" cy="1009497"/>
                    </a:xfrm>
                    <a:prstGeom prst="rect">
                      <a:avLst/>
                    </a:prstGeom>
                    <a:noFill/>
                    <a:ln w="9525">
                      <a:noFill/>
                      <a:miter lim="800000"/>
                      <a:headEnd/>
                      <a:tailEnd/>
                    </a:ln>
                  </pic:spPr>
                </pic:pic>
              </a:graphicData>
            </a:graphic>
          </wp:inline>
        </w:drawing>
      </w:r>
    </w:p>
    <w:p w:rsidR="00DB23AB" w:rsidRPr="00DB23AB" w:rsidRDefault="00DB23AB" w:rsidP="0096037F">
      <w:pPr>
        <w:adjustRightInd w:val="0"/>
        <w:snapToGrid w:val="0"/>
        <w:spacing w:after="0" w:line="240" w:lineRule="auto"/>
        <w:ind w:firstLineChars="500" w:firstLine="800"/>
        <w:jc w:val="both"/>
        <w:rPr>
          <w:rFonts w:ascii="Times New Roman" w:eastAsia="宋体" w:hAnsi="Times New Roman"/>
          <w:sz w:val="16"/>
          <w:szCs w:val="16"/>
          <w:lang w:val="en-AU" w:eastAsia="zh-CN"/>
        </w:rPr>
      </w:pPr>
      <w:r w:rsidRPr="00DB23AB">
        <w:rPr>
          <w:rFonts w:ascii="Times New Roman" w:eastAsia="宋体" w:hAnsi="Times New Roman" w:hint="eastAsia"/>
          <w:sz w:val="16"/>
          <w:szCs w:val="16"/>
          <w:lang w:val="en-AU" w:eastAsia="zh-CN"/>
        </w:rPr>
        <w:t xml:space="preserve">(a) </w:t>
      </w:r>
      <w:proofErr w:type="spellStart"/>
      <w:r w:rsidRPr="00DB23AB">
        <w:rPr>
          <w:rFonts w:ascii="Times New Roman" w:eastAsia="宋体" w:hAnsi="Times New Roman" w:hint="eastAsia"/>
          <w:sz w:val="16"/>
          <w:szCs w:val="16"/>
          <w:lang w:val="en-AU" w:eastAsia="zh-CN"/>
        </w:rPr>
        <w:t>AddRoundkey</w:t>
      </w:r>
      <w:proofErr w:type="spellEnd"/>
      <w:r w:rsidRPr="00DB23AB">
        <w:rPr>
          <w:rFonts w:ascii="Times New Roman" w:eastAsia="宋体" w:hAnsi="Times New Roman" w:hint="eastAsia"/>
          <w:sz w:val="16"/>
          <w:szCs w:val="16"/>
          <w:lang w:val="en-AU" w:eastAsia="zh-CN"/>
        </w:rPr>
        <w:t xml:space="preserve">              </w:t>
      </w:r>
      <w:r>
        <w:rPr>
          <w:rFonts w:ascii="Times New Roman" w:eastAsia="宋体" w:hAnsi="Times New Roman" w:hint="eastAsia"/>
          <w:sz w:val="16"/>
          <w:szCs w:val="16"/>
          <w:lang w:val="en-AU" w:eastAsia="zh-CN"/>
        </w:rPr>
        <w:t xml:space="preserve">        </w:t>
      </w:r>
      <w:r w:rsidR="0096037F">
        <w:rPr>
          <w:rFonts w:ascii="Times New Roman" w:eastAsia="宋体" w:hAnsi="Times New Roman" w:hint="eastAsia"/>
          <w:sz w:val="16"/>
          <w:szCs w:val="16"/>
          <w:lang w:val="en-AU" w:eastAsia="zh-CN"/>
        </w:rPr>
        <w:t xml:space="preserve">  </w:t>
      </w:r>
      <w:r w:rsidRPr="00DB23AB">
        <w:rPr>
          <w:rFonts w:ascii="Times New Roman" w:eastAsia="宋体" w:hAnsi="Times New Roman" w:hint="eastAsia"/>
          <w:sz w:val="16"/>
          <w:szCs w:val="16"/>
          <w:lang w:val="en-AU" w:eastAsia="zh-CN"/>
        </w:rPr>
        <w:t xml:space="preserve">(b) </w:t>
      </w:r>
      <w:proofErr w:type="spellStart"/>
      <w:r w:rsidRPr="00DB23AB">
        <w:rPr>
          <w:rFonts w:ascii="Times New Roman" w:eastAsia="宋体" w:hAnsi="Times New Roman" w:hint="eastAsia"/>
          <w:sz w:val="16"/>
          <w:szCs w:val="16"/>
          <w:lang w:val="en-AU" w:eastAsia="zh-CN"/>
        </w:rPr>
        <w:t>SubBytes</w:t>
      </w:r>
      <w:proofErr w:type="spellEnd"/>
    </w:p>
    <w:p w:rsidR="00DB23AB" w:rsidRDefault="00DB23AB" w:rsidP="0096037F">
      <w:pPr>
        <w:adjustRightInd w:val="0"/>
        <w:snapToGrid w:val="0"/>
        <w:spacing w:after="0" w:line="240" w:lineRule="auto"/>
        <w:jc w:val="center"/>
        <w:rPr>
          <w:rFonts w:ascii="Times New Roman" w:eastAsia="宋体" w:hAnsi="Times New Roman"/>
          <w:sz w:val="20"/>
          <w:szCs w:val="24"/>
          <w:lang w:val="en-AU" w:eastAsia="zh-CN"/>
        </w:rPr>
      </w:pPr>
      <w:r>
        <w:rPr>
          <w:rFonts w:ascii="Times New Roman" w:eastAsia="宋体" w:hAnsi="Times New Roman"/>
          <w:noProof/>
          <w:sz w:val="20"/>
          <w:szCs w:val="24"/>
          <w:lang w:eastAsia="zh-CN"/>
        </w:rPr>
        <w:drawing>
          <wp:inline distT="0" distB="0" distL="0" distR="0">
            <wp:extent cx="1651127" cy="898497"/>
            <wp:effectExtent l="19050" t="0" r="6223"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656000" cy="901149"/>
                    </a:xfrm>
                    <a:prstGeom prst="rect">
                      <a:avLst/>
                    </a:prstGeom>
                    <a:noFill/>
                    <a:ln w="9525">
                      <a:noFill/>
                      <a:miter lim="800000"/>
                      <a:headEnd/>
                      <a:tailEnd/>
                    </a:ln>
                  </pic:spPr>
                </pic:pic>
              </a:graphicData>
            </a:graphic>
          </wp:inline>
        </w:drawing>
      </w:r>
      <w:r>
        <w:rPr>
          <w:rFonts w:ascii="Times New Roman" w:eastAsia="宋体" w:hAnsi="Times New Roman"/>
          <w:noProof/>
          <w:sz w:val="20"/>
          <w:szCs w:val="24"/>
          <w:lang w:eastAsia="zh-CN"/>
        </w:rPr>
        <w:drawing>
          <wp:inline distT="0" distB="0" distL="0" distR="0">
            <wp:extent cx="1188374" cy="898498"/>
            <wp:effectExtent l="1905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188000" cy="898215"/>
                    </a:xfrm>
                    <a:prstGeom prst="rect">
                      <a:avLst/>
                    </a:prstGeom>
                    <a:noFill/>
                    <a:ln w="9525">
                      <a:noFill/>
                      <a:miter lim="800000"/>
                      <a:headEnd/>
                      <a:tailEnd/>
                    </a:ln>
                  </pic:spPr>
                </pic:pic>
              </a:graphicData>
            </a:graphic>
          </wp:inline>
        </w:drawing>
      </w:r>
    </w:p>
    <w:p w:rsidR="00DB23AB" w:rsidRPr="00DB23AB" w:rsidRDefault="00DB23AB" w:rsidP="0096037F">
      <w:pPr>
        <w:adjustRightInd w:val="0"/>
        <w:snapToGrid w:val="0"/>
        <w:spacing w:after="0" w:line="240" w:lineRule="auto"/>
        <w:ind w:firstLineChars="600" w:firstLine="960"/>
        <w:jc w:val="both"/>
        <w:rPr>
          <w:rFonts w:ascii="Times New Roman" w:eastAsia="宋体" w:hAnsi="Times New Roman"/>
          <w:sz w:val="16"/>
          <w:szCs w:val="16"/>
          <w:lang w:val="en-AU" w:eastAsia="zh-CN"/>
        </w:rPr>
      </w:pPr>
      <w:r w:rsidRPr="00DB23AB">
        <w:rPr>
          <w:rFonts w:ascii="Times New Roman" w:eastAsia="宋体" w:hAnsi="Times New Roman" w:hint="eastAsia"/>
          <w:sz w:val="16"/>
          <w:szCs w:val="16"/>
          <w:lang w:val="en-AU" w:eastAsia="zh-CN"/>
        </w:rPr>
        <w:t xml:space="preserve">(c) </w:t>
      </w:r>
      <w:proofErr w:type="spellStart"/>
      <w:r w:rsidRPr="00DB23AB">
        <w:rPr>
          <w:rFonts w:ascii="Times New Roman" w:eastAsia="宋体" w:hAnsi="Times New Roman" w:hint="eastAsia"/>
          <w:sz w:val="16"/>
          <w:szCs w:val="16"/>
          <w:lang w:val="en-AU" w:eastAsia="zh-CN"/>
        </w:rPr>
        <w:t>ShiftRows</w:t>
      </w:r>
      <w:proofErr w:type="spellEnd"/>
      <w:r w:rsidRPr="00DB23AB">
        <w:rPr>
          <w:rFonts w:ascii="Times New Roman" w:eastAsia="宋体" w:hAnsi="Times New Roman" w:hint="eastAsia"/>
          <w:sz w:val="16"/>
          <w:szCs w:val="16"/>
          <w:lang w:val="en-AU" w:eastAsia="zh-CN"/>
        </w:rPr>
        <w:t xml:space="preserve">                      </w:t>
      </w:r>
      <w:r w:rsidR="0096037F">
        <w:rPr>
          <w:rFonts w:ascii="Times New Roman" w:eastAsia="宋体" w:hAnsi="Times New Roman" w:hint="eastAsia"/>
          <w:sz w:val="16"/>
          <w:szCs w:val="16"/>
          <w:lang w:val="en-AU" w:eastAsia="zh-CN"/>
        </w:rPr>
        <w:t xml:space="preserve">      </w:t>
      </w:r>
      <w:r w:rsidRPr="00DB23AB">
        <w:rPr>
          <w:rFonts w:ascii="Times New Roman" w:eastAsia="宋体" w:hAnsi="Times New Roman" w:hint="eastAsia"/>
          <w:sz w:val="16"/>
          <w:szCs w:val="16"/>
          <w:lang w:val="en-AU" w:eastAsia="zh-CN"/>
        </w:rPr>
        <w:t xml:space="preserve">(d) </w:t>
      </w:r>
      <w:proofErr w:type="spellStart"/>
      <w:r w:rsidRPr="00DB23AB">
        <w:rPr>
          <w:rFonts w:ascii="Times New Roman" w:eastAsia="宋体" w:hAnsi="Times New Roman" w:hint="eastAsia"/>
          <w:sz w:val="16"/>
          <w:szCs w:val="16"/>
          <w:lang w:val="en-AU" w:eastAsia="zh-CN"/>
        </w:rPr>
        <w:t>MixColumn</w:t>
      </w:r>
      <w:proofErr w:type="spellEnd"/>
    </w:p>
    <w:p w:rsidR="00DB23AB" w:rsidRPr="00DB23AB" w:rsidRDefault="009304C8" w:rsidP="00DB23AB">
      <w:pPr>
        <w:adjustRightInd w:val="0"/>
        <w:snapToGrid w:val="0"/>
        <w:spacing w:after="0" w:line="240" w:lineRule="auto"/>
        <w:jc w:val="center"/>
        <w:rPr>
          <w:rFonts w:ascii="Times New Roman" w:eastAsia="宋体" w:hAnsi="Times New Roman"/>
          <w:sz w:val="16"/>
          <w:szCs w:val="16"/>
          <w:lang w:val="en-AU" w:eastAsia="zh-CN"/>
        </w:rPr>
      </w:pPr>
      <w:proofErr w:type="gramStart"/>
      <w:r>
        <w:rPr>
          <w:rFonts w:ascii="Times New Roman" w:eastAsia="宋体" w:hAnsi="Times New Roman" w:hint="eastAsia"/>
          <w:sz w:val="16"/>
          <w:szCs w:val="16"/>
          <w:lang w:val="en-AU" w:eastAsia="zh-CN"/>
        </w:rPr>
        <w:t>Figure 2</w:t>
      </w:r>
      <w:r w:rsidR="00DB23AB" w:rsidRPr="00DB23AB">
        <w:rPr>
          <w:rFonts w:ascii="Times New Roman" w:eastAsia="宋体" w:hAnsi="Times New Roman" w:hint="eastAsia"/>
          <w:sz w:val="16"/>
          <w:szCs w:val="16"/>
          <w:lang w:val="en-AU" w:eastAsia="zh-CN"/>
        </w:rPr>
        <w:t>.</w:t>
      </w:r>
      <w:proofErr w:type="gramEnd"/>
      <w:r w:rsidR="00DB23AB" w:rsidRPr="00DB23AB">
        <w:rPr>
          <w:rFonts w:ascii="Times New Roman" w:eastAsia="宋体" w:hAnsi="Times New Roman" w:hint="eastAsia"/>
          <w:sz w:val="16"/>
          <w:szCs w:val="16"/>
          <w:lang w:val="en-AU" w:eastAsia="zh-CN"/>
        </w:rPr>
        <w:t xml:space="preserve"> AES operations</w:t>
      </w:r>
    </w:p>
    <w:p w:rsidR="00805032" w:rsidRDefault="002E2B5E" w:rsidP="00805032">
      <w:pPr>
        <w:pStyle w:val="IEEEHeading2"/>
        <w:numPr>
          <w:ilvl w:val="0"/>
          <w:numId w:val="6"/>
        </w:numPr>
        <w:rPr>
          <w:rFonts w:hint="eastAsia"/>
        </w:rPr>
      </w:pPr>
      <w:r>
        <w:rPr>
          <w:rFonts w:hint="eastAsia"/>
        </w:rPr>
        <w:t>AES Template</w:t>
      </w:r>
    </w:p>
    <w:p w:rsidR="007F2799" w:rsidRDefault="00D126CC" w:rsidP="00F37A1A">
      <w:pPr>
        <w:pStyle w:val="IEEEParagraph"/>
      </w:pPr>
      <w:r>
        <w:rPr>
          <w:noProof/>
          <w:lang w:val="en-US"/>
        </w:rPr>
        <w:lastRenderedPageBreak/>
        <w:drawing>
          <wp:inline distT="0" distB="0" distL="0" distR="0">
            <wp:extent cx="3045460" cy="1336204"/>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045460" cy="1336204"/>
                    </a:xfrm>
                    <a:prstGeom prst="rect">
                      <a:avLst/>
                    </a:prstGeom>
                    <a:noFill/>
                    <a:ln w="9525">
                      <a:noFill/>
                      <a:miter lim="800000"/>
                      <a:headEnd/>
                      <a:tailEnd/>
                    </a:ln>
                  </pic:spPr>
                </pic:pic>
              </a:graphicData>
            </a:graphic>
          </wp:inline>
        </w:drawing>
      </w:r>
    </w:p>
    <w:p w:rsidR="00533B52" w:rsidRDefault="009324C2" w:rsidP="008A3477">
      <w:pPr>
        <w:pStyle w:val="IEEEParagraph"/>
        <w:jc w:val="center"/>
        <w:rPr>
          <w:rFonts w:hint="eastAsia"/>
          <w:sz w:val="16"/>
          <w:szCs w:val="16"/>
        </w:rPr>
      </w:pPr>
      <w:r>
        <w:rPr>
          <w:rFonts w:hint="eastAsia"/>
          <w:sz w:val="16"/>
          <w:szCs w:val="16"/>
        </w:rPr>
        <w:t>Figure 3</w:t>
      </w:r>
      <w:r w:rsidR="00533B52" w:rsidRPr="008A3477">
        <w:rPr>
          <w:rFonts w:hint="eastAsia"/>
          <w:sz w:val="16"/>
          <w:szCs w:val="16"/>
        </w:rPr>
        <w:t>: AES dataflow</w:t>
      </w:r>
    </w:p>
    <w:p w:rsidR="007B5ECE" w:rsidRPr="008A3477" w:rsidRDefault="007B5ECE" w:rsidP="008A3477">
      <w:pPr>
        <w:pStyle w:val="IEEEParagraph"/>
        <w:jc w:val="center"/>
        <w:rPr>
          <w:sz w:val="16"/>
          <w:szCs w:val="16"/>
        </w:rPr>
      </w:pPr>
    </w:p>
    <w:p w:rsidR="00B60D95" w:rsidRDefault="009324C2" w:rsidP="00F37A1A">
      <w:pPr>
        <w:pStyle w:val="IEEEParagraph"/>
      </w:pPr>
      <w:r>
        <w:rPr>
          <w:rFonts w:hint="eastAsia"/>
        </w:rPr>
        <w:t>Figure 3</w:t>
      </w:r>
      <w:r w:rsidR="00B60D95">
        <w:rPr>
          <w:rFonts w:hint="eastAsia"/>
        </w:rPr>
        <w:t xml:space="preserve"> shows the dataflow of AES with 128-bit key. We should be aware of that the size of input text is 128-</w:t>
      </w:r>
      <w:proofErr w:type="gramStart"/>
      <w:r w:rsidR="00B60D95">
        <w:rPr>
          <w:rFonts w:hint="eastAsia"/>
        </w:rPr>
        <w:t>bit,</w:t>
      </w:r>
      <w:proofErr w:type="gramEnd"/>
      <w:r w:rsidR="00B60D95">
        <w:rPr>
          <w:rFonts w:hint="eastAsia"/>
        </w:rPr>
        <w:t xml:space="preserve"> however </w:t>
      </w:r>
      <w:proofErr w:type="spellStart"/>
      <w:r w:rsidR="00B60D95">
        <w:rPr>
          <w:rFonts w:hint="eastAsia"/>
        </w:rPr>
        <w:t>SubBytes</w:t>
      </w:r>
      <w:proofErr w:type="spellEnd"/>
      <w:r w:rsidR="00B60D95">
        <w:rPr>
          <w:rFonts w:hint="eastAsia"/>
        </w:rPr>
        <w:t xml:space="preserve"> operation gets 8-bit data flow into the s-box each. So there </w:t>
      </w:r>
      <w:r w:rsidR="00231FC3">
        <w:t>come different configurations</w:t>
      </w:r>
      <w:r w:rsidR="00B60D95">
        <w:rPr>
          <w:rFonts w:hint="eastAsia"/>
        </w:rPr>
        <w:t xml:space="preserve"> of the number of </w:t>
      </w:r>
      <w:r w:rsidR="00B60D95" w:rsidRPr="00253D11">
        <w:rPr>
          <w:rFonts w:hint="eastAsia"/>
          <w:i/>
        </w:rPr>
        <w:t>s-box</w:t>
      </w:r>
      <w:r w:rsidR="00B60D95">
        <w:rPr>
          <w:rFonts w:hint="eastAsia"/>
        </w:rPr>
        <w:t xml:space="preserve"> instances. For example, we can use only 1 </w:t>
      </w:r>
      <w:r w:rsidR="00B60D95" w:rsidRPr="00253D11">
        <w:rPr>
          <w:rFonts w:hint="eastAsia"/>
          <w:i/>
        </w:rPr>
        <w:t>s-box</w:t>
      </w:r>
      <w:r w:rsidR="00B60D95">
        <w:rPr>
          <w:rFonts w:hint="eastAsia"/>
        </w:rPr>
        <w:t xml:space="preserve"> and do 16 times of </w:t>
      </w:r>
      <w:proofErr w:type="spellStart"/>
      <w:r w:rsidR="00B60D95">
        <w:rPr>
          <w:rFonts w:hint="eastAsia"/>
        </w:rPr>
        <w:t>SubBytes</w:t>
      </w:r>
      <w:proofErr w:type="spellEnd"/>
      <w:r w:rsidR="00B60D95">
        <w:rPr>
          <w:rFonts w:hint="eastAsia"/>
        </w:rPr>
        <w:t xml:space="preserve"> operations, or use 4 </w:t>
      </w:r>
      <w:r w:rsidR="00B60D95" w:rsidRPr="00253D11">
        <w:rPr>
          <w:rFonts w:hint="eastAsia"/>
          <w:i/>
        </w:rPr>
        <w:t>s-boxes</w:t>
      </w:r>
      <w:r w:rsidR="00B60D95">
        <w:rPr>
          <w:rFonts w:hint="eastAsia"/>
        </w:rPr>
        <w:t xml:space="preserve"> and do just </w:t>
      </w:r>
      <w:r w:rsidR="00231FC3">
        <w:t>4 times</w:t>
      </w:r>
      <w:r w:rsidR="00B60D95">
        <w:rPr>
          <w:rFonts w:hint="eastAsia"/>
        </w:rPr>
        <w:t xml:space="preserve"> of </w:t>
      </w:r>
      <w:proofErr w:type="spellStart"/>
      <w:r w:rsidR="00B60D95">
        <w:rPr>
          <w:rFonts w:hint="eastAsia"/>
        </w:rPr>
        <w:t>SubBytes</w:t>
      </w:r>
      <w:proofErr w:type="spellEnd"/>
      <w:r w:rsidR="00B60D95">
        <w:rPr>
          <w:rFonts w:hint="eastAsia"/>
        </w:rPr>
        <w:t xml:space="preserve"> operations. Same </w:t>
      </w:r>
      <w:r w:rsidR="00231FC3">
        <w:t>kind</w:t>
      </w:r>
      <w:r w:rsidR="00231FC3">
        <w:rPr>
          <w:rFonts w:hint="eastAsia"/>
        </w:rPr>
        <w:t>s</w:t>
      </w:r>
      <w:r w:rsidR="00231FC3">
        <w:t xml:space="preserve"> of configurations w</w:t>
      </w:r>
      <w:r w:rsidR="00231FC3">
        <w:rPr>
          <w:rFonts w:hint="eastAsia"/>
        </w:rPr>
        <w:t>ere</w:t>
      </w:r>
      <w:r w:rsidR="00B60D95">
        <w:rPr>
          <w:rFonts w:hint="eastAsia"/>
        </w:rPr>
        <w:t xml:space="preserve"> found in the </w:t>
      </w:r>
      <w:proofErr w:type="spellStart"/>
      <w:r w:rsidR="00B60D95">
        <w:rPr>
          <w:rFonts w:hint="eastAsia"/>
        </w:rPr>
        <w:t>MixColumn</w:t>
      </w:r>
      <w:proofErr w:type="spellEnd"/>
      <w:r w:rsidR="00B60D95">
        <w:rPr>
          <w:rFonts w:hint="eastAsia"/>
        </w:rPr>
        <w:t xml:space="preserve"> step.</w:t>
      </w:r>
    </w:p>
    <w:p w:rsidR="00235B2C" w:rsidRPr="00D51DEC" w:rsidRDefault="00235B2C" w:rsidP="00F37A1A">
      <w:pPr>
        <w:pStyle w:val="IEEEParagraph"/>
      </w:pPr>
    </w:p>
    <w:p w:rsidR="00235B2C" w:rsidRDefault="00332913" w:rsidP="00F37A1A">
      <w:pPr>
        <w:pStyle w:val="IEEEParagraph"/>
      </w:pPr>
      <w:r>
        <w:rPr>
          <w:rFonts w:hint="eastAsia"/>
        </w:rPr>
        <w:t xml:space="preserve">By using the </w:t>
      </w:r>
      <w:r w:rsidRPr="00332913">
        <w:rPr>
          <w:rFonts w:hint="eastAsia"/>
          <w:i/>
        </w:rPr>
        <w:t>map</w:t>
      </w:r>
      <w:r>
        <w:rPr>
          <w:rFonts w:hint="eastAsia"/>
        </w:rPr>
        <w:t xml:space="preserve"> language construction, we can describe this kind </w:t>
      </w:r>
      <w:proofErr w:type="gramStart"/>
      <w:r>
        <w:rPr>
          <w:rFonts w:hint="eastAsia"/>
        </w:rPr>
        <w:t xml:space="preserve">of </w:t>
      </w:r>
      <w:r w:rsidR="001338F9">
        <w:rPr>
          <w:rFonts w:hint="eastAsia"/>
        </w:rPr>
        <w:t xml:space="preserve"> </w:t>
      </w:r>
      <w:proofErr w:type="spellStart"/>
      <w:r w:rsidR="001338F9">
        <w:rPr>
          <w:rFonts w:hint="eastAsia"/>
        </w:rPr>
        <w:t>reconfigurability</w:t>
      </w:r>
      <w:proofErr w:type="spellEnd"/>
      <w:proofErr w:type="gramEnd"/>
      <w:r w:rsidR="001338F9">
        <w:rPr>
          <w:rFonts w:hint="eastAsia"/>
        </w:rPr>
        <w:t xml:space="preserve"> very well</w:t>
      </w:r>
      <w:r w:rsidR="0066363C">
        <w:rPr>
          <w:rFonts w:hint="eastAsia"/>
        </w:rPr>
        <w:t xml:space="preserve">. Code snippet below is the key </w:t>
      </w:r>
      <w:r w:rsidR="00F01D6C">
        <w:rPr>
          <w:rFonts w:hint="eastAsia"/>
        </w:rPr>
        <w:t>points of the template:</w:t>
      </w:r>
    </w:p>
    <w:p w:rsidR="00F01D6C" w:rsidRDefault="00F01D6C" w:rsidP="00F37A1A">
      <w:pPr>
        <w:pStyle w:val="IEEEParagraph"/>
      </w:pPr>
    </w:p>
    <w:p w:rsidR="004D65FF" w:rsidRDefault="004D65FF" w:rsidP="00F37A1A">
      <w:pPr>
        <w:pStyle w:val="IEEEParagraph"/>
      </w:pPr>
      <w:r>
        <w:t xml:space="preserve"> </w:t>
      </w:r>
      <w:proofErr w:type="gramStart"/>
      <w:r>
        <w:rPr>
          <w:rFonts w:hint="eastAsia"/>
        </w:rPr>
        <w:t>a</w:t>
      </w:r>
      <w:r>
        <w:t>lways</w:t>
      </w:r>
      <w:proofErr w:type="gramEnd"/>
      <w:r>
        <w:t xml:space="preserve"> </w:t>
      </w:r>
      <w:r>
        <w:rPr>
          <w:rFonts w:hint="eastAsia"/>
        </w:rPr>
        <w:t>@(</w:t>
      </w:r>
      <w:proofErr w:type="spellStart"/>
      <w:r>
        <w:rPr>
          <w:rFonts w:hint="eastAsia"/>
        </w:rPr>
        <w:t>posedge</w:t>
      </w:r>
      <w:proofErr w:type="spellEnd"/>
      <w:r>
        <w:rPr>
          <w:rFonts w:hint="eastAsia"/>
        </w:rPr>
        <w:t xml:space="preserve"> </w:t>
      </w:r>
      <w:proofErr w:type="spellStart"/>
      <w:r>
        <w:rPr>
          <w:rFonts w:hint="eastAsia"/>
        </w:rPr>
        <w:t>clk</w:t>
      </w:r>
      <w:proofErr w:type="spellEnd"/>
      <w:r>
        <w:rPr>
          <w:rFonts w:hint="eastAsia"/>
        </w:rPr>
        <w:t>)</w:t>
      </w:r>
    </w:p>
    <w:p w:rsidR="004D65FF" w:rsidRDefault="004D65FF" w:rsidP="00F37A1A">
      <w:pPr>
        <w:pStyle w:val="IEEEParagraph"/>
      </w:pPr>
      <w:r>
        <w:rPr>
          <w:rFonts w:hint="eastAsia"/>
        </w:rPr>
        <w:t xml:space="preserve"> </w:t>
      </w:r>
      <w:proofErr w:type="gramStart"/>
      <w:r>
        <w:rPr>
          <w:rFonts w:hint="eastAsia"/>
        </w:rPr>
        <w:t>begin</w:t>
      </w:r>
      <w:proofErr w:type="gramEnd"/>
    </w:p>
    <w:p w:rsidR="004D65FF" w:rsidRDefault="004D65FF" w:rsidP="00F37A1A">
      <w:pPr>
        <w:pStyle w:val="IEEEParagraph"/>
      </w:pPr>
      <w:r>
        <w:rPr>
          <w:rFonts w:hint="eastAsia"/>
        </w:rPr>
        <w:t xml:space="preserve">      </w:t>
      </w:r>
      <w:proofErr w:type="gramStart"/>
      <w:r>
        <w:rPr>
          <w:rFonts w:hint="eastAsia"/>
        </w:rPr>
        <w:t>if(</w:t>
      </w:r>
      <w:proofErr w:type="spellStart"/>
      <w:proofErr w:type="gramEnd"/>
      <w:r>
        <w:rPr>
          <w:rFonts w:hint="eastAsia"/>
        </w:rPr>
        <w:t>load_i</w:t>
      </w:r>
      <w:proofErr w:type="spellEnd"/>
      <w:r>
        <w:rPr>
          <w:rFonts w:hint="eastAsia"/>
        </w:rPr>
        <w:t xml:space="preserve">) data &lt;= </w:t>
      </w:r>
      <w:proofErr w:type="spellStart"/>
      <w:r>
        <w:rPr>
          <w:rFonts w:hint="eastAsia"/>
        </w:rPr>
        <w:t>data_i</w:t>
      </w:r>
      <w:proofErr w:type="spellEnd"/>
      <w:r>
        <w:rPr>
          <w:rFonts w:hint="eastAsia"/>
        </w:rPr>
        <w:t>;</w:t>
      </w:r>
    </w:p>
    <w:p w:rsidR="004D65FF" w:rsidRDefault="004D65FF" w:rsidP="00F37A1A">
      <w:pPr>
        <w:pStyle w:val="IEEEParagraph"/>
      </w:pPr>
      <w:r>
        <w:rPr>
          <w:rFonts w:hint="eastAsia"/>
        </w:rPr>
        <w:t xml:space="preserve">      </w:t>
      </w:r>
      <w:proofErr w:type="gramStart"/>
      <w:r>
        <w:rPr>
          <w:rFonts w:hint="eastAsia"/>
        </w:rPr>
        <w:t>else</w:t>
      </w:r>
      <w:proofErr w:type="gramEnd"/>
      <w:r>
        <w:rPr>
          <w:rFonts w:hint="eastAsia"/>
        </w:rPr>
        <w:t xml:space="preserve"> if(</w:t>
      </w:r>
      <w:proofErr w:type="spellStart"/>
      <w:r>
        <w:rPr>
          <w:rFonts w:hint="eastAsia"/>
        </w:rPr>
        <w:t>addkey_i</w:t>
      </w:r>
      <w:proofErr w:type="spellEnd"/>
      <w:r>
        <w:rPr>
          <w:rFonts w:hint="eastAsia"/>
        </w:rPr>
        <w:t xml:space="preserve">) data &lt;= </w:t>
      </w:r>
      <w:proofErr w:type="spellStart"/>
      <w:r>
        <w:rPr>
          <w:rFonts w:hint="eastAsia"/>
        </w:rPr>
        <w:t>data_w</w:t>
      </w:r>
      <w:proofErr w:type="spellEnd"/>
      <w:r>
        <w:rPr>
          <w:rFonts w:hint="eastAsia"/>
        </w:rPr>
        <w:t>;</w:t>
      </w:r>
    </w:p>
    <w:p w:rsidR="004D65FF" w:rsidRPr="009C2C28" w:rsidRDefault="004D65FF" w:rsidP="00F37A1A">
      <w:pPr>
        <w:pStyle w:val="IEEEParagraph"/>
        <w:rPr>
          <w:color w:val="1F497D" w:themeColor="text2"/>
        </w:rPr>
      </w:pPr>
      <w:r>
        <w:rPr>
          <w:rFonts w:hint="eastAsia"/>
        </w:rPr>
        <w:t xml:space="preserve">      </w:t>
      </w:r>
      <w:proofErr w:type="gramStart"/>
      <w:r w:rsidRPr="009C2C28">
        <w:rPr>
          <w:rFonts w:hint="eastAsia"/>
          <w:color w:val="1F497D" w:themeColor="text2"/>
        </w:rPr>
        <w:t>else</w:t>
      </w:r>
      <w:proofErr w:type="gramEnd"/>
      <w:r w:rsidRPr="009C2C28">
        <w:rPr>
          <w:rFonts w:hint="eastAsia"/>
          <w:color w:val="1F497D" w:themeColor="text2"/>
        </w:rPr>
        <w:t xml:space="preserve"> if(</w:t>
      </w:r>
      <w:proofErr w:type="spellStart"/>
      <w:r w:rsidRPr="009C2C28">
        <w:rPr>
          <w:rFonts w:hint="eastAsia"/>
          <w:color w:val="1F497D" w:themeColor="text2"/>
        </w:rPr>
        <w:t>subbytes_i</w:t>
      </w:r>
      <w:proofErr w:type="spellEnd"/>
      <w:r w:rsidRPr="009C2C28">
        <w:rPr>
          <w:rFonts w:hint="eastAsia"/>
          <w:color w:val="1F497D" w:themeColor="text2"/>
        </w:rPr>
        <w:t>) map(sbox,data,128,8);</w:t>
      </w:r>
    </w:p>
    <w:p w:rsidR="004D65FF" w:rsidRPr="009C2C28" w:rsidRDefault="004D65FF" w:rsidP="00F37A1A">
      <w:pPr>
        <w:pStyle w:val="IEEEParagraph"/>
        <w:rPr>
          <w:color w:val="1F497D" w:themeColor="text2"/>
        </w:rPr>
      </w:pPr>
      <w:r w:rsidRPr="009C2C28">
        <w:rPr>
          <w:rFonts w:hint="eastAsia"/>
          <w:color w:val="1F497D" w:themeColor="text2"/>
        </w:rPr>
        <w:t xml:space="preserve">      </w:t>
      </w:r>
      <w:proofErr w:type="gramStart"/>
      <w:r w:rsidRPr="009C2C28">
        <w:rPr>
          <w:rFonts w:hint="eastAsia"/>
          <w:color w:val="1F497D" w:themeColor="text2"/>
        </w:rPr>
        <w:t>else</w:t>
      </w:r>
      <w:proofErr w:type="gramEnd"/>
      <w:r w:rsidRPr="009C2C28">
        <w:rPr>
          <w:rFonts w:hint="eastAsia"/>
          <w:color w:val="1F497D" w:themeColor="text2"/>
        </w:rPr>
        <w:t xml:space="preserve"> if(</w:t>
      </w:r>
      <w:proofErr w:type="spellStart"/>
      <w:r w:rsidRPr="009C2C28">
        <w:rPr>
          <w:rFonts w:hint="eastAsia"/>
          <w:color w:val="1F497D" w:themeColor="text2"/>
        </w:rPr>
        <w:t>mixcolumn_i</w:t>
      </w:r>
      <w:proofErr w:type="spellEnd"/>
      <w:r w:rsidRPr="009C2C28">
        <w:rPr>
          <w:rFonts w:hint="eastAsia"/>
          <w:color w:val="1F497D" w:themeColor="text2"/>
        </w:rPr>
        <w:t>) map(mix,data,128,8);</w:t>
      </w:r>
    </w:p>
    <w:p w:rsidR="004D65FF" w:rsidRDefault="004D65FF" w:rsidP="00F37A1A">
      <w:pPr>
        <w:pStyle w:val="IEEEParagraph"/>
      </w:pPr>
      <w:r>
        <w:rPr>
          <w:rFonts w:hint="eastAsia"/>
        </w:rPr>
        <w:t xml:space="preserve"> </w:t>
      </w:r>
      <w:proofErr w:type="gramStart"/>
      <w:r>
        <w:rPr>
          <w:rFonts w:hint="eastAsia"/>
        </w:rPr>
        <w:t>end</w:t>
      </w:r>
      <w:proofErr w:type="gramEnd"/>
    </w:p>
    <w:p w:rsidR="000C1C41" w:rsidRDefault="000C1C41" w:rsidP="00F37A1A">
      <w:pPr>
        <w:pStyle w:val="IEEEParagraph"/>
      </w:pPr>
    </w:p>
    <w:p w:rsidR="000C1C41" w:rsidRDefault="000C1C41" w:rsidP="00F37A1A">
      <w:pPr>
        <w:pStyle w:val="IEEEParagraph"/>
      </w:pPr>
      <w:r>
        <w:rPr>
          <w:rFonts w:hint="eastAsia"/>
        </w:rPr>
        <w:t xml:space="preserve">Where </w:t>
      </w:r>
      <w:proofErr w:type="spellStart"/>
      <w:r w:rsidRPr="00B9608D">
        <w:rPr>
          <w:rFonts w:hint="eastAsia"/>
          <w:i/>
        </w:rPr>
        <w:t>sbox</w:t>
      </w:r>
      <w:proofErr w:type="spellEnd"/>
      <w:r>
        <w:rPr>
          <w:rFonts w:hint="eastAsia"/>
        </w:rPr>
        <w:t xml:space="preserve"> and </w:t>
      </w:r>
      <w:r w:rsidRPr="00B9608D">
        <w:rPr>
          <w:rFonts w:hint="eastAsia"/>
          <w:i/>
        </w:rPr>
        <w:t>mix</w:t>
      </w:r>
      <w:r>
        <w:rPr>
          <w:rFonts w:hint="eastAsia"/>
        </w:rPr>
        <w:t xml:space="preserve"> are two sub-modules, signals </w:t>
      </w:r>
      <w:proofErr w:type="spellStart"/>
      <w:r w:rsidRPr="00B9608D">
        <w:rPr>
          <w:rFonts w:hint="eastAsia"/>
          <w:i/>
        </w:rPr>
        <w:t>subbytes_i</w:t>
      </w:r>
      <w:proofErr w:type="spellEnd"/>
      <w:r>
        <w:rPr>
          <w:rFonts w:hint="eastAsia"/>
        </w:rPr>
        <w:t xml:space="preserve"> and </w:t>
      </w:r>
      <w:proofErr w:type="spellStart"/>
      <w:r w:rsidRPr="00B9608D">
        <w:rPr>
          <w:rFonts w:hint="eastAsia"/>
          <w:i/>
        </w:rPr>
        <w:t>mixcolumn_i</w:t>
      </w:r>
      <w:proofErr w:type="spellEnd"/>
      <w:r>
        <w:rPr>
          <w:rFonts w:hint="eastAsia"/>
        </w:rPr>
        <w:t xml:space="preserve"> control the invoking of these two sub-modules. Designers don</w:t>
      </w:r>
      <w:r>
        <w:t>’</w:t>
      </w:r>
      <w:r>
        <w:rPr>
          <w:rFonts w:hint="eastAsia"/>
        </w:rPr>
        <w:t xml:space="preserve">t have to concern the details of the invoking process, such as how data connects with </w:t>
      </w:r>
      <w:proofErr w:type="spellStart"/>
      <w:r w:rsidRPr="00B07C85">
        <w:rPr>
          <w:rFonts w:hint="eastAsia"/>
          <w:i/>
        </w:rPr>
        <w:t>sbox</w:t>
      </w:r>
      <w:proofErr w:type="spellEnd"/>
      <w:r>
        <w:rPr>
          <w:rFonts w:hint="eastAsia"/>
        </w:rPr>
        <w:t xml:space="preserve"> and </w:t>
      </w:r>
      <w:r w:rsidRPr="00B07C85">
        <w:rPr>
          <w:rFonts w:hint="eastAsia"/>
          <w:i/>
        </w:rPr>
        <w:t>mix</w:t>
      </w:r>
      <w:r>
        <w:rPr>
          <w:rFonts w:hint="eastAsia"/>
        </w:rPr>
        <w:t xml:space="preserve"> in desired order. Furthermore, designers can choose the number of sub-module instances during the compiling stage.</w:t>
      </w:r>
    </w:p>
    <w:p w:rsidR="006C7850" w:rsidRPr="002E2B5E" w:rsidRDefault="002E2B5E" w:rsidP="006C7850">
      <w:pPr>
        <w:numPr>
          <w:ilvl w:val="0"/>
          <w:numId w:val="6"/>
        </w:numPr>
        <w:adjustRightInd w:val="0"/>
        <w:snapToGrid w:val="0"/>
        <w:spacing w:before="150" w:after="60" w:line="240" w:lineRule="auto"/>
        <w:rPr>
          <w:rFonts w:ascii="Times New Roman" w:eastAsia="宋体" w:hAnsi="Times New Roman"/>
          <w:i/>
          <w:sz w:val="20"/>
          <w:szCs w:val="24"/>
          <w:lang w:val="en-AU" w:eastAsia="zh-CN"/>
        </w:rPr>
      </w:pPr>
      <w:r w:rsidRPr="002E2B5E">
        <w:rPr>
          <w:rFonts w:ascii="Times New Roman" w:eastAsia="宋体" w:hAnsi="Times New Roman" w:hint="eastAsia"/>
          <w:i/>
          <w:sz w:val="20"/>
          <w:szCs w:val="24"/>
          <w:lang w:val="en-AU" w:eastAsia="zh-CN"/>
        </w:rPr>
        <w:t>The Precompiler</w:t>
      </w:r>
    </w:p>
    <w:p w:rsidR="0080789B" w:rsidRDefault="00BD64CF" w:rsidP="00F37A1A">
      <w:pPr>
        <w:pStyle w:val="IEEEParagraph"/>
      </w:pPr>
      <w:r>
        <w:rPr>
          <w:rFonts w:hint="eastAsia"/>
        </w:rPr>
        <w:t xml:space="preserve">Basically, the precompiler </w:t>
      </w:r>
      <w:r w:rsidR="005B3D67">
        <w:rPr>
          <w:rFonts w:hint="eastAsia"/>
        </w:rPr>
        <w:t>has</w:t>
      </w:r>
      <w:r>
        <w:rPr>
          <w:rFonts w:hint="eastAsia"/>
        </w:rPr>
        <w:t xml:space="preserve"> </w:t>
      </w:r>
      <w:r w:rsidR="003800B3">
        <w:rPr>
          <w:rFonts w:hint="eastAsia"/>
        </w:rPr>
        <w:t>t</w:t>
      </w:r>
      <w:r w:rsidR="00A25E0F">
        <w:rPr>
          <w:rFonts w:hint="eastAsia"/>
        </w:rPr>
        <w:t xml:space="preserve">he template as input and outputs </w:t>
      </w:r>
      <w:r w:rsidR="00143D73">
        <w:rPr>
          <w:rFonts w:hint="eastAsia"/>
        </w:rPr>
        <w:t>a copy of Verilog RTL code. However, a</w:t>
      </w:r>
      <w:r w:rsidR="005A1B13">
        <w:rPr>
          <w:rFonts w:hint="eastAsia"/>
        </w:rPr>
        <w:t xml:space="preserve">s an interactive compiler, ours works different from traditional </w:t>
      </w:r>
      <w:r w:rsidR="003932F6">
        <w:t>compilers</w:t>
      </w:r>
      <w:r w:rsidR="00E6399E">
        <w:rPr>
          <w:rFonts w:hint="eastAsia"/>
        </w:rPr>
        <w:t>.</w:t>
      </w:r>
      <w:r w:rsidR="003932F6">
        <w:rPr>
          <w:rFonts w:hint="eastAsia"/>
        </w:rPr>
        <w:t xml:space="preserve"> </w:t>
      </w:r>
      <w:r w:rsidR="00593ECE">
        <w:rPr>
          <w:rFonts w:hint="eastAsia"/>
        </w:rPr>
        <w:t xml:space="preserve">This precompiler can discover </w:t>
      </w:r>
      <w:r w:rsidR="00DD4034">
        <w:rPr>
          <w:rFonts w:hint="eastAsia"/>
        </w:rPr>
        <w:t xml:space="preserve">the </w:t>
      </w:r>
      <w:r w:rsidR="00DD4034" w:rsidRPr="00DD4034">
        <w:rPr>
          <w:rFonts w:hint="eastAsia"/>
          <w:i/>
        </w:rPr>
        <w:t>map</w:t>
      </w:r>
      <w:r w:rsidR="00DD4034">
        <w:rPr>
          <w:rFonts w:hint="eastAsia"/>
        </w:rPr>
        <w:t xml:space="preserve"> constructions</w:t>
      </w:r>
      <w:r w:rsidR="00CC7D68">
        <w:rPr>
          <w:rFonts w:hint="eastAsia"/>
        </w:rPr>
        <w:t xml:space="preserve"> in the template</w:t>
      </w:r>
      <w:r w:rsidR="00DD4034">
        <w:rPr>
          <w:rFonts w:hint="eastAsia"/>
        </w:rPr>
        <w:t xml:space="preserve"> and dig out </w:t>
      </w:r>
      <w:r w:rsidR="00B509D5">
        <w:rPr>
          <w:rFonts w:hint="eastAsia"/>
        </w:rPr>
        <w:t xml:space="preserve">all the possible configurations, so that </w:t>
      </w:r>
      <w:r w:rsidR="002D57E4">
        <w:rPr>
          <w:rFonts w:hint="eastAsia"/>
        </w:rPr>
        <w:t xml:space="preserve">users could </w:t>
      </w:r>
      <w:r w:rsidR="009C51CE">
        <w:rPr>
          <w:rFonts w:hint="eastAsia"/>
        </w:rPr>
        <w:t xml:space="preserve">make their </w:t>
      </w:r>
      <w:r w:rsidR="009C51CE">
        <w:t>decision</w:t>
      </w:r>
      <w:r w:rsidR="009C51CE">
        <w:rPr>
          <w:rFonts w:hint="eastAsia"/>
        </w:rPr>
        <w:t xml:space="preserve"> on how many module instances they </w:t>
      </w:r>
      <w:r w:rsidR="00006EEB">
        <w:rPr>
          <w:rFonts w:hint="eastAsia"/>
        </w:rPr>
        <w:t>want to u</w:t>
      </w:r>
      <w:r w:rsidR="00234F81">
        <w:rPr>
          <w:rFonts w:hint="eastAsia"/>
        </w:rPr>
        <w:t xml:space="preserve">se in the circuit architecture </w:t>
      </w:r>
      <w:r w:rsidR="004640C4">
        <w:rPr>
          <w:rFonts w:hint="eastAsia"/>
        </w:rPr>
        <w:t xml:space="preserve">via </w:t>
      </w:r>
      <w:r w:rsidR="004640C4">
        <w:t>interacting</w:t>
      </w:r>
      <w:r w:rsidR="004640C4">
        <w:rPr>
          <w:rFonts w:hint="eastAsia"/>
        </w:rPr>
        <w:t xml:space="preserve"> with the precompiler.</w:t>
      </w:r>
      <w:r>
        <w:rPr>
          <w:rFonts w:hint="eastAsia"/>
        </w:rPr>
        <w:t xml:space="preserve"> </w:t>
      </w:r>
      <w:r w:rsidR="007D460F">
        <w:rPr>
          <w:rFonts w:hint="eastAsia"/>
        </w:rPr>
        <w:t>And users don</w:t>
      </w:r>
      <w:r w:rsidR="007D460F">
        <w:t>’</w:t>
      </w:r>
      <w:r w:rsidR="007D460F">
        <w:rPr>
          <w:rFonts w:hint="eastAsia"/>
        </w:rPr>
        <w:t xml:space="preserve">t have to concern the module schedule issues. </w:t>
      </w:r>
    </w:p>
    <w:p w:rsidR="000E3123" w:rsidRDefault="0080789B" w:rsidP="00F37A1A">
      <w:pPr>
        <w:pStyle w:val="IEEEParagraph"/>
      </w:pPr>
      <w:r>
        <w:rPr>
          <w:rFonts w:hint="eastAsia"/>
        </w:rPr>
        <w:t>In this work</w:t>
      </w:r>
      <w:r w:rsidR="005E280C">
        <w:rPr>
          <w:rFonts w:hint="eastAsia"/>
        </w:rPr>
        <w:t xml:space="preserve">, there are two </w:t>
      </w:r>
      <w:r w:rsidR="005E280C" w:rsidRPr="005E280C">
        <w:rPr>
          <w:rFonts w:hint="eastAsia"/>
          <w:i/>
        </w:rPr>
        <w:t>map</w:t>
      </w:r>
      <w:r w:rsidR="002E72F6">
        <w:rPr>
          <w:rFonts w:hint="eastAsia"/>
          <w:i/>
        </w:rPr>
        <w:t>s</w:t>
      </w:r>
      <w:r w:rsidR="004640C4">
        <w:rPr>
          <w:rFonts w:hint="eastAsia"/>
        </w:rPr>
        <w:t xml:space="preserve"> </w:t>
      </w:r>
      <w:r w:rsidR="005E280C">
        <w:rPr>
          <w:rFonts w:hint="eastAsia"/>
        </w:rPr>
        <w:t xml:space="preserve">in the template, so two </w:t>
      </w:r>
      <w:r w:rsidR="00A5509B">
        <w:rPr>
          <w:rFonts w:hint="eastAsia"/>
        </w:rPr>
        <w:t xml:space="preserve">configurations stages </w:t>
      </w:r>
      <w:r w:rsidR="008A4A71">
        <w:rPr>
          <w:rFonts w:hint="eastAsia"/>
        </w:rPr>
        <w:t>exists during</w:t>
      </w:r>
      <w:r w:rsidR="00077F77">
        <w:rPr>
          <w:rFonts w:hint="eastAsia"/>
        </w:rPr>
        <w:t xml:space="preserve"> the compiling process. Figure 4</w:t>
      </w:r>
      <w:r w:rsidR="008A4A71">
        <w:rPr>
          <w:rFonts w:hint="eastAsia"/>
        </w:rPr>
        <w:t xml:space="preserve"> </w:t>
      </w:r>
      <w:r w:rsidR="0050502D">
        <w:rPr>
          <w:rFonts w:hint="eastAsia"/>
        </w:rPr>
        <w:t xml:space="preserve">shows </w:t>
      </w:r>
      <w:r w:rsidR="0017625B">
        <w:rPr>
          <w:rFonts w:hint="eastAsia"/>
        </w:rPr>
        <w:t xml:space="preserve">the </w:t>
      </w:r>
      <w:r w:rsidR="000E3123">
        <w:rPr>
          <w:rFonts w:hint="eastAsia"/>
        </w:rPr>
        <w:t>procedure.</w:t>
      </w:r>
    </w:p>
    <w:p w:rsidR="006C7850" w:rsidRDefault="005E280C" w:rsidP="00F37A1A">
      <w:pPr>
        <w:pStyle w:val="IEEEParagraph"/>
      </w:pPr>
      <w:r>
        <w:rPr>
          <w:rFonts w:hint="eastAsia"/>
        </w:rPr>
        <w:lastRenderedPageBreak/>
        <w:t xml:space="preserve"> </w:t>
      </w:r>
      <w:r w:rsidR="00826B4A">
        <w:rPr>
          <w:rFonts w:hint="eastAsia"/>
          <w:noProof/>
          <w:lang w:val="en-US"/>
        </w:rPr>
        <w:drawing>
          <wp:inline distT="0" distB="0" distL="0" distR="0">
            <wp:extent cx="3099443" cy="1049572"/>
            <wp:effectExtent l="19050" t="0" r="570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102111" cy="1050475"/>
                    </a:xfrm>
                    <a:prstGeom prst="rect">
                      <a:avLst/>
                    </a:prstGeom>
                    <a:noFill/>
                    <a:ln w="9525">
                      <a:noFill/>
                      <a:miter lim="800000"/>
                      <a:headEnd/>
                      <a:tailEnd/>
                    </a:ln>
                  </pic:spPr>
                </pic:pic>
              </a:graphicData>
            </a:graphic>
          </wp:inline>
        </w:drawing>
      </w:r>
    </w:p>
    <w:p w:rsidR="00826B4A" w:rsidRDefault="00E71308" w:rsidP="00826B4A">
      <w:pPr>
        <w:pStyle w:val="IEEEParagraph"/>
        <w:jc w:val="center"/>
        <w:rPr>
          <w:rFonts w:hint="eastAsia"/>
          <w:sz w:val="16"/>
          <w:szCs w:val="16"/>
        </w:rPr>
      </w:pPr>
      <w:r>
        <w:rPr>
          <w:rFonts w:hint="eastAsia"/>
          <w:sz w:val="16"/>
          <w:szCs w:val="16"/>
        </w:rPr>
        <w:t>Figure 4</w:t>
      </w:r>
      <w:r w:rsidR="00826B4A" w:rsidRPr="00826B4A">
        <w:rPr>
          <w:rFonts w:hint="eastAsia"/>
          <w:sz w:val="16"/>
          <w:szCs w:val="16"/>
        </w:rPr>
        <w:t>: Compiling process</w:t>
      </w:r>
    </w:p>
    <w:p w:rsidR="00E72973" w:rsidRPr="00540497" w:rsidRDefault="00A9481D" w:rsidP="00E72973">
      <w:pPr>
        <w:pStyle w:val="IEEEParagraph"/>
        <w:rPr>
          <w:szCs w:val="20"/>
        </w:rPr>
      </w:pPr>
      <w:r>
        <w:rPr>
          <w:rFonts w:hint="eastAsia"/>
          <w:szCs w:val="20"/>
        </w:rPr>
        <w:t xml:space="preserve">The template file is parsed by the </w:t>
      </w:r>
      <w:proofErr w:type="spellStart"/>
      <w:r>
        <w:rPr>
          <w:rFonts w:hint="eastAsia"/>
          <w:szCs w:val="20"/>
        </w:rPr>
        <w:t>precom</w:t>
      </w:r>
      <w:r w:rsidR="00540265">
        <w:rPr>
          <w:rFonts w:hint="eastAsia"/>
          <w:szCs w:val="20"/>
        </w:rPr>
        <w:t>p</w:t>
      </w:r>
      <w:r>
        <w:rPr>
          <w:rFonts w:hint="eastAsia"/>
          <w:szCs w:val="20"/>
        </w:rPr>
        <w:t>iler</w:t>
      </w:r>
      <w:proofErr w:type="spellEnd"/>
      <w:r w:rsidR="00900794">
        <w:rPr>
          <w:rFonts w:hint="eastAsia"/>
          <w:szCs w:val="20"/>
        </w:rPr>
        <w:t>.</w:t>
      </w:r>
      <w:r w:rsidR="00AD00CA">
        <w:rPr>
          <w:rFonts w:hint="eastAsia"/>
          <w:szCs w:val="20"/>
        </w:rPr>
        <w:t xml:space="preserve"> At first</w:t>
      </w:r>
      <w:proofErr w:type="gramStart"/>
      <w:r w:rsidR="00AD00CA">
        <w:rPr>
          <w:rFonts w:hint="eastAsia"/>
          <w:szCs w:val="20"/>
        </w:rPr>
        <w:t xml:space="preserve">, </w:t>
      </w:r>
      <w:r w:rsidR="00474654">
        <w:rPr>
          <w:rFonts w:hint="eastAsia"/>
          <w:szCs w:val="20"/>
        </w:rPr>
        <w:t xml:space="preserve"> </w:t>
      </w:r>
      <w:r w:rsidR="00474881">
        <w:rPr>
          <w:rFonts w:hint="eastAsia"/>
          <w:szCs w:val="20"/>
        </w:rPr>
        <w:t>the</w:t>
      </w:r>
      <w:proofErr w:type="gramEnd"/>
      <w:r w:rsidR="00474881">
        <w:rPr>
          <w:rFonts w:hint="eastAsia"/>
          <w:szCs w:val="20"/>
        </w:rPr>
        <w:t xml:space="preserve"> </w:t>
      </w:r>
      <w:proofErr w:type="spellStart"/>
      <w:r w:rsidR="00474881" w:rsidRPr="00474881">
        <w:rPr>
          <w:rFonts w:hint="eastAsia"/>
          <w:i/>
          <w:szCs w:val="20"/>
        </w:rPr>
        <w:t>sbox</w:t>
      </w:r>
      <w:proofErr w:type="spellEnd"/>
      <w:r w:rsidR="00474881">
        <w:rPr>
          <w:rFonts w:hint="eastAsia"/>
          <w:szCs w:val="20"/>
        </w:rPr>
        <w:t xml:space="preserve"> </w:t>
      </w:r>
      <w:r w:rsidR="00474654" w:rsidRPr="00474654">
        <w:rPr>
          <w:rFonts w:hint="eastAsia"/>
          <w:i/>
          <w:szCs w:val="20"/>
        </w:rPr>
        <w:t>map</w:t>
      </w:r>
      <w:r w:rsidR="00474654">
        <w:rPr>
          <w:rFonts w:hint="eastAsia"/>
          <w:i/>
          <w:szCs w:val="20"/>
        </w:rPr>
        <w:t xml:space="preserve"> </w:t>
      </w:r>
      <w:r w:rsidR="00474881">
        <w:rPr>
          <w:rFonts w:hint="eastAsia"/>
          <w:szCs w:val="20"/>
        </w:rPr>
        <w:t>is discovered</w:t>
      </w:r>
      <w:r w:rsidR="00CA37AB">
        <w:rPr>
          <w:rFonts w:hint="eastAsia"/>
          <w:szCs w:val="20"/>
        </w:rPr>
        <w:t xml:space="preserve">. The </w:t>
      </w:r>
      <w:proofErr w:type="spellStart"/>
      <w:r w:rsidR="00CA37AB">
        <w:rPr>
          <w:rFonts w:hint="eastAsia"/>
          <w:szCs w:val="20"/>
        </w:rPr>
        <w:t>p</w:t>
      </w:r>
      <w:r w:rsidR="009C3F86">
        <w:rPr>
          <w:rFonts w:hint="eastAsia"/>
          <w:szCs w:val="20"/>
        </w:rPr>
        <w:t>recompiler</w:t>
      </w:r>
      <w:proofErr w:type="spellEnd"/>
      <w:r w:rsidR="009C3F86">
        <w:rPr>
          <w:rFonts w:hint="eastAsia"/>
          <w:szCs w:val="20"/>
        </w:rPr>
        <w:t xml:space="preserve"> pauses</w:t>
      </w:r>
      <w:r w:rsidR="00810AD9">
        <w:rPr>
          <w:rFonts w:hint="eastAsia"/>
          <w:szCs w:val="20"/>
        </w:rPr>
        <w:t xml:space="preserve"> </w:t>
      </w:r>
      <w:r w:rsidR="009C3F86">
        <w:rPr>
          <w:rFonts w:hint="eastAsia"/>
          <w:szCs w:val="20"/>
        </w:rPr>
        <w:t xml:space="preserve">and provides the configuration </w:t>
      </w:r>
      <w:r w:rsidR="007B3D67">
        <w:rPr>
          <w:szCs w:val="20"/>
        </w:rPr>
        <w:t>information and</w:t>
      </w:r>
      <w:r w:rsidR="009C3F86">
        <w:rPr>
          <w:rFonts w:hint="eastAsia"/>
          <w:szCs w:val="20"/>
        </w:rPr>
        <w:t xml:space="preserve"> asks for </w:t>
      </w:r>
      <w:r w:rsidR="00726BDE">
        <w:rPr>
          <w:rFonts w:hint="eastAsia"/>
          <w:szCs w:val="20"/>
        </w:rPr>
        <w:t>user</w:t>
      </w:r>
      <w:r w:rsidR="00726BDE">
        <w:rPr>
          <w:szCs w:val="20"/>
        </w:rPr>
        <w:t>’</w:t>
      </w:r>
      <w:r w:rsidR="00726BDE">
        <w:rPr>
          <w:rFonts w:hint="eastAsia"/>
          <w:szCs w:val="20"/>
        </w:rPr>
        <w:t>s optimization choice</w:t>
      </w:r>
      <w:r w:rsidR="007B3D67">
        <w:rPr>
          <w:rFonts w:hint="eastAsia"/>
          <w:szCs w:val="20"/>
        </w:rPr>
        <w:t>.</w:t>
      </w:r>
      <w:r w:rsidR="00AD00CA">
        <w:rPr>
          <w:rFonts w:hint="eastAsia"/>
          <w:szCs w:val="20"/>
        </w:rPr>
        <w:t xml:space="preserve"> </w:t>
      </w:r>
      <w:r w:rsidR="00472FBC">
        <w:rPr>
          <w:rFonts w:hint="eastAsia"/>
          <w:szCs w:val="20"/>
        </w:rPr>
        <w:t xml:space="preserve">Then the </w:t>
      </w:r>
      <w:r w:rsidR="00472FBC" w:rsidRPr="00552291">
        <w:rPr>
          <w:rFonts w:hint="eastAsia"/>
          <w:i/>
          <w:szCs w:val="20"/>
        </w:rPr>
        <w:t>mix map</w:t>
      </w:r>
      <w:r w:rsidR="00472FBC">
        <w:rPr>
          <w:rFonts w:hint="eastAsia"/>
          <w:szCs w:val="20"/>
        </w:rPr>
        <w:t xml:space="preserve"> </w:t>
      </w:r>
      <w:r w:rsidR="00A00A2D">
        <w:rPr>
          <w:szCs w:val="20"/>
        </w:rPr>
        <w:t>is handled</w:t>
      </w:r>
      <w:r w:rsidR="002E7F55">
        <w:rPr>
          <w:rFonts w:hint="eastAsia"/>
          <w:szCs w:val="20"/>
        </w:rPr>
        <w:t xml:space="preserve"> </w:t>
      </w:r>
      <w:r w:rsidR="004A029D">
        <w:rPr>
          <w:rFonts w:hint="eastAsia"/>
          <w:szCs w:val="20"/>
        </w:rPr>
        <w:t xml:space="preserve">as </w:t>
      </w:r>
      <w:r w:rsidR="00B31049">
        <w:rPr>
          <w:rFonts w:hint="eastAsia"/>
          <w:szCs w:val="20"/>
        </w:rPr>
        <w:t>the same.</w:t>
      </w:r>
      <w:r w:rsidR="00E82232">
        <w:rPr>
          <w:rFonts w:hint="eastAsia"/>
          <w:szCs w:val="20"/>
        </w:rPr>
        <w:t xml:space="preserve"> Finally, based on the user input</w:t>
      </w:r>
      <w:r w:rsidR="00342B6A">
        <w:rPr>
          <w:rFonts w:hint="eastAsia"/>
          <w:szCs w:val="20"/>
        </w:rPr>
        <w:t xml:space="preserve">, the generator </w:t>
      </w:r>
      <w:r w:rsidR="00842265">
        <w:rPr>
          <w:rFonts w:hint="eastAsia"/>
          <w:szCs w:val="20"/>
        </w:rPr>
        <w:t>makes</w:t>
      </w:r>
      <w:r w:rsidR="001E5234">
        <w:rPr>
          <w:rFonts w:hint="eastAsia"/>
          <w:szCs w:val="20"/>
        </w:rPr>
        <w:t xml:space="preserve"> modifications on </w:t>
      </w:r>
      <w:r w:rsidR="00842265">
        <w:rPr>
          <w:rFonts w:hint="eastAsia"/>
          <w:szCs w:val="20"/>
        </w:rPr>
        <w:t xml:space="preserve">the template </w:t>
      </w:r>
      <w:r w:rsidR="009676E1">
        <w:rPr>
          <w:rFonts w:hint="eastAsia"/>
          <w:szCs w:val="20"/>
        </w:rPr>
        <w:t xml:space="preserve">and </w:t>
      </w:r>
      <w:r w:rsidR="00873582">
        <w:rPr>
          <w:rFonts w:hint="eastAsia"/>
          <w:szCs w:val="20"/>
        </w:rPr>
        <w:t xml:space="preserve">outputs </w:t>
      </w:r>
      <w:r w:rsidR="0040724B">
        <w:rPr>
          <w:rFonts w:hint="eastAsia"/>
          <w:szCs w:val="20"/>
        </w:rPr>
        <w:t>the AES RTL descriptions.</w:t>
      </w:r>
    </w:p>
    <w:p w:rsidR="004C3DBD" w:rsidRDefault="00DA1360" w:rsidP="004C3DBD">
      <w:pPr>
        <w:pStyle w:val="Heading1"/>
      </w:pPr>
      <w:r>
        <w:rPr>
          <w:rFonts w:eastAsiaTheme="minorEastAsia" w:hint="eastAsia"/>
          <w:lang w:eastAsia="zh-CN"/>
        </w:rPr>
        <w:t>Results and Discussion</w:t>
      </w:r>
    </w:p>
    <w:p w:rsidR="004C3DBD" w:rsidRDefault="00967464" w:rsidP="00F37A1A">
      <w:pPr>
        <w:pStyle w:val="IEEEParagraph"/>
      </w:pPr>
      <w:r w:rsidRPr="00967464">
        <w:t xml:space="preserve">15 kinds of optimizations choices for AES are explored in our experiments. The synthesis results of these </w:t>
      </w:r>
      <w:r w:rsidR="0085754B">
        <w:t>implement</w:t>
      </w:r>
      <w:r w:rsidRPr="00967464">
        <w:t>ations vary in architectures as well as in resource consuming and time cost. We synthesized these RTL descriptions in Synopsys usi</w:t>
      </w:r>
      <w:r w:rsidR="0085754B">
        <w:t xml:space="preserve">ng TSMC </w:t>
      </w:r>
      <w:r w:rsidRPr="00967464">
        <w:t>0.18</w:t>
      </w:r>
      <w:r w:rsidRPr="0085754B">
        <w:rPr>
          <w:i/>
        </w:rPr>
        <w:t>u</w:t>
      </w:r>
      <w:r w:rsidR="0085754B">
        <w:t>m</w:t>
      </w:r>
      <w:r w:rsidRPr="00967464">
        <w:t xml:space="preserve"> standard cell library. Table</w:t>
      </w:r>
      <w:r w:rsidR="005607F7">
        <w:rPr>
          <w:rFonts w:hint="eastAsia"/>
        </w:rPr>
        <w:t xml:space="preserve"> 1</w:t>
      </w:r>
      <w:r w:rsidRPr="00967464">
        <w:t xml:space="preserve"> shows the main measurin</w:t>
      </w:r>
      <w:r w:rsidR="005607F7">
        <w:t>g dimensions of these circuits</w:t>
      </w:r>
      <w:r w:rsidR="00A338D9">
        <w:rPr>
          <w:rFonts w:hint="eastAsia"/>
        </w:rPr>
        <w:t>. C</w:t>
      </w:r>
      <w:r w:rsidR="00F26E87">
        <w:rPr>
          <w:rFonts w:hint="eastAsia"/>
        </w:rPr>
        <w:t xml:space="preserve">olumn </w:t>
      </w:r>
      <w:r w:rsidR="00713E5F">
        <w:t>“</w:t>
      </w:r>
      <w:r w:rsidR="00F26E87" w:rsidRPr="00F26E87">
        <w:rPr>
          <w:rFonts w:hint="eastAsia"/>
          <w:i/>
        </w:rPr>
        <w:t>conf.</w:t>
      </w:r>
      <w:r w:rsidR="00713E5F">
        <w:rPr>
          <w:i/>
        </w:rPr>
        <w:t>”</w:t>
      </w:r>
      <w:r w:rsidR="00F26E87">
        <w:rPr>
          <w:rFonts w:hint="eastAsia"/>
        </w:rPr>
        <w:t xml:space="preserve"> </w:t>
      </w:r>
      <w:r w:rsidR="001B1C61">
        <w:rPr>
          <w:rFonts w:hint="eastAsia"/>
        </w:rPr>
        <w:t>is</w:t>
      </w:r>
      <w:r w:rsidR="00D95141">
        <w:rPr>
          <w:rFonts w:hint="eastAsia"/>
        </w:rPr>
        <w:t xml:space="preserve"> the number of </w:t>
      </w:r>
      <w:r w:rsidR="00D95141" w:rsidRPr="00D8146C">
        <w:rPr>
          <w:rFonts w:hint="eastAsia"/>
          <w:i/>
        </w:rPr>
        <w:t>s-box</w:t>
      </w:r>
      <w:r w:rsidR="00D95141">
        <w:rPr>
          <w:rFonts w:hint="eastAsia"/>
        </w:rPr>
        <w:t xml:space="preserve"> and </w:t>
      </w:r>
      <w:r w:rsidR="00D95141" w:rsidRPr="00D8146C">
        <w:rPr>
          <w:rFonts w:hint="eastAsia"/>
          <w:i/>
        </w:rPr>
        <w:t>mix-column</w:t>
      </w:r>
      <w:r w:rsidR="00D95141">
        <w:rPr>
          <w:rFonts w:hint="eastAsia"/>
        </w:rPr>
        <w:t xml:space="preserve"> sub-modules instance</w:t>
      </w:r>
      <w:r w:rsidR="00713E5F">
        <w:rPr>
          <w:rFonts w:hint="eastAsia"/>
        </w:rPr>
        <w:t xml:space="preserve">s pair, column </w:t>
      </w:r>
      <w:r w:rsidR="00713E5F">
        <w:t>“</w:t>
      </w:r>
      <w:r w:rsidR="00713E5F">
        <w:rPr>
          <w:rFonts w:hint="eastAsia"/>
        </w:rPr>
        <w:t>Gates</w:t>
      </w:r>
      <w:r w:rsidR="00713E5F">
        <w:t>”</w:t>
      </w:r>
      <w:r w:rsidR="00AF23FF">
        <w:rPr>
          <w:rFonts w:hint="eastAsia"/>
        </w:rPr>
        <w:t xml:space="preserve"> is the number of nand2</w:t>
      </w:r>
      <w:r w:rsidR="00713E5F">
        <w:rPr>
          <w:rFonts w:hint="eastAsia"/>
        </w:rPr>
        <w:t xml:space="preserve">-gate cost </w:t>
      </w:r>
      <w:r w:rsidR="000C6829">
        <w:rPr>
          <w:rFonts w:hint="eastAsia"/>
        </w:rPr>
        <w:t xml:space="preserve">of the </w:t>
      </w:r>
      <w:r w:rsidR="000C6829">
        <w:t>circuit</w:t>
      </w:r>
      <w:r w:rsidR="000C6829">
        <w:rPr>
          <w:rFonts w:hint="eastAsia"/>
        </w:rPr>
        <w:t xml:space="preserve"> and column </w:t>
      </w:r>
      <w:r w:rsidR="000C6829">
        <w:t>“</w:t>
      </w:r>
      <w:r w:rsidR="000C6829">
        <w:rPr>
          <w:rFonts w:hint="eastAsia"/>
        </w:rPr>
        <w:t>Cycles</w:t>
      </w:r>
      <w:r w:rsidR="000C6829">
        <w:t>”</w:t>
      </w:r>
      <w:r w:rsidR="000C6829">
        <w:rPr>
          <w:rFonts w:hint="eastAsia"/>
        </w:rPr>
        <w:t xml:space="preserve"> means the </w:t>
      </w:r>
      <w:r w:rsidR="00DA5A3E">
        <w:rPr>
          <w:rFonts w:hint="eastAsia"/>
        </w:rPr>
        <w:t xml:space="preserve">clock cycles needed to </w:t>
      </w:r>
      <w:r w:rsidR="006A5300">
        <w:t>encrypt 128</w:t>
      </w:r>
      <w:r w:rsidR="00E13370">
        <w:rPr>
          <w:rFonts w:hint="eastAsia"/>
        </w:rPr>
        <w:t>-bit data by this circuit</w:t>
      </w:r>
      <w:r w:rsidR="00AB7F20">
        <w:rPr>
          <w:rFonts w:hint="eastAsia"/>
        </w:rPr>
        <w:t xml:space="preserve"> each time</w:t>
      </w:r>
      <w:r w:rsidR="00E13370">
        <w:rPr>
          <w:rFonts w:hint="eastAsia"/>
        </w:rPr>
        <w:t>.</w:t>
      </w:r>
      <w:r w:rsidR="006D6A4A">
        <w:rPr>
          <w:rFonts w:hint="eastAsia"/>
        </w:rPr>
        <w:t xml:space="preserve"> </w:t>
      </w:r>
      <w:r w:rsidR="00D95141">
        <w:rPr>
          <w:rFonts w:hint="eastAsia"/>
        </w:rPr>
        <w:t xml:space="preserve"> </w:t>
      </w:r>
      <w:r w:rsidRPr="00967464">
        <w:t xml:space="preserve">We could see that, configuration with the most modules has 2.5 times of gates number of that with fewest modules and </w:t>
      </w:r>
      <w:r w:rsidR="00F945F5">
        <w:rPr>
          <w:rFonts w:hint="eastAsia"/>
        </w:rPr>
        <w:t xml:space="preserve">only </w:t>
      </w:r>
      <w:r w:rsidR="00BF7F14">
        <w:rPr>
          <w:rFonts w:hint="eastAsia"/>
        </w:rPr>
        <w:t>20</w:t>
      </w:r>
      <w:r w:rsidR="0062378C">
        <w:rPr>
          <w:rFonts w:hint="eastAsia"/>
        </w:rPr>
        <w:t>%</w:t>
      </w:r>
      <w:r w:rsidRPr="00967464">
        <w:t xml:space="preserve"> of the cycles. Thus, the reconfigurations do make sense, since users can get considerable trade-offs between space and time. </w:t>
      </w:r>
    </w:p>
    <w:p w:rsidR="00D47381" w:rsidRDefault="00D47381" w:rsidP="00F37A1A">
      <w:pPr>
        <w:pStyle w:val="IEEEParagraph"/>
      </w:pPr>
    </w:p>
    <w:p w:rsidR="005607F7" w:rsidRPr="00112F1D" w:rsidRDefault="008154D2" w:rsidP="00112F1D">
      <w:pPr>
        <w:pStyle w:val="IEEEParagraph"/>
        <w:jc w:val="center"/>
        <w:rPr>
          <w:sz w:val="16"/>
          <w:szCs w:val="16"/>
        </w:rPr>
      </w:pPr>
      <w:r w:rsidRPr="00112F1D">
        <w:rPr>
          <w:rFonts w:hint="eastAsia"/>
          <w:sz w:val="16"/>
          <w:szCs w:val="16"/>
        </w:rPr>
        <w:t>Table 1: Area and Time cost of AES implementations</w:t>
      </w:r>
    </w:p>
    <w:tbl>
      <w:tblPr>
        <w:tblStyle w:val="TableGrid"/>
        <w:tblW w:w="0" w:type="auto"/>
        <w:jc w:val="center"/>
        <w:tblLook w:val="04A0"/>
      </w:tblPr>
      <w:tblGrid>
        <w:gridCol w:w="576"/>
        <w:gridCol w:w="581"/>
        <w:gridCol w:w="652"/>
        <w:gridCol w:w="603"/>
        <w:gridCol w:w="616"/>
        <w:gridCol w:w="652"/>
      </w:tblGrid>
      <w:tr w:rsidR="00C61C62" w:rsidTr="005607F7">
        <w:trPr>
          <w:trHeight w:val="241"/>
          <w:jc w:val="center"/>
        </w:trPr>
        <w:tc>
          <w:tcPr>
            <w:tcW w:w="0" w:type="auto"/>
            <w:tcBorders>
              <w:bottom w:val="single" w:sz="4" w:space="0" w:color="auto"/>
            </w:tcBorders>
          </w:tcPr>
          <w:p w:rsidR="00C61C62" w:rsidRPr="00112F1D" w:rsidRDefault="00C61C62" w:rsidP="00112F1D">
            <w:pPr>
              <w:pStyle w:val="IEEEParagraph"/>
              <w:jc w:val="center"/>
              <w:rPr>
                <w:sz w:val="16"/>
                <w:szCs w:val="16"/>
              </w:rPr>
            </w:pPr>
            <w:r w:rsidRPr="00112F1D">
              <w:rPr>
                <w:sz w:val="16"/>
                <w:szCs w:val="16"/>
              </w:rPr>
              <w:t>C</w:t>
            </w:r>
            <w:r w:rsidRPr="00112F1D">
              <w:rPr>
                <w:rFonts w:hint="eastAsia"/>
                <w:sz w:val="16"/>
                <w:szCs w:val="16"/>
              </w:rPr>
              <w:t>onf.</w:t>
            </w:r>
          </w:p>
        </w:tc>
        <w:tc>
          <w:tcPr>
            <w:tcW w:w="0" w:type="auto"/>
            <w:tcBorders>
              <w:bottom w:val="single" w:sz="4" w:space="0" w:color="auto"/>
              <w:right w:val="nil"/>
            </w:tcBorders>
          </w:tcPr>
          <w:p w:rsidR="00C61C62" w:rsidRPr="00112F1D" w:rsidRDefault="00C61C62" w:rsidP="00112F1D">
            <w:pPr>
              <w:pStyle w:val="IEEEParagraph"/>
              <w:jc w:val="center"/>
              <w:rPr>
                <w:sz w:val="16"/>
                <w:szCs w:val="16"/>
              </w:rPr>
            </w:pPr>
            <w:r w:rsidRPr="00112F1D">
              <w:rPr>
                <w:rFonts w:hint="eastAsia"/>
                <w:sz w:val="16"/>
                <w:szCs w:val="16"/>
              </w:rPr>
              <w:t xml:space="preserve">Gates   </w:t>
            </w:r>
          </w:p>
        </w:tc>
        <w:tc>
          <w:tcPr>
            <w:tcW w:w="0" w:type="auto"/>
            <w:tcBorders>
              <w:left w:val="nil"/>
              <w:bottom w:val="single" w:sz="4" w:space="0" w:color="auto"/>
              <w:right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Cycles</w:t>
            </w:r>
          </w:p>
        </w:tc>
        <w:tc>
          <w:tcPr>
            <w:tcW w:w="0" w:type="auto"/>
            <w:tcBorders>
              <w:left w:val="single" w:sz="4" w:space="0" w:color="auto"/>
              <w:bottom w:val="single" w:sz="4" w:space="0" w:color="auto"/>
            </w:tcBorders>
          </w:tcPr>
          <w:p w:rsidR="00C61C62" w:rsidRPr="00112F1D" w:rsidRDefault="00C61C62" w:rsidP="00112F1D">
            <w:pPr>
              <w:pStyle w:val="IEEEParagraph"/>
              <w:jc w:val="center"/>
              <w:rPr>
                <w:sz w:val="16"/>
                <w:szCs w:val="16"/>
              </w:rPr>
            </w:pPr>
            <w:r w:rsidRPr="00112F1D">
              <w:rPr>
                <w:sz w:val="16"/>
                <w:szCs w:val="16"/>
              </w:rPr>
              <w:t>C</w:t>
            </w:r>
            <w:r w:rsidRPr="00112F1D">
              <w:rPr>
                <w:rFonts w:hint="eastAsia"/>
                <w:sz w:val="16"/>
                <w:szCs w:val="16"/>
              </w:rPr>
              <w:t>onf.</w:t>
            </w:r>
          </w:p>
        </w:tc>
        <w:tc>
          <w:tcPr>
            <w:tcW w:w="0" w:type="auto"/>
            <w:tcBorders>
              <w:bottom w:val="single" w:sz="4" w:space="0" w:color="auto"/>
              <w:right w:val="nil"/>
            </w:tcBorders>
          </w:tcPr>
          <w:p w:rsidR="00C61C62" w:rsidRPr="00112F1D" w:rsidRDefault="00C61C62" w:rsidP="00112F1D">
            <w:pPr>
              <w:pStyle w:val="IEEEParagraph"/>
              <w:jc w:val="center"/>
              <w:rPr>
                <w:sz w:val="16"/>
                <w:szCs w:val="16"/>
              </w:rPr>
            </w:pPr>
            <w:r w:rsidRPr="00112F1D">
              <w:rPr>
                <w:rFonts w:hint="eastAsia"/>
                <w:sz w:val="16"/>
                <w:szCs w:val="16"/>
              </w:rPr>
              <w:t xml:space="preserve">Gates    </w:t>
            </w:r>
          </w:p>
        </w:tc>
        <w:tc>
          <w:tcPr>
            <w:tcW w:w="0" w:type="auto"/>
            <w:tcBorders>
              <w:left w:val="nil"/>
              <w:bottom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Cycles</w:t>
            </w:r>
          </w:p>
        </w:tc>
      </w:tr>
      <w:tr w:rsidR="00C61C62" w:rsidTr="005607F7">
        <w:trPr>
          <w:trHeight w:val="253"/>
          <w:jc w:val="center"/>
        </w:trPr>
        <w:tc>
          <w:tcPr>
            <w:tcW w:w="0" w:type="auto"/>
            <w:tcBorders>
              <w:bottom w:val="nil"/>
            </w:tcBorders>
          </w:tcPr>
          <w:p w:rsidR="00C61C62" w:rsidRPr="00112F1D" w:rsidRDefault="00C61C62" w:rsidP="00112F1D">
            <w:pPr>
              <w:pStyle w:val="IEEEParagraph"/>
              <w:jc w:val="center"/>
              <w:rPr>
                <w:sz w:val="16"/>
                <w:szCs w:val="16"/>
              </w:rPr>
            </w:pPr>
            <w:r w:rsidRPr="00112F1D">
              <w:rPr>
                <w:rFonts w:hint="eastAsia"/>
                <w:sz w:val="16"/>
                <w:szCs w:val="16"/>
              </w:rPr>
              <w:t>(1,1)</w:t>
            </w:r>
          </w:p>
        </w:tc>
        <w:tc>
          <w:tcPr>
            <w:tcW w:w="0" w:type="auto"/>
            <w:tcBorders>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6004</w:t>
            </w:r>
          </w:p>
        </w:tc>
        <w:tc>
          <w:tcPr>
            <w:tcW w:w="0" w:type="auto"/>
            <w:tcBorders>
              <w:left w:val="nil"/>
              <w:bottom w:val="nil"/>
              <w:right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218</w:t>
            </w:r>
          </w:p>
        </w:tc>
        <w:tc>
          <w:tcPr>
            <w:tcW w:w="0" w:type="auto"/>
            <w:tcBorders>
              <w:left w:val="single" w:sz="4" w:space="0" w:color="auto"/>
              <w:bottom w:val="nil"/>
            </w:tcBorders>
          </w:tcPr>
          <w:p w:rsidR="00C61C62" w:rsidRPr="00112F1D" w:rsidRDefault="00C61C62" w:rsidP="00112F1D">
            <w:pPr>
              <w:pStyle w:val="IEEEParagraph"/>
              <w:jc w:val="center"/>
              <w:rPr>
                <w:sz w:val="16"/>
                <w:szCs w:val="16"/>
              </w:rPr>
            </w:pPr>
            <w:r w:rsidRPr="00112F1D">
              <w:rPr>
                <w:rFonts w:hint="eastAsia"/>
                <w:sz w:val="16"/>
                <w:szCs w:val="16"/>
              </w:rPr>
              <w:t>(4,4)</w:t>
            </w:r>
          </w:p>
        </w:tc>
        <w:tc>
          <w:tcPr>
            <w:tcW w:w="0" w:type="auto"/>
            <w:tcBorders>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7828</w:t>
            </w:r>
          </w:p>
        </w:tc>
        <w:tc>
          <w:tcPr>
            <w:tcW w:w="0" w:type="auto"/>
            <w:tcBorders>
              <w:left w:val="nil"/>
              <w:bottom w:val="nil"/>
            </w:tcBorders>
          </w:tcPr>
          <w:p w:rsidR="00C61C62" w:rsidRPr="00112F1D" w:rsidRDefault="00C61C62" w:rsidP="00112F1D">
            <w:pPr>
              <w:pStyle w:val="IEEEParagraph"/>
              <w:jc w:val="center"/>
              <w:rPr>
                <w:sz w:val="16"/>
                <w:szCs w:val="16"/>
              </w:rPr>
            </w:pPr>
            <w:r w:rsidRPr="00112F1D">
              <w:rPr>
                <w:rFonts w:hint="eastAsia"/>
                <w:sz w:val="16"/>
                <w:szCs w:val="16"/>
              </w:rPr>
              <w:t>71</w:t>
            </w:r>
          </w:p>
        </w:tc>
      </w:tr>
      <w:tr w:rsidR="00F37A1A" w:rsidTr="005607F7">
        <w:trPr>
          <w:trHeight w:val="253"/>
          <w:jc w:val="center"/>
        </w:trPr>
        <w:tc>
          <w:tcPr>
            <w:tcW w:w="0" w:type="auto"/>
            <w:tcBorders>
              <w:top w:val="nil"/>
              <w:bottom w:val="nil"/>
            </w:tcBorders>
          </w:tcPr>
          <w:p w:rsidR="00C61C62" w:rsidRPr="00112F1D" w:rsidRDefault="00C61C62" w:rsidP="00112F1D">
            <w:pPr>
              <w:pStyle w:val="IEEEParagraph"/>
              <w:jc w:val="center"/>
              <w:rPr>
                <w:sz w:val="16"/>
                <w:szCs w:val="16"/>
              </w:rPr>
            </w:pPr>
            <w:r w:rsidRPr="00112F1D">
              <w:rPr>
                <w:rFonts w:hint="eastAsia"/>
                <w:sz w:val="16"/>
                <w:szCs w:val="16"/>
              </w:rPr>
              <w:t>(1,2)</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6314</w:t>
            </w:r>
          </w:p>
        </w:tc>
        <w:tc>
          <w:tcPr>
            <w:tcW w:w="0" w:type="auto"/>
            <w:tcBorders>
              <w:top w:val="nil"/>
              <w:left w:val="nil"/>
              <w:bottom w:val="nil"/>
              <w:right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200</w:t>
            </w:r>
          </w:p>
        </w:tc>
        <w:tc>
          <w:tcPr>
            <w:tcW w:w="0" w:type="auto"/>
            <w:tcBorders>
              <w:top w:val="nil"/>
              <w:left w:val="single" w:sz="4" w:space="0" w:color="auto"/>
              <w:bottom w:val="nil"/>
            </w:tcBorders>
          </w:tcPr>
          <w:p w:rsidR="00C61C62" w:rsidRPr="00112F1D" w:rsidRDefault="00C61C62" w:rsidP="00112F1D">
            <w:pPr>
              <w:pStyle w:val="IEEEParagraph"/>
              <w:jc w:val="center"/>
              <w:rPr>
                <w:sz w:val="16"/>
                <w:szCs w:val="16"/>
              </w:rPr>
            </w:pPr>
            <w:r w:rsidRPr="00112F1D">
              <w:rPr>
                <w:rFonts w:hint="eastAsia"/>
                <w:sz w:val="16"/>
                <w:szCs w:val="16"/>
              </w:rPr>
              <w:t>(8,1)</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8599</w:t>
            </w:r>
          </w:p>
        </w:tc>
        <w:tc>
          <w:tcPr>
            <w:tcW w:w="0" w:type="auto"/>
            <w:tcBorders>
              <w:top w:val="nil"/>
              <w:left w:val="nil"/>
              <w:bottom w:val="nil"/>
            </w:tcBorders>
          </w:tcPr>
          <w:p w:rsidR="00C61C62" w:rsidRPr="00112F1D" w:rsidRDefault="00C61C62" w:rsidP="00112F1D">
            <w:pPr>
              <w:pStyle w:val="IEEEParagraph"/>
              <w:jc w:val="center"/>
              <w:rPr>
                <w:sz w:val="16"/>
                <w:szCs w:val="16"/>
              </w:rPr>
            </w:pPr>
            <w:r w:rsidRPr="00112F1D">
              <w:rPr>
                <w:rFonts w:hint="eastAsia"/>
                <w:sz w:val="16"/>
                <w:szCs w:val="16"/>
              </w:rPr>
              <w:t>78</w:t>
            </w:r>
          </w:p>
        </w:tc>
      </w:tr>
      <w:tr w:rsidR="00F37A1A" w:rsidTr="005607F7">
        <w:trPr>
          <w:trHeight w:val="253"/>
          <w:jc w:val="center"/>
        </w:trPr>
        <w:tc>
          <w:tcPr>
            <w:tcW w:w="0" w:type="auto"/>
            <w:tcBorders>
              <w:top w:val="nil"/>
              <w:bottom w:val="nil"/>
            </w:tcBorders>
          </w:tcPr>
          <w:p w:rsidR="00C61C62" w:rsidRPr="00112F1D" w:rsidRDefault="00C61C62" w:rsidP="00112F1D">
            <w:pPr>
              <w:pStyle w:val="IEEEParagraph"/>
              <w:jc w:val="center"/>
              <w:rPr>
                <w:sz w:val="16"/>
                <w:szCs w:val="16"/>
              </w:rPr>
            </w:pPr>
            <w:r w:rsidRPr="00112F1D">
              <w:rPr>
                <w:rFonts w:hint="eastAsia"/>
                <w:sz w:val="16"/>
                <w:szCs w:val="16"/>
              </w:rPr>
              <w:t>(1,4)</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6824</w:t>
            </w:r>
          </w:p>
        </w:tc>
        <w:tc>
          <w:tcPr>
            <w:tcW w:w="0" w:type="auto"/>
            <w:tcBorders>
              <w:top w:val="nil"/>
              <w:left w:val="nil"/>
              <w:bottom w:val="nil"/>
              <w:right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191</w:t>
            </w:r>
          </w:p>
        </w:tc>
        <w:tc>
          <w:tcPr>
            <w:tcW w:w="0" w:type="auto"/>
            <w:tcBorders>
              <w:top w:val="nil"/>
              <w:left w:val="single" w:sz="4" w:space="0" w:color="auto"/>
              <w:bottom w:val="nil"/>
            </w:tcBorders>
          </w:tcPr>
          <w:p w:rsidR="00C61C62" w:rsidRPr="00112F1D" w:rsidRDefault="00C61C62" w:rsidP="00112F1D">
            <w:pPr>
              <w:pStyle w:val="IEEEParagraph"/>
              <w:jc w:val="center"/>
              <w:rPr>
                <w:sz w:val="16"/>
                <w:szCs w:val="16"/>
              </w:rPr>
            </w:pPr>
            <w:r w:rsidRPr="00112F1D">
              <w:rPr>
                <w:rFonts w:hint="eastAsia"/>
                <w:sz w:val="16"/>
                <w:szCs w:val="16"/>
              </w:rPr>
              <w:t>(8,2)</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8875</w:t>
            </w:r>
          </w:p>
        </w:tc>
        <w:tc>
          <w:tcPr>
            <w:tcW w:w="0" w:type="auto"/>
            <w:tcBorders>
              <w:top w:val="nil"/>
              <w:left w:val="nil"/>
              <w:bottom w:val="nil"/>
            </w:tcBorders>
          </w:tcPr>
          <w:p w:rsidR="00C61C62" w:rsidRPr="00112F1D" w:rsidRDefault="00C61C62" w:rsidP="00112F1D">
            <w:pPr>
              <w:pStyle w:val="IEEEParagraph"/>
              <w:jc w:val="center"/>
              <w:rPr>
                <w:sz w:val="16"/>
                <w:szCs w:val="16"/>
              </w:rPr>
            </w:pPr>
            <w:r w:rsidRPr="00112F1D">
              <w:rPr>
                <w:rFonts w:hint="eastAsia"/>
                <w:sz w:val="16"/>
                <w:szCs w:val="16"/>
              </w:rPr>
              <w:t>60</w:t>
            </w:r>
          </w:p>
        </w:tc>
      </w:tr>
      <w:tr w:rsidR="00F37A1A" w:rsidTr="005607F7">
        <w:trPr>
          <w:trHeight w:val="253"/>
          <w:jc w:val="center"/>
        </w:trPr>
        <w:tc>
          <w:tcPr>
            <w:tcW w:w="0" w:type="auto"/>
            <w:tcBorders>
              <w:top w:val="nil"/>
              <w:bottom w:val="nil"/>
            </w:tcBorders>
          </w:tcPr>
          <w:p w:rsidR="00C61C62" w:rsidRPr="00112F1D" w:rsidRDefault="00C61C62" w:rsidP="00112F1D">
            <w:pPr>
              <w:pStyle w:val="IEEEParagraph"/>
              <w:jc w:val="center"/>
              <w:rPr>
                <w:sz w:val="16"/>
                <w:szCs w:val="16"/>
              </w:rPr>
            </w:pPr>
            <w:r w:rsidRPr="00112F1D">
              <w:rPr>
                <w:rFonts w:hint="eastAsia"/>
                <w:sz w:val="16"/>
                <w:szCs w:val="16"/>
              </w:rPr>
              <w:t>(2,1)</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6398</w:t>
            </w:r>
          </w:p>
        </w:tc>
        <w:tc>
          <w:tcPr>
            <w:tcW w:w="0" w:type="auto"/>
            <w:tcBorders>
              <w:top w:val="nil"/>
              <w:left w:val="nil"/>
              <w:bottom w:val="nil"/>
              <w:right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138</w:t>
            </w:r>
          </w:p>
        </w:tc>
        <w:tc>
          <w:tcPr>
            <w:tcW w:w="0" w:type="auto"/>
            <w:tcBorders>
              <w:top w:val="nil"/>
              <w:left w:val="single" w:sz="4" w:space="0" w:color="auto"/>
              <w:bottom w:val="nil"/>
            </w:tcBorders>
          </w:tcPr>
          <w:p w:rsidR="00C61C62" w:rsidRPr="00112F1D" w:rsidRDefault="00C61C62" w:rsidP="00112F1D">
            <w:pPr>
              <w:pStyle w:val="IEEEParagraph"/>
              <w:jc w:val="center"/>
              <w:rPr>
                <w:sz w:val="16"/>
                <w:szCs w:val="16"/>
              </w:rPr>
            </w:pPr>
            <w:r w:rsidRPr="00112F1D">
              <w:rPr>
                <w:rFonts w:hint="eastAsia"/>
                <w:sz w:val="16"/>
                <w:szCs w:val="16"/>
              </w:rPr>
              <w:t>(8,4)</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9315</w:t>
            </w:r>
          </w:p>
        </w:tc>
        <w:tc>
          <w:tcPr>
            <w:tcW w:w="0" w:type="auto"/>
            <w:tcBorders>
              <w:top w:val="nil"/>
              <w:left w:val="nil"/>
              <w:bottom w:val="nil"/>
            </w:tcBorders>
          </w:tcPr>
          <w:p w:rsidR="00C61C62" w:rsidRPr="00112F1D" w:rsidRDefault="00C61C62" w:rsidP="00112F1D">
            <w:pPr>
              <w:pStyle w:val="IEEEParagraph"/>
              <w:jc w:val="center"/>
              <w:rPr>
                <w:sz w:val="16"/>
                <w:szCs w:val="16"/>
              </w:rPr>
            </w:pPr>
            <w:r w:rsidRPr="00112F1D">
              <w:rPr>
                <w:rFonts w:hint="eastAsia"/>
                <w:sz w:val="16"/>
                <w:szCs w:val="16"/>
              </w:rPr>
              <w:t>51</w:t>
            </w:r>
          </w:p>
        </w:tc>
      </w:tr>
      <w:tr w:rsidR="00F37A1A" w:rsidTr="005607F7">
        <w:trPr>
          <w:trHeight w:val="253"/>
          <w:jc w:val="center"/>
        </w:trPr>
        <w:tc>
          <w:tcPr>
            <w:tcW w:w="0" w:type="auto"/>
            <w:tcBorders>
              <w:top w:val="nil"/>
              <w:bottom w:val="nil"/>
            </w:tcBorders>
          </w:tcPr>
          <w:p w:rsidR="00C61C62" w:rsidRPr="00112F1D" w:rsidRDefault="00C61C62" w:rsidP="00112F1D">
            <w:pPr>
              <w:pStyle w:val="IEEEParagraph"/>
              <w:jc w:val="center"/>
              <w:rPr>
                <w:sz w:val="16"/>
                <w:szCs w:val="16"/>
              </w:rPr>
            </w:pPr>
            <w:r w:rsidRPr="00112F1D">
              <w:rPr>
                <w:rFonts w:hint="eastAsia"/>
                <w:sz w:val="16"/>
                <w:szCs w:val="16"/>
              </w:rPr>
              <w:t>(2,2)</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6742</w:t>
            </w:r>
          </w:p>
        </w:tc>
        <w:tc>
          <w:tcPr>
            <w:tcW w:w="0" w:type="auto"/>
            <w:tcBorders>
              <w:top w:val="nil"/>
              <w:left w:val="nil"/>
              <w:bottom w:val="nil"/>
              <w:right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120</w:t>
            </w:r>
          </w:p>
        </w:tc>
        <w:tc>
          <w:tcPr>
            <w:tcW w:w="0" w:type="auto"/>
            <w:tcBorders>
              <w:top w:val="nil"/>
              <w:left w:val="single" w:sz="4" w:space="0" w:color="auto"/>
              <w:bottom w:val="nil"/>
            </w:tcBorders>
          </w:tcPr>
          <w:p w:rsidR="00C61C62" w:rsidRPr="00112F1D" w:rsidRDefault="00C61C62" w:rsidP="00112F1D">
            <w:pPr>
              <w:pStyle w:val="IEEEParagraph"/>
              <w:jc w:val="center"/>
              <w:rPr>
                <w:sz w:val="16"/>
                <w:szCs w:val="16"/>
              </w:rPr>
            </w:pPr>
            <w:r w:rsidRPr="00112F1D">
              <w:rPr>
                <w:rFonts w:hint="eastAsia"/>
                <w:sz w:val="16"/>
                <w:szCs w:val="16"/>
              </w:rPr>
              <w:t>(16,1)</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11310</w:t>
            </w:r>
          </w:p>
        </w:tc>
        <w:tc>
          <w:tcPr>
            <w:tcW w:w="0" w:type="auto"/>
            <w:tcBorders>
              <w:top w:val="nil"/>
              <w:left w:val="nil"/>
              <w:bottom w:val="nil"/>
            </w:tcBorders>
          </w:tcPr>
          <w:p w:rsidR="00C61C62" w:rsidRPr="00112F1D" w:rsidRDefault="00C61C62" w:rsidP="00112F1D">
            <w:pPr>
              <w:pStyle w:val="IEEEParagraph"/>
              <w:jc w:val="center"/>
              <w:rPr>
                <w:sz w:val="16"/>
                <w:szCs w:val="16"/>
              </w:rPr>
            </w:pPr>
            <w:r w:rsidRPr="00112F1D">
              <w:rPr>
                <w:rFonts w:hint="eastAsia"/>
                <w:sz w:val="16"/>
                <w:szCs w:val="16"/>
              </w:rPr>
              <w:t>63</w:t>
            </w:r>
          </w:p>
        </w:tc>
      </w:tr>
      <w:tr w:rsidR="00F37A1A" w:rsidTr="005607F7">
        <w:trPr>
          <w:trHeight w:val="253"/>
          <w:jc w:val="center"/>
        </w:trPr>
        <w:tc>
          <w:tcPr>
            <w:tcW w:w="0" w:type="auto"/>
            <w:tcBorders>
              <w:top w:val="nil"/>
              <w:bottom w:val="nil"/>
            </w:tcBorders>
          </w:tcPr>
          <w:p w:rsidR="00C61C62" w:rsidRPr="00112F1D" w:rsidRDefault="00C61C62" w:rsidP="00112F1D">
            <w:pPr>
              <w:pStyle w:val="IEEEParagraph"/>
              <w:jc w:val="center"/>
              <w:rPr>
                <w:sz w:val="16"/>
                <w:szCs w:val="16"/>
              </w:rPr>
            </w:pPr>
            <w:r w:rsidRPr="00112F1D">
              <w:rPr>
                <w:rFonts w:hint="eastAsia"/>
                <w:sz w:val="16"/>
                <w:szCs w:val="16"/>
              </w:rPr>
              <w:t>(2,4)</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7164</w:t>
            </w:r>
          </w:p>
        </w:tc>
        <w:tc>
          <w:tcPr>
            <w:tcW w:w="0" w:type="auto"/>
            <w:tcBorders>
              <w:top w:val="nil"/>
              <w:left w:val="nil"/>
              <w:bottom w:val="nil"/>
              <w:right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111</w:t>
            </w:r>
          </w:p>
        </w:tc>
        <w:tc>
          <w:tcPr>
            <w:tcW w:w="0" w:type="auto"/>
            <w:tcBorders>
              <w:top w:val="nil"/>
              <w:left w:val="single" w:sz="4" w:space="0" w:color="auto"/>
              <w:bottom w:val="nil"/>
            </w:tcBorders>
          </w:tcPr>
          <w:p w:rsidR="00C61C62" w:rsidRPr="00112F1D" w:rsidRDefault="00C61C62" w:rsidP="00112F1D">
            <w:pPr>
              <w:pStyle w:val="IEEEParagraph"/>
              <w:jc w:val="center"/>
              <w:rPr>
                <w:sz w:val="16"/>
                <w:szCs w:val="16"/>
              </w:rPr>
            </w:pPr>
            <w:r w:rsidRPr="00112F1D">
              <w:rPr>
                <w:rFonts w:hint="eastAsia"/>
                <w:sz w:val="16"/>
                <w:szCs w:val="16"/>
              </w:rPr>
              <w:t>(16,2)</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11686</w:t>
            </w:r>
          </w:p>
        </w:tc>
        <w:tc>
          <w:tcPr>
            <w:tcW w:w="0" w:type="auto"/>
            <w:tcBorders>
              <w:top w:val="nil"/>
              <w:left w:val="nil"/>
              <w:bottom w:val="nil"/>
            </w:tcBorders>
          </w:tcPr>
          <w:p w:rsidR="00C61C62" w:rsidRPr="00112F1D" w:rsidRDefault="00C61C62" w:rsidP="00112F1D">
            <w:pPr>
              <w:pStyle w:val="IEEEParagraph"/>
              <w:jc w:val="center"/>
              <w:rPr>
                <w:sz w:val="16"/>
                <w:szCs w:val="16"/>
              </w:rPr>
            </w:pPr>
            <w:r w:rsidRPr="00112F1D">
              <w:rPr>
                <w:rFonts w:hint="eastAsia"/>
                <w:sz w:val="16"/>
                <w:szCs w:val="16"/>
              </w:rPr>
              <w:t>50</w:t>
            </w:r>
          </w:p>
        </w:tc>
      </w:tr>
      <w:tr w:rsidR="00F37A1A" w:rsidTr="005607F7">
        <w:trPr>
          <w:trHeight w:val="253"/>
          <w:jc w:val="center"/>
        </w:trPr>
        <w:tc>
          <w:tcPr>
            <w:tcW w:w="0" w:type="auto"/>
            <w:tcBorders>
              <w:top w:val="nil"/>
              <w:bottom w:val="nil"/>
            </w:tcBorders>
          </w:tcPr>
          <w:p w:rsidR="00C61C62" w:rsidRPr="00112F1D" w:rsidRDefault="00C61C62" w:rsidP="00112F1D">
            <w:pPr>
              <w:pStyle w:val="IEEEParagraph"/>
              <w:jc w:val="center"/>
              <w:rPr>
                <w:sz w:val="16"/>
                <w:szCs w:val="16"/>
              </w:rPr>
            </w:pPr>
            <w:r w:rsidRPr="00112F1D">
              <w:rPr>
                <w:rFonts w:hint="eastAsia"/>
                <w:sz w:val="16"/>
                <w:szCs w:val="16"/>
              </w:rPr>
              <w:t>(4,1)</w:t>
            </w:r>
          </w:p>
        </w:tc>
        <w:tc>
          <w:tcPr>
            <w:tcW w:w="0" w:type="auto"/>
            <w:tcBorders>
              <w:top w:val="nil"/>
              <w:bottom w:val="nil"/>
              <w:right w:val="nil"/>
            </w:tcBorders>
          </w:tcPr>
          <w:p w:rsidR="00C61C62" w:rsidRPr="00112F1D" w:rsidRDefault="00C61C62" w:rsidP="00112F1D">
            <w:pPr>
              <w:pStyle w:val="IEEEParagraph"/>
              <w:jc w:val="center"/>
              <w:rPr>
                <w:sz w:val="16"/>
                <w:szCs w:val="16"/>
              </w:rPr>
            </w:pPr>
            <w:r w:rsidRPr="00112F1D">
              <w:rPr>
                <w:rFonts w:hint="eastAsia"/>
                <w:sz w:val="16"/>
                <w:szCs w:val="16"/>
              </w:rPr>
              <w:t>7057</w:t>
            </w:r>
          </w:p>
        </w:tc>
        <w:tc>
          <w:tcPr>
            <w:tcW w:w="0" w:type="auto"/>
            <w:tcBorders>
              <w:top w:val="nil"/>
              <w:left w:val="nil"/>
              <w:bottom w:val="nil"/>
              <w:right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98</w:t>
            </w:r>
          </w:p>
        </w:tc>
        <w:tc>
          <w:tcPr>
            <w:tcW w:w="0" w:type="auto"/>
            <w:tcBorders>
              <w:top w:val="nil"/>
              <w:left w:val="single" w:sz="4" w:space="0" w:color="auto"/>
              <w:bottom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(16,4)</w:t>
            </w:r>
          </w:p>
        </w:tc>
        <w:tc>
          <w:tcPr>
            <w:tcW w:w="0" w:type="auto"/>
            <w:tcBorders>
              <w:top w:val="nil"/>
              <w:bottom w:val="single" w:sz="4" w:space="0" w:color="auto"/>
              <w:right w:val="nil"/>
            </w:tcBorders>
          </w:tcPr>
          <w:p w:rsidR="00C61C62" w:rsidRPr="00112F1D" w:rsidRDefault="00C61C62" w:rsidP="00112F1D">
            <w:pPr>
              <w:pStyle w:val="IEEEParagraph"/>
              <w:jc w:val="center"/>
              <w:rPr>
                <w:sz w:val="16"/>
                <w:szCs w:val="16"/>
              </w:rPr>
            </w:pPr>
            <w:r w:rsidRPr="00112F1D">
              <w:rPr>
                <w:rFonts w:hint="eastAsia"/>
                <w:sz w:val="16"/>
                <w:szCs w:val="16"/>
              </w:rPr>
              <w:t>12069</w:t>
            </w:r>
          </w:p>
        </w:tc>
        <w:tc>
          <w:tcPr>
            <w:tcW w:w="0" w:type="auto"/>
            <w:tcBorders>
              <w:top w:val="nil"/>
              <w:left w:val="nil"/>
              <w:bottom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41</w:t>
            </w:r>
          </w:p>
        </w:tc>
      </w:tr>
      <w:tr w:rsidR="00C61C62" w:rsidTr="005607F7">
        <w:trPr>
          <w:trHeight w:val="266"/>
          <w:jc w:val="center"/>
        </w:trPr>
        <w:tc>
          <w:tcPr>
            <w:tcW w:w="0" w:type="auto"/>
            <w:tcBorders>
              <w:top w:val="nil"/>
            </w:tcBorders>
          </w:tcPr>
          <w:p w:rsidR="00C61C62" w:rsidRPr="00112F1D" w:rsidRDefault="00C61C62" w:rsidP="00112F1D">
            <w:pPr>
              <w:pStyle w:val="IEEEParagraph"/>
              <w:jc w:val="center"/>
              <w:rPr>
                <w:sz w:val="16"/>
                <w:szCs w:val="16"/>
              </w:rPr>
            </w:pPr>
            <w:r w:rsidRPr="00112F1D">
              <w:rPr>
                <w:rFonts w:hint="eastAsia"/>
                <w:sz w:val="16"/>
                <w:szCs w:val="16"/>
              </w:rPr>
              <w:t>(4,2)</w:t>
            </w:r>
          </w:p>
        </w:tc>
        <w:tc>
          <w:tcPr>
            <w:tcW w:w="0" w:type="auto"/>
            <w:tcBorders>
              <w:top w:val="nil"/>
              <w:right w:val="nil"/>
            </w:tcBorders>
          </w:tcPr>
          <w:p w:rsidR="00C61C62" w:rsidRPr="00112F1D" w:rsidRDefault="00C61C62" w:rsidP="00112F1D">
            <w:pPr>
              <w:pStyle w:val="IEEEParagraph"/>
              <w:jc w:val="center"/>
              <w:rPr>
                <w:sz w:val="16"/>
                <w:szCs w:val="16"/>
              </w:rPr>
            </w:pPr>
            <w:r w:rsidRPr="00112F1D">
              <w:rPr>
                <w:rFonts w:hint="eastAsia"/>
                <w:sz w:val="16"/>
                <w:szCs w:val="16"/>
              </w:rPr>
              <w:t>7350</w:t>
            </w:r>
          </w:p>
        </w:tc>
        <w:tc>
          <w:tcPr>
            <w:tcW w:w="0" w:type="auto"/>
            <w:tcBorders>
              <w:top w:val="nil"/>
              <w:left w:val="nil"/>
              <w:right w:val="single" w:sz="4" w:space="0" w:color="auto"/>
            </w:tcBorders>
          </w:tcPr>
          <w:p w:rsidR="00C61C62" w:rsidRPr="00112F1D" w:rsidRDefault="00C61C62" w:rsidP="00112F1D">
            <w:pPr>
              <w:pStyle w:val="IEEEParagraph"/>
              <w:jc w:val="center"/>
              <w:rPr>
                <w:sz w:val="16"/>
                <w:szCs w:val="16"/>
              </w:rPr>
            </w:pPr>
            <w:r w:rsidRPr="00112F1D">
              <w:rPr>
                <w:rFonts w:hint="eastAsia"/>
                <w:sz w:val="16"/>
                <w:szCs w:val="16"/>
              </w:rPr>
              <w:t>80</w:t>
            </w:r>
          </w:p>
        </w:tc>
        <w:tc>
          <w:tcPr>
            <w:tcW w:w="0" w:type="auto"/>
            <w:tcBorders>
              <w:left w:val="single" w:sz="4" w:space="0" w:color="auto"/>
              <w:right w:val="nil"/>
            </w:tcBorders>
          </w:tcPr>
          <w:p w:rsidR="00C61C62" w:rsidRPr="00112F1D" w:rsidRDefault="00C61C62" w:rsidP="00112F1D">
            <w:pPr>
              <w:pStyle w:val="IEEEParagraph"/>
              <w:jc w:val="center"/>
              <w:rPr>
                <w:sz w:val="16"/>
                <w:szCs w:val="16"/>
              </w:rPr>
            </w:pPr>
          </w:p>
        </w:tc>
        <w:tc>
          <w:tcPr>
            <w:tcW w:w="0" w:type="auto"/>
            <w:tcBorders>
              <w:left w:val="nil"/>
              <w:right w:val="nil"/>
            </w:tcBorders>
          </w:tcPr>
          <w:p w:rsidR="00C61C62" w:rsidRPr="00112F1D" w:rsidRDefault="00C61C62" w:rsidP="00112F1D">
            <w:pPr>
              <w:pStyle w:val="IEEEParagraph"/>
              <w:jc w:val="center"/>
              <w:rPr>
                <w:sz w:val="16"/>
                <w:szCs w:val="16"/>
              </w:rPr>
            </w:pPr>
          </w:p>
        </w:tc>
        <w:tc>
          <w:tcPr>
            <w:tcW w:w="0" w:type="auto"/>
            <w:tcBorders>
              <w:left w:val="nil"/>
            </w:tcBorders>
          </w:tcPr>
          <w:p w:rsidR="00C61C62" w:rsidRPr="00112F1D" w:rsidRDefault="00C61C62" w:rsidP="00112F1D">
            <w:pPr>
              <w:pStyle w:val="IEEEParagraph"/>
              <w:jc w:val="center"/>
              <w:rPr>
                <w:sz w:val="16"/>
                <w:szCs w:val="16"/>
              </w:rPr>
            </w:pPr>
          </w:p>
        </w:tc>
      </w:tr>
    </w:tbl>
    <w:p w:rsidR="00D47381" w:rsidRDefault="00D47381" w:rsidP="00F37A1A">
      <w:pPr>
        <w:pStyle w:val="IEEEParagraph"/>
      </w:pPr>
    </w:p>
    <w:p w:rsidR="006A5300" w:rsidRDefault="006A5300" w:rsidP="00F37A1A">
      <w:pPr>
        <w:pStyle w:val="IEEEParagraph"/>
      </w:pPr>
      <w:r w:rsidRPr="00967464">
        <w:t xml:space="preserve">Table </w:t>
      </w:r>
      <w:r w:rsidR="00636173">
        <w:rPr>
          <w:rFonts w:hint="eastAsia"/>
        </w:rPr>
        <w:t>2</w:t>
      </w:r>
      <w:r w:rsidRPr="00967464">
        <w:t xml:space="preserve"> is about the comparison with other </w:t>
      </w:r>
      <w:r w:rsidR="00A769CD">
        <w:t>implement</w:t>
      </w:r>
      <w:r w:rsidR="00A769CD">
        <w:rPr>
          <w:rFonts w:hint="eastAsia"/>
        </w:rPr>
        <w:t>-</w:t>
      </w:r>
      <w:r w:rsidRPr="00967464">
        <w:t xml:space="preserve">tations. Ours provide many kinds of configurations which have different gates, and </w:t>
      </w:r>
      <w:r w:rsidR="00CC2250">
        <w:rPr>
          <w:rFonts w:hint="eastAsia"/>
        </w:rPr>
        <w:t xml:space="preserve">can run under </w:t>
      </w:r>
      <w:r w:rsidR="005033F0">
        <w:rPr>
          <w:rFonts w:hint="eastAsia"/>
        </w:rPr>
        <w:t xml:space="preserve">a </w:t>
      </w:r>
      <w:r w:rsidRPr="00967464">
        <w:t>high frequency.</w:t>
      </w:r>
    </w:p>
    <w:p w:rsidR="008154D2" w:rsidRPr="004C7ABF" w:rsidRDefault="008154D2" w:rsidP="00F37A1A">
      <w:pPr>
        <w:pStyle w:val="IEEEParagraph"/>
      </w:pPr>
    </w:p>
    <w:p w:rsidR="008154D2" w:rsidRPr="00112F1D" w:rsidRDefault="008154D2" w:rsidP="00112F1D">
      <w:pPr>
        <w:pStyle w:val="IEEEParagraph"/>
        <w:jc w:val="center"/>
        <w:rPr>
          <w:sz w:val="16"/>
          <w:szCs w:val="16"/>
        </w:rPr>
      </w:pPr>
      <w:r w:rsidRPr="00112F1D">
        <w:rPr>
          <w:rFonts w:hint="eastAsia"/>
          <w:sz w:val="16"/>
          <w:szCs w:val="16"/>
        </w:rPr>
        <w:t>Table 2: Comparison with other AESs</w:t>
      </w:r>
    </w:p>
    <w:tbl>
      <w:tblPr>
        <w:tblStyle w:val="TableGrid"/>
        <w:tblW w:w="0" w:type="auto"/>
        <w:jc w:val="center"/>
        <w:tblLook w:val="04A0"/>
      </w:tblPr>
      <w:tblGrid>
        <w:gridCol w:w="581"/>
        <w:gridCol w:w="701"/>
        <w:gridCol w:w="990"/>
        <w:gridCol w:w="812"/>
        <w:gridCol w:w="1114"/>
        <w:gridCol w:w="536"/>
      </w:tblGrid>
      <w:tr w:rsidR="008154D2" w:rsidTr="008154D2">
        <w:trPr>
          <w:jc w:val="center"/>
        </w:trPr>
        <w:tc>
          <w:tcPr>
            <w:tcW w:w="0" w:type="auto"/>
          </w:tcPr>
          <w:p w:rsidR="008154D2" w:rsidRPr="00112F1D" w:rsidRDefault="008154D2" w:rsidP="00F37A1A">
            <w:pPr>
              <w:pStyle w:val="IEEEParagraph"/>
              <w:rPr>
                <w:sz w:val="16"/>
                <w:szCs w:val="16"/>
              </w:rPr>
            </w:pPr>
            <w:r w:rsidRPr="00112F1D">
              <w:rPr>
                <w:rFonts w:hint="eastAsia"/>
                <w:sz w:val="16"/>
                <w:szCs w:val="16"/>
              </w:rPr>
              <w:t>Work</w:t>
            </w:r>
          </w:p>
        </w:tc>
        <w:tc>
          <w:tcPr>
            <w:tcW w:w="0" w:type="auto"/>
          </w:tcPr>
          <w:p w:rsidR="008154D2" w:rsidRPr="00112F1D" w:rsidRDefault="008154D2" w:rsidP="00F37A1A">
            <w:pPr>
              <w:pStyle w:val="IEEEParagraph"/>
              <w:rPr>
                <w:sz w:val="16"/>
                <w:szCs w:val="16"/>
              </w:rPr>
            </w:pPr>
            <w:r w:rsidRPr="00112F1D">
              <w:rPr>
                <w:rFonts w:hint="eastAsia"/>
                <w:sz w:val="16"/>
                <w:szCs w:val="16"/>
              </w:rPr>
              <w:t>Tech</w:t>
            </w:r>
          </w:p>
        </w:tc>
        <w:tc>
          <w:tcPr>
            <w:tcW w:w="0" w:type="auto"/>
          </w:tcPr>
          <w:p w:rsidR="008154D2" w:rsidRPr="00112F1D" w:rsidRDefault="008154D2" w:rsidP="00F37A1A">
            <w:pPr>
              <w:pStyle w:val="IEEEParagraph"/>
              <w:rPr>
                <w:sz w:val="16"/>
                <w:szCs w:val="16"/>
              </w:rPr>
            </w:pPr>
            <w:r w:rsidRPr="00112F1D">
              <w:rPr>
                <w:rFonts w:hint="eastAsia"/>
                <w:sz w:val="16"/>
                <w:szCs w:val="16"/>
              </w:rPr>
              <w:t>Gates</w:t>
            </w:r>
          </w:p>
        </w:tc>
        <w:tc>
          <w:tcPr>
            <w:tcW w:w="0" w:type="auto"/>
          </w:tcPr>
          <w:p w:rsidR="008154D2" w:rsidRPr="00112F1D" w:rsidRDefault="008154D2" w:rsidP="00F37A1A">
            <w:pPr>
              <w:pStyle w:val="IEEEParagraph"/>
              <w:rPr>
                <w:sz w:val="16"/>
                <w:szCs w:val="16"/>
              </w:rPr>
            </w:pPr>
            <w:r w:rsidRPr="00112F1D">
              <w:rPr>
                <w:rFonts w:hint="eastAsia"/>
                <w:sz w:val="16"/>
                <w:szCs w:val="16"/>
              </w:rPr>
              <w:t>Freq</w:t>
            </w:r>
          </w:p>
        </w:tc>
        <w:tc>
          <w:tcPr>
            <w:tcW w:w="0" w:type="auto"/>
          </w:tcPr>
          <w:p w:rsidR="008154D2" w:rsidRPr="00112F1D" w:rsidRDefault="008154D2" w:rsidP="00F37A1A">
            <w:pPr>
              <w:pStyle w:val="IEEEParagraph"/>
              <w:rPr>
                <w:sz w:val="16"/>
                <w:szCs w:val="16"/>
              </w:rPr>
            </w:pPr>
            <w:r w:rsidRPr="00112F1D">
              <w:rPr>
                <w:rFonts w:hint="eastAsia"/>
                <w:sz w:val="16"/>
                <w:szCs w:val="16"/>
              </w:rPr>
              <w:t>Throughput</w:t>
            </w:r>
          </w:p>
        </w:tc>
        <w:tc>
          <w:tcPr>
            <w:tcW w:w="0" w:type="auto"/>
          </w:tcPr>
          <w:p w:rsidR="008154D2" w:rsidRPr="00112F1D" w:rsidRDefault="008154D2" w:rsidP="00F37A1A">
            <w:pPr>
              <w:pStyle w:val="IEEEParagraph"/>
              <w:rPr>
                <w:sz w:val="16"/>
                <w:szCs w:val="16"/>
              </w:rPr>
            </w:pPr>
            <w:r w:rsidRPr="00112F1D">
              <w:rPr>
                <w:rFonts w:hint="eastAsia"/>
                <w:sz w:val="16"/>
                <w:szCs w:val="16"/>
              </w:rPr>
              <w:t>Conf</w:t>
            </w:r>
          </w:p>
        </w:tc>
      </w:tr>
      <w:tr w:rsidR="008154D2" w:rsidTr="008154D2">
        <w:trPr>
          <w:jc w:val="center"/>
        </w:trPr>
        <w:tc>
          <w:tcPr>
            <w:tcW w:w="0" w:type="auto"/>
          </w:tcPr>
          <w:p w:rsidR="008154D2" w:rsidRPr="00112F1D" w:rsidRDefault="00C1076A" w:rsidP="00F37A1A">
            <w:pPr>
              <w:pStyle w:val="IEEEParagraph"/>
              <w:rPr>
                <w:sz w:val="16"/>
                <w:szCs w:val="16"/>
              </w:rPr>
            </w:pPr>
            <w:r>
              <w:rPr>
                <w:rFonts w:hint="eastAsia"/>
                <w:sz w:val="16"/>
                <w:szCs w:val="16"/>
              </w:rPr>
              <w:t>[12</w:t>
            </w:r>
            <w:r w:rsidR="008154D2" w:rsidRPr="00112F1D">
              <w:rPr>
                <w:rFonts w:hint="eastAsia"/>
                <w:sz w:val="16"/>
                <w:szCs w:val="16"/>
              </w:rPr>
              <w:t>]</w:t>
            </w:r>
          </w:p>
        </w:tc>
        <w:tc>
          <w:tcPr>
            <w:tcW w:w="0" w:type="auto"/>
          </w:tcPr>
          <w:p w:rsidR="008154D2" w:rsidRPr="00112F1D" w:rsidRDefault="008154D2" w:rsidP="00F37A1A">
            <w:pPr>
              <w:pStyle w:val="IEEEParagraph"/>
              <w:rPr>
                <w:sz w:val="16"/>
                <w:szCs w:val="16"/>
              </w:rPr>
            </w:pPr>
            <w:r w:rsidRPr="00112F1D">
              <w:rPr>
                <w:rFonts w:hint="eastAsia"/>
                <w:sz w:val="16"/>
                <w:szCs w:val="16"/>
              </w:rPr>
              <w:t>0.18um</w:t>
            </w:r>
          </w:p>
        </w:tc>
        <w:tc>
          <w:tcPr>
            <w:tcW w:w="0" w:type="auto"/>
          </w:tcPr>
          <w:p w:rsidR="008154D2" w:rsidRPr="00112F1D" w:rsidRDefault="008154D2" w:rsidP="00F37A1A">
            <w:pPr>
              <w:pStyle w:val="IEEEParagraph"/>
              <w:rPr>
                <w:sz w:val="16"/>
                <w:szCs w:val="16"/>
              </w:rPr>
            </w:pPr>
            <w:r w:rsidRPr="00112F1D">
              <w:rPr>
                <w:rFonts w:hint="eastAsia"/>
                <w:sz w:val="16"/>
                <w:szCs w:val="16"/>
              </w:rPr>
              <w:t>7226</w:t>
            </w:r>
          </w:p>
        </w:tc>
        <w:tc>
          <w:tcPr>
            <w:tcW w:w="0" w:type="auto"/>
          </w:tcPr>
          <w:p w:rsidR="008154D2" w:rsidRPr="00112F1D" w:rsidRDefault="008154D2" w:rsidP="00F37A1A">
            <w:pPr>
              <w:pStyle w:val="IEEEParagraph"/>
              <w:rPr>
                <w:sz w:val="16"/>
                <w:szCs w:val="16"/>
              </w:rPr>
            </w:pPr>
            <w:r w:rsidRPr="00112F1D">
              <w:rPr>
                <w:rFonts w:hint="eastAsia"/>
                <w:sz w:val="16"/>
                <w:szCs w:val="16"/>
              </w:rPr>
              <w:t>138MHZ</w:t>
            </w:r>
          </w:p>
        </w:tc>
        <w:tc>
          <w:tcPr>
            <w:tcW w:w="0" w:type="auto"/>
          </w:tcPr>
          <w:p w:rsidR="008154D2" w:rsidRPr="00112F1D" w:rsidRDefault="005549DC" w:rsidP="00F37A1A">
            <w:pPr>
              <w:pStyle w:val="IEEEParagraph"/>
              <w:rPr>
                <w:sz w:val="16"/>
                <w:szCs w:val="16"/>
              </w:rPr>
            </w:pPr>
            <w:r w:rsidRPr="00112F1D">
              <w:rPr>
                <w:rFonts w:hint="eastAsia"/>
                <w:sz w:val="16"/>
                <w:szCs w:val="16"/>
              </w:rPr>
              <w:t>327Mbps</w:t>
            </w:r>
          </w:p>
        </w:tc>
        <w:tc>
          <w:tcPr>
            <w:tcW w:w="0" w:type="auto"/>
            <w:vMerge w:val="restart"/>
          </w:tcPr>
          <w:p w:rsidR="008154D2" w:rsidRPr="00E2016F" w:rsidRDefault="008154D2" w:rsidP="00F37A1A">
            <w:pPr>
              <w:pStyle w:val="IEEEParagraph"/>
              <w:rPr>
                <w:sz w:val="16"/>
                <w:szCs w:val="16"/>
              </w:rPr>
            </w:pPr>
            <w:r w:rsidRPr="00E2016F">
              <w:rPr>
                <w:rFonts w:hint="eastAsia"/>
                <w:sz w:val="16"/>
                <w:szCs w:val="16"/>
              </w:rPr>
              <w:t>1</w:t>
            </w:r>
          </w:p>
        </w:tc>
      </w:tr>
      <w:tr w:rsidR="008154D2" w:rsidTr="008154D2">
        <w:trPr>
          <w:jc w:val="center"/>
        </w:trPr>
        <w:tc>
          <w:tcPr>
            <w:tcW w:w="0" w:type="auto"/>
          </w:tcPr>
          <w:p w:rsidR="008154D2" w:rsidRPr="00112F1D" w:rsidRDefault="00C1076A" w:rsidP="00F37A1A">
            <w:pPr>
              <w:pStyle w:val="IEEEParagraph"/>
              <w:rPr>
                <w:sz w:val="16"/>
                <w:szCs w:val="16"/>
              </w:rPr>
            </w:pPr>
            <w:r>
              <w:rPr>
                <w:rFonts w:hint="eastAsia"/>
                <w:sz w:val="16"/>
                <w:szCs w:val="16"/>
              </w:rPr>
              <w:t>[6</w:t>
            </w:r>
            <w:r w:rsidR="008154D2" w:rsidRPr="00112F1D">
              <w:rPr>
                <w:rFonts w:hint="eastAsia"/>
                <w:sz w:val="16"/>
                <w:szCs w:val="16"/>
              </w:rPr>
              <w:t>]</w:t>
            </w:r>
          </w:p>
        </w:tc>
        <w:tc>
          <w:tcPr>
            <w:tcW w:w="0" w:type="auto"/>
          </w:tcPr>
          <w:p w:rsidR="008154D2" w:rsidRPr="00112F1D" w:rsidRDefault="008154D2" w:rsidP="00F37A1A">
            <w:pPr>
              <w:pStyle w:val="IEEEParagraph"/>
              <w:rPr>
                <w:sz w:val="16"/>
                <w:szCs w:val="16"/>
              </w:rPr>
            </w:pPr>
            <w:r w:rsidRPr="00112F1D">
              <w:rPr>
                <w:rFonts w:hint="eastAsia"/>
                <w:sz w:val="16"/>
                <w:szCs w:val="16"/>
              </w:rPr>
              <w:t>0.35um</w:t>
            </w:r>
          </w:p>
        </w:tc>
        <w:tc>
          <w:tcPr>
            <w:tcW w:w="0" w:type="auto"/>
          </w:tcPr>
          <w:p w:rsidR="008154D2" w:rsidRPr="00112F1D" w:rsidRDefault="008154D2" w:rsidP="00F37A1A">
            <w:pPr>
              <w:pStyle w:val="IEEEParagraph"/>
              <w:rPr>
                <w:sz w:val="16"/>
                <w:szCs w:val="16"/>
              </w:rPr>
            </w:pPr>
            <w:r w:rsidRPr="00112F1D">
              <w:rPr>
                <w:rFonts w:hint="eastAsia"/>
                <w:sz w:val="16"/>
                <w:szCs w:val="16"/>
              </w:rPr>
              <w:t>3595</w:t>
            </w:r>
          </w:p>
        </w:tc>
        <w:tc>
          <w:tcPr>
            <w:tcW w:w="0" w:type="auto"/>
          </w:tcPr>
          <w:p w:rsidR="008154D2" w:rsidRPr="00112F1D" w:rsidRDefault="008154D2" w:rsidP="00F37A1A">
            <w:pPr>
              <w:pStyle w:val="IEEEParagraph"/>
              <w:rPr>
                <w:sz w:val="16"/>
                <w:szCs w:val="16"/>
              </w:rPr>
            </w:pPr>
            <w:r w:rsidRPr="00112F1D">
              <w:rPr>
                <w:rFonts w:hint="eastAsia"/>
                <w:sz w:val="16"/>
                <w:szCs w:val="16"/>
              </w:rPr>
              <w:t>100KHZ</w:t>
            </w:r>
          </w:p>
        </w:tc>
        <w:tc>
          <w:tcPr>
            <w:tcW w:w="0" w:type="auto"/>
          </w:tcPr>
          <w:p w:rsidR="008154D2" w:rsidRPr="00112F1D" w:rsidRDefault="005549DC" w:rsidP="00F37A1A">
            <w:pPr>
              <w:pStyle w:val="IEEEParagraph"/>
              <w:rPr>
                <w:sz w:val="16"/>
                <w:szCs w:val="16"/>
              </w:rPr>
            </w:pPr>
            <w:r w:rsidRPr="00112F1D">
              <w:rPr>
                <w:rFonts w:hint="eastAsia"/>
                <w:sz w:val="16"/>
                <w:szCs w:val="16"/>
              </w:rPr>
              <w:t>12.6Kbps</w:t>
            </w:r>
          </w:p>
        </w:tc>
        <w:tc>
          <w:tcPr>
            <w:tcW w:w="0" w:type="auto"/>
            <w:vMerge/>
          </w:tcPr>
          <w:p w:rsidR="008154D2" w:rsidRPr="008154D2" w:rsidRDefault="008154D2" w:rsidP="00F37A1A">
            <w:pPr>
              <w:pStyle w:val="IEEEParagraph"/>
            </w:pPr>
          </w:p>
        </w:tc>
      </w:tr>
      <w:tr w:rsidR="008154D2" w:rsidTr="008154D2">
        <w:trPr>
          <w:jc w:val="center"/>
        </w:trPr>
        <w:tc>
          <w:tcPr>
            <w:tcW w:w="0" w:type="auto"/>
          </w:tcPr>
          <w:p w:rsidR="008154D2" w:rsidRPr="00112F1D" w:rsidRDefault="00C1076A" w:rsidP="00F37A1A">
            <w:pPr>
              <w:pStyle w:val="IEEEParagraph"/>
              <w:rPr>
                <w:sz w:val="16"/>
                <w:szCs w:val="16"/>
              </w:rPr>
            </w:pPr>
            <w:r>
              <w:rPr>
                <w:rFonts w:hint="eastAsia"/>
                <w:sz w:val="16"/>
                <w:szCs w:val="16"/>
              </w:rPr>
              <w:t>[10</w:t>
            </w:r>
            <w:r w:rsidR="008154D2" w:rsidRPr="00112F1D">
              <w:rPr>
                <w:rFonts w:hint="eastAsia"/>
                <w:sz w:val="16"/>
                <w:szCs w:val="16"/>
              </w:rPr>
              <w:t>]</w:t>
            </w:r>
          </w:p>
        </w:tc>
        <w:tc>
          <w:tcPr>
            <w:tcW w:w="0" w:type="auto"/>
          </w:tcPr>
          <w:p w:rsidR="008154D2" w:rsidRPr="00112F1D" w:rsidRDefault="008154D2" w:rsidP="00F37A1A">
            <w:pPr>
              <w:pStyle w:val="IEEEParagraph"/>
              <w:rPr>
                <w:sz w:val="16"/>
                <w:szCs w:val="16"/>
              </w:rPr>
            </w:pPr>
            <w:r w:rsidRPr="00112F1D">
              <w:rPr>
                <w:rFonts w:hint="eastAsia"/>
                <w:sz w:val="16"/>
                <w:szCs w:val="16"/>
              </w:rPr>
              <w:t>0.60um</w:t>
            </w:r>
          </w:p>
        </w:tc>
        <w:tc>
          <w:tcPr>
            <w:tcW w:w="0" w:type="auto"/>
          </w:tcPr>
          <w:p w:rsidR="008154D2" w:rsidRPr="00112F1D" w:rsidRDefault="008154D2" w:rsidP="00F37A1A">
            <w:pPr>
              <w:pStyle w:val="IEEEParagraph"/>
              <w:rPr>
                <w:sz w:val="16"/>
                <w:szCs w:val="16"/>
              </w:rPr>
            </w:pPr>
            <w:r w:rsidRPr="00112F1D">
              <w:rPr>
                <w:rFonts w:hint="eastAsia"/>
                <w:sz w:val="16"/>
                <w:szCs w:val="16"/>
              </w:rPr>
              <w:t>8541</w:t>
            </w:r>
          </w:p>
        </w:tc>
        <w:tc>
          <w:tcPr>
            <w:tcW w:w="0" w:type="auto"/>
          </w:tcPr>
          <w:p w:rsidR="008154D2" w:rsidRPr="00112F1D" w:rsidRDefault="008154D2" w:rsidP="00F37A1A">
            <w:pPr>
              <w:pStyle w:val="IEEEParagraph"/>
              <w:rPr>
                <w:sz w:val="16"/>
                <w:szCs w:val="16"/>
              </w:rPr>
            </w:pPr>
            <w:r w:rsidRPr="00112F1D">
              <w:rPr>
                <w:rFonts w:hint="eastAsia"/>
                <w:sz w:val="16"/>
                <w:szCs w:val="16"/>
              </w:rPr>
              <w:t>50MHZ</w:t>
            </w:r>
          </w:p>
        </w:tc>
        <w:tc>
          <w:tcPr>
            <w:tcW w:w="0" w:type="auto"/>
          </w:tcPr>
          <w:p w:rsidR="008154D2" w:rsidRPr="00112F1D" w:rsidRDefault="005549DC" w:rsidP="00F37A1A">
            <w:pPr>
              <w:pStyle w:val="IEEEParagraph"/>
              <w:rPr>
                <w:sz w:val="16"/>
                <w:szCs w:val="16"/>
              </w:rPr>
            </w:pPr>
            <w:r w:rsidRPr="00112F1D">
              <w:rPr>
                <w:rFonts w:hint="eastAsia"/>
                <w:sz w:val="16"/>
                <w:szCs w:val="16"/>
              </w:rPr>
              <w:t>70Mbps</w:t>
            </w:r>
          </w:p>
        </w:tc>
        <w:tc>
          <w:tcPr>
            <w:tcW w:w="0" w:type="auto"/>
            <w:vMerge/>
          </w:tcPr>
          <w:p w:rsidR="008154D2" w:rsidRPr="008154D2" w:rsidRDefault="008154D2" w:rsidP="00F37A1A">
            <w:pPr>
              <w:pStyle w:val="IEEEParagraph"/>
            </w:pPr>
          </w:p>
        </w:tc>
      </w:tr>
      <w:tr w:rsidR="008154D2" w:rsidTr="008154D2">
        <w:trPr>
          <w:jc w:val="center"/>
        </w:trPr>
        <w:tc>
          <w:tcPr>
            <w:tcW w:w="0" w:type="auto"/>
          </w:tcPr>
          <w:p w:rsidR="008154D2" w:rsidRPr="00112F1D" w:rsidRDefault="00C1076A" w:rsidP="00F37A1A">
            <w:pPr>
              <w:pStyle w:val="IEEEParagraph"/>
              <w:rPr>
                <w:sz w:val="16"/>
                <w:szCs w:val="16"/>
              </w:rPr>
            </w:pPr>
            <w:r>
              <w:rPr>
                <w:rFonts w:hint="eastAsia"/>
                <w:sz w:val="16"/>
                <w:szCs w:val="16"/>
              </w:rPr>
              <w:t>[5</w:t>
            </w:r>
            <w:r w:rsidR="008154D2" w:rsidRPr="00112F1D">
              <w:rPr>
                <w:rFonts w:hint="eastAsia"/>
                <w:sz w:val="16"/>
                <w:szCs w:val="16"/>
              </w:rPr>
              <w:t>]</w:t>
            </w:r>
          </w:p>
        </w:tc>
        <w:tc>
          <w:tcPr>
            <w:tcW w:w="0" w:type="auto"/>
          </w:tcPr>
          <w:p w:rsidR="008154D2" w:rsidRPr="00112F1D" w:rsidRDefault="008154D2" w:rsidP="00F37A1A">
            <w:pPr>
              <w:pStyle w:val="IEEEParagraph"/>
              <w:rPr>
                <w:sz w:val="16"/>
                <w:szCs w:val="16"/>
              </w:rPr>
            </w:pPr>
            <w:r w:rsidRPr="00112F1D">
              <w:rPr>
                <w:rFonts w:hint="eastAsia"/>
                <w:sz w:val="16"/>
                <w:szCs w:val="16"/>
              </w:rPr>
              <w:t>0.18um</w:t>
            </w:r>
          </w:p>
        </w:tc>
        <w:tc>
          <w:tcPr>
            <w:tcW w:w="0" w:type="auto"/>
          </w:tcPr>
          <w:p w:rsidR="008154D2" w:rsidRPr="00112F1D" w:rsidRDefault="008154D2" w:rsidP="00F37A1A">
            <w:pPr>
              <w:pStyle w:val="IEEEParagraph"/>
              <w:rPr>
                <w:sz w:val="16"/>
                <w:szCs w:val="16"/>
              </w:rPr>
            </w:pPr>
            <w:r w:rsidRPr="00112F1D">
              <w:rPr>
                <w:rFonts w:hint="eastAsia"/>
                <w:sz w:val="16"/>
                <w:szCs w:val="16"/>
              </w:rPr>
              <w:t>6986</w:t>
            </w:r>
          </w:p>
        </w:tc>
        <w:tc>
          <w:tcPr>
            <w:tcW w:w="0" w:type="auto"/>
          </w:tcPr>
          <w:p w:rsidR="008154D2" w:rsidRPr="00112F1D" w:rsidRDefault="008154D2" w:rsidP="00F37A1A">
            <w:pPr>
              <w:pStyle w:val="IEEEParagraph"/>
              <w:rPr>
                <w:sz w:val="16"/>
                <w:szCs w:val="16"/>
              </w:rPr>
            </w:pPr>
            <w:r w:rsidRPr="00112F1D">
              <w:rPr>
                <w:rFonts w:hint="eastAsia"/>
                <w:sz w:val="16"/>
                <w:szCs w:val="16"/>
              </w:rPr>
              <w:t>180MHZ</w:t>
            </w:r>
          </w:p>
        </w:tc>
        <w:tc>
          <w:tcPr>
            <w:tcW w:w="0" w:type="auto"/>
          </w:tcPr>
          <w:p w:rsidR="008154D2" w:rsidRPr="00112F1D" w:rsidRDefault="005549DC" w:rsidP="00F37A1A">
            <w:pPr>
              <w:pStyle w:val="IEEEParagraph"/>
              <w:rPr>
                <w:sz w:val="16"/>
                <w:szCs w:val="16"/>
              </w:rPr>
            </w:pPr>
            <w:r w:rsidRPr="00112F1D">
              <w:rPr>
                <w:rFonts w:hint="eastAsia"/>
                <w:sz w:val="16"/>
                <w:szCs w:val="16"/>
              </w:rPr>
              <w:t>114-360Mbps</w:t>
            </w:r>
          </w:p>
        </w:tc>
        <w:tc>
          <w:tcPr>
            <w:tcW w:w="0" w:type="auto"/>
          </w:tcPr>
          <w:p w:rsidR="008154D2" w:rsidRPr="00E2016F" w:rsidRDefault="008154D2" w:rsidP="00F37A1A">
            <w:pPr>
              <w:pStyle w:val="IEEEParagraph"/>
              <w:rPr>
                <w:sz w:val="16"/>
                <w:szCs w:val="16"/>
              </w:rPr>
            </w:pPr>
            <w:r w:rsidRPr="00E2016F">
              <w:rPr>
                <w:rFonts w:hint="eastAsia"/>
                <w:sz w:val="16"/>
                <w:szCs w:val="16"/>
              </w:rPr>
              <w:t>3</w:t>
            </w:r>
          </w:p>
        </w:tc>
      </w:tr>
      <w:tr w:rsidR="008154D2" w:rsidTr="008154D2">
        <w:trPr>
          <w:jc w:val="center"/>
        </w:trPr>
        <w:tc>
          <w:tcPr>
            <w:tcW w:w="0" w:type="auto"/>
          </w:tcPr>
          <w:p w:rsidR="008154D2" w:rsidRPr="00112F1D" w:rsidRDefault="008154D2" w:rsidP="00F37A1A">
            <w:pPr>
              <w:pStyle w:val="IEEEParagraph"/>
              <w:rPr>
                <w:sz w:val="16"/>
                <w:szCs w:val="16"/>
              </w:rPr>
            </w:pPr>
            <w:r w:rsidRPr="00112F1D">
              <w:rPr>
                <w:rFonts w:hint="eastAsia"/>
                <w:sz w:val="16"/>
                <w:szCs w:val="16"/>
              </w:rPr>
              <w:t>Ours</w:t>
            </w:r>
          </w:p>
        </w:tc>
        <w:tc>
          <w:tcPr>
            <w:tcW w:w="0" w:type="auto"/>
          </w:tcPr>
          <w:p w:rsidR="008154D2" w:rsidRPr="00112F1D" w:rsidRDefault="008154D2" w:rsidP="00F37A1A">
            <w:pPr>
              <w:pStyle w:val="IEEEParagraph"/>
              <w:rPr>
                <w:sz w:val="16"/>
                <w:szCs w:val="16"/>
              </w:rPr>
            </w:pPr>
            <w:r w:rsidRPr="00112F1D">
              <w:rPr>
                <w:rFonts w:hint="eastAsia"/>
                <w:sz w:val="16"/>
                <w:szCs w:val="16"/>
              </w:rPr>
              <w:t>0.18um</w:t>
            </w:r>
          </w:p>
        </w:tc>
        <w:tc>
          <w:tcPr>
            <w:tcW w:w="0" w:type="auto"/>
          </w:tcPr>
          <w:p w:rsidR="008154D2" w:rsidRPr="00112F1D" w:rsidRDefault="008154D2" w:rsidP="00F37A1A">
            <w:pPr>
              <w:pStyle w:val="IEEEParagraph"/>
              <w:rPr>
                <w:sz w:val="16"/>
                <w:szCs w:val="16"/>
              </w:rPr>
            </w:pPr>
            <w:r w:rsidRPr="00112F1D">
              <w:rPr>
                <w:rFonts w:hint="eastAsia"/>
                <w:sz w:val="16"/>
                <w:szCs w:val="16"/>
              </w:rPr>
              <w:t>6004</w:t>
            </w:r>
            <w:r w:rsidR="00855C85" w:rsidRPr="00112F1D">
              <w:rPr>
                <w:rFonts w:hint="eastAsia"/>
                <w:sz w:val="16"/>
                <w:szCs w:val="16"/>
              </w:rPr>
              <w:t>-12069</w:t>
            </w:r>
          </w:p>
        </w:tc>
        <w:tc>
          <w:tcPr>
            <w:tcW w:w="0" w:type="auto"/>
          </w:tcPr>
          <w:p w:rsidR="008154D2" w:rsidRPr="00112F1D" w:rsidRDefault="008154D2" w:rsidP="00F37A1A">
            <w:pPr>
              <w:pStyle w:val="IEEEParagraph"/>
              <w:rPr>
                <w:sz w:val="16"/>
                <w:szCs w:val="16"/>
              </w:rPr>
            </w:pPr>
            <w:r w:rsidRPr="00112F1D">
              <w:rPr>
                <w:rFonts w:hint="eastAsia"/>
                <w:sz w:val="16"/>
                <w:szCs w:val="16"/>
              </w:rPr>
              <w:t>180MHZ</w:t>
            </w:r>
          </w:p>
        </w:tc>
        <w:tc>
          <w:tcPr>
            <w:tcW w:w="0" w:type="auto"/>
          </w:tcPr>
          <w:p w:rsidR="008154D2" w:rsidRPr="00112F1D" w:rsidRDefault="00D92A71" w:rsidP="00F37A1A">
            <w:pPr>
              <w:pStyle w:val="IEEEParagraph"/>
              <w:rPr>
                <w:sz w:val="16"/>
                <w:szCs w:val="16"/>
              </w:rPr>
            </w:pPr>
            <w:r w:rsidRPr="00112F1D">
              <w:rPr>
                <w:rFonts w:hint="eastAsia"/>
                <w:sz w:val="16"/>
                <w:szCs w:val="16"/>
              </w:rPr>
              <w:t>161</w:t>
            </w:r>
            <w:r w:rsidR="005549DC" w:rsidRPr="00112F1D">
              <w:rPr>
                <w:rFonts w:hint="eastAsia"/>
                <w:sz w:val="16"/>
                <w:szCs w:val="16"/>
              </w:rPr>
              <w:t>-860</w:t>
            </w:r>
            <w:r w:rsidR="007C0E3B" w:rsidRPr="00112F1D">
              <w:rPr>
                <w:rFonts w:hint="eastAsia"/>
                <w:sz w:val="16"/>
                <w:szCs w:val="16"/>
              </w:rPr>
              <w:t>Mbps</w:t>
            </w:r>
          </w:p>
        </w:tc>
        <w:tc>
          <w:tcPr>
            <w:tcW w:w="0" w:type="auto"/>
          </w:tcPr>
          <w:p w:rsidR="008154D2" w:rsidRPr="00E2016F" w:rsidRDefault="008154D2" w:rsidP="00F37A1A">
            <w:pPr>
              <w:pStyle w:val="IEEEParagraph"/>
              <w:rPr>
                <w:sz w:val="16"/>
                <w:szCs w:val="16"/>
              </w:rPr>
            </w:pPr>
            <w:r w:rsidRPr="00E2016F">
              <w:rPr>
                <w:rFonts w:hint="eastAsia"/>
                <w:sz w:val="16"/>
                <w:szCs w:val="16"/>
              </w:rPr>
              <w:t>15</w:t>
            </w:r>
          </w:p>
        </w:tc>
      </w:tr>
    </w:tbl>
    <w:p w:rsidR="00960B2B" w:rsidRDefault="00960B2B" w:rsidP="00F37A1A">
      <w:pPr>
        <w:pStyle w:val="IEEEParagraph"/>
      </w:pPr>
      <w:r w:rsidRPr="00960B2B">
        <w:lastRenderedPageBreak/>
        <w:t>For silicon technology the area-time tradeoff has been nice</w:t>
      </w:r>
      <w:r w:rsidR="002217FB">
        <w:t>ly</w:t>
      </w:r>
      <w:r w:rsidR="00D64A63">
        <w:t xml:space="preserve"> formalized by theorists as AT</w:t>
      </w:r>
      <w:r w:rsidRPr="00960B2B">
        <w:t xml:space="preserve"> (area and time) </w:t>
      </w:r>
      <w:r w:rsidR="00652C17">
        <w:t xml:space="preserve">bounds. Author in </w:t>
      </w:r>
      <w:proofErr w:type="gramStart"/>
      <w:r w:rsidR="00652C17">
        <w:t>paper</w:t>
      </w:r>
      <w:r w:rsidR="00D64A63">
        <w:rPr>
          <w:rFonts w:hint="eastAsia"/>
        </w:rPr>
        <w:t>[</w:t>
      </w:r>
      <w:proofErr w:type="gramEnd"/>
      <w:r w:rsidR="00D64A63">
        <w:rPr>
          <w:rFonts w:hint="eastAsia"/>
        </w:rPr>
        <w:t>7]</w:t>
      </w:r>
      <w:r w:rsidRPr="00960B2B">
        <w:t xml:space="preserve"> shows that:</w:t>
      </w:r>
    </w:p>
    <w:p w:rsidR="00453F27" w:rsidRDefault="00453F27" w:rsidP="00F37A1A">
      <w:pPr>
        <w:pStyle w:val="IEEEParagraph"/>
      </w:pPr>
    </w:p>
    <w:p w:rsidR="00453F27" w:rsidRDefault="00746B89" w:rsidP="00F37A1A">
      <w:pPr>
        <w:pStyle w:val="IEEEParagraph"/>
        <w:rPr>
          <w:rFonts w:ascii="Italic"/>
        </w:rPr>
      </w:pPr>
      <m:oMathPara>
        <m:oMath>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n</m:t>
              </m:r>
            </m:sup>
          </m:sSup>
          <m:r>
            <m:rPr>
              <m:sty m:val="p"/>
            </m:rPr>
            <w:rPr>
              <w:rFonts w:ascii="Cambria Math" w:hAnsi="Cambria Math"/>
            </w:rPr>
            <m:t>=</m:t>
          </m:r>
          <m:r>
            <w:rPr>
              <w:rFonts w:ascii="Cambria Math" w:hAnsi="Cambria Math"/>
            </w:rPr>
            <m:t>constant</m:t>
          </m:r>
          <m:r>
            <m:rPr>
              <m:sty m:val="p"/>
            </m:rPr>
            <w:rPr>
              <w:rFonts w:ascii="Cambria Math" w:hAnsi="Cambria Math"/>
            </w:rPr>
            <m:t xml:space="preserve">, </m:t>
          </m:r>
          <m:r>
            <w:rPr>
              <w:rFonts w:ascii="Cambria Math" w:hAnsi="Cambria Math"/>
            </w:rPr>
            <m:t>n</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between</m:t>
          </m:r>
          <m:r>
            <m:rPr>
              <m:sty m:val="p"/>
            </m:rPr>
            <w:rPr>
              <w:rFonts w:ascii="Cambria Math" w:hAnsi="Cambria Math"/>
            </w:rPr>
            <m:t xml:space="preserve"> 1 </m:t>
          </m:r>
          <m:r>
            <w:rPr>
              <w:rFonts w:ascii="Cambria Math" w:hAnsi="Cambria Math"/>
            </w:rPr>
            <m:t>and</m:t>
          </m:r>
          <m:r>
            <m:rPr>
              <m:sty m:val="p"/>
            </m:rPr>
            <w:rPr>
              <w:rFonts w:ascii="Cambria Math" w:hAnsi="Cambria Math"/>
            </w:rPr>
            <m:t xml:space="preserve"> 2                (1)</m:t>
          </m:r>
        </m:oMath>
      </m:oMathPara>
    </w:p>
    <w:p w:rsidR="00F644D8" w:rsidRDefault="00F644D8" w:rsidP="00F37A1A">
      <w:pPr>
        <w:pStyle w:val="IEEEParagraph"/>
      </w:pPr>
    </w:p>
    <w:p w:rsidR="00F644D8" w:rsidRDefault="00F644D8" w:rsidP="00F37A1A">
      <w:pPr>
        <w:pStyle w:val="IEEEParagraph"/>
      </w:pPr>
      <w:r w:rsidRPr="00F644D8">
        <w:t>Figure</w:t>
      </w:r>
      <w:r w:rsidR="006F5E87">
        <w:rPr>
          <w:rFonts w:hint="eastAsia"/>
        </w:rPr>
        <w:t xml:space="preserve"> 5</w:t>
      </w:r>
      <w:r w:rsidR="00721965">
        <w:rPr>
          <w:rFonts w:hint="eastAsia"/>
        </w:rPr>
        <w:t xml:space="preserve"> </w:t>
      </w:r>
      <w:r w:rsidRPr="00F644D8">
        <w:t>is the two-dimension diagram between area-time of our AES implementations. The blue line is about gates and cycles of each implementati</w:t>
      </w:r>
      <w:r w:rsidR="00746B89">
        <w:t xml:space="preserve">on. And </w:t>
      </w:r>
      <w:r w:rsidR="004729FD">
        <w:rPr>
          <w:rFonts w:hint="eastAsia"/>
        </w:rPr>
        <w:t xml:space="preserve">the </w:t>
      </w:r>
      <w:r w:rsidR="00746B89">
        <w:t xml:space="preserve">green line is function </w:t>
      </w:r>
      <w:proofErr w:type="spellStart"/>
      <w:r w:rsidRPr="00746B89">
        <w:rPr>
          <w:i/>
        </w:rPr>
        <w:t>xy</w:t>
      </w:r>
      <w:proofErr w:type="spellEnd"/>
      <w:r w:rsidRPr="00746B89">
        <w:rPr>
          <w:i/>
        </w:rPr>
        <w:t>=750000</w:t>
      </w:r>
      <w:r w:rsidRPr="00F644D8">
        <w:t>. It reveals</w:t>
      </w:r>
      <w:r w:rsidR="005B0681">
        <w:rPr>
          <w:rFonts w:hint="eastAsia"/>
        </w:rPr>
        <w:t xml:space="preserve"> that</w:t>
      </w:r>
      <w:r w:rsidRPr="00F644D8">
        <w:t xml:space="preserve"> the area-time </w:t>
      </w:r>
      <w:proofErr w:type="gramStart"/>
      <w:r w:rsidRPr="00F644D8">
        <w:t xml:space="preserve">bounds </w:t>
      </w:r>
      <w:r w:rsidR="005D76DB">
        <w:rPr>
          <w:rFonts w:hint="eastAsia"/>
        </w:rPr>
        <w:t xml:space="preserve"> of</w:t>
      </w:r>
      <w:proofErr w:type="gramEnd"/>
      <w:r w:rsidR="005D76DB">
        <w:rPr>
          <w:rFonts w:hint="eastAsia"/>
        </w:rPr>
        <w:t xml:space="preserve"> our </w:t>
      </w:r>
      <w:r w:rsidR="005D76DB">
        <w:t>implementations</w:t>
      </w:r>
      <w:r w:rsidR="005D76DB">
        <w:rPr>
          <w:rFonts w:hint="eastAsia"/>
        </w:rPr>
        <w:t xml:space="preserve"> </w:t>
      </w:r>
      <w:r w:rsidRPr="00F644D8">
        <w:t>approximately in keeping with</w:t>
      </w:r>
      <w:r w:rsidR="00112F1D">
        <w:t xml:space="preserve">, when </w:t>
      </w:r>
      <w:r w:rsidR="00112F1D" w:rsidRPr="00112F1D">
        <w:rPr>
          <w:i/>
        </w:rPr>
        <w:t>n=1</w:t>
      </w:r>
      <w:r w:rsidR="00F732B3">
        <w:t xml:space="preserve"> and </w:t>
      </w:r>
      <w:r w:rsidRPr="00746B89">
        <w:rPr>
          <w:i/>
        </w:rPr>
        <w:t>constant = 750000</w:t>
      </w:r>
      <w:r w:rsidRPr="00F644D8">
        <w:t>.</w:t>
      </w:r>
      <w:r w:rsidR="002A5E0C">
        <w:rPr>
          <w:rFonts w:hint="eastAsia"/>
        </w:rPr>
        <w:t xml:space="preserve"> That is to say, </w:t>
      </w:r>
      <w:r w:rsidR="00BF69D4">
        <w:rPr>
          <w:rFonts w:hint="eastAsia"/>
        </w:rPr>
        <w:t xml:space="preserve">circuits generated by our system </w:t>
      </w:r>
      <w:r w:rsidR="00946FB9">
        <w:rPr>
          <w:rFonts w:hint="eastAsia"/>
        </w:rPr>
        <w:t>are</w:t>
      </w:r>
      <w:r w:rsidR="00AF4AB4">
        <w:rPr>
          <w:rFonts w:hint="eastAsia"/>
        </w:rPr>
        <w:t xml:space="preserve"> efficient in </w:t>
      </w:r>
      <w:r w:rsidR="00AF4AB4">
        <w:t>theory</w:t>
      </w:r>
      <w:r w:rsidR="00AF4AB4">
        <w:rPr>
          <w:rFonts w:hint="eastAsia"/>
        </w:rPr>
        <w:t>.</w:t>
      </w:r>
    </w:p>
    <w:p w:rsidR="00582670" w:rsidRDefault="00746B89" w:rsidP="00485E9F">
      <w:pPr>
        <w:pStyle w:val="IEEEParagraph"/>
        <w:jc w:val="center"/>
        <w:rPr>
          <w:rFonts w:hint="eastAsia"/>
        </w:rPr>
      </w:pPr>
      <w:r>
        <w:rPr>
          <w:noProof/>
          <w:lang w:val="en-US"/>
        </w:rPr>
        <w:drawing>
          <wp:inline distT="0" distB="0" distL="0" distR="0">
            <wp:extent cx="1999945" cy="1288052"/>
            <wp:effectExtent l="19050" t="0" r="3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04181" cy="1290780"/>
                    </a:xfrm>
                    <a:prstGeom prst="rect">
                      <a:avLst/>
                    </a:prstGeom>
                    <a:noFill/>
                    <a:ln w="9525">
                      <a:noFill/>
                      <a:miter lim="800000"/>
                      <a:headEnd/>
                      <a:tailEnd/>
                    </a:ln>
                  </pic:spPr>
                </pic:pic>
              </a:graphicData>
            </a:graphic>
          </wp:inline>
        </w:drawing>
      </w:r>
    </w:p>
    <w:p w:rsidR="00485E9F" w:rsidRPr="009C6D2D" w:rsidRDefault="00163933" w:rsidP="009C6D2D">
      <w:pPr>
        <w:pStyle w:val="IEEEParagraph"/>
        <w:jc w:val="center"/>
        <w:rPr>
          <w:sz w:val="16"/>
          <w:szCs w:val="16"/>
        </w:rPr>
      </w:pPr>
      <w:r>
        <w:rPr>
          <w:rFonts w:hint="eastAsia"/>
          <w:sz w:val="16"/>
          <w:szCs w:val="16"/>
        </w:rPr>
        <w:t>Figure 5:</w:t>
      </w:r>
      <w:r w:rsidR="00485E9F" w:rsidRPr="009C6D2D">
        <w:rPr>
          <w:rFonts w:hint="eastAsia"/>
          <w:sz w:val="16"/>
          <w:szCs w:val="16"/>
        </w:rPr>
        <w:t xml:space="preserve"> </w:t>
      </w:r>
      <w:r w:rsidR="009C6D2D" w:rsidRPr="009C6D2D">
        <w:rPr>
          <w:rFonts w:hint="eastAsia"/>
          <w:sz w:val="16"/>
          <w:szCs w:val="16"/>
        </w:rPr>
        <w:t>Area-Time diagram</w:t>
      </w:r>
    </w:p>
    <w:p w:rsidR="004B35CD" w:rsidRPr="00261845" w:rsidRDefault="00261845" w:rsidP="00261845">
      <w:pPr>
        <w:pStyle w:val="Heading1"/>
        <w:rPr>
          <w:rFonts w:eastAsiaTheme="minorEastAsia"/>
          <w:lang w:eastAsia="zh-CN"/>
        </w:rPr>
      </w:pPr>
      <w:r>
        <w:rPr>
          <w:rFonts w:eastAsiaTheme="minorEastAsia" w:hint="eastAsia"/>
          <w:lang w:eastAsia="zh-CN"/>
        </w:rPr>
        <w:t>Conclusion</w:t>
      </w:r>
      <w:r w:rsidR="004B35CD" w:rsidRPr="00261845">
        <w:rPr>
          <w:rFonts w:eastAsiaTheme="minorEastAsia" w:hint="eastAsia"/>
          <w:lang w:eastAsia="zh-CN"/>
        </w:rPr>
        <w:t xml:space="preserve"> </w:t>
      </w:r>
    </w:p>
    <w:p w:rsidR="004B35CD" w:rsidRPr="00261845" w:rsidRDefault="00261845" w:rsidP="00DB5586">
      <w:pPr>
        <w:pStyle w:val="IEEEParagraph"/>
      </w:pPr>
      <w:r w:rsidRPr="00261845">
        <w:t xml:space="preserve">We proposed </w:t>
      </w:r>
      <w:r w:rsidR="00864276">
        <w:rPr>
          <w:rFonts w:hint="eastAsia"/>
        </w:rPr>
        <w:t>a</w:t>
      </w:r>
      <w:r w:rsidRPr="00261845">
        <w:t xml:space="preserve"> new </w:t>
      </w:r>
      <w:r w:rsidR="00864276">
        <w:rPr>
          <w:rFonts w:hint="eastAsia"/>
        </w:rPr>
        <w:t>language construction</w:t>
      </w:r>
      <w:r w:rsidRPr="00261845">
        <w:t xml:space="preserve"> that can be embedded </w:t>
      </w:r>
      <w:r>
        <w:rPr>
          <w:rFonts w:hint="eastAsia"/>
        </w:rPr>
        <w:t>w</w:t>
      </w:r>
      <w:r w:rsidRPr="00261845">
        <w:t xml:space="preserve">ith </w:t>
      </w:r>
      <w:proofErr w:type="spellStart"/>
      <w:r w:rsidR="00864276">
        <w:rPr>
          <w:rFonts w:hint="eastAsia"/>
        </w:rPr>
        <w:t>Verilog</w:t>
      </w:r>
      <w:proofErr w:type="spellEnd"/>
      <w:r w:rsidRPr="00261845">
        <w:t xml:space="preserve">, and a </w:t>
      </w:r>
      <w:proofErr w:type="spellStart"/>
      <w:r w:rsidRPr="00261845">
        <w:t>p</w:t>
      </w:r>
      <w:r w:rsidR="00B458C2">
        <w:t>recompiler</w:t>
      </w:r>
      <w:proofErr w:type="spellEnd"/>
      <w:r w:rsidR="00B458C2">
        <w:t xml:space="preserve"> that translates th</w:t>
      </w:r>
      <w:r w:rsidR="00B458C2">
        <w:rPr>
          <w:rFonts w:hint="eastAsia"/>
        </w:rPr>
        <w:t>is</w:t>
      </w:r>
      <w:r w:rsidRPr="00261845">
        <w:t xml:space="preserve"> </w:t>
      </w:r>
      <w:r w:rsidR="00B458C2">
        <w:rPr>
          <w:rFonts w:hint="eastAsia"/>
        </w:rPr>
        <w:t>language construction</w:t>
      </w:r>
      <w:r w:rsidR="00B458C2">
        <w:t xml:space="preserve"> into </w:t>
      </w:r>
      <w:proofErr w:type="spellStart"/>
      <w:r w:rsidR="00B458C2">
        <w:rPr>
          <w:rFonts w:hint="eastAsia"/>
        </w:rPr>
        <w:t>Verilog</w:t>
      </w:r>
      <w:proofErr w:type="spellEnd"/>
      <w:r w:rsidRPr="00261845">
        <w:t xml:space="preserve">. </w:t>
      </w:r>
      <w:r w:rsidR="00DB5586">
        <w:rPr>
          <w:rFonts w:hint="eastAsia"/>
        </w:rPr>
        <w:t xml:space="preserve">With these two technologies, </w:t>
      </w:r>
      <w:r w:rsidR="001515B5">
        <w:rPr>
          <w:rFonts w:hint="eastAsia"/>
        </w:rPr>
        <w:t xml:space="preserve">we created </w:t>
      </w:r>
      <w:r w:rsidR="00E93994">
        <w:rPr>
          <w:rFonts w:hint="eastAsia"/>
        </w:rPr>
        <w:t>a</w:t>
      </w:r>
      <w:r w:rsidR="001515B5">
        <w:rPr>
          <w:rFonts w:hint="eastAsia"/>
        </w:rPr>
        <w:t xml:space="preserve">n AES template </w:t>
      </w:r>
      <w:r w:rsidR="001B5EE9">
        <w:rPr>
          <w:rFonts w:hint="eastAsia"/>
        </w:rPr>
        <w:t xml:space="preserve">and </w:t>
      </w:r>
      <w:r w:rsidR="00487AB9">
        <w:rPr>
          <w:rFonts w:hint="eastAsia"/>
        </w:rPr>
        <w:t xml:space="preserve">an interactive generator </w:t>
      </w:r>
      <w:r w:rsidR="005B44FA">
        <w:rPr>
          <w:rFonts w:hint="eastAsia"/>
        </w:rPr>
        <w:t xml:space="preserve">that gives users the ability to do optimizations </w:t>
      </w:r>
      <w:r w:rsidR="006D33C6">
        <w:rPr>
          <w:rFonts w:hint="eastAsia"/>
        </w:rPr>
        <w:t xml:space="preserve">during </w:t>
      </w:r>
      <w:r w:rsidR="00C96D14">
        <w:rPr>
          <w:rFonts w:hint="eastAsia"/>
        </w:rPr>
        <w:t>generating the circuit</w:t>
      </w:r>
      <w:r w:rsidR="00A654AA">
        <w:rPr>
          <w:rFonts w:hint="eastAsia"/>
        </w:rPr>
        <w:t xml:space="preserve">. </w:t>
      </w:r>
      <w:r w:rsidR="00EA5FA4">
        <w:t>Experiments reveal</w:t>
      </w:r>
      <w:r w:rsidR="00A654AA">
        <w:rPr>
          <w:rFonts w:hint="eastAsia"/>
        </w:rPr>
        <w:t xml:space="preserve"> that </w:t>
      </w:r>
      <w:r w:rsidR="00EA5FA4">
        <w:rPr>
          <w:rFonts w:hint="eastAsia"/>
        </w:rPr>
        <w:t xml:space="preserve">those </w:t>
      </w:r>
      <w:r w:rsidR="001A15FB">
        <w:rPr>
          <w:rFonts w:hint="eastAsia"/>
        </w:rPr>
        <w:t xml:space="preserve">implementations based on this template </w:t>
      </w:r>
      <w:r w:rsidR="009D4D6C">
        <w:rPr>
          <w:rFonts w:hint="eastAsia"/>
        </w:rPr>
        <w:t xml:space="preserve">are </w:t>
      </w:r>
      <w:r w:rsidR="00623D6A">
        <w:rPr>
          <w:rFonts w:hint="eastAsia"/>
        </w:rPr>
        <w:t>fairly good.</w:t>
      </w:r>
    </w:p>
    <w:p w:rsidR="00B90286" w:rsidRPr="00B1679D" w:rsidRDefault="003E51DC" w:rsidP="00F37A1A">
      <w:pPr>
        <w:pStyle w:val="Heading1"/>
        <w:rPr>
          <w:rFonts w:eastAsiaTheme="minorEastAsia"/>
          <w:lang w:eastAsia="zh-CN"/>
        </w:rPr>
      </w:pPr>
      <w:r w:rsidRPr="002C559D">
        <w:t>References</w:t>
      </w:r>
    </w:p>
    <w:p w:rsidR="00176E36" w:rsidRPr="00176E36" w:rsidRDefault="00176E36" w:rsidP="00176E36">
      <w:pPr>
        <w:pStyle w:val="References"/>
        <w:jc w:val="both"/>
        <w:rPr>
          <w:rFonts w:hint="eastAsia"/>
          <w:sz w:val="16"/>
          <w:szCs w:val="16"/>
          <w:lang w:eastAsia="zh-CN"/>
        </w:rPr>
      </w:pPr>
      <w:r w:rsidRPr="00435539">
        <w:rPr>
          <w:sz w:val="16"/>
          <w:szCs w:val="16"/>
          <w:lang w:eastAsia="zh-CN"/>
        </w:rPr>
        <w:t>R. Waxman and M. Israel. Hardware description</w:t>
      </w:r>
      <w:r w:rsidRPr="00435539">
        <w:rPr>
          <w:rFonts w:hint="eastAsia"/>
          <w:sz w:val="16"/>
          <w:szCs w:val="16"/>
          <w:lang w:eastAsia="zh-CN"/>
        </w:rPr>
        <w:t xml:space="preserve"> </w:t>
      </w:r>
      <w:r w:rsidRPr="00435539">
        <w:rPr>
          <w:sz w:val="16"/>
          <w:szCs w:val="16"/>
          <w:lang w:eastAsia="zh-CN"/>
        </w:rPr>
        <w:t xml:space="preserve">languages. </w:t>
      </w:r>
      <w:r>
        <w:rPr>
          <w:rFonts w:eastAsiaTheme="minorEastAsia" w:hint="eastAsia"/>
          <w:sz w:val="16"/>
          <w:szCs w:val="16"/>
          <w:lang w:eastAsia="zh-CN"/>
        </w:rPr>
        <w:t xml:space="preserve"> </w:t>
      </w:r>
      <w:proofErr w:type="gramStart"/>
      <w:r>
        <w:rPr>
          <w:rFonts w:eastAsiaTheme="minorEastAsia" w:hint="eastAsia"/>
          <w:sz w:val="16"/>
          <w:szCs w:val="16"/>
          <w:lang w:eastAsia="zh-CN"/>
        </w:rPr>
        <w:t>p</w:t>
      </w:r>
      <w:r w:rsidRPr="00435539">
        <w:rPr>
          <w:sz w:val="16"/>
          <w:szCs w:val="16"/>
          <w:lang w:eastAsia="zh-CN"/>
        </w:rPr>
        <w:t>ages</w:t>
      </w:r>
      <w:proofErr w:type="gramEnd"/>
      <w:r w:rsidRPr="00435539">
        <w:rPr>
          <w:sz w:val="16"/>
          <w:szCs w:val="16"/>
          <w:lang w:eastAsia="zh-CN"/>
        </w:rPr>
        <w:t xml:space="preserve"> 768</w:t>
      </w:r>
      <w:r w:rsidRPr="00435539">
        <w:rPr>
          <w:rFonts w:hint="eastAsia"/>
          <w:sz w:val="16"/>
          <w:szCs w:val="16"/>
          <w:lang w:eastAsia="zh-CN"/>
        </w:rPr>
        <w:t>-</w:t>
      </w:r>
      <w:r w:rsidRPr="00435539">
        <w:rPr>
          <w:sz w:val="16"/>
          <w:szCs w:val="16"/>
          <w:lang w:eastAsia="zh-CN"/>
        </w:rPr>
        <w:t>773, 2003.</w:t>
      </w:r>
    </w:p>
    <w:p w:rsidR="007E3A53" w:rsidRPr="00753AA3" w:rsidRDefault="007E3A53" w:rsidP="00840FC4">
      <w:pPr>
        <w:pStyle w:val="References"/>
        <w:jc w:val="both"/>
        <w:rPr>
          <w:rFonts w:hint="eastAsia"/>
          <w:sz w:val="16"/>
          <w:szCs w:val="16"/>
        </w:rPr>
      </w:pPr>
      <w:r>
        <w:rPr>
          <w:rFonts w:eastAsiaTheme="minorEastAsia" w:hint="eastAsia"/>
          <w:sz w:val="16"/>
          <w:szCs w:val="16"/>
          <w:lang w:eastAsia="zh-CN"/>
        </w:rPr>
        <w:t xml:space="preserve">N.I. of Standard and Technology (U.S.). </w:t>
      </w:r>
      <w:r w:rsidRPr="007E3A53">
        <w:rPr>
          <w:rFonts w:eastAsiaTheme="minorEastAsia" w:hint="eastAsia"/>
          <w:i/>
          <w:sz w:val="16"/>
          <w:szCs w:val="16"/>
          <w:lang w:eastAsia="zh-CN"/>
        </w:rPr>
        <w:t>Advanced Encryption Standard</w:t>
      </w:r>
      <w:r>
        <w:rPr>
          <w:rFonts w:eastAsiaTheme="minorEastAsia" w:hint="eastAsia"/>
          <w:sz w:val="16"/>
          <w:szCs w:val="16"/>
          <w:lang w:eastAsia="zh-CN"/>
        </w:rPr>
        <w:t xml:space="preserve"> (AES). FIPS Publication, 2001.</w:t>
      </w:r>
    </w:p>
    <w:p w:rsidR="00753AA3" w:rsidRPr="00435539" w:rsidRDefault="00753AA3" w:rsidP="008167DB">
      <w:pPr>
        <w:pStyle w:val="References"/>
        <w:jc w:val="both"/>
        <w:rPr>
          <w:sz w:val="16"/>
          <w:szCs w:val="16"/>
          <w:lang w:eastAsia="zh-CN"/>
        </w:rPr>
      </w:pPr>
      <w:r w:rsidRPr="00435539">
        <w:rPr>
          <w:sz w:val="16"/>
          <w:szCs w:val="16"/>
          <w:lang w:eastAsia="zh-CN"/>
        </w:rPr>
        <w:t xml:space="preserve">J. G. Bryan O'Sullivan, Don Stewart. </w:t>
      </w:r>
      <w:r w:rsidRPr="00435539">
        <w:rPr>
          <w:i/>
          <w:sz w:val="16"/>
          <w:szCs w:val="16"/>
          <w:lang w:eastAsia="zh-CN"/>
        </w:rPr>
        <w:t>Real World</w:t>
      </w:r>
      <w:r w:rsidRPr="00435539">
        <w:rPr>
          <w:rFonts w:eastAsiaTheme="minorEastAsia"/>
          <w:i/>
          <w:sz w:val="16"/>
          <w:szCs w:val="16"/>
          <w:lang w:eastAsia="zh-CN"/>
        </w:rPr>
        <w:t xml:space="preserve"> </w:t>
      </w:r>
      <w:r w:rsidRPr="00435539">
        <w:rPr>
          <w:i/>
          <w:sz w:val="16"/>
          <w:szCs w:val="16"/>
          <w:lang w:eastAsia="zh-CN"/>
        </w:rPr>
        <w:t>Haskell</w:t>
      </w:r>
      <w:r w:rsidRPr="00435539">
        <w:rPr>
          <w:sz w:val="16"/>
          <w:szCs w:val="16"/>
          <w:lang w:eastAsia="zh-CN"/>
        </w:rPr>
        <w:t xml:space="preserve">. </w:t>
      </w:r>
      <w:r w:rsidRPr="00435539">
        <w:rPr>
          <w:rFonts w:eastAsiaTheme="minorEastAsia"/>
          <w:sz w:val="16"/>
          <w:szCs w:val="16"/>
          <w:lang w:eastAsia="zh-CN"/>
        </w:rPr>
        <w:t xml:space="preserve"> </w:t>
      </w:r>
      <w:r w:rsidRPr="00435539">
        <w:rPr>
          <w:sz w:val="16"/>
          <w:szCs w:val="16"/>
          <w:lang w:eastAsia="zh-CN"/>
        </w:rPr>
        <w:t>Southeast University Press, 2010.</w:t>
      </w:r>
    </w:p>
    <w:p w:rsidR="00DD305C" w:rsidRPr="00435539" w:rsidRDefault="00DD305C" w:rsidP="008167DB">
      <w:pPr>
        <w:pStyle w:val="References"/>
        <w:jc w:val="both"/>
        <w:rPr>
          <w:rFonts w:hint="eastAsia"/>
          <w:sz w:val="16"/>
          <w:szCs w:val="16"/>
          <w:lang w:eastAsia="zh-CN"/>
        </w:rPr>
      </w:pPr>
      <w:r w:rsidRPr="00435539">
        <w:rPr>
          <w:sz w:val="16"/>
          <w:szCs w:val="16"/>
          <w:lang w:eastAsia="zh-CN"/>
        </w:rPr>
        <w:t xml:space="preserve">Spiral project website. </w:t>
      </w:r>
      <w:hyperlink r:id="rId17" w:history="1">
        <w:r w:rsidRPr="00435539">
          <w:rPr>
            <w:sz w:val="16"/>
            <w:szCs w:val="16"/>
            <w:lang w:eastAsia="zh-CN"/>
          </w:rPr>
          <w:t>www.spiral.net</w:t>
        </w:r>
      </w:hyperlink>
      <w:r w:rsidRPr="00435539">
        <w:rPr>
          <w:sz w:val="16"/>
          <w:szCs w:val="16"/>
          <w:lang w:eastAsia="zh-CN"/>
        </w:rPr>
        <w:t>.</w:t>
      </w:r>
    </w:p>
    <w:p w:rsidR="00DD305C" w:rsidRPr="00435539" w:rsidRDefault="00DE556C" w:rsidP="008167DB">
      <w:pPr>
        <w:pStyle w:val="References"/>
        <w:jc w:val="both"/>
        <w:rPr>
          <w:rFonts w:hint="eastAsia"/>
          <w:sz w:val="16"/>
          <w:szCs w:val="16"/>
          <w:lang w:eastAsia="zh-CN"/>
        </w:rPr>
      </w:pPr>
      <w:r w:rsidRPr="00435539">
        <w:rPr>
          <w:sz w:val="16"/>
          <w:szCs w:val="16"/>
          <w:lang w:eastAsia="zh-CN"/>
        </w:rPr>
        <w:t xml:space="preserve">Y. Fan, T. </w:t>
      </w:r>
      <w:proofErr w:type="spellStart"/>
      <w:r w:rsidRPr="00435539">
        <w:rPr>
          <w:sz w:val="16"/>
          <w:szCs w:val="16"/>
          <w:lang w:eastAsia="zh-CN"/>
        </w:rPr>
        <w:t>Ikenaga</w:t>
      </w:r>
      <w:proofErr w:type="spellEnd"/>
      <w:r w:rsidRPr="00435539">
        <w:rPr>
          <w:sz w:val="16"/>
          <w:szCs w:val="16"/>
          <w:lang w:eastAsia="zh-CN"/>
        </w:rPr>
        <w:t xml:space="preserve">, Y. </w:t>
      </w:r>
      <w:proofErr w:type="spellStart"/>
      <w:r w:rsidRPr="00435539">
        <w:rPr>
          <w:sz w:val="16"/>
          <w:szCs w:val="16"/>
          <w:lang w:eastAsia="zh-CN"/>
        </w:rPr>
        <w:t>Tsunoo</w:t>
      </w:r>
      <w:proofErr w:type="spellEnd"/>
      <w:r w:rsidRPr="00435539">
        <w:rPr>
          <w:sz w:val="16"/>
          <w:szCs w:val="16"/>
          <w:lang w:eastAsia="zh-CN"/>
        </w:rPr>
        <w:t xml:space="preserve">, and S. </w:t>
      </w:r>
      <w:proofErr w:type="spellStart"/>
      <w:r w:rsidRPr="00435539">
        <w:rPr>
          <w:sz w:val="16"/>
          <w:szCs w:val="16"/>
          <w:lang w:eastAsia="zh-CN"/>
        </w:rPr>
        <w:t>Goto</w:t>
      </w:r>
      <w:proofErr w:type="spellEnd"/>
      <w:r w:rsidRPr="00435539">
        <w:rPr>
          <w:sz w:val="16"/>
          <w:szCs w:val="16"/>
          <w:lang w:eastAsia="zh-CN"/>
        </w:rPr>
        <w:t>. A</w:t>
      </w:r>
      <w:r w:rsidRPr="00435539">
        <w:rPr>
          <w:rFonts w:hint="eastAsia"/>
          <w:sz w:val="16"/>
          <w:szCs w:val="16"/>
          <w:lang w:eastAsia="zh-CN"/>
        </w:rPr>
        <w:t xml:space="preserve"> </w:t>
      </w:r>
      <w:r w:rsidR="00D15467" w:rsidRPr="00435539">
        <w:rPr>
          <w:sz w:val="16"/>
          <w:szCs w:val="16"/>
          <w:lang w:eastAsia="zh-CN"/>
        </w:rPr>
        <w:t>low-cost recon</w:t>
      </w:r>
      <w:r w:rsidR="00D15467" w:rsidRPr="00435539">
        <w:rPr>
          <w:rFonts w:hint="eastAsia"/>
          <w:sz w:val="16"/>
          <w:szCs w:val="16"/>
          <w:lang w:eastAsia="zh-CN"/>
        </w:rPr>
        <w:t>fi</w:t>
      </w:r>
      <w:r w:rsidRPr="00435539">
        <w:rPr>
          <w:sz w:val="16"/>
          <w:szCs w:val="16"/>
          <w:lang w:eastAsia="zh-CN"/>
        </w:rPr>
        <w:t>gurable architecture for aes algorithm.</w:t>
      </w:r>
      <w:r w:rsidRPr="00435539">
        <w:rPr>
          <w:rFonts w:hint="eastAsia"/>
          <w:sz w:val="16"/>
          <w:szCs w:val="16"/>
          <w:lang w:eastAsia="zh-CN"/>
        </w:rPr>
        <w:t xml:space="preserve"> In World Academy of Science, Engineering and Technology, pages 41-43, 2008.</w:t>
      </w:r>
    </w:p>
    <w:p w:rsidR="00F447A9" w:rsidRPr="00435539" w:rsidRDefault="00F447A9" w:rsidP="008167DB">
      <w:pPr>
        <w:pStyle w:val="References"/>
        <w:jc w:val="both"/>
        <w:rPr>
          <w:rFonts w:hint="eastAsia"/>
          <w:sz w:val="16"/>
          <w:szCs w:val="16"/>
          <w:lang w:eastAsia="zh-CN"/>
        </w:rPr>
      </w:pPr>
      <w:r w:rsidRPr="00435539">
        <w:rPr>
          <w:sz w:val="16"/>
          <w:szCs w:val="16"/>
          <w:lang w:eastAsia="zh-CN"/>
        </w:rPr>
        <w:t xml:space="preserve">M. </w:t>
      </w:r>
      <w:proofErr w:type="spellStart"/>
      <w:r w:rsidRPr="00435539">
        <w:rPr>
          <w:sz w:val="16"/>
          <w:szCs w:val="16"/>
          <w:lang w:eastAsia="zh-CN"/>
        </w:rPr>
        <w:t>Feldhofer</w:t>
      </w:r>
      <w:proofErr w:type="spellEnd"/>
      <w:r w:rsidRPr="00435539">
        <w:rPr>
          <w:sz w:val="16"/>
          <w:szCs w:val="16"/>
          <w:lang w:eastAsia="zh-CN"/>
        </w:rPr>
        <w:t xml:space="preserve">, S. </w:t>
      </w:r>
      <w:proofErr w:type="spellStart"/>
      <w:r w:rsidRPr="00435539">
        <w:rPr>
          <w:sz w:val="16"/>
          <w:szCs w:val="16"/>
          <w:lang w:eastAsia="zh-CN"/>
        </w:rPr>
        <w:t>Dominikus</w:t>
      </w:r>
      <w:proofErr w:type="spellEnd"/>
      <w:r w:rsidRPr="00435539">
        <w:rPr>
          <w:sz w:val="16"/>
          <w:szCs w:val="16"/>
          <w:lang w:eastAsia="zh-CN"/>
        </w:rPr>
        <w:t xml:space="preserve">, and J. </w:t>
      </w:r>
      <w:proofErr w:type="spellStart"/>
      <w:r w:rsidRPr="00435539">
        <w:rPr>
          <w:sz w:val="16"/>
          <w:szCs w:val="16"/>
          <w:lang w:eastAsia="zh-CN"/>
        </w:rPr>
        <w:t>Wolkerstorfer</w:t>
      </w:r>
      <w:proofErr w:type="spellEnd"/>
      <w:r w:rsidRPr="00435539">
        <w:rPr>
          <w:sz w:val="16"/>
          <w:szCs w:val="16"/>
          <w:lang w:eastAsia="zh-CN"/>
        </w:rPr>
        <w:t>.</w:t>
      </w:r>
      <w:r w:rsidRPr="00435539">
        <w:rPr>
          <w:rFonts w:hint="eastAsia"/>
          <w:sz w:val="16"/>
          <w:szCs w:val="16"/>
          <w:lang w:eastAsia="zh-CN"/>
        </w:rPr>
        <w:t xml:space="preserve"> </w:t>
      </w:r>
      <w:r w:rsidRPr="00435539">
        <w:rPr>
          <w:sz w:val="16"/>
          <w:szCs w:val="16"/>
          <w:lang w:eastAsia="zh-CN"/>
        </w:rPr>
        <w:t xml:space="preserve">Strong authentication for </w:t>
      </w:r>
      <w:proofErr w:type="spellStart"/>
      <w:r w:rsidRPr="00435539">
        <w:rPr>
          <w:sz w:val="16"/>
          <w:szCs w:val="16"/>
          <w:lang w:eastAsia="zh-CN"/>
        </w:rPr>
        <w:t>r</w:t>
      </w:r>
      <w:r w:rsidRPr="00435539">
        <w:rPr>
          <w:rFonts w:hint="eastAsia"/>
          <w:sz w:val="16"/>
          <w:szCs w:val="16"/>
          <w:lang w:eastAsia="zh-CN"/>
        </w:rPr>
        <w:t>fi</w:t>
      </w:r>
      <w:r w:rsidRPr="00435539">
        <w:rPr>
          <w:sz w:val="16"/>
          <w:szCs w:val="16"/>
          <w:lang w:eastAsia="zh-CN"/>
        </w:rPr>
        <w:t>d</w:t>
      </w:r>
      <w:proofErr w:type="spellEnd"/>
      <w:r w:rsidRPr="00435539">
        <w:rPr>
          <w:sz w:val="16"/>
          <w:szCs w:val="16"/>
          <w:lang w:eastAsia="zh-CN"/>
        </w:rPr>
        <w:t xml:space="preserve"> systems using the aes</w:t>
      </w:r>
      <w:r w:rsidRPr="00435539">
        <w:rPr>
          <w:rFonts w:hint="eastAsia"/>
          <w:sz w:val="16"/>
          <w:szCs w:val="16"/>
          <w:lang w:eastAsia="zh-CN"/>
        </w:rPr>
        <w:t xml:space="preserve"> </w:t>
      </w:r>
      <w:r w:rsidRPr="00435539">
        <w:rPr>
          <w:sz w:val="16"/>
          <w:szCs w:val="16"/>
          <w:lang w:eastAsia="zh-CN"/>
        </w:rPr>
        <w:t>algorithm. In CHES, pages</w:t>
      </w:r>
      <w:r w:rsidR="00D53EB9" w:rsidRPr="00435539">
        <w:rPr>
          <w:sz w:val="16"/>
          <w:szCs w:val="16"/>
          <w:lang w:eastAsia="zh-CN"/>
        </w:rPr>
        <w:t xml:space="preserve"> 357</w:t>
      </w:r>
      <w:r w:rsidR="00D53EB9" w:rsidRPr="00435539">
        <w:rPr>
          <w:rFonts w:hint="eastAsia"/>
          <w:sz w:val="16"/>
          <w:szCs w:val="16"/>
          <w:lang w:eastAsia="zh-CN"/>
        </w:rPr>
        <w:t>-</w:t>
      </w:r>
      <w:r w:rsidRPr="00435539">
        <w:rPr>
          <w:sz w:val="16"/>
          <w:szCs w:val="16"/>
          <w:lang w:eastAsia="zh-CN"/>
        </w:rPr>
        <w:t>370, 2004.</w:t>
      </w:r>
    </w:p>
    <w:p w:rsidR="00776D3E" w:rsidRPr="00435539" w:rsidRDefault="00776D3E" w:rsidP="008167DB">
      <w:pPr>
        <w:pStyle w:val="References"/>
        <w:jc w:val="both"/>
        <w:rPr>
          <w:rFonts w:hint="eastAsia"/>
          <w:sz w:val="16"/>
          <w:szCs w:val="16"/>
          <w:lang w:eastAsia="zh-CN"/>
        </w:rPr>
      </w:pPr>
      <w:r w:rsidRPr="00435539">
        <w:rPr>
          <w:sz w:val="16"/>
          <w:szCs w:val="16"/>
          <w:lang w:eastAsia="zh-CN"/>
        </w:rPr>
        <w:t>M. Fl</w:t>
      </w:r>
      <w:r w:rsidR="00F04EE4" w:rsidRPr="00435539">
        <w:rPr>
          <w:sz w:val="16"/>
          <w:szCs w:val="16"/>
          <w:lang w:eastAsia="zh-CN"/>
        </w:rPr>
        <w:t>ynn. Area</w:t>
      </w:r>
      <w:r w:rsidR="00F04EE4" w:rsidRPr="00435539">
        <w:rPr>
          <w:rFonts w:hint="eastAsia"/>
          <w:sz w:val="16"/>
          <w:szCs w:val="16"/>
          <w:lang w:eastAsia="zh-CN"/>
        </w:rPr>
        <w:t>-</w:t>
      </w:r>
      <w:r w:rsidR="00F04EE4" w:rsidRPr="00435539">
        <w:rPr>
          <w:sz w:val="16"/>
          <w:szCs w:val="16"/>
          <w:lang w:eastAsia="zh-CN"/>
        </w:rPr>
        <w:t>time</w:t>
      </w:r>
      <w:r w:rsidR="00F04EE4" w:rsidRPr="00435539">
        <w:rPr>
          <w:rFonts w:hint="eastAsia"/>
          <w:sz w:val="16"/>
          <w:szCs w:val="16"/>
          <w:lang w:eastAsia="zh-CN"/>
        </w:rPr>
        <w:t>-</w:t>
      </w:r>
      <w:r w:rsidR="00F04EE4" w:rsidRPr="00435539">
        <w:rPr>
          <w:sz w:val="16"/>
          <w:szCs w:val="16"/>
          <w:lang w:eastAsia="zh-CN"/>
        </w:rPr>
        <w:t>power and design e</w:t>
      </w:r>
      <w:r w:rsidR="00F04EE4" w:rsidRPr="00435539">
        <w:rPr>
          <w:rFonts w:hint="eastAsia"/>
          <w:sz w:val="16"/>
          <w:szCs w:val="16"/>
          <w:lang w:eastAsia="zh-CN"/>
        </w:rPr>
        <w:t>ff</w:t>
      </w:r>
      <w:r w:rsidRPr="00435539">
        <w:rPr>
          <w:sz w:val="16"/>
          <w:szCs w:val="16"/>
          <w:lang w:eastAsia="zh-CN"/>
        </w:rPr>
        <w:t>ort: the basic</w:t>
      </w:r>
      <w:r w:rsidR="00F04EE4" w:rsidRPr="00435539">
        <w:rPr>
          <w:rFonts w:hint="eastAsia"/>
          <w:sz w:val="16"/>
          <w:szCs w:val="16"/>
          <w:lang w:eastAsia="zh-CN"/>
        </w:rPr>
        <w:t xml:space="preserve"> </w:t>
      </w:r>
      <w:r w:rsidR="00F04EE4" w:rsidRPr="00435539">
        <w:rPr>
          <w:sz w:val="16"/>
          <w:szCs w:val="16"/>
          <w:lang w:eastAsia="zh-CN"/>
        </w:rPr>
        <w:t>tradeo</w:t>
      </w:r>
      <w:r w:rsidR="00F04EE4" w:rsidRPr="00435539">
        <w:rPr>
          <w:rFonts w:hint="eastAsia"/>
          <w:sz w:val="16"/>
          <w:szCs w:val="16"/>
          <w:lang w:eastAsia="zh-CN"/>
        </w:rPr>
        <w:t>ff</w:t>
      </w:r>
      <w:r w:rsidRPr="00435539">
        <w:rPr>
          <w:sz w:val="16"/>
          <w:szCs w:val="16"/>
          <w:lang w:eastAsia="zh-CN"/>
        </w:rPr>
        <w:t>s in application speci</w:t>
      </w:r>
      <w:r w:rsidR="00F04EE4" w:rsidRPr="00435539">
        <w:rPr>
          <w:rFonts w:hint="eastAsia"/>
          <w:sz w:val="16"/>
          <w:szCs w:val="16"/>
          <w:lang w:eastAsia="zh-CN"/>
        </w:rPr>
        <w:t>fi</w:t>
      </w:r>
      <w:r w:rsidRPr="00435539">
        <w:rPr>
          <w:sz w:val="16"/>
          <w:szCs w:val="16"/>
          <w:lang w:eastAsia="zh-CN"/>
        </w:rPr>
        <w:t>c systems. 2012 IEEE</w:t>
      </w:r>
      <w:r w:rsidRPr="00435539">
        <w:rPr>
          <w:rFonts w:hint="eastAsia"/>
          <w:sz w:val="16"/>
          <w:szCs w:val="16"/>
          <w:lang w:eastAsia="zh-CN"/>
        </w:rPr>
        <w:t xml:space="preserve"> </w:t>
      </w:r>
      <w:r w:rsidRPr="00435539">
        <w:rPr>
          <w:sz w:val="16"/>
          <w:szCs w:val="16"/>
          <w:lang w:eastAsia="zh-CN"/>
        </w:rPr>
        <w:t xml:space="preserve">23rd International </w:t>
      </w:r>
      <w:r w:rsidR="00F04EE4" w:rsidRPr="00435539">
        <w:rPr>
          <w:sz w:val="16"/>
          <w:szCs w:val="16"/>
          <w:lang w:eastAsia="zh-CN"/>
        </w:rPr>
        <w:t>Conference on Application-Speci</w:t>
      </w:r>
      <w:r w:rsidR="00F04EE4" w:rsidRPr="00435539">
        <w:rPr>
          <w:rFonts w:hint="eastAsia"/>
          <w:sz w:val="16"/>
          <w:szCs w:val="16"/>
          <w:lang w:eastAsia="zh-CN"/>
        </w:rPr>
        <w:t>fi</w:t>
      </w:r>
      <w:r w:rsidRPr="00435539">
        <w:rPr>
          <w:sz w:val="16"/>
          <w:szCs w:val="16"/>
          <w:lang w:eastAsia="zh-CN"/>
        </w:rPr>
        <w:t>c</w:t>
      </w:r>
      <w:r w:rsidR="00F04EE4" w:rsidRPr="00435539">
        <w:rPr>
          <w:rFonts w:hint="eastAsia"/>
          <w:sz w:val="16"/>
          <w:szCs w:val="16"/>
          <w:lang w:eastAsia="zh-CN"/>
        </w:rPr>
        <w:t xml:space="preserve"> </w:t>
      </w:r>
      <w:r w:rsidRPr="00435539">
        <w:rPr>
          <w:sz w:val="16"/>
          <w:szCs w:val="16"/>
          <w:lang w:eastAsia="zh-CN"/>
        </w:rPr>
        <w:t>Systems, Architectures and Processors, 2005.</w:t>
      </w:r>
    </w:p>
    <w:p w:rsidR="004C0B71" w:rsidRPr="00435539" w:rsidRDefault="004C0B71" w:rsidP="008167DB">
      <w:pPr>
        <w:pStyle w:val="References"/>
        <w:jc w:val="both"/>
        <w:rPr>
          <w:rFonts w:hint="eastAsia"/>
          <w:sz w:val="16"/>
          <w:szCs w:val="16"/>
          <w:lang w:eastAsia="zh-CN"/>
        </w:rPr>
      </w:pPr>
      <w:r w:rsidRPr="00435539">
        <w:rPr>
          <w:sz w:val="16"/>
          <w:szCs w:val="16"/>
          <w:lang w:eastAsia="zh-CN"/>
        </w:rPr>
        <w:t xml:space="preserve">T. </w:t>
      </w:r>
      <w:proofErr w:type="spellStart"/>
      <w:r w:rsidRPr="00435539">
        <w:rPr>
          <w:sz w:val="16"/>
          <w:szCs w:val="16"/>
          <w:lang w:eastAsia="zh-CN"/>
        </w:rPr>
        <w:t>Gr</w:t>
      </w:r>
      <w:r w:rsidRPr="00AE625A">
        <w:rPr>
          <w:sz w:val="16"/>
          <w:szCs w:val="16"/>
          <w:lang w:eastAsia="zh-CN"/>
        </w:rPr>
        <w:t>ö</w:t>
      </w:r>
      <w:r w:rsidRPr="00435539">
        <w:rPr>
          <w:sz w:val="16"/>
          <w:szCs w:val="16"/>
          <w:lang w:eastAsia="zh-CN"/>
        </w:rPr>
        <w:t>tker</w:t>
      </w:r>
      <w:proofErr w:type="spellEnd"/>
      <w:r w:rsidRPr="00435539">
        <w:rPr>
          <w:sz w:val="16"/>
          <w:szCs w:val="16"/>
          <w:lang w:eastAsia="zh-CN"/>
        </w:rPr>
        <w:t>, S. Liao, G. Martin, and S. Swan. System</w:t>
      </w:r>
      <w:r w:rsidRPr="00435539">
        <w:rPr>
          <w:rFonts w:hint="eastAsia"/>
          <w:sz w:val="16"/>
          <w:szCs w:val="16"/>
          <w:lang w:eastAsia="zh-CN"/>
        </w:rPr>
        <w:t xml:space="preserve"> </w:t>
      </w:r>
      <w:r w:rsidRPr="00435539">
        <w:rPr>
          <w:sz w:val="16"/>
          <w:szCs w:val="16"/>
          <w:lang w:eastAsia="zh-CN"/>
        </w:rPr>
        <w:t xml:space="preserve">Design with </w:t>
      </w:r>
      <w:proofErr w:type="spellStart"/>
      <w:r w:rsidRPr="00435539">
        <w:rPr>
          <w:sz w:val="16"/>
          <w:szCs w:val="16"/>
          <w:lang w:eastAsia="zh-CN"/>
        </w:rPr>
        <w:t>SystemC</w:t>
      </w:r>
      <w:proofErr w:type="spellEnd"/>
      <w:r w:rsidRPr="00435539">
        <w:rPr>
          <w:sz w:val="16"/>
          <w:szCs w:val="16"/>
          <w:lang w:eastAsia="zh-CN"/>
        </w:rPr>
        <w:t>. Springer, 2002.</w:t>
      </w:r>
    </w:p>
    <w:p w:rsidR="00997AD5" w:rsidRPr="00435539" w:rsidRDefault="00997AD5" w:rsidP="008167DB">
      <w:pPr>
        <w:pStyle w:val="References"/>
        <w:jc w:val="both"/>
        <w:rPr>
          <w:rFonts w:hint="eastAsia"/>
          <w:sz w:val="16"/>
          <w:szCs w:val="16"/>
          <w:lang w:eastAsia="zh-CN"/>
        </w:rPr>
      </w:pPr>
      <w:r w:rsidRPr="00435539">
        <w:rPr>
          <w:sz w:val="16"/>
          <w:szCs w:val="16"/>
          <w:lang w:eastAsia="zh-CN"/>
        </w:rPr>
        <w:t xml:space="preserve">G. </w:t>
      </w:r>
      <w:proofErr w:type="spellStart"/>
      <w:r w:rsidRPr="00435539">
        <w:rPr>
          <w:sz w:val="16"/>
          <w:szCs w:val="16"/>
          <w:lang w:eastAsia="zh-CN"/>
        </w:rPr>
        <w:t>Nordin</w:t>
      </w:r>
      <w:proofErr w:type="spellEnd"/>
      <w:r w:rsidRPr="00435539">
        <w:rPr>
          <w:sz w:val="16"/>
          <w:szCs w:val="16"/>
          <w:lang w:eastAsia="zh-CN"/>
        </w:rPr>
        <w:t xml:space="preserve">, P. A. Milder, J. C. Hoe, and M. </w:t>
      </w:r>
      <w:proofErr w:type="spellStart"/>
      <w:r w:rsidRPr="00435539">
        <w:rPr>
          <w:sz w:val="16"/>
          <w:szCs w:val="16"/>
          <w:lang w:eastAsia="zh-CN"/>
        </w:rPr>
        <w:t>P</w:t>
      </w:r>
      <w:r w:rsidR="00D53EB9" w:rsidRPr="00435539">
        <w:rPr>
          <w:sz w:val="16"/>
          <w:szCs w:val="16"/>
          <w:lang w:eastAsia="zh-CN"/>
        </w:rPr>
        <w:t>ü</w:t>
      </w:r>
      <w:r w:rsidRPr="00435539">
        <w:rPr>
          <w:sz w:val="16"/>
          <w:szCs w:val="16"/>
          <w:lang w:eastAsia="zh-CN"/>
        </w:rPr>
        <w:t>schel</w:t>
      </w:r>
      <w:proofErr w:type="spellEnd"/>
      <w:r w:rsidRPr="00435539">
        <w:rPr>
          <w:sz w:val="16"/>
          <w:szCs w:val="16"/>
          <w:lang w:eastAsia="zh-CN"/>
        </w:rPr>
        <w:t>.</w:t>
      </w:r>
      <w:r w:rsidRPr="00435539">
        <w:rPr>
          <w:rFonts w:hint="eastAsia"/>
          <w:sz w:val="16"/>
          <w:szCs w:val="16"/>
          <w:lang w:eastAsia="zh-CN"/>
        </w:rPr>
        <w:t xml:space="preserve"> </w:t>
      </w:r>
      <w:r w:rsidRPr="00435539">
        <w:rPr>
          <w:sz w:val="16"/>
          <w:szCs w:val="16"/>
          <w:lang w:eastAsia="zh-CN"/>
        </w:rPr>
        <w:t xml:space="preserve">Automatic generation of customized discrete </w:t>
      </w:r>
      <w:proofErr w:type="spellStart"/>
      <w:proofErr w:type="gramStart"/>
      <w:r w:rsidRPr="00435539">
        <w:rPr>
          <w:sz w:val="16"/>
          <w:szCs w:val="16"/>
          <w:lang w:eastAsia="zh-CN"/>
        </w:rPr>
        <w:t>fourier</w:t>
      </w:r>
      <w:proofErr w:type="spellEnd"/>
      <w:proofErr w:type="gramEnd"/>
      <w:r w:rsidR="00D53EB9" w:rsidRPr="00435539">
        <w:rPr>
          <w:rFonts w:hint="eastAsia"/>
          <w:sz w:val="16"/>
          <w:szCs w:val="16"/>
          <w:lang w:eastAsia="zh-CN"/>
        </w:rPr>
        <w:t xml:space="preserve"> </w:t>
      </w:r>
      <w:r w:rsidRPr="00435539">
        <w:rPr>
          <w:sz w:val="16"/>
          <w:szCs w:val="16"/>
          <w:lang w:eastAsia="zh-CN"/>
        </w:rPr>
        <w:t>transform IPs. In DAC</w:t>
      </w:r>
      <w:r w:rsidR="00D53EB9" w:rsidRPr="00435539">
        <w:rPr>
          <w:sz w:val="16"/>
          <w:szCs w:val="16"/>
          <w:lang w:eastAsia="zh-CN"/>
        </w:rPr>
        <w:t>, pages 471</w:t>
      </w:r>
      <w:r w:rsidR="00D53EB9" w:rsidRPr="00435539">
        <w:rPr>
          <w:rFonts w:hint="eastAsia"/>
          <w:sz w:val="16"/>
          <w:szCs w:val="16"/>
          <w:lang w:eastAsia="zh-CN"/>
        </w:rPr>
        <w:t>-</w:t>
      </w:r>
      <w:r w:rsidRPr="00435539">
        <w:rPr>
          <w:sz w:val="16"/>
          <w:szCs w:val="16"/>
          <w:lang w:eastAsia="zh-CN"/>
        </w:rPr>
        <w:t>474, 2005.</w:t>
      </w:r>
    </w:p>
    <w:p w:rsidR="00D53EB9" w:rsidRPr="00435539" w:rsidRDefault="00D53EB9" w:rsidP="008167DB">
      <w:pPr>
        <w:pStyle w:val="References"/>
        <w:jc w:val="both"/>
        <w:rPr>
          <w:rFonts w:hint="eastAsia"/>
          <w:sz w:val="16"/>
          <w:szCs w:val="16"/>
          <w:lang w:eastAsia="zh-CN"/>
        </w:rPr>
      </w:pPr>
      <w:r w:rsidRPr="00435539">
        <w:rPr>
          <w:sz w:val="16"/>
          <w:szCs w:val="16"/>
          <w:lang w:eastAsia="zh-CN"/>
        </w:rPr>
        <w:lastRenderedPageBreak/>
        <w:t xml:space="preserve">N. </w:t>
      </w:r>
      <w:proofErr w:type="spellStart"/>
      <w:r w:rsidRPr="00435539">
        <w:rPr>
          <w:sz w:val="16"/>
          <w:szCs w:val="16"/>
          <w:lang w:eastAsia="zh-CN"/>
        </w:rPr>
        <w:t>Pramstaller</w:t>
      </w:r>
      <w:proofErr w:type="spellEnd"/>
      <w:r w:rsidRPr="00435539">
        <w:rPr>
          <w:sz w:val="16"/>
          <w:szCs w:val="16"/>
          <w:lang w:eastAsia="zh-CN"/>
        </w:rPr>
        <w:t xml:space="preserve">, S. </w:t>
      </w:r>
      <w:proofErr w:type="spellStart"/>
      <w:r w:rsidRPr="00435539">
        <w:rPr>
          <w:sz w:val="16"/>
          <w:szCs w:val="16"/>
          <w:lang w:eastAsia="zh-CN"/>
        </w:rPr>
        <w:t>Mangard</w:t>
      </w:r>
      <w:proofErr w:type="spellEnd"/>
      <w:r w:rsidRPr="00435539">
        <w:rPr>
          <w:sz w:val="16"/>
          <w:szCs w:val="16"/>
          <w:lang w:eastAsia="zh-CN"/>
        </w:rPr>
        <w:t xml:space="preserve">, S. </w:t>
      </w:r>
      <w:proofErr w:type="spellStart"/>
      <w:r w:rsidRPr="00435539">
        <w:rPr>
          <w:sz w:val="16"/>
          <w:szCs w:val="16"/>
          <w:lang w:eastAsia="zh-CN"/>
        </w:rPr>
        <w:t>Dominikus</w:t>
      </w:r>
      <w:proofErr w:type="spellEnd"/>
      <w:r w:rsidRPr="00435539">
        <w:rPr>
          <w:sz w:val="16"/>
          <w:szCs w:val="16"/>
          <w:lang w:eastAsia="zh-CN"/>
        </w:rPr>
        <w:t>, and</w:t>
      </w:r>
      <w:r w:rsidRPr="00435539">
        <w:rPr>
          <w:rFonts w:hint="eastAsia"/>
          <w:sz w:val="16"/>
          <w:szCs w:val="16"/>
          <w:lang w:eastAsia="zh-CN"/>
        </w:rPr>
        <w:t xml:space="preserve"> </w:t>
      </w:r>
      <w:proofErr w:type="spellStart"/>
      <w:r w:rsidRPr="00435539">
        <w:rPr>
          <w:sz w:val="16"/>
          <w:szCs w:val="16"/>
          <w:lang w:eastAsia="zh-CN"/>
        </w:rPr>
        <w:t>J.Wolkerstorf</w:t>
      </w:r>
      <w:r w:rsidR="00B47064">
        <w:rPr>
          <w:sz w:val="16"/>
          <w:szCs w:val="16"/>
          <w:lang w:eastAsia="zh-CN"/>
        </w:rPr>
        <w:t>er</w:t>
      </w:r>
      <w:proofErr w:type="spellEnd"/>
      <w:r w:rsidR="00B47064">
        <w:rPr>
          <w:sz w:val="16"/>
          <w:szCs w:val="16"/>
          <w:lang w:eastAsia="zh-CN"/>
        </w:rPr>
        <w:t>. E</w:t>
      </w:r>
      <w:r w:rsidR="00B47064">
        <w:rPr>
          <w:rFonts w:eastAsiaTheme="minorEastAsia" w:hint="eastAsia"/>
          <w:sz w:val="16"/>
          <w:szCs w:val="16"/>
          <w:lang w:eastAsia="zh-CN"/>
        </w:rPr>
        <w:t>ffi</w:t>
      </w:r>
      <w:r w:rsidRPr="00435539">
        <w:rPr>
          <w:sz w:val="16"/>
          <w:szCs w:val="16"/>
          <w:lang w:eastAsia="zh-CN"/>
        </w:rPr>
        <w:t xml:space="preserve">cient aes implementations on </w:t>
      </w:r>
      <w:proofErr w:type="spellStart"/>
      <w:r w:rsidRPr="00435539">
        <w:rPr>
          <w:sz w:val="16"/>
          <w:szCs w:val="16"/>
          <w:lang w:eastAsia="zh-CN"/>
        </w:rPr>
        <w:t>asics</w:t>
      </w:r>
      <w:proofErr w:type="spellEnd"/>
      <w:r w:rsidRPr="00435539">
        <w:rPr>
          <w:rFonts w:hint="eastAsia"/>
          <w:sz w:val="16"/>
          <w:szCs w:val="16"/>
          <w:lang w:eastAsia="zh-CN"/>
        </w:rPr>
        <w:t xml:space="preserve"> </w:t>
      </w:r>
      <w:r w:rsidRPr="00435539">
        <w:rPr>
          <w:sz w:val="16"/>
          <w:szCs w:val="16"/>
          <w:lang w:eastAsia="zh-CN"/>
        </w:rPr>
        <w:t xml:space="preserve">and </w:t>
      </w:r>
      <w:proofErr w:type="spellStart"/>
      <w:r w:rsidRPr="00435539">
        <w:rPr>
          <w:sz w:val="16"/>
          <w:szCs w:val="16"/>
          <w:lang w:eastAsia="zh-CN"/>
        </w:rPr>
        <w:t>fpgas</w:t>
      </w:r>
      <w:proofErr w:type="spellEnd"/>
      <w:r w:rsidRPr="00435539">
        <w:rPr>
          <w:sz w:val="16"/>
          <w:szCs w:val="16"/>
          <w:lang w:eastAsia="zh-CN"/>
        </w:rPr>
        <w:t>. In AES Conference, pages 98</w:t>
      </w:r>
      <w:r w:rsidRPr="00435539">
        <w:rPr>
          <w:rFonts w:hint="eastAsia"/>
          <w:sz w:val="16"/>
          <w:szCs w:val="16"/>
          <w:lang w:eastAsia="zh-CN"/>
        </w:rPr>
        <w:t>-</w:t>
      </w:r>
      <w:r w:rsidRPr="00435539">
        <w:rPr>
          <w:sz w:val="16"/>
          <w:szCs w:val="16"/>
          <w:lang w:eastAsia="zh-CN"/>
        </w:rPr>
        <w:t>112, 2004.</w:t>
      </w:r>
    </w:p>
    <w:p w:rsidR="00E71D9A" w:rsidRPr="00435539" w:rsidRDefault="00E71D9A" w:rsidP="008167DB">
      <w:pPr>
        <w:pStyle w:val="References"/>
        <w:jc w:val="both"/>
        <w:rPr>
          <w:rFonts w:hint="eastAsia"/>
          <w:sz w:val="16"/>
          <w:szCs w:val="16"/>
          <w:lang w:eastAsia="zh-CN"/>
        </w:rPr>
      </w:pPr>
      <w:r w:rsidRPr="00435539">
        <w:rPr>
          <w:sz w:val="16"/>
          <w:szCs w:val="16"/>
          <w:lang w:eastAsia="zh-CN"/>
        </w:rPr>
        <w:t xml:space="preserve">M. </w:t>
      </w:r>
      <w:proofErr w:type="spellStart"/>
      <w:r w:rsidRPr="00435539">
        <w:rPr>
          <w:sz w:val="16"/>
          <w:szCs w:val="16"/>
          <w:lang w:eastAsia="zh-CN"/>
        </w:rPr>
        <w:t>Puschel</w:t>
      </w:r>
      <w:proofErr w:type="spellEnd"/>
      <w:r w:rsidRPr="00435539">
        <w:rPr>
          <w:sz w:val="16"/>
          <w:szCs w:val="16"/>
          <w:lang w:eastAsia="zh-CN"/>
        </w:rPr>
        <w:t xml:space="preserve">, J. M. F. </w:t>
      </w:r>
      <w:proofErr w:type="spellStart"/>
      <w:r w:rsidRPr="00435539">
        <w:rPr>
          <w:sz w:val="16"/>
          <w:szCs w:val="16"/>
          <w:lang w:eastAsia="zh-CN"/>
        </w:rPr>
        <w:t>Moura</w:t>
      </w:r>
      <w:proofErr w:type="spellEnd"/>
      <w:r w:rsidRPr="00435539">
        <w:rPr>
          <w:sz w:val="16"/>
          <w:szCs w:val="16"/>
          <w:lang w:eastAsia="zh-CN"/>
        </w:rPr>
        <w:t>, J. R. Johnson, D. Padua,</w:t>
      </w:r>
      <w:r w:rsidRPr="00435539">
        <w:rPr>
          <w:rFonts w:hint="eastAsia"/>
          <w:sz w:val="16"/>
          <w:szCs w:val="16"/>
          <w:lang w:eastAsia="zh-CN"/>
        </w:rPr>
        <w:t xml:space="preserve"> </w:t>
      </w:r>
      <w:r w:rsidRPr="00435539">
        <w:rPr>
          <w:sz w:val="16"/>
          <w:szCs w:val="16"/>
          <w:lang w:eastAsia="zh-CN"/>
        </w:rPr>
        <w:t xml:space="preserve">M. M. </w:t>
      </w:r>
      <w:proofErr w:type="spellStart"/>
      <w:r w:rsidRPr="00435539">
        <w:rPr>
          <w:sz w:val="16"/>
          <w:szCs w:val="16"/>
          <w:lang w:eastAsia="zh-CN"/>
        </w:rPr>
        <w:t>Veloso</w:t>
      </w:r>
      <w:proofErr w:type="spellEnd"/>
      <w:r w:rsidRPr="00435539">
        <w:rPr>
          <w:sz w:val="16"/>
          <w:szCs w:val="16"/>
          <w:lang w:eastAsia="zh-CN"/>
        </w:rPr>
        <w:t xml:space="preserve">, B. W. Singer, J. </w:t>
      </w:r>
      <w:proofErr w:type="spellStart"/>
      <w:r w:rsidRPr="00435539">
        <w:rPr>
          <w:sz w:val="16"/>
          <w:szCs w:val="16"/>
          <w:lang w:eastAsia="zh-CN"/>
        </w:rPr>
        <w:t>Xiong</w:t>
      </w:r>
      <w:proofErr w:type="spellEnd"/>
      <w:r w:rsidRPr="00435539">
        <w:rPr>
          <w:sz w:val="16"/>
          <w:szCs w:val="16"/>
          <w:lang w:eastAsia="zh-CN"/>
        </w:rPr>
        <w:t xml:space="preserve">, F. </w:t>
      </w:r>
      <w:proofErr w:type="spellStart"/>
      <w:r w:rsidRPr="00435539">
        <w:rPr>
          <w:sz w:val="16"/>
          <w:szCs w:val="16"/>
          <w:lang w:eastAsia="zh-CN"/>
        </w:rPr>
        <w:t>Franchetti</w:t>
      </w:r>
      <w:proofErr w:type="spellEnd"/>
      <w:r w:rsidRPr="00435539">
        <w:rPr>
          <w:sz w:val="16"/>
          <w:szCs w:val="16"/>
          <w:lang w:eastAsia="zh-CN"/>
        </w:rPr>
        <w:t>,</w:t>
      </w:r>
      <w:r w:rsidRPr="00435539">
        <w:rPr>
          <w:rFonts w:hint="eastAsia"/>
          <w:sz w:val="16"/>
          <w:szCs w:val="16"/>
          <w:lang w:eastAsia="zh-CN"/>
        </w:rPr>
        <w:t xml:space="preserve"> </w:t>
      </w:r>
      <w:r w:rsidRPr="00435539">
        <w:rPr>
          <w:sz w:val="16"/>
          <w:szCs w:val="16"/>
          <w:lang w:eastAsia="zh-CN"/>
        </w:rPr>
        <w:t xml:space="preserve">A. </w:t>
      </w:r>
      <w:proofErr w:type="spellStart"/>
      <w:r w:rsidRPr="00435539">
        <w:rPr>
          <w:sz w:val="16"/>
          <w:szCs w:val="16"/>
          <w:lang w:eastAsia="zh-CN"/>
        </w:rPr>
        <w:t>Gacic</w:t>
      </w:r>
      <w:proofErr w:type="spellEnd"/>
      <w:r w:rsidRPr="00435539">
        <w:rPr>
          <w:sz w:val="16"/>
          <w:szCs w:val="16"/>
          <w:lang w:eastAsia="zh-CN"/>
        </w:rPr>
        <w:t xml:space="preserve">, </w:t>
      </w:r>
      <w:proofErr w:type="spellStart"/>
      <w:r w:rsidRPr="00435539">
        <w:rPr>
          <w:sz w:val="16"/>
          <w:szCs w:val="16"/>
          <w:lang w:eastAsia="zh-CN"/>
        </w:rPr>
        <w:t>Y.Voronenko</w:t>
      </w:r>
      <w:proofErr w:type="spellEnd"/>
      <w:r w:rsidRPr="00435539">
        <w:rPr>
          <w:sz w:val="16"/>
          <w:szCs w:val="16"/>
          <w:lang w:eastAsia="zh-CN"/>
        </w:rPr>
        <w:t>, K. Chen, R. W. Johnson, and</w:t>
      </w:r>
      <w:r w:rsidRPr="00435539">
        <w:rPr>
          <w:rFonts w:hint="eastAsia"/>
          <w:sz w:val="16"/>
          <w:szCs w:val="16"/>
          <w:lang w:eastAsia="zh-CN"/>
        </w:rPr>
        <w:t xml:space="preserve"> </w:t>
      </w:r>
      <w:r w:rsidRPr="00435539">
        <w:rPr>
          <w:sz w:val="16"/>
          <w:szCs w:val="16"/>
          <w:lang w:eastAsia="zh-CN"/>
        </w:rPr>
        <w:t xml:space="preserve">N. </w:t>
      </w:r>
      <w:proofErr w:type="spellStart"/>
      <w:r w:rsidRPr="00435539">
        <w:rPr>
          <w:sz w:val="16"/>
          <w:szCs w:val="16"/>
          <w:lang w:eastAsia="zh-CN"/>
        </w:rPr>
        <w:t>Rizzolo</w:t>
      </w:r>
      <w:proofErr w:type="spellEnd"/>
      <w:r w:rsidRPr="00435539">
        <w:rPr>
          <w:sz w:val="16"/>
          <w:szCs w:val="16"/>
          <w:lang w:eastAsia="zh-CN"/>
        </w:rPr>
        <w:t>.</w:t>
      </w:r>
      <w:r w:rsidRPr="00435539">
        <w:rPr>
          <w:rFonts w:hint="eastAsia"/>
          <w:sz w:val="16"/>
          <w:szCs w:val="16"/>
          <w:lang w:eastAsia="zh-CN"/>
        </w:rPr>
        <w:t xml:space="preserve"> </w:t>
      </w:r>
      <w:r w:rsidRPr="00435539">
        <w:rPr>
          <w:sz w:val="16"/>
          <w:szCs w:val="16"/>
          <w:lang w:eastAsia="zh-CN"/>
        </w:rPr>
        <w:t xml:space="preserve">Spiral: Code generation for </w:t>
      </w:r>
      <w:proofErr w:type="spellStart"/>
      <w:r w:rsidRPr="00435539">
        <w:rPr>
          <w:sz w:val="16"/>
          <w:szCs w:val="16"/>
          <w:lang w:eastAsia="zh-CN"/>
        </w:rPr>
        <w:t>dsp</w:t>
      </w:r>
      <w:proofErr w:type="spellEnd"/>
      <w:r w:rsidRPr="00435539">
        <w:rPr>
          <w:rFonts w:hint="eastAsia"/>
          <w:sz w:val="16"/>
          <w:szCs w:val="16"/>
          <w:lang w:eastAsia="zh-CN"/>
        </w:rPr>
        <w:t xml:space="preserve"> </w:t>
      </w:r>
      <w:r w:rsidRPr="00435539">
        <w:rPr>
          <w:sz w:val="16"/>
          <w:szCs w:val="16"/>
          <w:lang w:eastAsia="zh-CN"/>
        </w:rPr>
        <w:t>transforms. In Proceedings of IEEE, pages 232</w:t>
      </w:r>
      <w:r w:rsidRPr="00435539">
        <w:rPr>
          <w:rFonts w:hint="eastAsia"/>
          <w:sz w:val="16"/>
          <w:szCs w:val="16"/>
          <w:lang w:eastAsia="zh-CN"/>
        </w:rPr>
        <w:t>-</w:t>
      </w:r>
      <w:r w:rsidRPr="00435539">
        <w:rPr>
          <w:sz w:val="16"/>
          <w:szCs w:val="16"/>
          <w:lang w:eastAsia="zh-CN"/>
        </w:rPr>
        <w:t>275,</w:t>
      </w:r>
      <w:r w:rsidRPr="00435539">
        <w:rPr>
          <w:rFonts w:hint="eastAsia"/>
          <w:sz w:val="16"/>
          <w:szCs w:val="16"/>
          <w:lang w:eastAsia="zh-CN"/>
        </w:rPr>
        <w:t xml:space="preserve"> </w:t>
      </w:r>
      <w:r w:rsidRPr="00435539">
        <w:rPr>
          <w:sz w:val="16"/>
          <w:szCs w:val="16"/>
          <w:lang w:eastAsia="zh-CN"/>
        </w:rPr>
        <w:t>2005.</w:t>
      </w:r>
    </w:p>
    <w:p w:rsidR="00101B9B" w:rsidRPr="00435539" w:rsidRDefault="00101B9B" w:rsidP="008167DB">
      <w:pPr>
        <w:pStyle w:val="References"/>
        <w:jc w:val="both"/>
        <w:rPr>
          <w:rFonts w:hint="eastAsia"/>
          <w:sz w:val="16"/>
          <w:szCs w:val="16"/>
          <w:lang w:eastAsia="zh-CN"/>
        </w:rPr>
      </w:pPr>
      <w:r w:rsidRPr="00435539">
        <w:rPr>
          <w:sz w:val="16"/>
          <w:szCs w:val="16"/>
          <w:lang w:eastAsia="zh-CN"/>
        </w:rPr>
        <w:t xml:space="preserve">A. Satoh, S. Morioka, K. Takano, and S. </w:t>
      </w:r>
      <w:proofErr w:type="spellStart"/>
      <w:r w:rsidRPr="00435539">
        <w:rPr>
          <w:sz w:val="16"/>
          <w:szCs w:val="16"/>
          <w:lang w:eastAsia="zh-CN"/>
        </w:rPr>
        <w:t>Munetoh</w:t>
      </w:r>
      <w:proofErr w:type="spellEnd"/>
      <w:r w:rsidRPr="00435539">
        <w:rPr>
          <w:sz w:val="16"/>
          <w:szCs w:val="16"/>
          <w:lang w:eastAsia="zh-CN"/>
        </w:rPr>
        <w:t>. A</w:t>
      </w:r>
      <w:r w:rsidRPr="00435539">
        <w:rPr>
          <w:rFonts w:hint="eastAsia"/>
          <w:sz w:val="16"/>
          <w:szCs w:val="16"/>
          <w:lang w:eastAsia="zh-CN"/>
        </w:rPr>
        <w:t xml:space="preserve"> </w:t>
      </w:r>
      <w:r w:rsidRPr="00435539">
        <w:rPr>
          <w:sz w:val="16"/>
          <w:szCs w:val="16"/>
          <w:lang w:eastAsia="zh-CN"/>
        </w:rPr>
        <w:t xml:space="preserve">compact </w:t>
      </w:r>
      <w:proofErr w:type="spellStart"/>
      <w:r w:rsidRPr="00435539">
        <w:rPr>
          <w:sz w:val="16"/>
          <w:szCs w:val="16"/>
          <w:lang w:eastAsia="zh-CN"/>
        </w:rPr>
        <w:t>rijndael</w:t>
      </w:r>
      <w:proofErr w:type="spellEnd"/>
      <w:r w:rsidRPr="00435539">
        <w:rPr>
          <w:sz w:val="16"/>
          <w:szCs w:val="16"/>
          <w:lang w:eastAsia="zh-CN"/>
        </w:rPr>
        <w:t xml:space="preserve"> hardware architecture with s-box</w:t>
      </w:r>
      <w:r w:rsidRPr="00435539">
        <w:rPr>
          <w:rFonts w:hint="eastAsia"/>
          <w:sz w:val="16"/>
          <w:szCs w:val="16"/>
          <w:lang w:eastAsia="zh-CN"/>
        </w:rPr>
        <w:t xml:space="preserve"> </w:t>
      </w:r>
      <w:r w:rsidR="003B51D7">
        <w:rPr>
          <w:sz w:val="16"/>
          <w:szCs w:val="16"/>
          <w:lang w:eastAsia="zh-CN"/>
        </w:rPr>
        <w:t xml:space="preserve">optimization. </w:t>
      </w:r>
      <w:r w:rsidR="00663E1A">
        <w:rPr>
          <w:rFonts w:eastAsiaTheme="minorEastAsia" w:hint="eastAsia"/>
          <w:sz w:val="16"/>
          <w:szCs w:val="16"/>
          <w:lang w:eastAsia="zh-CN"/>
        </w:rPr>
        <w:t>p</w:t>
      </w:r>
      <w:r w:rsidRPr="00435539">
        <w:rPr>
          <w:sz w:val="16"/>
          <w:szCs w:val="16"/>
          <w:lang w:eastAsia="zh-CN"/>
        </w:rPr>
        <w:t>ages 239</w:t>
      </w:r>
      <w:r w:rsidRPr="00435539">
        <w:rPr>
          <w:rFonts w:hint="eastAsia"/>
          <w:sz w:val="16"/>
          <w:szCs w:val="16"/>
          <w:lang w:eastAsia="zh-CN"/>
        </w:rPr>
        <w:t>-</w:t>
      </w:r>
      <w:r w:rsidRPr="00435539">
        <w:rPr>
          <w:sz w:val="16"/>
          <w:szCs w:val="16"/>
          <w:lang w:eastAsia="zh-CN"/>
        </w:rPr>
        <w:t>254, 2001.</w:t>
      </w:r>
    </w:p>
    <w:p w:rsidR="00486591" w:rsidRPr="00435539" w:rsidRDefault="00486591" w:rsidP="008167DB">
      <w:pPr>
        <w:pStyle w:val="References"/>
        <w:jc w:val="both"/>
        <w:rPr>
          <w:rFonts w:hint="eastAsia"/>
          <w:sz w:val="16"/>
          <w:szCs w:val="16"/>
          <w:lang w:eastAsia="zh-CN"/>
        </w:rPr>
      </w:pPr>
      <w:r w:rsidRPr="00435539">
        <w:rPr>
          <w:sz w:val="16"/>
          <w:szCs w:val="16"/>
          <w:lang w:eastAsia="zh-CN"/>
        </w:rPr>
        <w:t xml:space="preserve">S. Sutherland, S. </w:t>
      </w:r>
      <w:proofErr w:type="spellStart"/>
      <w:r w:rsidRPr="00435539">
        <w:rPr>
          <w:sz w:val="16"/>
          <w:szCs w:val="16"/>
          <w:lang w:eastAsia="zh-CN"/>
        </w:rPr>
        <w:t>Davidmann</w:t>
      </w:r>
      <w:proofErr w:type="spellEnd"/>
      <w:r w:rsidRPr="00435539">
        <w:rPr>
          <w:sz w:val="16"/>
          <w:szCs w:val="16"/>
          <w:lang w:eastAsia="zh-CN"/>
        </w:rPr>
        <w:t>, and P. Flake.</w:t>
      </w:r>
      <w:r w:rsidRPr="00435539">
        <w:rPr>
          <w:rFonts w:hint="eastAsia"/>
          <w:sz w:val="16"/>
          <w:szCs w:val="16"/>
          <w:lang w:eastAsia="zh-CN"/>
        </w:rPr>
        <w:t xml:space="preserve"> </w:t>
      </w:r>
      <w:proofErr w:type="spellStart"/>
      <w:r w:rsidRPr="00435539">
        <w:rPr>
          <w:sz w:val="16"/>
          <w:szCs w:val="16"/>
          <w:lang w:eastAsia="zh-CN"/>
        </w:rPr>
        <w:t>SystemVerilog</w:t>
      </w:r>
      <w:proofErr w:type="spellEnd"/>
      <w:r w:rsidRPr="00435539">
        <w:rPr>
          <w:sz w:val="16"/>
          <w:szCs w:val="16"/>
          <w:lang w:eastAsia="zh-CN"/>
        </w:rPr>
        <w:t xml:space="preserve"> for Design: A Guide to Using</w:t>
      </w:r>
      <w:r w:rsidRPr="00435539">
        <w:rPr>
          <w:rFonts w:hint="eastAsia"/>
          <w:sz w:val="16"/>
          <w:szCs w:val="16"/>
          <w:lang w:eastAsia="zh-CN"/>
        </w:rPr>
        <w:t xml:space="preserve"> </w:t>
      </w:r>
      <w:proofErr w:type="spellStart"/>
      <w:r w:rsidRPr="00435539">
        <w:rPr>
          <w:sz w:val="16"/>
          <w:szCs w:val="16"/>
          <w:lang w:eastAsia="zh-CN"/>
        </w:rPr>
        <w:t>SystemVerilog</w:t>
      </w:r>
      <w:proofErr w:type="spellEnd"/>
      <w:r w:rsidRPr="00435539">
        <w:rPr>
          <w:sz w:val="16"/>
          <w:szCs w:val="16"/>
          <w:lang w:eastAsia="zh-CN"/>
        </w:rPr>
        <w:t xml:space="preserve"> for Hardware Design and Modeling.</w:t>
      </w:r>
      <w:r w:rsidRPr="00435539">
        <w:rPr>
          <w:rFonts w:hint="eastAsia"/>
          <w:sz w:val="16"/>
          <w:szCs w:val="16"/>
          <w:lang w:eastAsia="zh-CN"/>
        </w:rPr>
        <w:t xml:space="preserve"> </w:t>
      </w:r>
      <w:r w:rsidRPr="00435539">
        <w:rPr>
          <w:sz w:val="16"/>
          <w:szCs w:val="16"/>
          <w:lang w:eastAsia="zh-CN"/>
        </w:rPr>
        <w:t>Springer, second edition, 2006.</w:t>
      </w:r>
    </w:p>
    <w:sectPr w:rsidR="00486591" w:rsidRPr="00435539" w:rsidSect="00605CEF">
      <w:type w:val="continuous"/>
      <w:pgSz w:w="12240" w:h="15840"/>
      <w:pgMar w:top="964" w:right="964" w:bottom="964" w:left="964"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29C" w:rsidRDefault="0082429C" w:rsidP="00B3079E">
      <w:pPr>
        <w:spacing w:after="0" w:line="240" w:lineRule="auto"/>
      </w:pPr>
      <w:r>
        <w:separator/>
      </w:r>
    </w:p>
  </w:endnote>
  <w:endnote w:type="continuationSeparator" w:id="0">
    <w:p w:rsidR="0082429C" w:rsidRDefault="0082429C" w:rsidP="00B307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Italic">
    <w:panose1 w:val="000004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29C" w:rsidRDefault="0082429C" w:rsidP="00B3079E">
      <w:pPr>
        <w:spacing w:after="0" w:line="240" w:lineRule="auto"/>
      </w:pPr>
      <w:r>
        <w:separator/>
      </w:r>
    </w:p>
  </w:footnote>
  <w:footnote w:type="continuationSeparator" w:id="0">
    <w:p w:rsidR="0082429C" w:rsidRDefault="0082429C" w:rsidP="00B307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502" w:rsidRDefault="00823502" w:rsidP="004C7D74">
    <w:pPr>
      <w:pBdr>
        <w:top w:val="single" w:sz="4" w:space="1" w:color="auto"/>
        <w:bottom w:val="single" w:sz="4" w:space="1" w:color="auto"/>
      </w:pBdr>
      <w:tabs>
        <w:tab w:val="center" w:pos="4680"/>
        <w:tab w:val="right" w:pos="9360"/>
      </w:tabs>
      <w:suppressAutoHyphens/>
      <w:spacing w:after="0" w:line="240" w:lineRule="auto"/>
      <w:jc w:val="center"/>
      <w:rPr>
        <w:noProof/>
        <w:sz w:val="40"/>
        <w:szCs w:val="40"/>
      </w:rPr>
    </w:pPr>
  </w:p>
  <w:p w:rsidR="00C33C1C" w:rsidRDefault="00C33C1C" w:rsidP="00823502">
    <w:pPr>
      <w:tabs>
        <w:tab w:val="center" w:pos="4680"/>
        <w:tab w:val="right" w:pos="9360"/>
      </w:tabs>
      <w:suppressAutoHyphens/>
      <w:spacing w:after="100" w:line="240" w:lineRule="auto"/>
      <w:jc w:val="center"/>
      <w:rPr>
        <w:rFonts w:ascii="Times New Roman" w:eastAsia="宋体" w:hAnsi="Times New Roman"/>
        <w:b/>
        <w:color w:val="31849B"/>
        <w:sz w:val="20"/>
        <w:szCs w:val="20"/>
        <w:lang w:val="en-AU" w:eastAsia="ar-S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90A485E"/>
    <w:lvl w:ilvl="0">
      <w:start w:val="1"/>
      <w:numFmt w:val="upperRoman"/>
      <w:pStyle w:val="Heading1"/>
      <w:lvlText w:val="%1."/>
      <w:legacy w:legacy="1" w:legacySpace="144" w:legacyIndent="144"/>
      <w:lvlJc w:val="left"/>
      <w:rPr>
        <w:lang w:val="en-AU"/>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28273D7"/>
    <w:multiLevelType w:val="multilevel"/>
    <w:tmpl w:val="9C8E938C"/>
    <w:numStyleLink w:val="IEEEBullet1"/>
  </w:abstractNum>
  <w:abstractNum w:abstractNumId="5">
    <w:nsid w:val="41257684"/>
    <w:multiLevelType w:val="hybridMultilevel"/>
    <w:tmpl w:val="67405928"/>
    <w:lvl w:ilvl="0" w:tplc="0409000B">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1100AED4"/>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7"/>
  </w:num>
  <w:num w:numId="4">
    <w:abstractNumId w:val="6"/>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9"/>
  </w:num>
  <w:num w:numId="10">
    <w:abstractNumId w:val="3"/>
  </w:num>
  <w:num w:numId="11">
    <w:abstractNumId w:val="5"/>
  </w:num>
  <w:num w:numId="12">
    <w:abstractNumId w:val="9"/>
  </w:num>
  <w:num w:numId="13">
    <w:abstractNumId w:val="9"/>
  </w:num>
  <w:num w:numId="14">
    <w:abstractNumId w:val="9"/>
  </w:num>
  <w:num w:numId="15">
    <w:abstractNumId w:val="9"/>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
  <w:rsids>
    <w:rsidRoot w:val="00B3079E"/>
    <w:rsid w:val="0000387D"/>
    <w:rsid w:val="00006EEB"/>
    <w:rsid w:val="00017B83"/>
    <w:rsid w:val="00032A6F"/>
    <w:rsid w:val="00043692"/>
    <w:rsid w:val="00051232"/>
    <w:rsid w:val="00064803"/>
    <w:rsid w:val="00064C4B"/>
    <w:rsid w:val="00077F77"/>
    <w:rsid w:val="000906F1"/>
    <w:rsid w:val="000C1675"/>
    <w:rsid w:val="000C1C41"/>
    <w:rsid w:val="000C5B24"/>
    <w:rsid w:val="000C6829"/>
    <w:rsid w:val="000D18F3"/>
    <w:rsid w:val="000E3123"/>
    <w:rsid w:val="00101B9B"/>
    <w:rsid w:val="00111175"/>
    <w:rsid w:val="00112F1D"/>
    <w:rsid w:val="0011799E"/>
    <w:rsid w:val="00127DFC"/>
    <w:rsid w:val="001338F9"/>
    <w:rsid w:val="001412AF"/>
    <w:rsid w:val="00143D73"/>
    <w:rsid w:val="001515B5"/>
    <w:rsid w:val="0016256E"/>
    <w:rsid w:val="00163933"/>
    <w:rsid w:val="001747F2"/>
    <w:rsid w:val="0017625B"/>
    <w:rsid w:val="00176E36"/>
    <w:rsid w:val="00194088"/>
    <w:rsid w:val="00194755"/>
    <w:rsid w:val="001958CB"/>
    <w:rsid w:val="001976AA"/>
    <w:rsid w:val="001A15FB"/>
    <w:rsid w:val="001B1C61"/>
    <w:rsid w:val="001B5EE9"/>
    <w:rsid w:val="001B5FD7"/>
    <w:rsid w:val="001C1429"/>
    <w:rsid w:val="001C6332"/>
    <w:rsid w:val="001E186A"/>
    <w:rsid w:val="001E5234"/>
    <w:rsid w:val="002217FB"/>
    <w:rsid w:val="00222AC0"/>
    <w:rsid w:val="00225495"/>
    <w:rsid w:val="00231FC3"/>
    <w:rsid w:val="00234F81"/>
    <w:rsid w:val="00235B2C"/>
    <w:rsid w:val="00235E4D"/>
    <w:rsid w:val="00236ABB"/>
    <w:rsid w:val="00250DAA"/>
    <w:rsid w:val="00253D11"/>
    <w:rsid w:val="002616CE"/>
    <w:rsid w:val="00261845"/>
    <w:rsid w:val="00270D29"/>
    <w:rsid w:val="00280ACA"/>
    <w:rsid w:val="00283DD2"/>
    <w:rsid w:val="002848A5"/>
    <w:rsid w:val="002A33C0"/>
    <w:rsid w:val="002A5E0C"/>
    <w:rsid w:val="002B13A9"/>
    <w:rsid w:val="002B2F32"/>
    <w:rsid w:val="002C0C7E"/>
    <w:rsid w:val="002C1BF9"/>
    <w:rsid w:val="002C696E"/>
    <w:rsid w:val="002D57E4"/>
    <w:rsid w:val="002E2B5E"/>
    <w:rsid w:val="002E3FB5"/>
    <w:rsid w:val="002E45FE"/>
    <w:rsid w:val="002E72F6"/>
    <w:rsid w:val="002E74CF"/>
    <w:rsid w:val="002E7F55"/>
    <w:rsid w:val="0030000A"/>
    <w:rsid w:val="00304E1A"/>
    <w:rsid w:val="003076DB"/>
    <w:rsid w:val="003157C3"/>
    <w:rsid w:val="0032536E"/>
    <w:rsid w:val="00332913"/>
    <w:rsid w:val="003414A7"/>
    <w:rsid w:val="00342B6A"/>
    <w:rsid w:val="00355AA8"/>
    <w:rsid w:val="00363CE7"/>
    <w:rsid w:val="003766C5"/>
    <w:rsid w:val="003800B3"/>
    <w:rsid w:val="0038705B"/>
    <w:rsid w:val="003932A0"/>
    <w:rsid w:val="003932F6"/>
    <w:rsid w:val="003B4D5B"/>
    <w:rsid w:val="003B51D7"/>
    <w:rsid w:val="003D7E06"/>
    <w:rsid w:val="003E096E"/>
    <w:rsid w:val="003E51DC"/>
    <w:rsid w:val="0040724B"/>
    <w:rsid w:val="00416698"/>
    <w:rsid w:val="00435539"/>
    <w:rsid w:val="00441FD1"/>
    <w:rsid w:val="004456B4"/>
    <w:rsid w:val="0044766A"/>
    <w:rsid w:val="00453F27"/>
    <w:rsid w:val="00455111"/>
    <w:rsid w:val="00456D80"/>
    <w:rsid w:val="004640C4"/>
    <w:rsid w:val="00467E41"/>
    <w:rsid w:val="004729FD"/>
    <w:rsid w:val="00472FBC"/>
    <w:rsid w:val="00474654"/>
    <w:rsid w:val="00474881"/>
    <w:rsid w:val="004830C9"/>
    <w:rsid w:val="0048370E"/>
    <w:rsid w:val="00483D0F"/>
    <w:rsid w:val="00485E9F"/>
    <w:rsid w:val="00486591"/>
    <w:rsid w:val="00487AB9"/>
    <w:rsid w:val="004A029D"/>
    <w:rsid w:val="004A49F0"/>
    <w:rsid w:val="004B3567"/>
    <w:rsid w:val="004B35CD"/>
    <w:rsid w:val="004C0B71"/>
    <w:rsid w:val="004C3DBD"/>
    <w:rsid w:val="004C7ABF"/>
    <w:rsid w:val="004C7D74"/>
    <w:rsid w:val="004D5AF1"/>
    <w:rsid w:val="004D65FF"/>
    <w:rsid w:val="004E53B7"/>
    <w:rsid w:val="005033F0"/>
    <w:rsid w:val="0050502D"/>
    <w:rsid w:val="00505D11"/>
    <w:rsid w:val="005078F3"/>
    <w:rsid w:val="00512D52"/>
    <w:rsid w:val="00520E99"/>
    <w:rsid w:val="00533B52"/>
    <w:rsid w:val="00540265"/>
    <w:rsid w:val="00540497"/>
    <w:rsid w:val="00552291"/>
    <w:rsid w:val="005549DC"/>
    <w:rsid w:val="00555143"/>
    <w:rsid w:val="005607F7"/>
    <w:rsid w:val="00576BDA"/>
    <w:rsid w:val="00582670"/>
    <w:rsid w:val="00593ECE"/>
    <w:rsid w:val="00594523"/>
    <w:rsid w:val="005A1B13"/>
    <w:rsid w:val="005A1D8D"/>
    <w:rsid w:val="005B0681"/>
    <w:rsid w:val="005B3D67"/>
    <w:rsid w:val="005B44FA"/>
    <w:rsid w:val="005D0345"/>
    <w:rsid w:val="005D23DD"/>
    <w:rsid w:val="005D7205"/>
    <w:rsid w:val="005D76DB"/>
    <w:rsid w:val="005E280C"/>
    <w:rsid w:val="005F36AD"/>
    <w:rsid w:val="00605CEF"/>
    <w:rsid w:val="00611FA1"/>
    <w:rsid w:val="0062378C"/>
    <w:rsid w:val="00623D6A"/>
    <w:rsid w:val="00626744"/>
    <w:rsid w:val="00636173"/>
    <w:rsid w:val="00642B2F"/>
    <w:rsid w:val="00645E77"/>
    <w:rsid w:val="006512AB"/>
    <w:rsid w:val="00652C17"/>
    <w:rsid w:val="00652C2A"/>
    <w:rsid w:val="00654E50"/>
    <w:rsid w:val="006554F1"/>
    <w:rsid w:val="0066363C"/>
    <w:rsid w:val="00663E1A"/>
    <w:rsid w:val="00682F5B"/>
    <w:rsid w:val="00693D18"/>
    <w:rsid w:val="006A5300"/>
    <w:rsid w:val="006A634B"/>
    <w:rsid w:val="006C4BC9"/>
    <w:rsid w:val="006C7850"/>
    <w:rsid w:val="006D071F"/>
    <w:rsid w:val="006D33C6"/>
    <w:rsid w:val="006D4508"/>
    <w:rsid w:val="006D6A4A"/>
    <w:rsid w:val="006E17E9"/>
    <w:rsid w:val="006E2E7B"/>
    <w:rsid w:val="006F5E87"/>
    <w:rsid w:val="00705EBF"/>
    <w:rsid w:val="00706537"/>
    <w:rsid w:val="00713E5F"/>
    <w:rsid w:val="00717D03"/>
    <w:rsid w:val="00721965"/>
    <w:rsid w:val="007227AA"/>
    <w:rsid w:val="00726BDE"/>
    <w:rsid w:val="00730AF0"/>
    <w:rsid w:val="00732BA7"/>
    <w:rsid w:val="00735FE5"/>
    <w:rsid w:val="00743258"/>
    <w:rsid w:val="00744000"/>
    <w:rsid w:val="00746B89"/>
    <w:rsid w:val="00753AA3"/>
    <w:rsid w:val="00776D3E"/>
    <w:rsid w:val="00777E1E"/>
    <w:rsid w:val="00782806"/>
    <w:rsid w:val="007B3D67"/>
    <w:rsid w:val="007B5E0F"/>
    <w:rsid w:val="007B5ECE"/>
    <w:rsid w:val="007C0E3B"/>
    <w:rsid w:val="007D460F"/>
    <w:rsid w:val="007E1B0A"/>
    <w:rsid w:val="007E3A53"/>
    <w:rsid w:val="007F2799"/>
    <w:rsid w:val="007F4C91"/>
    <w:rsid w:val="008042DA"/>
    <w:rsid w:val="00804C3D"/>
    <w:rsid w:val="00805032"/>
    <w:rsid w:val="0080789B"/>
    <w:rsid w:val="00810AD9"/>
    <w:rsid w:val="008131F5"/>
    <w:rsid w:val="008154D2"/>
    <w:rsid w:val="008167DB"/>
    <w:rsid w:val="0082163C"/>
    <w:rsid w:val="00823502"/>
    <w:rsid w:val="0082429C"/>
    <w:rsid w:val="00826606"/>
    <w:rsid w:val="00826B4A"/>
    <w:rsid w:val="0083063A"/>
    <w:rsid w:val="0083129A"/>
    <w:rsid w:val="00840FC4"/>
    <w:rsid w:val="00842265"/>
    <w:rsid w:val="0084544E"/>
    <w:rsid w:val="00847FA4"/>
    <w:rsid w:val="0085092A"/>
    <w:rsid w:val="00855C85"/>
    <w:rsid w:val="0085754B"/>
    <w:rsid w:val="00864276"/>
    <w:rsid w:val="00873582"/>
    <w:rsid w:val="008833E5"/>
    <w:rsid w:val="00885038"/>
    <w:rsid w:val="00891526"/>
    <w:rsid w:val="00894FB2"/>
    <w:rsid w:val="008A3477"/>
    <w:rsid w:val="008A4A71"/>
    <w:rsid w:val="008B3A3F"/>
    <w:rsid w:val="008C14FA"/>
    <w:rsid w:val="008C27CA"/>
    <w:rsid w:val="008C5BFB"/>
    <w:rsid w:val="008D1FA1"/>
    <w:rsid w:val="008D2A86"/>
    <w:rsid w:val="008F2E66"/>
    <w:rsid w:val="00900794"/>
    <w:rsid w:val="00906150"/>
    <w:rsid w:val="00914017"/>
    <w:rsid w:val="00915A0A"/>
    <w:rsid w:val="00922533"/>
    <w:rsid w:val="00927057"/>
    <w:rsid w:val="009304C8"/>
    <w:rsid w:val="009324C2"/>
    <w:rsid w:val="00934D50"/>
    <w:rsid w:val="00937021"/>
    <w:rsid w:val="00942AE0"/>
    <w:rsid w:val="00946FB9"/>
    <w:rsid w:val="00952074"/>
    <w:rsid w:val="00956B73"/>
    <w:rsid w:val="0096037F"/>
    <w:rsid w:val="00960B2B"/>
    <w:rsid w:val="009623BF"/>
    <w:rsid w:val="00964AAF"/>
    <w:rsid w:val="00967464"/>
    <w:rsid w:val="009676E1"/>
    <w:rsid w:val="00971AF3"/>
    <w:rsid w:val="009859A4"/>
    <w:rsid w:val="00991F86"/>
    <w:rsid w:val="009936FE"/>
    <w:rsid w:val="00997AD5"/>
    <w:rsid w:val="009B1377"/>
    <w:rsid w:val="009B2CB4"/>
    <w:rsid w:val="009B6F71"/>
    <w:rsid w:val="009C2C28"/>
    <w:rsid w:val="009C3F86"/>
    <w:rsid w:val="009C51CE"/>
    <w:rsid w:val="009C6D2D"/>
    <w:rsid w:val="009D42AC"/>
    <w:rsid w:val="009D4D6C"/>
    <w:rsid w:val="009F2231"/>
    <w:rsid w:val="009F22D1"/>
    <w:rsid w:val="009F3D89"/>
    <w:rsid w:val="009F4B73"/>
    <w:rsid w:val="00A00A2D"/>
    <w:rsid w:val="00A13105"/>
    <w:rsid w:val="00A25E0F"/>
    <w:rsid w:val="00A338D9"/>
    <w:rsid w:val="00A34F14"/>
    <w:rsid w:val="00A47A5B"/>
    <w:rsid w:val="00A5509B"/>
    <w:rsid w:val="00A654AA"/>
    <w:rsid w:val="00A739AD"/>
    <w:rsid w:val="00A764AB"/>
    <w:rsid w:val="00A769CD"/>
    <w:rsid w:val="00A81444"/>
    <w:rsid w:val="00A94056"/>
    <w:rsid w:val="00A9481D"/>
    <w:rsid w:val="00AB7F20"/>
    <w:rsid w:val="00AC0009"/>
    <w:rsid w:val="00AD00CA"/>
    <w:rsid w:val="00AD0CE0"/>
    <w:rsid w:val="00AE625A"/>
    <w:rsid w:val="00AF23FF"/>
    <w:rsid w:val="00AF4AB4"/>
    <w:rsid w:val="00B01F39"/>
    <w:rsid w:val="00B02369"/>
    <w:rsid w:val="00B07C85"/>
    <w:rsid w:val="00B1679D"/>
    <w:rsid w:val="00B3079E"/>
    <w:rsid w:val="00B31049"/>
    <w:rsid w:val="00B40E71"/>
    <w:rsid w:val="00B43CD4"/>
    <w:rsid w:val="00B44F57"/>
    <w:rsid w:val="00B458C2"/>
    <w:rsid w:val="00B47064"/>
    <w:rsid w:val="00B509D5"/>
    <w:rsid w:val="00B564BF"/>
    <w:rsid w:val="00B60D95"/>
    <w:rsid w:val="00B7111D"/>
    <w:rsid w:val="00B767B6"/>
    <w:rsid w:val="00B8719C"/>
    <w:rsid w:val="00B90286"/>
    <w:rsid w:val="00B9608D"/>
    <w:rsid w:val="00BB12FF"/>
    <w:rsid w:val="00BB735B"/>
    <w:rsid w:val="00BC4364"/>
    <w:rsid w:val="00BD64CF"/>
    <w:rsid w:val="00BE066D"/>
    <w:rsid w:val="00BF4EFE"/>
    <w:rsid w:val="00BF69D4"/>
    <w:rsid w:val="00BF7F14"/>
    <w:rsid w:val="00C1076A"/>
    <w:rsid w:val="00C11E41"/>
    <w:rsid w:val="00C17D5E"/>
    <w:rsid w:val="00C26A34"/>
    <w:rsid w:val="00C33C1C"/>
    <w:rsid w:val="00C37B81"/>
    <w:rsid w:val="00C428F6"/>
    <w:rsid w:val="00C443C6"/>
    <w:rsid w:val="00C61ACD"/>
    <w:rsid w:val="00C61C62"/>
    <w:rsid w:val="00C667D4"/>
    <w:rsid w:val="00C762B2"/>
    <w:rsid w:val="00C86627"/>
    <w:rsid w:val="00C92AD5"/>
    <w:rsid w:val="00C92EA6"/>
    <w:rsid w:val="00C96D14"/>
    <w:rsid w:val="00CA2505"/>
    <w:rsid w:val="00CA37AB"/>
    <w:rsid w:val="00CB786D"/>
    <w:rsid w:val="00CC2250"/>
    <w:rsid w:val="00CC3E36"/>
    <w:rsid w:val="00CC7D68"/>
    <w:rsid w:val="00CD3002"/>
    <w:rsid w:val="00CE19AB"/>
    <w:rsid w:val="00CF4F74"/>
    <w:rsid w:val="00CF665D"/>
    <w:rsid w:val="00D1080C"/>
    <w:rsid w:val="00D126CC"/>
    <w:rsid w:val="00D15467"/>
    <w:rsid w:val="00D21F1E"/>
    <w:rsid w:val="00D35F0C"/>
    <w:rsid w:val="00D47381"/>
    <w:rsid w:val="00D51DEC"/>
    <w:rsid w:val="00D53EB9"/>
    <w:rsid w:val="00D64A63"/>
    <w:rsid w:val="00D71C6C"/>
    <w:rsid w:val="00D7299A"/>
    <w:rsid w:val="00D8146C"/>
    <w:rsid w:val="00D83C58"/>
    <w:rsid w:val="00D8480D"/>
    <w:rsid w:val="00D92A71"/>
    <w:rsid w:val="00D95141"/>
    <w:rsid w:val="00DA1360"/>
    <w:rsid w:val="00DA5A3E"/>
    <w:rsid w:val="00DB23AB"/>
    <w:rsid w:val="00DB5586"/>
    <w:rsid w:val="00DC585C"/>
    <w:rsid w:val="00DD305C"/>
    <w:rsid w:val="00DD4034"/>
    <w:rsid w:val="00DD6782"/>
    <w:rsid w:val="00DD7314"/>
    <w:rsid w:val="00DE556C"/>
    <w:rsid w:val="00E0125A"/>
    <w:rsid w:val="00E018ED"/>
    <w:rsid w:val="00E10F3F"/>
    <w:rsid w:val="00E13370"/>
    <w:rsid w:val="00E2016F"/>
    <w:rsid w:val="00E265E5"/>
    <w:rsid w:val="00E43389"/>
    <w:rsid w:val="00E4666A"/>
    <w:rsid w:val="00E47808"/>
    <w:rsid w:val="00E5283A"/>
    <w:rsid w:val="00E6399E"/>
    <w:rsid w:val="00E65343"/>
    <w:rsid w:val="00E71308"/>
    <w:rsid w:val="00E71D9A"/>
    <w:rsid w:val="00E72973"/>
    <w:rsid w:val="00E82232"/>
    <w:rsid w:val="00E857A6"/>
    <w:rsid w:val="00E93994"/>
    <w:rsid w:val="00E97B21"/>
    <w:rsid w:val="00EA5FA4"/>
    <w:rsid w:val="00EB17B8"/>
    <w:rsid w:val="00EB201B"/>
    <w:rsid w:val="00EB412F"/>
    <w:rsid w:val="00EC0847"/>
    <w:rsid w:val="00EE0A86"/>
    <w:rsid w:val="00EE6794"/>
    <w:rsid w:val="00EF702F"/>
    <w:rsid w:val="00F01D6C"/>
    <w:rsid w:val="00F04EE4"/>
    <w:rsid w:val="00F1677C"/>
    <w:rsid w:val="00F259D5"/>
    <w:rsid w:val="00F26E87"/>
    <w:rsid w:val="00F304CC"/>
    <w:rsid w:val="00F36796"/>
    <w:rsid w:val="00F37A1A"/>
    <w:rsid w:val="00F447A9"/>
    <w:rsid w:val="00F644D8"/>
    <w:rsid w:val="00F659F4"/>
    <w:rsid w:val="00F732B3"/>
    <w:rsid w:val="00F802D9"/>
    <w:rsid w:val="00F8093A"/>
    <w:rsid w:val="00F945F5"/>
    <w:rsid w:val="00F95477"/>
    <w:rsid w:val="00FA49C1"/>
    <w:rsid w:val="00FB2C3C"/>
    <w:rsid w:val="00FB79F9"/>
    <w:rsid w:val="00FC150C"/>
    <w:rsid w:val="00FC28DF"/>
    <w:rsid w:val="00FC4B56"/>
    <w:rsid w:val="00FE008C"/>
    <w:rsid w:val="00FF20B3"/>
    <w:rsid w:val="00FF6376"/>
    <w:rsid w:val="00FF6B9B"/>
    <w:rsid w:val="00FF7B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D18"/>
    <w:pPr>
      <w:spacing w:after="200" w:line="276" w:lineRule="auto"/>
    </w:pPr>
    <w:rPr>
      <w:sz w:val="22"/>
      <w:szCs w:val="22"/>
      <w:lang w:eastAsia="en-US"/>
    </w:rPr>
  </w:style>
  <w:style w:type="paragraph" w:styleId="Heading1">
    <w:name w:val="heading 1"/>
    <w:basedOn w:val="Normal"/>
    <w:next w:val="Normal"/>
    <w:link w:val="Heading1Char"/>
    <w:qFormat/>
    <w:rsid w:val="00B01F39"/>
    <w:pPr>
      <w:keepNext/>
      <w:numPr>
        <w:numId w:val="1"/>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Heading2">
    <w:name w:val="heading 2"/>
    <w:basedOn w:val="Normal"/>
    <w:next w:val="Normal"/>
    <w:link w:val="Heading2Char"/>
    <w:qFormat/>
    <w:rsid w:val="00B01F39"/>
    <w:pPr>
      <w:keepNext/>
      <w:numPr>
        <w:ilvl w:val="1"/>
        <w:numId w:val="1"/>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Heading3">
    <w:name w:val="heading 3"/>
    <w:basedOn w:val="Normal"/>
    <w:next w:val="Normal"/>
    <w:link w:val="Heading3Char"/>
    <w:qFormat/>
    <w:rsid w:val="00B01F39"/>
    <w:pPr>
      <w:keepNext/>
      <w:numPr>
        <w:ilvl w:val="2"/>
        <w:numId w:val="1"/>
      </w:numPr>
      <w:autoSpaceDE w:val="0"/>
      <w:autoSpaceDN w:val="0"/>
      <w:spacing w:after="0" w:line="240" w:lineRule="auto"/>
      <w:ind w:left="288"/>
      <w:outlineLvl w:val="2"/>
    </w:pPr>
    <w:rPr>
      <w:rFonts w:ascii="Times New Roman" w:eastAsia="PMingLiU" w:hAnsi="Times New Roman"/>
      <w:i/>
      <w:iCs/>
      <w:sz w:val="20"/>
      <w:szCs w:val="20"/>
    </w:rPr>
  </w:style>
  <w:style w:type="paragraph" w:styleId="Heading4">
    <w:name w:val="heading 4"/>
    <w:basedOn w:val="Normal"/>
    <w:next w:val="Normal"/>
    <w:link w:val="Heading4Char"/>
    <w:qFormat/>
    <w:rsid w:val="00B01F39"/>
    <w:pPr>
      <w:keepNext/>
      <w:numPr>
        <w:ilvl w:val="3"/>
        <w:numId w:val="1"/>
      </w:numPr>
      <w:autoSpaceDE w:val="0"/>
      <w:autoSpaceDN w:val="0"/>
      <w:spacing w:before="240" w:after="60" w:line="240" w:lineRule="auto"/>
      <w:outlineLvl w:val="3"/>
    </w:pPr>
    <w:rPr>
      <w:rFonts w:ascii="Times New Roman" w:eastAsia="PMingLiU" w:hAnsi="Times New Roman"/>
      <w:i/>
      <w:iCs/>
      <w:sz w:val="18"/>
      <w:szCs w:val="18"/>
    </w:rPr>
  </w:style>
  <w:style w:type="paragraph" w:styleId="Heading5">
    <w:name w:val="heading 5"/>
    <w:basedOn w:val="Normal"/>
    <w:next w:val="Normal"/>
    <w:link w:val="Heading5Char"/>
    <w:qFormat/>
    <w:rsid w:val="00B01F39"/>
    <w:pPr>
      <w:numPr>
        <w:ilvl w:val="4"/>
        <w:numId w:val="1"/>
      </w:numPr>
      <w:autoSpaceDE w:val="0"/>
      <w:autoSpaceDN w:val="0"/>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qFormat/>
    <w:rsid w:val="00B01F39"/>
    <w:pPr>
      <w:numPr>
        <w:ilvl w:val="5"/>
        <w:numId w:val="1"/>
      </w:numPr>
      <w:autoSpaceDE w:val="0"/>
      <w:autoSpaceDN w:val="0"/>
      <w:spacing w:before="240" w:after="60" w:line="240" w:lineRule="auto"/>
      <w:outlineLvl w:val="5"/>
    </w:pPr>
    <w:rPr>
      <w:rFonts w:ascii="Times New Roman" w:eastAsia="PMingLiU" w:hAnsi="Times New Roman"/>
      <w:i/>
      <w:iCs/>
      <w:sz w:val="16"/>
      <w:szCs w:val="16"/>
    </w:rPr>
  </w:style>
  <w:style w:type="paragraph" w:styleId="Heading7">
    <w:name w:val="heading 7"/>
    <w:basedOn w:val="Normal"/>
    <w:next w:val="Normal"/>
    <w:link w:val="Heading7Char"/>
    <w:qFormat/>
    <w:rsid w:val="00B01F39"/>
    <w:pPr>
      <w:numPr>
        <w:ilvl w:val="6"/>
        <w:numId w:val="1"/>
      </w:numPr>
      <w:autoSpaceDE w:val="0"/>
      <w:autoSpaceDN w:val="0"/>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qFormat/>
    <w:rsid w:val="00B01F39"/>
    <w:pPr>
      <w:numPr>
        <w:ilvl w:val="7"/>
        <w:numId w:val="1"/>
      </w:numPr>
      <w:autoSpaceDE w:val="0"/>
      <w:autoSpaceDN w:val="0"/>
      <w:spacing w:before="240" w:after="60" w:line="240" w:lineRule="auto"/>
      <w:outlineLvl w:val="7"/>
    </w:pPr>
    <w:rPr>
      <w:rFonts w:ascii="Times New Roman" w:eastAsia="PMingLiU" w:hAnsi="Times New Roman"/>
      <w:i/>
      <w:iCs/>
      <w:sz w:val="16"/>
      <w:szCs w:val="16"/>
    </w:rPr>
  </w:style>
  <w:style w:type="paragraph" w:styleId="Heading9">
    <w:name w:val="heading 9"/>
    <w:basedOn w:val="Normal"/>
    <w:next w:val="Normal"/>
    <w:link w:val="Heading9Char"/>
    <w:qFormat/>
    <w:rsid w:val="00B01F39"/>
    <w:pPr>
      <w:numPr>
        <w:ilvl w:val="8"/>
        <w:numId w:val="1"/>
      </w:numPr>
      <w:autoSpaceDE w:val="0"/>
      <w:autoSpaceDN w:val="0"/>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3079E"/>
    <w:pPr>
      <w:framePr w:w="9360" w:hSpace="187" w:vSpace="187" w:wrap="notBeside" w:vAnchor="text" w:hAnchor="page" w:xAlign="center" w:y="1"/>
      <w:autoSpaceDE w:val="0"/>
      <w:autoSpaceDN w:val="0"/>
      <w:spacing w:after="0" w:line="240" w:lineRule="auto"/>
      <w:jc w:val="center"/>
    </w:pPr>
    <w:rPr>
      <w:rFonts w:ascii="Times New Roman" w:eastAsia="PMingLiU" w:hAnsi="Times New Roman"/>
      <w:kern w:val="28"/>
      <w:sz w:val="48"/>
      <w:szCs w:val="48"/>
    </w:rPr>
  </w:style>
  <w:style w:type="character" w:customStyle="1" w:styleId="TitleChar">
    <w:name w:val="Title Char"/>
    <w:link w:val="Title"/>
    <w:rsid w:val="00B3079E"/>
    <w:rPr>
      <w:rFonts w:ascii="Times New Roman" w:eastAsia="PMingLiU" w:hAnsi="Times New Roman" w:cs="Times New Roman"/>
      <w:kern w:val="28"/>
      <w:sz w:val="48"/>
      <w:szCs w:val="48"/>
    </w:rPr>
  </w:style>
  <w:style w:type="paragraph" w:customStyle="1" w:styleId="IEEEAuthorName">
    <w:name w:val="IEEE Author Name"/>
    <w:basedOn w:val="Normal"/>
    <w:next w:val="Normal"/>
    <w:rsid w:val="00B3079E"/>
    <w:pPr>
      <w:adjustRightInd w:val="0"/>
      <w:snapToGrid w:val="0"/>
      <w:spacing w:before="120" w:after="120" w:line="240" w:lineRule="auto"/>
      <w:jc w:val="center"/>
    </w:pPr>
    <w:rPr>
      <w:rFonts w:ascii="Times New Roman" w:eastAsia="Times New Roman" w:hAnsi="Times New Roman"/>
      <w:szCs w:val="24"/>
      <w:lang w:val="en-GB" w:eastAsia="en-GB"/>
    </w:rPr>
  </w:style>
  <w:style w:type="paragraph" w:customStyle="1" w:styleId="IEEEAuthorAffiliation">
    <w:name w:val="IEEE Author Affiliation"/>
    <w:basedOn w:val="Normal"/>
    <w:next w:val="Normal"/>
    <w:rsid w:val="00B3079E"/>
    <w:pPr>
      <w:spacing w:after="60" w:line="240" w:lineRule="auto"/>
      <w:jc w:val="center"/>
    </w:pPr>
    <w:rPr>
      <w:rFonts w:ascii="Times New Roman" w:eastAsia="Times New Roman" w:hAnsi="Times New Roman"/>
      <w:i/>
      <w:sz w:val="20"/>
      <w:szCs w:val="24"/>
      <w:lang w:val="en-GB" w:eastAsia="en-GB"/>
    </w:rPr>
  </w:style>
  <w:style w:type="paragraph" w:customStyle="1" w:styleId="IEEEAuthorEmail">
    <w:name w:val="IEEE Author Email"/>
    <w:next w:val="IEEEAuthorAffiliation"/>
    <w:rsid w:val="00B3079E"/>
    <w:pPr>
      <w:spacing w:after="60"/>
      <w:jc w:val="center"/>
    </w:pPr>
    <w:rPr>
      <w:rFonts w:ascii="Courier" w:eastAsia="Times New Roman" w:hAnsi="Courier"/>
      <w:sz w:val="18"/>
      <w:szCs w:val="24"/>
      <w:lang w:val="en-GB" w:eastAsia="en-GB"/>
    </w:rPr>
  </w:style>
  <w:style w:type="character" w:styleId="Hyperlink">
    <w:name w:val="Hyperlink"/>
    <w:uiPriority w:val="99"/>
    <w:unhideWhenUsed/>
    <w:rsid w:val="00B3079E"/>
    <w:rPr>
      <w:color w:val="0000FF"/>
      <w:u w:val="single"/>
    </w:rPr>
  </w:style>
  <w:style w:type="paragraph" w:styleId="Footer">
    <w:name w:val="footer"/>
    <w:basedOn w:val="Normal"/>
    <w:link w:val="FooterChar"/>
    <w:uiPriority w:val="99"/>
    <w:unhideWhenUsed/>
    <w:rsid w:val="00B3079E"/>
    <w:pPr>
      <w:tabs>
        <w:tab w:val="center" w:pos="4680"/>
        <w:tab w:val="right" w:pos="9360"/>
      </w:tabs>
    </w:pPr>
    <w:rPr>
      <w:sz w:val="20"/>
      <w:szCs w:val="20"/>
    </w:rPr>
  </w:style>
  <w:style w:type="character" w:customStyle="1" w:styleId="FooterChar">
    <w:name w:val="Footer Char"/>
    <w:link w:val="Footer"/>
    <w:uiPriority w:val="99"/>
    <w:rsid w:val="00B3079E"/>
    <w:rPr>
      <w:rFonts w:ascii="Calibri" w:eastAsia="Calibri" w:hAnsi="Calibri" w:cs="Times New Roman"/>
    </w:rPr>
  </w:style>
  <w:style w:type="paragraph" w:styleId="Header">
    <w:name w:val="header"/>
    <w:basedOn w:val="Normal"/>
    <w:link w:val="HeaderChar"/>
    <w:uiPriority w:val="99"/>
    <w:unhideWhenUsed/>
    <w:rsid w:val="00B30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9E"/>
  </w:style>
  <w:style w:type="character" w:customStyle="1" w:styleId="Heading1Char">
    <w:name w:val="Heading 1 Char"/>
    <w:link w:val="Heading1"/>
    <w:rsid w:val="00B01F39"/>
    <w:rPr>
      <w:rFonts w:ascii="Times New Roman" w:eastAsia="PMingLiU" w:hAnsi="Times New Roman" w:cs="Times New Roman"/>
      <w:smallCaps/>
      <w:kern w:val="28"/>
      <w:sz w:val="20"/>
      <w:szCs w:val="20"/>
    </w:rPr>
  </w:style>
  <w:style w:type="character" w:customStyle="1" w:styleId="Heading2Char">
    <w:name w:val="Heading 2 Char"/>
    <w:link w:val="Heading2"/>
    <w:rsid w:val="00B01F39"/>
    <w:rPr>
      <w:rFonts w:ascii="Times New Roman" w:eastAsia="PMingLiU" w:hAnsi="Times New Roman" w:cs="Times New Roman"/>
      <w:i/>
      <w:iCs/>
      <w:sz w:val="20"/>
      <w:szCs w:val="20"/>
    </w:rPr>
  </w:style>
  <w:style w:type="character" w:customStyle="1" w:styleId="Heading3Char">
    <w:name w:val="Heading 3 Char"/>
    <w:link w:val="Heading3"/>
    <w:rsid w:val="00B01F39"/>
    <w:rPr>
      <w:rFonts w:ascii="Times New Roman" w:eastAsia="PMingLiU" w:hAnsi="Times New Roman" w:cs="Times New Roman"/>
      <w:i/>
      <w:iCs/>
      <w:sz w:val="20"/>
      <w:szCs w:val="20"/>
    </w:rPr>
  </w:style>
  <w:style w:type="character" w:customStyle="1" w:styleId="Heading4Char">
    <w:name w:val="Heading 4 Char"/>
    <w:link w:val="Heading4"/>
    <w:rsid w:val="00B01F39"/>
    <w:rPr>
      <w:rFonts w:ascii="Times New Roman" w:eastAsia="PMingLiU" w:hAnsi="Times New Roman" w:cs="Times New Roman"/>
      <w:i/>
      <w:iCs/>
      <w:sz w:val="18"/>
      <w:szCs w:val="18"/>
    </w:rPr>
  </w:style>
  <w:style w:type="character" w:customStyle="1" w:styleId="Heading5Char">
    <w:name w:val="Heading 5 Char"/>
    <w:link w:val="Heading5"/>
    <w:rsid w:val="00B01F39"/>
    <w:rPr>
      <w:rFonts w:ascii="Times New Roman" w:eastAsia="PMingLiU" w:hAnsi="Times New Roman" w:cs="Times New Roman"/>
      <w:sz w:val="18"/>
      <w:szCs w:val="18"/>
    </w:rPr>
  </w:style>
  <w:style w:type="character" w:customStyle="1" w:styleId="Heading6Char">
    <w:name w:val="Heading 6 Char"/>
    <w:link w:val="Heading6"/>
    <w:rsid w:val="00B01F39"/>
    <w:rPr>
      <w:rFonts w:ascii="Times New Roman" w:eastAsia="PMingLiU" w:hAnsi="Times New Roman" w:cs="Times New Roman"/>
      <w:i/>
      <w:iCs/>
      <w:sz w:val="16"/>
      <w:szCs w:val="16"/>
    </w:rPr>
  </w:style>
  <w:style w:type="character" w:customStyle="1" w:styleId="Heading7Char">
    <w:name w:val="Heading 7 Char"/>
    <w:link w:val="Heading7"/>
    <w:rsid w:val="00B01F39"/>
    <w:rPr>
      <w:rFonts w:ascii="Times New Roman" w:eastAsia="PMingLiU" w:hAnsi="Times New Roman" w:cs="Times New Roman"/>
      <w:sz w:val="16"/>
      <w:szCs w:val="16"/>
    </w:rPr>
  </w:style>
  <w:style w:type="character" w:customStyle="1" w:styleId="Heading8Char">
    <w:name w:val="Heading 8 Char"/>
    <w:link w:val="Heading8"/>
    <w:rsid w:val="00B01F39"/>
    <w:rPr>
      <w:rFonts w:ascii="Times New Roman" w:eastAsia="PMingLiU" w:hAnsi="Times New Roman" w:cs="Times New Roman"/>
      <w:i/>
      <w:iCs/>
      <w:sz w:val="16"/>
      <w:szCs w:val="16"/>
    </w:rPr>
  </w:style>
  <w:style w:type="character" w:customStyle="1" w:styleId="Heading9Char">
    <w:name w:val="Heading 9 Char"/>
    <w:link w:val="Heading9"/>
    <w:rsid w:val="00B01F39"/>
    <w:rPr>
      <w:rFonts w:ascii="Times New Roman" w:eastAsia="PMingLiU" w:hAnsi="Times New Roman" w:cs="Times New Roman"/>
      <w:sz w:val="16"/>
      <w:szCs w:val="16"/>
    </w:rPr>
  </w:style>
  <w:style w:type="paragraph" w:customStyle="1" w:styleId="IEEEHeading1">
    <w:name w:val="IEEE Heading 1"/>
    <w:basedOn w:val="Normal"/>
    <w:next w:val="Normal"/>
    <w:rsid w:val="00B01F39"/>
    <w:pPr>
      <w:numPr>
        <w:numId w:val="2"/>
      </w:numPr>
      <w:adjustRightInd w:val="0"/>
      <w:snapToGrid w:val="0"/>
      <w:spacing w:before="180" w:after="60" w:line="240" w:lineRule="auto"/>
      <w:ind w:left="289" w:hanging="289"/>
      <w:jc w:val="center"/>
    </w:pPr>
    <w:rPr>
      <w:rFonts w:ascii="Times New Roman" w:eastAsia="宋体" w:hAnsi="Times New Roman"/>
      <w:smallCaps/>
      <w:sz w:val="20"/>
      <w:szCs w:val="24"/>
      <w:lang w:val="en-AU" w:eastAsia="zh-CN"/>
    </w:rPr>
  </w:style>
  <w:style w:type="paragraph" w:customStyle="1" w:styleId="IEEEHeading2">
    <w:name w:val="IEEE Heading 2"/>
    <w:basedOn w:val="Normal"/>
    <w:next w:val="IEEEParagraph"/>
    <w:rsid w:val="00805032"/>
    <w:pPr>
      <w:numPr>
        <w:numId w:val="3"/>
      </w:numPr>
      <w:adjustRightInd w:val="0"/>
      <w:snapToGrid w:val="0"/>
      <w:spacing w:before="150" w:after="60" w:line="240" w:lineRule="auto"/>
      <w:ind w:left="289" w:hanging="289"/>
    </w:pPr>
    <w:rPr>
      <w:rFonts w:ascii="Times New Roman" w:eastAsia="宋体" w:hAnsi="Times New Roman"/>
      <w:i/>
      <w:sz w:val="20"/>
      <w:szCs w:val="24"/>
      <w:lang w:val="en-AU" w:eastAsia="zh-CN"/>
    </w:rPr>
  </w:style>
  <w:style w:type="paragraph" w:customStyle="1" w:styleId="IEEEParagraph">
    <w:name w:val="IEEE Paragraph"/>
    <w:basedOn w:val="Normal"/>
    <w:link w:val="IEEEParagraphChar"/>
    <w:rsid w:val="00F37A1A"/>
    <w:pPr>
      <w:adjustRightInd w:val="0"/>
      <w:snapToGrid w:val="0"/>
      <w:spacing w:after="0" w:line="240" w:lineRule="auto"/>
      <w:jc w:val="both"/>
    </w:pPr>
    <w:rPr>
      <w:rFonts w:ascii="Times New Roman" w:eastAsia="宋体" w:hAnsi="Times New Roman"/>
      <w:sz w:val="20"/>
      <w:szCs w:val="24"/>
      <w:lang w:val="en-AU" w:eastAsia="zh-CN"/>
    </w:rPr>
  </w:style>
  <w:style w:type="character" w:customStyle="1" w:styleId="IEEEParagraphChar">
    <w:name w:val="IEEE Paragraph Char"/>
    <w:link w:val="IEEEParagraph"/>
    <w:rsid w:val="00F37A1A"/>
    <w:rPr>
      <w:rFonts w:ascii="Times New Roman" w:eastAsia="宋体" w:hAnsi="Times New Roman"/>
      <w:szCs w:val="24"/>
      <w:lang w:val="en-AU"/>
    </w:rPr>
  </w:style>
  <w:style w:type="numbering" w:customStyle="1" w:styleId="IEEEBullet1">
    <w:name w:val="IEEE Bullet 1"/>
    <w:basedOn w:val="NoList"/>
    <w:rsid w:val="00805032"/>
    <w:pPr>
      <w:numPr>
        <w:numId w:val="4"/>
      </w:numPr>
    </w:pPr>
  </w:style>
  <w:style w:type="paragraph" w:customStyle="1" w:styleId="IEEETableCaption">
    <w:name w:val="IEEE Table Caption"/>
    <w:basedOn w:val="Normal"/>
    <w:next w:val="IEEEParagraph"/>
    <w:rsid w:val="00576BDA"/>
    <w:pPr>
      <w:spacing w:before="120" w:after="120" w:line="240" w:lineRule="auto"/>
      <w:jc w:val="center"/>
    </w:pPr>
    <w:rPr>
      <w:rFonts w:ascii="Times New Roman" w:eastAsia="宋体" w:hAnsi="Times New Roman"/>
      <w:smallCaps/>
      <w:sz w:val="16"/>
      <w:szCs w:val="24"/>
      <w:lang w:val="en-AU" w:eastAsia="zh-CN"/>
    </w:rPr>
  </w:style>
  <w:style w:type="paragraph" w:customStyle="1" w:styleId="IEEEHeading3">
    <w:name w:val="IEEE Heading 3"/>
    <w:basedOn w:val="Normal"/>
    <w:next w:val="IEEEParagraph"/>
    <w:link w:val="IEEEHeading3Char"/>
    <w:rsid w:val="006C7850"/>
    <w:pPr>
      <w:numPr>
        <w:numId w:val="8"/>
      </w:numPr>
      <w:adjustRightInd w:val="0"/>
      <w:snapToGrid w:val="0"/>
      <w:spacing w:before="120" w:after="60" w:line="240" w:lineRule="auto"/>
      <w:ind w:firstLine="216"/>
      <w:jc w:val="both"/>
    </w:pPr>
    <w:rPr>
      <w:rFonts w:ascii="Times New Roman" w:eastAsia="宋体" w:hAnsi="Times New Roman"/>
      <w:i/>
      <w:sz w:val="20"/>
      <w:szCs w:val="24"/>
      <w:lang w:val="en-AU" w:eastAsia="zh-CN"/>
    </w:rPr>
  </w:style>
  <w:style w:type="character" w:customStyle="1" w:styleId="IEEEHeading3Char">
    <w:name w:val="IEEE Heading 3 Char"/>
    <w:link w:val="IEEEHeading3"/>
    <w:rsid w:val="006C7850"/>
    <w:rPr>
      <w:rFonts w:ascii="Times New Roman" w:eastAsia="宋体" w:hAnsi="Times New Roman" w:cs="Times New Roman"/>
      <w:i/>
      <w:sz w:val="20"/>
      <w:szCs w:val="24"/>
      <w:lang w:val="en-AU" w:eastAsia="zh-CN"/>
    </w:rPr>
  </w:style>
  <w:style w:type="paragraph" w:customStyle="1" w:styleId="IEEEReferenceItem">
    <w:name w:val="IEEE Reference Item"/>
    <w:basedOn w:val="Normal"/>
    <w:rsid w:val="006C7850"/>
    <w:pPr>
      <w:tabs>
        <w:tab w:val="num" w:pos="360"/>
      </w:tabs>
      <w:adjustRightInd w:val="0"/>
      <w:snapToGrid w:val="0"/>
      <w:spacing w:after="0" w:line="240" w:lineRule="auto"/>
      <w:ind w:left="360" w:hanging="360"/>
      <w:jc w:val="both"/>
    </w:pPr>
    <w:rPr>
      <w:rFonts w:ascii="Times New Roman" w:eastAsia="宋体" w:hAnsi="Times New Roman"/>
      <w:sz w:val="16"/>
      <w:szCs w:val="24"/>
      <w:lang w:eastAsia="zh-CN"/>
    </w:rPr>
  </w:style>
  <w:style w:type="paragraph" w:customStyle="1" w:styleId="References">
    <w:name w:val="References"/>
    <w:basedOn w:val="Normal"/>
    <w:rsid w:val="00840FC4"/>
    <w:pPr>
      <w:numPr>
        <w:numId w:val="9"/>
      </w:numPr>
      <w:spacing w:after="80" w:line="240" w:lineRule="auto"/>
    </w:pPr>
    <w:rPr>
      <w:rFonts w:ascii="Times New Roman" w:eastAsia="Times New Roman" w:hAnsi="Times New Roman"/>
      <w:sz w:val="18"/>
      <w:szCs w:val="20"/>
    </w:rPr>
  </w:style>
  <w:style w:type="paragraph" w:customStyle="1" w:styleId="footnote">
    <w:name w:val="footnote"/>
    <w:rsid w:val="007B5E0F"/>
    <w:pPr>
      <w:framePr w:hSpace="187" w:vSpace="187" w:wrap="notBeside" w:vAnchor="text" w:hAnchor="page" w:x="6121" w:y="577"/>
      <w:numPr>
        <w:numId w:val="10"/>
      </w:numPr>
      <w:spacing w:after="40"/>
    </w:pPr>
    <w:rPr>
      <w:rFonts w:ascii="Times New Roman" w:eastAsia="宋体" w:hAnsi="Times New Roman"/>
      <w:sz w:val="16"/>
      <w:szCs w:val="16"/>
      <w:lang w:eastAsia="en-US"/>
    </w:rPr>
  </w:style>
  <w:style w:type="paragraph" w:customStyle="1" w:styleId="IJARCSAbstract">
    <w:name w:val="IJARCS Abstract"/>
    <w:basedOn w:val="Normal"/>
    <w:link w:val="IJARCSAbstractChar"/>
    <w:autoRedefine/>
    <w:rsid w:val="007B5E0F"/>
    <w:pPr>
      <w:adjustRightInd w:val="0"/>
      <w:snapToGrid w:val="0"/>
      <w:spacing w:after="0" w:line="240" w:lineRule="auto"/>
      <w:jc w:val="both"/>
    </w:pPr>
    <w:rPr>
      <w:rFonts w:ascii="Times New Roman" w:eastAsia="宋体" w:hAnsi="Times New Roman"/>
      <w:b/>
      <w:sz w:val="18"/>
      <w:szCs w:val="24"/>
      <w:lang w:val="en-GB" w:eastAsia="en-GB"/>
    </w:rPr>
  </w:style>
  <w:style w:type="character" w:customStyle="1" w:styleId="IJARCSAbstractChar">
    <w:name w:val="IJARCS Abstract Char"/>
    <w:basedOn w:val="DefaultParagraphFont"/>
    <w:link w:val="IJARCSAbstract"/>
    <w:rsid w:val="007B5E0F"/>
    <w:rPr>
      <w:rFonts w:ascii="Times New Roman" w:eastAsia="宋体" w:hAnsi="Times New Roman"/>
      <w:b/>
      <w:sz w:val="18"/>
      <w:szCs w:val="24"/>
      <w:lang w:val="en-GB" w:eastAsia="en-GB"/>
    </w:rPr>
  </w:style>
  <w:style w:type="paragraph" w:styleId="BodyText">
    <w:name w:val="Body Text"/>
    <w:basedOn w:val="Normal"/>
    <w:link w:val="BodyTextChar"/>
    <w:rsid w:val="009B6F71"/>
    <w:pPr>
      <w:spacing w:after="0" w:line="228" w:lineRule="auto"/>
      <w:ind w:firstLine="288"/>
      <w:jc w:val="both"/>
    </w:pPr>
    <w:rPr>
      <w:rFonts w:ascii="Times New Roman" w:eastAsia="宋体" w:hAnsi="Times New Roman"/>
      <w:spacing w:val="-1"/>
      <w:sz w:val="20"/>
      <w:szCs w:val="20"/>
    </w:rPr>
  </w:style>
  <w:style w:type="character" w:customStyle="1" w:styleId="BodyTextChar">
    <w:name w:val="Body Text Char"/>
    <w:basedOn w:val="DefaultParagraphFont"/>
    <w:link w:val="BodyText"/>
    <w:rsid w:val="009B6F71"/>
    <w:rPr>
      <w:rFonts w:ascii="Times New Roman" w:eastAsia="宋体" w:hAnsi="Times New Roman"/>
      <w:spacing w:val="-1"/>
    </w:rPr>
  </w:style>
  <w:style w:type="paragraph" w:customStyle="1" w:styleId="tablecolhead">
    <w:name w:val="table col head"/>
    <w:basedOn w:val="Normal"/>
    <w:rsid w:val="007F2799"/>
    <w:pPr>
      <w:spacing w:after="0" w:line="240" w:lineRule="auto"/>
      <w:jc w:val="center"/>
    </w:pPr>
    <w:rPr>
      <w:rFonts w:ascii="Times New Roman" w:eastAsia="宋体" w:hAnsi="Times New Roman"/>
      <w:b/>
      <w:bCs/>
      <w:sz w:val="16"/>
      <w:szCs w:val="16"/>
    </w:rPr>
  </w:style>
  <w:style w:type="paragraph" w:styleId="BalloonText">
    <w:name w:val="Balloon Text"/>
    <w:basedOn w:val="Normal"/>
    <w:link w:val="BalloonTextChar"/>
    <w:uiPriority w:val="99"/>
    <w:semiHidden/>
    <w:unhideWhenUsed/>
    <w:rsid w:val="0019408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94088"/>
    <w:rPr>
      <w:sz w:val="18"/>
      <w:szCs w:val="18"/>
      <w:lang w:eastAsia="en-US"/>
    </w:rPr>
  </w:style>
  <w:style w:type="table" w:styleId="TableGrid">
    <w:name w:val="Table Grid"/>
    <w:basedOn w:val="TableNormal"/>
    <w:uiPriority w:val="59"/>
    <w:rsid w:val="00C61C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61C62"/>
    <w:rPr>
      <w:rFonts w:asciiTheme="majorHAnsi" w:eastAsia="黑体" w:hAnsiTheme="majorHAnsi" w:cstheme="majorBidi"/>
      <w:sz w:val="20"/>
      <w:szCs w:val="20"/>
    </w:rPr>
  </w:style>
  <w:style w:type="character" w:styleId="PlaceholderText">
    <w:name w:val="Placeholder Text"/>
    <w:basedOn w:val="DefaultParagraphFont"/>
    <w:uiPriority w:val="99"/>
    <w:semiHidden/>
    <w:rsid w:val="00453F27"/>
    <w:rPr>
      <w:color w:val="808080"/>
    </w:rPr>
  </w:style>
  <w:style w:type="paragraph" w:styleId="ListParagraph">
    <w:name w:val="List Paragraph"/>
    <w:basedOn w:val="Normal"/>
    <w:uiPriority w:val="34"/>
    <w:qFormat/>
    <w:rsid w:val="003157C3"/>
    <w:pPr>
      <w:ind w:firstLineChars="200" w:firstLine="420"/>
    </w:pPr>
  </w:style>
</w:styles>
</file>

<file path=word/webSettings.xml><?xml version="1.0" encoding="utf-8"?>
<w:webSettings xmlns:r="http://schemas.openxmlformats.org/officeDocument/2006/relationships" xmlns:w="http://schemas.openxmlformats.org/wordprocessingml/2006/main">
  <w:divs>
    <w:div w:id="375010043">
      <w:bodyDiv w:val="1"/>
      <w:marLeft w:val="0"/>
      <w:marRight w:val="0"/>
      <w:marTop w:val="0"/>
      <w:marBottom w:val="0"/>
      <w:divBdr>
        <w:top w:val="none" w:sz="0" w:space="0" w:color="auto"/>
        <w:left w:val="none" w:sz="0" w:space="0" w:color="auto"/>
        <w:bottom w:val="none" w:sz="0" w:space="0" w:color="auto"/>
        <w:right w:val="none" w:sz="0" w:space="0" w:color="auto"/>
      </w:divBdr>
    </w:div>
    <w:div w:id="1287079089">
      <w:bodyDiv w:val="1"/>
      <w:marLeft w:val="0"/>
      <w:marRight w:val="0"/>
      <w:marTop w:val="0"/>
      <w:marBottom w:val="0"/>
      <w:divBdr>
        <w:top w:val="none" w:sz="0" w:space="0" w:color="auto"/>
        <w:left w:val="none" w:sz="0" w:space="0" w:color="auto"/>
        <w:bottom w:val="none" w:sz="0" w:space="0" w:color="auto"/>
        <w:right w:val="none" w:sz="0" w:space="0" w:color="auto"/>
      </w:divBdr>
    </w:div>
    <w:div w:id="12936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piral.net"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C2749F-67C3-404C-9216-82D4F76B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4</Pages>
  <Words>1999</Words>
  <Characters>10639</Characters>
  <Application>Microsoft Office Word</Application>
  <DocSecurity>0</DocSecurity>
  <Lines>366</Lines>
  <Paragraphs>183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IJETAE</dc:creator>
  <cp:lastModifiedBy>Alex</cp:lastModifiedBy>
  <cp:revision>344</cp:revision>
  <dcterms:created xsi:type="dcterms:W3CDTF">2012-12-03T18:21:00Z</dcterms:created>
  <dcterms:modified xsi:type="dcterms:W3CDTF">2012-12-13T11:46:00Z</dcterms:modified>
</cp:coreProperties>
</file>