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184" w:val="left" w:leader="none"/>
        </w:tabs>
        <w:spacing w:line="240" w:lineRule="auto"/>
        <w:ind w:left="232" w:right="0" w:firstLine="0"/>
        <w:rPr>
          <w:rFonts w:ascii="Times New Roman"/>
          <w:sz w:val="20"/>
        </w:rPr>
      </w:pPr>
      <w:r>
        <w:rPr>
          <w:rFonts w:ascii="Times New Roman"/>
          <w:position w:val="18"/>
          <w:sz w:val="20"/>
        </w:rPr>
        <w:drawing>
          <wp:inline distT="0" distB="0" distL="0" distR="0">
            <wp:extent cx="1423346" cy="44005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346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8"/>
          <w:sz w:val="20"/>
        </w:rPr>
      </w:r>
      <w:r>
        <w:rPr>
          <w:rFonts w:ascii="Times New Roman"/>
          <w:position w:val="18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778889" cy="74590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889" cy="7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07"/>
        <w:ind w:left="1219" w:right="1254" w:firstLine="0"/>
        <w:jc w:val="center"/>
        <w:rPr>
          <w:rFonts w:ascii="Arial MT"/>
          <w:sz w:val="43"/>
        </w:rPr>
      </w:pPr>
      <w:r>
        <w:rPr>
          <w:rFonts w:ascii="Arial MT"/>
          <w:sz w:val="43"/>
          <w:u w:val="thick"/>
        </w:rPr>
        <w:t>ACM,</w:t>
      </w:r>
      <w:r>
        <w:rPr>
          <w:rFonts w:ascii="Arial MT"/>
          <w:spacing w:val="1"/>
          <w:sz w:val="43"/>
          <w:u w:val="thick"/>
        </w:rPr>
        <w:t> </w:t>
      </w:r>
      <w:r>
        <w:rPr>
          <w:rFonts w:ascii="Arial MT"/>
          <w:sz w:val="43"/>
          <w:u w:val="thick"/>
        </w:rPr>
        <w:t>VISHAKAPATNAM</w:t>
      </w:r>
    </w:p>
    <w:p>
      <w:pPr>
        <w:spacing w:line="254" w:lineRule="auto" w:before="27"/>
        <w:ind w:left="2619" w:right="970" w:hanging="1199"/>
        <w:jc w:val="left"/>
        <w:rPr>
          <w:rFonts w:ascii="Arial MT"/>
          <w:sz w:val="43"/>
        </w:rPr>
      </w:pPr>
      <w:r>
        <w:rPr>
          <w:rFonts w:ascii="Arial MT"/>
          <w:sz w:val="43"/>
          <w:u w:val="thick"/>
        </w:rPr>
        <w:t>Roots of Data Anatomization -</w:t>
      </w:r>
      <w:r>
        <w:rPr>
          <w:rFonts w:ascii="Arial MT"/>
          <w:spacing w:val="1"/>
          <w:sz w:val="43"/>
        </w:rPr>
        <w:t> </w:t>
      </w:r>
      <w:r>
        <w:rPr>
          <w:rFonts w:ascii="Arial MT"/>
          <w:sz w:val="43"/>
          <w:u w:val="thick"/>
        </w:rPr>
        <w:t>EVENT REPORT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Heading1"/>
        <w:spacing w:before="211"/>
        <w:rPr>
          <w:u w:val="none"/>
        </w:rPr>
      </w:pPr>
      <w:r>
        <w:rPr>
          <w:color w:val="3877D3"/>
          <w:u w:val="single" w:color="3877D3"/>
        </w:rPr>
        <w:t>Summary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83" w:lineRule="auto" w:before="57"/>
        <w:ind w:left="115" w:right="420"/>
        <w:jc w:val="both"/>
      </w:pPr>
      <w:r>
        <w:rPr/>
        <w:t>ACM, GITAM had conducted the "Roots of Data Anatomization" event. The event " Roots of Data</w:t>
      </w:r>
      <w:r>
        <w:rPr>
          <w:spacing w:val="1"/>
        </w:rPr>
        <w:t> </w:t>
      </w:r>
      <w:r>
        <w:rPr/>
        <w:t>Anatomization" is conducted to introduce the concepts of data analysis and acquire the skills of</w:t>
      </w:r>
      <w:r>
        <w:rPr>
          <w:spacing w:val="1"/>
        </w:rPr>
        <w:t> </w:t>
      </w:r>
      <w:r>
        <w:rPr/>
        <w:t>understanding importance of data and use it to make strategic decisions. This was the second in-</w:t>
      </w:r>
      <w:r>
        <w:rPr>
          <w:spacing w:val="1"/>
        </w:rPr>
        <w:t> </w:t>
      </w:r>
      <w:r>
        <w:rPr/>
        <w:t>person event of ACM for this tenure.</w:t>
      </w:r>
      <w:r>
        <w:rPr>
          <w:spacing w:val="1"/>
        </w:rPr>
        <w:t> </w:t>
      </w:r>
      <w:r>
        <w:rPr/>
        <w:t>Participants got to interact with the ACM Core Team and the</w:t>
      </w:r>
      <w:r>
        <w:rPr>
          <w:spacing w:val="1"/>
        </w:rPr>
        <w:t> </w:t>
      </w:r>
      <w:r>
        <w:rPr>
          <w:spacing w:val="-1"/>
        </w:rPr>
        <w:t>speaker.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speaker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session</w:t>
      </w:r>
      <w:r>
        <w:rPr>
          <w:spacing w:val="-13"/>
        </w:rPr>
        <w:t> </w:t>
      </w:r>
      <w:r>
        <w:rPr>
          <w:spacing w:val="-1"/>
        </w:rPr>
        <w:t>was</w:t>
      </w:r>
      <w:r>
        <w:rPr>
          <w:spacing w:val="30"/>
        </w:rPr>
        <w:t> </w:t>
      </w:r>
      <w:r>
        <w:rPr/>
        <w:t>Mr.</w:t>
      </w:r>
      <w:r>
        <w:rPr>
          <w:spacing w:val="-11"/>
        </w:rPr>
        <w:t> </w:t>
      </w:r>
      <w:r>
        <w:rPr/>
        <w:t>Krishna</w:t>
      </w:r>
      <w:r>
        <w:rPr>
          <w:spacing w:val="-10"/>
        </w:rPr>
        <w:t> </w:t>
      </w:r>
      <w:r>
        <w:rPr/>
        <w:t>Vadakattu.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event</w:t>
      </w:r>
      <w:r>
        <w:rPr>
          <w:spacing w:val="-14"/>
        </w:rPr>
        <w:t> </w:t>
      </w:r>
      <w:r>
        <w:rPr/>
        <w:t>also</w:t>
      </w:r>
      <w:r>
        <w:rPr>
          <w:spacing w:val="-16"/>
        </w:rPr>
        <w:t> </w:t>
      </w:r>
      <w:r>
        <w:rPr/>
        <w:t>had</w:t>
      </w:r>
      <w:r>
        <w:rPr>
          <w:spacing w:val="-13"/>
        </w:rPr>
        <w:t> </w:t>
      </w:r>
      <w:r>
        <w:rPr/>
        <w:t>respected</w:t>
      </w:r>
      <w:r>
        <w:rPr>
          <w:spacing w:val="-9"/>
        </w:rPr>
        <w:t> </w:t>
      </w:r>
      <w:r>
        <w:rPr/>
        <w:t>Thammi</w:t>
      </w:r>
      <w:r>
        <w:rPr>
          <w:spacing w:val="-48"/>
        </w:rPr>
        <w:t> </w:t>
      </w:r>
      <w:r>
        <w:rPr/>
        <w:t>Reddy sir and Sireesha mam, who shared their valuable insights regarding this topic. The event was</w:t>
      </w:r>
      <w:r>
        <w:rPr>
          <w:spacing w:val="1"/>
        </w:rPr>
        <w:t> </w:t>
      </w:r>
      <w:r>
        <w:rPr/>
        <w:t>organized</w:t>
      </w:r>
      <w:r>
        <w:rPr>
          <w:spacing w:val="4"/>
        </w:rPr>
        <w:t> </w:t>
      </w:r>
      <w:r>
        <w:rPr/>
        <w:t>on 2/12/2021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11:00</w:t>
      </w:r>
      <w:r>
        <w:rPr>
          <w:spacing w:val="5"/>
        </w:rPr>
        <w:t> </w:t>
      </w:r>
      <w:r>
        <w:rPr/>
        <w:t>AM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01:00</w:t>
      </w:r>
      <w:r>
        <w:rPr>
          <w:spacing w:val="3"/>
        </w:rPr>
        <w:t> </w:t>
      </w:r>
      <w:r>
        <w:rPr/>
        <w:t>PM,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participants</w:t>
      </w:r>
      <w:r>
        <w:rPr>
          <w:spacing w:val="5"/>
        </w:rPr>
        <w:t> </w:t>
      </w:r>
      <w:r>
        <w:rPr/>
        <w:t>attended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event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Dr.</w:t>
      </w:r>
    </w:p>
    <w:p>
      <w:pPr>
        <w:pStyle w:val="BodyText"/>
        <w:spacing w:line="265" w:lineRule="exact"/>
        <w:ind w:left="115"/>
        <w:jc w:val="both"/>
      </w:pPr>
      <w:r>
        <w:rPr/>
        <w:t>B.R</w:t>
      </w:r>
      <w:r>
        <w:rPr>
          <w:spacing w:val="-1"/>
        </w:rPr>
        <w:t> </w:t>
      </w:r>
      <w:r>
        <w:rPr/>
        <w:t>Ambedkar Auditorium.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83" w:lineRule="auto" w:before="150"/>
        <w:ind w:left="115" w:right="441"/>
        <w:jc w:val="both"/>
      </w:pPr>
      <w:r>
        <w:rPr/>
        <w:t>The publicity and registrations for the event started two days before the event, and students were</w:t>
      </w:r>
      <w:r>
        <w:rPr>
          <w:spacing w:val="1"/>
        </w:rPr>
        <w:t> </w:t>
      </w:r>
      <w:r>
        <w:rPr/>
        <w:t>sent the event's details through the club's official mail id. A WhatsApp message was also circulated</w:t>
      </w:r>
      <w:r>
        <w:rPr>
          <w:spacing w:val="1"/>
        </w:rPr>
        <w:t> </w:t>
      </w:r>
      <w:r>
        <w:rPr/>
        <w:t>briefing about the event, and all the details of the event were mentioned there. The posters and</w:t>
      </w:r>
      <w:r>
        <w:rPr>
          <w:spacing w:val="1"/>
        </w:rPr>
        <w:t> </w:t>
      </w:r>
      <w:r>
        <w:rPr/>
        <w:t>videos regarding the event were shared on various social media handles such as Instagram and</w:t>
      </w:r>
      <w:r>
        <w:rPr>
          <w:spacing w:val="1"/>
        </w:rPr>
        <w:t> </w:t>
      </w:r>
      <w:r>
        <w:rPr/>
        <w:t>LinkedIn.</w:t>
      </w:r>
      <w:r>
        <w:rPr>
          <w:spacing w:val="-4"/>
        </w:rPr>
        <w:t> </w:t>
      </w:r>
      <w:r>
        <w:rPr/>
        <w:t>70</w:t>
      </w:r>
      <w:r>
        <w:rPr>
          <w:spacing w:val="1"/>
        </w:rPr>
        <w:t> </w:t>
      </w:r>
      <w:r>
        <w:rPr/>
        <w:t>participants</w:t>
      </w:r>
      <w:r>
        <w:rPr>
          <w:spacing w:val="-8"/>
        </w:rPr>
        <w:t> </w:t>
      </w:r>
      <w:r>
        <w:rPr/>
        <w:t>attended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event.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83" w:lineRule="auto"/>
        <w:ind w:left="115" w:right="437"/>
        <w:jc w:val="both"/>
      </w:pPr>
      <w:r>
        <w:rPr/>
        <w:t>By the end of the event the attendees understood the fundamentals of data analyzing and to gain</w:t>
      </w:r>
      <w:r>
        <w:rPr>
          <w:spacing w:val="1"/>
        </w:rPr>
        <w:t> </w:t>
      </w:r>
      <w:r>
        <w:rPr/>
        <w:t>knowledge about the basics of data analyzing, modeling, transformation and visualization and its</w:t>
      </w:r>
      <w:r>
        <w:rPr>
          <w:spacing w:val="1"/>
        </w:rPr>
        <w:t> </w:t>
      </w:r>
      <w:r>
        <w:rPr/>
        <w:t>importance in the business community.</w:t>
      </w:r>
      <w:r>
        <w:rPr>
          <w:spacing w:val="1"/>
        </w:rPr>
        <w:t> </w:t>
      </w:r>
      <w:r>
        <w:rPr/>
        <w:t>Participants</w:t>
      </w:r>
      <w:r>
        <w:rPr>
          <w:spacing w:val="49"/>
        </w:rPr>
        <w:t> </w:t>
      </w:r>
      <w:r>
        <w:rPr/>
        <w:t>were also briefed about the previous events</w:t>
      </w:r>
      <w:r>
        <w:rPr>
          <w:spacing w:val="1"/>
        </w:rPr>
        <w:t> </w:t>
      </w:r>
      <w:r>
        <w:rPr/>
        <w:t>and were given a gist of how the upcoming events would be. Attendees appreciated the event, 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</w:t>
      </w:r>
      <w:r>
        <w:rPr>
          <w:spacing w:val="46"/>
        </w:rPr>
        <w:t> </w:t>
      </w:r>
      <w:r>
        <w:rPr/>
        <w:t>was a great</w:t>
      </w:r>
      <w:r>
        <w:rPr>
          <w:spacing w:val="-2"/>
        </w:rPr>
        <w:t> </w:t>
      </w:r>
      <w:r>
        <w:rPr/>
        <w:t>success.</w:t>
      </w:r>
    </w:p>
    <w:p>
      <w:pPr>
        <w:spacing w:after="0" w:line="283" w:lineRule="auto"/>
        <w:jc w:val="both"/>
        <w:sectPr>
          <w:footerReference w:type="default" r:id="rId5"/>
          <w:type w:val="continuous"/>
          <w:pgSz w:w="12240" w:h="15840"/>
          <w:pgMar w:footer="732" w:top="100" w:bottom="920" w:left="1560" w:right="1140"/>
          <w:pgNumType w:start="1"/>
        </w:sectPr>
      </w:pPr>
    </w:p>
    <w:p>
      <w:pPr>
        <w:tabs>
          <w:tab w:pos="8172" w:val="left" w:leader="none"/>
        </w:tabs>
        <w:spacing w:line="240" w:lineRule="auto"/>
        <w:ind w:left="232" w:right="0" w:firstLine="0"/>
        <w:rPr>
          <w:sz w:val="20"/>
        </w:rPr>
      </w:pPr>
      <w:r>
        <w:rPr>
          <w:position w:val="33"/>
          <w:sz w:val="20"/>
        </w:rPr>
        <w:drawing>
          <wp:inline distT="0" distB="0" distL="0" distR="0">
            <wp:extent cx="1423346" cy="440054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346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3"/>
          <w:sz w:val="20"/>
        </w:rPr>
      </w:r>
      <w:r>
        <w:rPr>
          <w:position w:val="33"/>
          <w:sz w:val="20"/>
        </w:rPr>
        <w:tab/>
      </w:r>
      <w:r>
        <w:rPr>
          <w:sz w:val="20"/>
        </w:rPr>
        <w:drawing>
          <wp:inline distT="0" distB="0" distL="0" distR="0">
            <wp:extent cx="797248" cy="764095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248" cy="7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1"/>
        <w:spacing w:after="12"/>
        <w:rPr>
          <w:u w:val="none"/>
        </w:rPr>
      </w:pPr>
      <w:r>
        <w:rPr>
          <w:color w:val="3877D3"/>
          <w:u w:val="single" w:color="3877D3"/>
        </w:rPr>
        <w:t>Photographs</w:t>
      </w:r>
    </w:p>
    <w:p>
      <w:pPr>
        <w:pStyle w:val="BodyText"/>
        <w:ind w:left="798"/>
        <w:rPr>
          <w:sz w:val="20"/>
        </w:rPr>
      </w:pPr>
      <w:r>
        <w:rPr>
          <w:sz w:val="20"/>
        </w:rPr>
        <w:drawing>
          <wp:inline distT="0" distB="0" distL="0" distR="0">
            <wp:extent cx="4876367" cy="3048000"/>
            <wp:effectExtent l="0" t="0" r="0" b="0"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36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1473200</wp:posOffset>
            </wp:positionH>
            <wp:positionV relativeFrom="paragraph">
              <wp:posOffset>215645</wp:posOffset>
            </wp:positionV>
            <wp:extent cx="4875147" cy="3249930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47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header="0" w:footer="732" w:top="220" w:bottom="920" w:left="1560" w:right="1140"/>
        </w:sectPr>
      </w:pPr>
    </w:p>
    <w:p>
      <w:pPr>
        <w:pStyle w:val="BodyText"/>
        <w:ind w:left="232"/>
        <w:rPr>
          <w:sz w:val="20"/>
        </w:rPr>
      </w:pPr>
      <w:r>
        <w:rPr>
          <w:sz w:val="20"/>
        </w:rPr>
        <w:drawing>
          <wp:inline distT="0" distB="0" distL="0" distR="0">
            <wp:extent cx="1423346" cy="440054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346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  <w:r>
        <w:rPr/>
        <w:pict>
          <v:group style="position:absolute;margin-left:109.25pt;margin-top:11.75pt;width:439.8pt;height:359.3pt;mso-position-horizontal-relative:page;mso-position-vertical-relative:paragraph;z-index:-15728128;mso-wrap-distance-left:0;mso-wrap-distance-right:0" coordorigin="2185,235" coordsize="8796,7186">
            <v:shape style="position:absolute;left:9744;top:235;width:1237;height:1184" type="#_x0000_t75" stroked="false">
              <v:imagedata r:id="rId7" o:title=""/>
            </v:shape>
            <v:shape style="position:absolute;left:2185;top:1427;width:7997;height:5994" type="#_x0000_t75" stroked="false">
              <v:imagedata r:id="rId11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1377950</wp:posOffset>
            </wp:positionH>
            <wp:positionV relativeFrom="paragraph">
              <wp:posOffset>4931600</wp:posOffset>
            </wp:positionV>
            <wp:extent cx="4996954" cy="3331178"/>
            <wp:effectExtent l="0" t="0" r="0" b="0"/>
            <wp:wrapTopAndBottom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954" cy="333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spacing w:after="0"/>
        <w:sectPr>
          <w:footerReference w:type="default" r:id="rId10"/>
          <w:pgSz w:w="12240" w:h="15840"/>
          <w:pgMar w:footer="652" w:header="0" w:top="400" w:bottom="840" w:left="1560" w:right="1140"/>
        </w:sectPr>
      </w:pPr>
    </w:p>
    <w:p>
      <w:pPr>
        <w:tabs>
          <w:tab w:pos="7968" w:val="left" w:leader="none"/>
        </w:tabs>
        <w:spacing w:line="240" w:lineRule="auto"/>
        <w:ind w:left="232" w:right="0" w:firstLine="0"/>
        <w:rPr>
          <w:sz w:val="20"/>
        </w:rPr>
      </w:pPr>
      <w:r>
        <w:rPr>
          <w:position w:val="42"/>
          <w:sz w:val="20"/>
        </w:rPr>
        <w:drawing>
          <wp:inline distT="0" distB="0" distL="0" distR="0">
            <wp:extent cx="1423346" cy="440054"/>
            <wp:effectExtent l="0" t="0" r="0" b="0"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346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2"/>
          <w:sz w:val="20"/>
        </w:rPr>
      </w:r>
      <w:r>
        <w:rPr>
          <w:position w:val="42"/>
          <w:sz w:val="20"/>
        </w:rPr>
        <w:tab/>
      </w:r>
      <w:r>
        <w:rPr>
          <w:sz w:val="20"/>
        </w:rPr>
        <w:pict>
          <v:group style="width:72.9pt;height:69pt;mso-position-horizontal-relative:char;mso-position-vertical-relative:line" coordorigin="0,0" coordsize="1458,1380">
            <v:shape style="position:absolute;left:43;top:46;width:1331;height:1115" type="#_x0000_t75" stroked="false">
              <v:imagedata r:id="rId13" o:title=""/>
            </v:shape>
            <v:shape style="position:absolute;left:0;top:0;width:1458;height:1380" type="#_x0000_t75" stroked="false">
              <v:imagedata r:id="rId14" o:title=""/>
            </v:shape>
          </v:group>
        </w:pict>
      </w:r>
      <w:r>
        <w:rPr>
          <w:sz w:val="20"/>
        </w:rPr>
      </w:r>
    </w:p>
    <w:p>
      <w:pPr>
        <w:spacing w:line="459" w:lineRule="exact" w:before="0"/>
        <w:ind w:left="2221" w:right="2430" w:firstLine="0"/>
        <w:jc w:val="center"/>
        <w:rPr>
          <w:rFonts w:ascii="Arial MT"/>
          <w:sz w:val="43"/>
        </w:rPr>
      </w:pPr>
      <w:r>
        <w:rPr>
          <w:rFonts w:ascii="Arial MT"/>
          <w:sz w:val="43"/>
          <w:u w:val="thick"/>
        </w:rPr>
        <w:t>ACM,</w:t>
      </w:r>
      <w:r>
        <w:rPr>
          <w:rFonts w:ascii="Arial MT"/>
          <w:spacing w:val="-3"/>
          <w:sz w:val="43"/>
          <w:u w:val="thick"/>
        </w:rPr>
        <w:t> </w:t>
      </w:r>
      <w:r>
        <w:rPr>
          <w:rFonts w:ascii="Arial MT"/>
          <w:sz w:val="43"/>
          <w:u w:val="thick"/>
        </w:rPr>
        <w:t>VISAKHAPATNAM</w:t>
      </w:r>
    </w:p>
    <w:p>
      <w:pPr>
        <w:spacing w:before="25"/>
        <w:ind w:left="1219" w:right="1554" w:firstLine="0"/>
        <w:jc w:val="center"/>
        <w:rPr>
          <w:rFonts w:ascii="Arial MT" w:hAnsi="Arial MT"/>
          <w:sz w:val="43"/>
        </w:rPr>
      </w:pPr>
      <w:r>
        <w:rPr>
          <w:rFonts w:ascii="Arial MT" w:hAnsi="Arial MT"/>
          <w:sz w:val="43"/>
          <w:u w:val="thick"/>
        </w:rPr>
        <w:t>PARICHAY</w:t>
      </w:r>
      <w:r>
        <w:rPr>
          <w:rFonts w:ascii="Arial MT" w:hAnsi="Arial MT"/>
          <w:spacing w:val="5"/>
          <w:sz w:val="43"/>
          <w:u w:val="thick"/>
        </w:rPr>
        <w:t> </w:t>
      </w:r>
      <w:r>
        <w:rPr>
          <w:rFonts w:ascii="Arial MT" w:hAnsi="Arial MT"/>
          <w:sz w:val="43"/>
          <w:u w:val="thick"/>
        </w:rPr>
        <w:t>2.0</w:t>
      </w:r>
      <w:r>
        <w:rPr>
          <w:rFonts w:ascii="Arial MT" w:hAnsi="Arial MT"/>
          <w:spacing w:val="4"/>
          <w:sz w:val="43"/>
          <w:u w:val="thick"/>
        </w:rPr>
        <w:t> </w:t>
      </w:r>
      <w:r>
        <w:rPr>
          <w:sz w:val="43"/>
          <w:u w:val="thick"/>
        </w:rPr>
        <w:t>–</w:t>
      </w:r>
      <w:r>
        <w:rPr>
          <w:spacing w:val="26"/>
          <w:sz w:val="43"/>
          <w:u w:val="thick"/>
        </w:rPr>
        <w:t> </w:t>
      </w:r>
      <w:r>
        <w:rPr>
          <w:rFonts w:ascii="Arial MT" w:hAnsi="Arial MT"/>
          <w:sz w:val="43"/>
          <w:u w:val="thick"/>
        </w:rPr>
        <w:t>EVENT REPORT</w:t>
      </w:r>
    </w:p>
    <w:p>
      <w:pPr>
        <w:pStyle w:val="BodyText"/>
        <w:rPr>
          <w:rFonts w:ascii="Arial MT"/>
          <w:sz w:val="20"/>
        </w:rPr>
      </w:pPr>
    </w:p>
    <w:p>
      <w:pPr>
        <w:pStyle w:val="Heading1"/>
        <w:spacing w:before="189"/>
        <w:ind w:left="302"/>
        <w:rPr>
          <w:u w:val="none"/>
        </w:rPr>
      </w:pPr>
      <w:r>
        <w:rPr>
          <w:color w:val="3877D3"/>
          <w:u w:val="single" w:color="3877D3"/>
        </w:rPr>
        <w:t>Event</w:t>
      </w:r>
      <w:r>
        <w:rPr>
          <w:color w:val="3877D3"/>
          <w:spacing w:val="-8"/>
          <w:u w:val="single" w:color="3877D3"/>
        </w:rPr>
        <w:t> </w:t>
      </w:r>
      <w:r>
        <w:rPr>
          <w:color w:val="3877D3"/>
          <w:u w:val="single" w:color="3877D3"/>
        </w:rPr>
        <w:t>Snapshot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tbl>
      <w:tblPr>
        <w:tblW w:w="0" w:type="auto"/>
        <w:jc w:val="left"/>
        <w:tblInd w:w="3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9"/>
        <w:gridCol w:w="4384"/>
      </w:tblGrid>
      <w:tr>
        <w:trPr>
          <w:trHeight w:val="359" w:hRule="atLeast"/>
        </w:trPr>
        <w:tc>
          <w:tcPr>
            <w:tcW w:w="8813" w:type="dxa"/>
            <w:gridSpan w:val="2"/>
            <w:shd w:val="clear" w:color="auto" w:fill="FFFF00"/>
          </w:tcPr>
          <w:p>
            <w:pPr>
              <w:pStyle w:val="TableParagraph"/>
              <w:spacing w:before="20"/>
              <w:ind w:left="3967" w:right="3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EVENT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SNAPSHOT</w:t>
            </w:r>
          </w:p>
        </w:tc>
      </w:tr>
      <w:tr>
        <w:trPr>
          <w:trHeight w:val="613" w:hRule="atLeast"/>
        </w:trPr>
        <w:tc>
          <w:tcPr>
            <w:tcW w:w="4429" w:type="dxa"/>
          </w:tcPr>
          <w:p>
            <w:pPr>
              <w:pStyle w:val="TableParagraph"/>
              <w:spacing w:before="138"/>
              <w:ind w:left="467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4384" w:type="dxa"/>
          </w:tcPr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sz w:val="22"/>
              </w:rPr>
              <w:t>Roots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Anatomization</w:t>
            </w:r>
          </w:p>
        </w:tc>
      </w:tr>
      <w:tr>
        <w:trPr>
          <w:trHeight w:val="618" w:hRule="atLeast"/>
        </w:trPr>
        <w:tc>
          <w:tcPr>
            <w:tcW w:w="4429" w:type="dxa"/>
          </w:tcPr>
          <w:p>
            <w:pPr>
              <w:pStyle w:val="TableParagraph"/>
              <w:spacing w:before="124"/>
              <w:ind w:left="467"/>
              <w:rPr>
                <w:sz w:val="22"/>
              </w:rPr>
            </w:pPr>
            <w:r>
              <w:rPr>
                <w:sz w:val="22"/>
              </w:rPr>
              <w:t>Organizing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Club:</w:t>
            </w:r>
          </w:p>
        </w:tc>
        <w:tc>
          <w:tcPr>
            <w:tcW w:w="4384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ACM</w:t>
            </w:r>
          </w:p>
        </w:tc>
      </w:tr>
      <w:tr>
        <w:trPr>
          <w:trHeight w:val="589" w:hRule="atLeast"/>
        </w:trPr>
        <w:tc>
          <w:tcPr>
            <w:tcW w:w="4429" w:type="dxa"/>
          </w:tcPr>
          <w:p>
            <w:pPr>
              <w:pStyle w:val="TableParagraph"/>
              <w:spacing w:before="114"/>
              <w:ind w:left="467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Date:</w:t>
            </w:r>
          </w:p>
        </w:tc>
        <w:tc>
          <w:tcPr>
            <w:tcW w:w="438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02/12/2021</w:t>
            </w:r>
          </w:p>
        </w:tc>
      </w:tr>
      <w:tr>
        <w:trPr>
          <w:trHeight w:val="613" w:hRule="atLeast"/>
        </w:trPr>
        <w:tc>
          <w:tcPr>
            <w:tcW w:w="4429" w:type="dxa"/>
          </w:tcPr>
          <w:p>
            <w:pPr>
              <w:pStyle w:val="TableParagraph"/>
              <w:spacing w:before="126"/>
              <w:ind w:left="467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Time:</w:t>
            </w:r>
          </w:p>
        </w:tc>
        <w:tc>
          <w:tcPr>
            <w:tcW w:w="4384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11:00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1:00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PM</w:t>
            </w:r>
          </w:p>
        </w:tc>
      </w:tr>
      <w:tr>
        <w:trPr>
          <w:trHeight w:val="592" w:hRule="atLeast"/>
        </w:trPr>
        <w:tc>
          <w:tcPr>
            <w:tcW w:w="4429" w:type="dxa"/>
          </w:tcPr>
          <w:p>
            <w:pPr>
              <w:pStyle w:val="TableParagraph"/>
              <w:spacing w:before="128"/>
              <w:ind w:left="467"/>
              <w:rPr>
                <w:sz w:val="22"/>
              </w:rPr>
            </w:pPr>
            <w:r>
              <w:rPr>
                <w:sz w:val="22"/>
              </w:rPr>
              <w:t>Event Mode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Venue:</w:t>
            </w:r>
          </w:p>
        </w:tc>
        <w:tc>
          <w:tcPr>
            <w:tcW w:w="4384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Offline 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B.R Ambedkar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Auditorium</w:t>
            </w:r>
          </w:p>
        </w:tc>
      </w:tr>
      <w:tr>
        <w:trPr>
          <w:trHeight w:val="1672" w:hRule="atLeast"/>
        </w:trPr>
        <w:tc>
          <w:tcPr>
            <w:tcW w:w="442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43"/>
              <w:ind w:left="467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reach:</w:t>
            </w:r>
          </w:p>
        </w:tc>
        <w:tc>
          <w:tcPr>
            <w:tcW w:w="4384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Instagram: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@gitam_acm</w:t>
            </w:r>
          </w:p>
          <w:p>
            <w:pPr>
              <w:pStyle w:val="TableParagraph"/>
              <w:spacing w:before="10"/>
              <w:ind w:left="0"/>
              <w:rPr>
                <w:sz w:val="22"/>
              </w:rPr>
            </w:pPr>
          </w:p>
          <w:p>
            <w:pPr>
              <w:pStyle w:val="TableParagraph"/>
              <w:spacing w:line="244" w:lineRule="auto"/>
              <w:rPr>
                <w:sz w:val="22"/>
              </w:rPr>
            </w:pPr>
            <w:r>
              <w:rPr>
                <w:sz w:val="22"/>
              </w:rPr>
              <w:t>LinkedIn: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https://</w:t>
            </w:r>
            <w:hyperlink r:id="rId15">
              <w:r>
                <w:rPr>
                  <w:spacing w:val="-1"/>
                  <w:sz w:val="22"/>
                </w:rPr>
                <w:t>www.linkedin.com/company/acm</w:t>
              </w:r>
            </w:hyperlink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-gitam-association-for-computing-</w:t>
            </w:r>
          </w:p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machinery/mycompany/</w:t>
            </w:r>
          </w:p>
        </w:tc>
      </w:tr>
      <w:tr>
        <w:trPr>
          <w:trHeight w:val="592" w:hRule="atLeast"/>
        </w:trPr>
        <w:tc>
          <w:tcPr>
            <w:tcW w:w="4429" w:type="dxa"/>
          </w:tcPr>
          <w:p>
            <w:pPr>
              <w:pStyle w:val="TableParagraph"/>
              <w:spacing w:before="119"/>
              <w:ind w:left="467"/>
              <w:rPr>
                <w:sz w:val="22"/>
              </w:rPr>
            </w:pPr>
            <w:r>
              <w:rPr>
                <w:sz w:val="22"/>
              </w:rPr>
              <w:t>Registrations:</w:t>
            </w:r>
          </w:p>
        </w:tc>
        <w:tc>
          <w:tcPr>
            <w:tcW w:w="4384" w:type="dxa"/>
          </w:tcPr>
          <w:p>
            <w:pPr>
              <w:pStyle w:val="TableParagraph"/>
              <w:spacing w:before="6"/>
              <w:ind w:left="1840" w:right="2223"/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</w:tr>
      <w:tr>
        <w:trPr>
          <w:trHeight w:val="750" w:hRule="atLeast"/>
        </w:trPr>
        <w:tc>
          <w:tcPr>
            <w:tcW w:w="4429" w:type="dxa"/>
          </w:tcPr>
          <w:p>
            <w:pPr>
              <w:pStyle w:val="TableParagraph"/>
              <w:spacing w:before="128"/>
              <w:ind w:left="467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Participants/Attendees:</w:t>
            </w:r>
          </w:p>
        </w:tc>
        <w:tc>
          <w:tcPr>
            <w:tcW w:w="4384" w:type="dxa"/>
          </w:tcPr>
          <w:p>
            <w:pPr>
              <w:pStyle w:val="TableParagraph"/>
              <w:spacing w:before="15"/>
              <w:ind w:left="1859" w:right="2205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923" w:hRule="atLeast"/>
        </w:trPr>
        <w:tc>
          <w:tcPr>
            <w:tcW w:w="4429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line="320" w:lineRule="atLeast"/>
              <w:ind w:left="467" w:right="279"/>
              <w:rPr>
                <w:sz w:val="22"/>
              </w:rPr>
            </w:pPr>
            <w:r>
              <w:rPr>
                <w:sz w:val="22"/>
              </w:rPr>
              <w:t>Winners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any):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Regd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384" w:type="dxa"/>
          </w:tcPr>
          <w:p>
            <w:pPr>
              <w:pStyle w:val="TableParagraph"/>
              <w:spacing w:before="1"/>
              <w:ind w:left="390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rPr>
          <w:trHeight w:val="645" w:hRule="atLeast"/>
        </w:trPr>
        <w:tc>
          <w:tcPr>
            <w:tcW w:w="4429" w:type="dxa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Judge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Guest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Speaker:</w:t>
            </w:r>
          </w:p>
        </w:tc>
        <w:tc>
          <w:tcPr>
            <w:tcW w:w="4384" w:type="dxa"/>
          </w:tcPr>
          <w:p>
            <w:pPr>
              <w:pStyle w:val="TableParagraph"/>
              <w:spacing w:before="2"/>
              <w:ind w:left="402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Krishna Vadakattu</w:t>
            </w:r>
          </w:p>
        </w:tc>
      </w:tr>
      <w:tr>
        <w:trPr>
          <w:trHeight w:val="1215" w:hRule="atLeast"/>
        </w:trPr>
        <w:tc>
          <w:tcPr>
            <w:tcW w:w="4429" w:type="dxa"/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Author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Designation:</w:t>
            </w:r>
          </w:p>
        </w:tc>
        <w:tc>
          <w:tcPr>
            <w:tcW w:w="4384" w:type="dxa"/>
          </w:tcPr>
          <w:p>
            <w:pPr>
              <w:pStyle w:val="TableParagraph"/>
              <w:spacing w:line="288" w:lineRule="auto" w:before="47"/>
              <w:ind w:right="15"/>
              <w:rPr>
                <w:sz w:val="22"/>
              </w:rPr>
            </w:pPr>
            <w:r>
              <w:rPr>
                <w:sz w:val="22"/>
              </w:rPr>
              <w:t>Guru Charan - Event Manager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Lead.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Abhishek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D.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-Event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Manager.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Sai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Snehita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Membership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Chairperson.</w:t>
            </w:r>
          </w:p>
        </w:tc>
      </w:tr>
    </w:tbl>
    <w:sectPr>
      <w:pgSz w:w="12240" w:h="15840"/>
      <w:pgMar w:header="0" w:footer="652" w:top="140" w:bottom="840" w:left="15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26001pt;margin-top:744.423462pt;width:11.7pt;height:13.15pt;mso-position-horizontal-relative:page;mso-position-vertical-relative:page;z-index:-1582848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102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26001pt;margin-top:744.423462pt;width:7.7pt;height:13.15pt;mso-position-horizontal-relative:page;mso-position-vertical-relative:page;z-index:-158279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w w:val="102"/>
                    <w:sz w:val="2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305"/>
      <w:outlineLvl w:val="1"/>
    </w:pPr>
    <w:rPr>
      <w:rFonts w:ascii="Calibri" w:hAnsi="Calibri" w:eastAsia="Calibri" w:cs="Calibri"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6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2.xm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hyperlink" Target="http://www.linkedin.com/company/ac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2021-12-07T08:00:16Z</dcterms:created>
  <dcterms:modified xsi:type="dcterms:W3CDTF">2021-12-07T08:00:16Z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2021-12-07T00:00:00Z</vt:filetime>
  </property>
</Properties>
</file>