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方正小标宋简体" w:hAnsi="方正小标宋简体" w:eastAsia="方正小标宋简体" w:cs="方正小标宋简体"/>
          <w:bCs/>
          <w:sz w:val="44"/>
          <w:szCs w:val="44"/>
        </w:rPr>
      </w:pPr>
      <w:r>
        <w:rPr>
          <w:rFonts w:hint="eastAsia" w:ascii="方正小标宋简体" w:hAnsi="方正小标宋简体" w:eastAsia="方正小标宋简体" w:cs="方正小标宋简体"/>
          <w:bCs/>
          <w:sz w:val="44"/>
          <w:szCs w:val="44"/>
        </w:rPr>
        <w:t>关于申报20</w:t>
      </w:r>
      <w:r>
        <w:rPr>
          <w:rFonts w:hint="eastAsia" w:ascii="方正小标宋简体" w:hAnsi="方正小标宋简体" w:eastAsia="方正小标宋简体" w:cs="方正小标宋简体"/>
          <w:bCs/>
          <w:sz w:val="44"/>
          <w:szCs w:val="44"/>
          <w:lang w:val="en-US" w:eastAsia="zh-CN"/>
        </w:rPr>
        <w:t>20</w:t>
      </w:r>
      <w:r>
        <w:rPr>
          <w:rFonts w:hint="eastAsia" w:ascii="方正小标宋简体" w:hAnsi="方正小标宋简体" w:eastAsia="方正小标宋简体" w:cs="方正小标宋简体"/>
          <w:bCs/>
          <w:sz w:val="44"/>
          <w:szCs w:val="44"/>
        </w:rPr>
        <w:t>-202</w:t>
      </w:r>
      <w:r>
        <w:rPr>
          <w:rFonts w:hint="eastAsia" w:ascii="方正小标宋简体" w:hAnsi="方正小标宋简体" w:eastAsia="方正小标宋简体" w:cs="方正小标宋简体"/>
          <w:bCs/>
          <w:sz w:val="44"/>
          <w:szCs w:val="44"/>
          <w:lang w:val="en-US" w:eastAsia="zh-CN"/>
        </w:rPr>
        <w:t>1</w:t>
      </w:r>
      <w:r>
        <w:rPr>
          <w:rFonts w:hint="eastAsia" w:ascii="方正小标宋简体" w:hAnsi="方正小标宋简体" w:eastAsia="方正小标宋简体" w:cs="方正小标宋简体"/>
          <w:bCs/>
          <w:sz w:val="44"/>
          <w:szCs w:val="44"/>
        </w:rPr>
        <w:t>学年第二学期、202</w:t>
      </w:r>
      <w:r>
        <w:rPr>
          <w:rFonts w:hint="eastAsia" w:ascii="方正小标宋简体" w:hAnsi="方正小标宋简体" w:eastAsia="方正小标宋简体" w:cs="方正小标宋简体"/>
          <w:bCs/>
          <w:sz w:val="44"/>
          <w:szCs w:val="44"/>
          <w:lang w:val="en-US" w:eastAsia="zh-CN"/>
        </w:rPr>
        <w:t>1</w:t>
      </w:r>
      <w:r>
        <w:rPr>
          <w:rFonts w:hint="eastAsia" w:ascii="方正小标宋简体" w:hAnsi="方正小标宋简体" w:eastAsia="方正小标宋简体" w:cs="方正小标宋简体"/>
          <w:bCs/>
          <w:sz w:val="44"/>
          <w:szCs w:val="44"/>
        </w:rPr>
        <w:t>-202</w:t>
      </w:r>
      <w:r>
        <w:rPr>
          <w:rFonts w:hint="eastAsia" w:ascii="方正小标宋简体" w:hAnsi="方正小标宋简体" w:eastAsia="方正小标宋简体" w:cs="方正小标宋简体"/>
          <w:bCs/>
          <w:sz w:val="44"/>
          <w:szCs w:val="44"/>
          <w:lang w:val="en-US" w:eastAsia="zh-CN"/>
        </w:rPr>
        <w:t>2</w:t>
      </w:r>
      <w:r>
        <w:rPr>
          <w:rFonts w:hint="eastAsia" w:ascii="方正小标宋简体" w:hAnsi="方正小标宋简体" w:eastAsia="方正小标宋简体" w:cs="方正小标宋简体"/>
          <w:bCs/>
          <w:sz w:val="44"/>
          <w:szCs w:val="44"/>
        </w:rPr>
        <w:t>学年第一学期学生创新奖（含育苗奖）及指导教师奖励的通知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r>
        <w:rPr>
          <w:rFonts w:hint="eastAsia" w:ascii="仿宋" w:hAnsi="仿宋" w:eastAsia="仿宋" w:cs="仿宋"/>
          <w:sz w:val="32"/>
          <w:szCs w:val="32"/>
        </w:rPr>
        <w:t>各有关单位：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根据《关于印发&lt;广东外语外贸大学学生创新奖管理规定（2016年1月修订）&gt;的通知》《关于印发&lt;广东外语外贸大学差旅费管理办法&gt;的通知（广外校〔2020〕1号）》的规定，现将申报20</w:t>
      </w:r>
      <w:r>
        <w:rPr>
          <w:rFonts w:hint="eastAsia" w:ascii="仿宋" w:hAnsi="仿宋" w:eastAsia="仿宋" w:cs="仿宋"/>
          <w:sz w:val="32"/>
          <w:szCs w:val="32"/>
          <w:lang w:val="en-US" w:eastAsia="zh-CN"/>
        </w:rPr>
        <w:t>20</w:t>
      </w:r>
      <w:r>
        <w:rPr>
          <w:rFonts w:hint="eastAsia" w:ascii="仿宋" w:hAnsi="仿宋" w:eastAsia="仿宋" w:cs="仿宋"/>
          <w:sz w:val="32"/>
          <w:szCs w:val="32"/>
        </w:rPr>
        <w:t>—202</w:t>
      </w:r>
      <w:r>
        <w:rPr>
          <w:rFonts w:hint="eastAsia" w:ascii="仿宋" w:hAnsi="仿宋" w:eastAsia="仿宋" w:cs="仿宋"/>
          <w:sz w:val="32"/>
          <w:szCs w:val="32"/>
          <w:lang w:val="en-US" w:eastAsia="zh-CN"/>
        </w:rPr>
        <w:t>1</w:t>
      </w:r>
      <w:r>
        <w:rPr>
          <w:rFonts w:hint="eastAsia" w:ascii="仿宋" w:hAnsi="仿宋" w:eastAsia="仿宋" w:cs="仿宋"/>
          <w:sz w:val="32"/>
          <w:szCs w:val="32"/>
        </w:rPr>
        <w:t>学年第二学期、202</w:t>
      </w:r>
      <w:r>
        <w:rPr>
          <w:rFonts w:hint="eastAsia" w:ascii="仿宋" w:hAnsi="仿宋" w:eastAsia="仿宋" w:cs="仿宋"/>
          <w:sz w:val="32"/>
          <w:szCs w:val="32"/>
          <w:lang w:val="en-US" w:eastAsia="zh-CN"/>
        </w:rPr>
        <w:t>1</w:t>
      </w:r>
      <w:r>
        <w:rPr>
          <w:rFonts w:hint="eastAsia" w:ascii="仿宋" w:hAnsi="仿宋" w:eastAsia="仿宋" w:cs="仿宋"/>
          <w:sz w:val="32"/>
          <w:szCs w:val="32"/>
        </w:rPr>
        <w:t>-202</w:t>
      </w:r>
      <w:r>
        <w:rPr>
          <w:rFonts w:hint="eastAsia" w:ascii="仿宋" w:hAnsi="仿宋" w:eastAsia="仿宋" w:cs="仿宋"/>
          <w:sz w:val="32"/>
          <w:szCs w:val="32"/>
          <w:lang w:val="en-US" w:eastAsia="zh-CN"/>
        </w:rPr>
        <w:t>2</w:t>
      </w:r>
      <w:r>
        <w:rPr>
          <w:rFonts w:hint="eastAsia" w:ascii="仿宋" w:hAnsi="仿宋" w:eastAsia="仿宋" w:cs="仿宋"/>
          <w:sz w:val="32"/>
          <w:szCs w:val="32"/>
        </w:rPr>
        <w:t>学年第一学期学生创新奖（含育苗奖）及指导教师奖励的事项通知如下：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rPr>
        <w:t>一、申报条件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1.创新奖分</w:t>
      </w:r>
      <w:r>
        <w:rPr>
          <w:rFonts w:hint="eastAsia" w:ascii="仿宋" w:hAnsi="仿宋" w:eastAsia="仿宋" w:cs="仿宋"/>
          <w:b/>
          <w:bCs/>
          <w:sz w:val="32"/>
          <w:szCs w:val="32"/>
        </w:rPr>
        <w:t>竞赛类</w:t>
      </w:r>
      <w:r>
        <w:rPr>
          <w:rFonts w:hint="eastAsia" w:ascii="仿宋" w:hAnsi="仿宋" w:eastAsia="仿宋" w:cs="仿宋"/>
          <w:sz w:val="32"/>
          <w:szCs w:val="32"/>
        </w:rPr>
        <w:t>（学术科技竞赛奖、艺术成就奖、体育成就奖）和</w:t>
      </w:r>
      <w:r>
        <w:rPr>
          <w:rFonts w:hint="eastAsia" w:ascii="仿宋" w:hAnsi="仿宋" w:eastAsia="仿宋" w:cs="仿宋"/>
          <w:b/>
          <w:bCs/>
          <w:sz w:val="32"/>
          <w:szCs w:val="32"/>
        </w:rPr>
        <w:t>非竞赛类</w:t>
      </w:r>
      <w:r>
        <w:rPr>
          <w:rFonts w:hint="eastAsia" w:ascii="仿宋" w:hAnsi="仿宋" w:eastAsia="仿宋" w:cs="仿宋"/>
          <w:sz w:val="32"/>
          <w:szCs w:val="32"/>
        </w:rPr>
        <w:t>（学术科技成果奖、文学创作奖、社会工作成就奖）；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2.申请创新奖（竞赛类）、育苗奖必须通过校外竞赛备案，如未备案，请于</w:t>
      </w:r>
      <w:r>
        <w:rPr>
          <w:rFonts w:hint="eastAsia" w:ascii="仿宋" w:hAnsi="仿宋" w:eastAsia="仿宋" w:cs="仿宋"/>
          <w:b/>
          <w:sz w:val="32"/>
          <w:szCs w:val="32"/>
        </w:rPr>
        <w:t>202</w:t>
      </w:r>
      <w:r>
        <w:rPr>
          <w:rFonts w:hint="eastAsia" w:ascii="仿宋" w:hAnsi="仿宋" w:eastAsia="仿宋" w:cs="仿宋"/>
          <w:b/>
          <w:sz w:val="32"/>
          <w:szCs w:val="32"/>
          <w:lang w:val="en-US" w:eastAsia="zh-CN"/>
        </w:rPr>
        <w:t>2</w:t>
      </w:r>
      <w:r>
        <w:rPr>
          <w:rFonts w:hint="eastAsia" w:ascii="仿宋" w:hAnsi="仿宋" w:eastAsia="仿宋" w:cs="仿宋"/>
          <w:b/>
          <w:sz w:val="32"/>
          <w:szCs w:val="32"/>
        </w:rPr>
        <w:t>年1月1日</w:t>
      </w:r>
      <w:r>
        <w:rPr>
          <w:rFonts w:hint="eastAsia" w:ascii="仿宋" w:hAnsi="仿宋" w:eastAsia="仿宋" w:cs="仿宋"/>
          <w:sz w:val="32"/>
          <w:szCs w:val="32"/>
        </w:rPr>
        <w:t>前完成备案并通过学院初审，具体通知及操作见附件1；</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b/>
          <w:color w:val="FF0000"/>
          <w:sz w:val="32"/>
          <w:szCs w:val="32"/>
        </w:rPr>
      </w:pPr>
      <w:r>
        <w:rPr>
          <w:rFonts w:hint="eastAsia" w:ascii="仿宋" w:hAnsi="仿宋" w:eastAsia="仿宋" w:cs="仿宋"/>
          <w:sz w:val="32"/>
          <w:szCs w:val="32"/>
        </w:rPr>
        <w:t>3.申报创新奖（竞赛类与非竞赛类）、育苗奖的项目其开展时间需在</w:t>
      </w:r>
      <w:r>
        <w:rPr>
          <w:rFonts w:hint="eastAsia" w:ascii="仿宋" w:hAnsi="仿宋" w:eastAsia="仿宋" w:cs="仿宋"/>
          <w:b/>
          <w:bCs/>
          <w:sz w:val="32"/>
          <w:szCs w:val="32"/>
        </w:rPr>
        <w:t>202</w:t>
      </w:r>
      <w:r>
        <w:rPr>
          <w:rFonts w:hint="eastAsia" w:ascii="仿宋" w:hAnsi="仿宋" w:eastAsia="仿宋" w:cs="仿宋"/>
          <w:b/>
          <w:bCs/>
          <w:sz w:val="32"/>
          <w:szCs w:val="32"/>
          <w:lang w:val="en-US" w:eastAsia="zh-CN"/>
        </w:rPr>
        <w:t>1</w:t>
      </w:r>
      <w:r>
        <w:rPr>
          <w:rFonts w:hint="eastAsia" w:ascii="仿宋" w:hAnsi="仿宋" w:eastAsia="仿宋" w:cs="仿宋"/>
          <w:b/>
          <w:bCs/>
          <w:sz w:val="32"/>
          <w:szCs w:val="32"/>
        </w:rPr>
        <w:t>年1月1日—12月31日</w:t>
      </w:r>
      <w:r>
        <w:rPr>
          <w:rFonts w:hint="eastAsia" w:ascii="仿宋" w:hAnsi="仿宋" w:eastAsia="仿宋" w:cs="仿宋"/>
          <w:sz w:val="32"/>
          <w:szCs w:val="32"/>
        </w:rPr>
        <w:t>之间，并在指定时间内完成创新奖、育苗奖的申报工作；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4.创新奖（非竞赛类）无需校外竞赛备案，可直接申请；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5.申请育苗奖的校外竞赛项目必须事先进行校外竞赛备案且判定为二类或以上竞赛，获得参加区域性行业机构及以上级别比赛或在广州市外举办的比赛的资格。</w:t>
      </w:r>
      <w:r>
        <w:rPr>
          <w:rFonts w:hint="eastAsia" w:ascii="仿宋" w:hAnsi="仿宋" w:eastAsia="仿宋" w:cs="仿宋"/>
          <w:sz w:val="32"/>
          <w:szCs w:val="32"/>
        </w:rPr>
        <w:br w:type="textWrapping"/>
      </w:r>
      <w:r>
        <w:rPr>
          <w:rFonts w:hint="eastAsia" w:ascii="仿宋" w:hAnsi="仿宋" w:eastAsia="仿宋" w:cs="仿宋"/>
          <w:sz w:val="32"/>
          <w:szCs w:val="32"/>
        </w:rPr>
        <w:t xml:space="preserve">    6.所有申请的项目及申报个人，均需符合《关于印发&lt;广东外语外贸大学学生创新奖管理规定（2016年1月修订）&gt;的通知》、《关于印发&lt;广东外语外贸大学学生创新育苗奖管理办法（试行）&gt;的通知》《关于印发&lt;广东外语外贸大学差旅费管理办法&gt;的通知（广外校〔2020〕1号）》的文件要求，如发现有不符合规定的情况，将视情况取消申报资格。</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rPr>
        <w:t>二、申报程序</w:t>
      </w:r>
      <w:r>
        <w:rPr>
          <w:rFonts w:hint="eastAsia" w:ascii="仿宋" w:hAnsi="仿宋" w:eastAsia="仿宋" w:cs="仿宋"/>
          <w:sz w:val="32"/>
          <w:szCs w:val="32"/>
        </w:rPr>
        <w:t>（含研究生项目和体育比赛项目）</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申报创新奖和育苗奖的项目需要在</w:t>
      </w:r>
      <w:r>
        <w:rPr>
          <w:rFonts w:hint="eastAsia" w:ascii="仿宋" w:hAnsi="仿宋" w:eastAsia="仿宋" w:cs="仿宋"/>
          <w:b/>
          <w:bCs/>
          <w:sz w:val="32"/>
          <w:szCs w:val="32"/>
        </w:rPr>
        <w:t>202</w:t>
      </w:r>
      <w:r>
        <w:rPr>
          <w:rFonts w:hint="eastAsia" w:ascii="仿宋" w:hAnsi="仿宋" w:eastAsia="仿宋" w:cs="仿宋"/>
          <w:b/>
          <w:bCs/>
          <w:sz w:val="32"/>
          <w:szCs w:val="32"/>
          <w:lang w:val="en-US" w:eastAsia="zh-CN"/>
        </w:rPr>
        <w:t>2</w:t>
      </w:r>
      <w:r>
        <w:rPr>
          <w:rFonts w:hint="eastAsia" w:ascii="仿宋" w:hAnsi="仿宋" w:eastAsia="仿宋" w:cs="仿宋"/>
          <w:b/>
          <w:bCs/>
          <w:sz w:val="32"/>
          <w:szCs w:val="32"/>
        </w:rPr>
        <w:t>年1月1日</w:t>
      </w:r>
      <w:r>
        <w:rPr>
          <w:rFonts w:hint="eastAsia" w:ascii="仿宋" w:hAnsi="仿宋" w:eastAsia="仿宋" w:cs="仿宋"/>
          <w:b/>
          <w:sz w:val="32"/>
          <w:szCs w:val="32"/>
        </w:rPr>
        <w:t>中午12点前</w:t>
      </w:r>
      <w:r>
        <w:rPr>
          <w:rFonts w:hint="eastAsia" w:ascii="仿宋" w:hAnsi="仿宋" w:eastAsia="仿宋" w:cs="仿宋"/>
          <w:sz w:val="32"/>
          <w:szCs w:val="32"/>
        </w:rPr>
        <w:t>在系统上进行校外竞赛报备，一个项目由一位负责学生申报即可，不能重复申报。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b/>
          <w:sz w:val="32"/>
          <w:szCs w:val="32"/>
        </w:rPr>
      </w:pPr>
      <w:r>
        <w:rPr>
          <w:rFonts w:hint="eastAsia" w:ascii="仿宋" w:hAnsi="仿宋" w:eastAsia="仿宋" w:cs="仿宋"/>
          <w:sz w:val="32"/>
          <w:szCs w:val="32"/>
        </w:rPr>
        <w:t>2.各学院团委在</w:t>
      </w:r>
      <w:r>
        <w:rPr>
          <w:rFonts w:hint="eastAsia" w:ascii="仿宋" w:hAnsi="仿宋" w:eastAsia="仿宋" w:cs="仿宋"/>
          <w:b/>
          <w:sz w:val="32"/>
          <w:szCs w:val="32"/>
        </w:rPr>
        <w:t>202</w:t>
      </w:r>
      <w:r>
        <w:rPr>
          <w:rFonts w:hint="eastAsia" w:ascii="仿宋" w:hAnsi="仿宋" w:eastAsia="仿宋" w:cs="仿宋"/>
          <w:b/>
          <w:sz w:val="32"/>
          <w:szCs w:val="32"/>
          <w:lang w:val="en-US" w:eastAsia="zh-CN"/>
        </w:rPr>
        <w:t>2</w:t>
      </w:r>
      <w:r>
        <w:rPr>
          <w:rFonts w:hint="eastAsia" w:ascii="仿宋" w:hAnsi="仿宋" w:eastAsia="仿宋" w:cs="仿宋"/>
          <w:b/>
          <w:sz w:val="32"/>
          <w:szCs w:val="32"/>
        </w:rPr>
        <w:t>年1月4日中午12点前</w:t>
      </w:r>
      <w:r>
        <w:rPr>
          <w:rFonts w:hint="eastAsia" w:ascii="仿宋" w:hAnsi="仿宋" w:eastAsia="仿宋" w:cs="仿宋"/>
          <w:sz w:val="32"/>
          <w:szCs w:val="32"/>
        </w:rPr>
        <w:t>，</w:t>
      </w:r>
      <w:r>
        <w:rPr>
          <w:rFonts w:hint="eastAsia" w:ascii="仿宋" w:hAnsi="仿宋" w:eastAsia="仿宋" w:cs="仿宋"/>
          <w:b/>
          <w:sz w:val="32"/>
          <w:szCs w:val="32"/>
        </w:rPr>
        <w:t>在系统进行初审工作。</w:t>
      </w:r>
      <w:r>
        <w:rPr>
          <w:rFonts w:hint="eastAsia" w:ascii="仿宋" w:hAnsi="仿宋" w:eastAsia="仿宋" w:cs="仿宋"/>
          <w:sz w:val="32"/>
          <w:szCs w:val="32"/>
        </w:rPr>
        <w:t>没有通过校外竞赛报备审核的项目，将无法申请创新奖、育苗奖。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3.通过校外竞赛报备的项目，在</w:t>
      </w:r>
      <w:r>
        <w:rPr>
          <w:rFonts w:hint="eastAsia" w:ascii="仿宋" w:hAnsi="仿宋" w:eastAsia="仿宋" w:cs="仿宋"/>
          <w:b/>
          <w:sz w:val="32"/>
          <w:szCs w:val="32"/>
        </w:rPr>
        <w:t>202</w:t>
      </w:r>
      <w:r>
        <w:rPr>
          <w:rFonts w:hint="eastAsia" w:ascii="仿宋" w:hAnsi="仿宋" w:eastAsia="仿宋" w:cs="仿宋"/>
          <w:b/>
          <w:sz w:val="32"/>
          <w:szCs w:val="32"/>
          <w:lang w:val="en-US" w:eastAsia="zh-CN"/>
        </w:rPr>
        <w:t>2</w:t>
      </w:r>
      <w:r>
        <w:rPr>
          <w:rFonts w:hint="eastAsia" w:ascii="仿宋" w:hAnsi="仿宋" w:eastAsia="仿宋" w:cs="仿宋"/>
          <w:b/>
          <w:sz w:val="32"/>
          <w:szCs w:val="32"/>
        </w:rPr>
        <w:t>年1月</w:t>
      </w:r>
      <w:r>
        <w:rPr>
          <w:rFonts w:hint="eastAsia" w:ascii="仿宋" w:hAnsi="仿宋" w:eastAsia="仿宋" w:cs="仿宋"/>
          <w:b/>
          <w:sz w:val="32"/>
          <w:szCs w:val="32"/>
          <w:lang w:val="en-US" w:eastAsia="zh-CN"/>
        </w:rPr>
        <w:t>9</w:t>
      </w:r>
      <w:r>
        <w:rPr>
          <w:rFonts w:hint="eastAsia" w:ascii="仿宋" w:hAnsi="仿宋" w:eastAsia="仿宋" w:cs="仿宋"/>
          <w:b/>
          <w:sz w:val="32"/>
          <w:szCs w:val="32"/>
        </w:rPr>
        <w:t>日中午12点前</w:t>
      </w:r>
      <w:r>
        <w:rPr>
          <w:rFonts w:hint="eastAsia" w:ascii="仿宋" w:hAnsi="仿宋" w:eastAsia="仿宋" w:cs="仿宋"/>
          <w:sz w:val="32"/>
          <w:szCs w:val="32"/>
        </w:rPr>
        <w:t>，登录广外官网的“智慧广外”，进入办事大厅搜索“创新奖（竞赛类）”、“创新奖（非竞赛类）”或“创新育苗奖”即可找到相应图标，点击即可填报申请表。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4.各学院团委在</w:t>
      </w:r>
      <w:r>
        <w:rPr>
          <w:rFonts w:hint="eastAsia" w:ascii="仿宋" w:hAnsi="仿宋" w:eastAsia="仿宋" w:cs="仿宋"/>
          <w:b/>
          <w:sz w:val="32"/>
          <w:szCs w:val="32"/>
        </w:rPr>
        <w:t>202</w:t>
      </w:r>
      <w:r>
        <w:rPr>
          <w:rFonts w:hint="eastAsia" w:ascii="仿宋" w:hAnsi="仿宋" w:eastAsia="仿宋" w:cs="仿宋"/>
          <w:b/>
          <w:sz w:val="32"/>
          <w:szCs w:val="32"/>
          <w:lang w:val="en-US" w:eastAsia="zh-CN"/>
        </w:rPr>
        <w:t>2</w:t>
      </w:r>
      <w:r>
        <w:rPr>
          <w:rFonts w:hint="eastAsia" w:ascii="仿宋" w:hAnsi="仿宋" w:eastAsia="仿宋" w:cs="仿宋"/>
          <w:b/>
          <w:sz w:val="32"/>
          <w:szCs w:val="32"/>
        </w:rPr>
        <w:t>年1月1</w:t>
      </w:r>
      <w:r>
        <w:rPr>
          <w:rFonts w:hint="eastAsia" w:ascii="仿宋" w:hAnsi="仿宋" w:eastAsia="仿宋" w:cs="仿宋"/>
          <w:b/>
          <w:sz w:val="32"/>
          <w:szCs w:val="32"/>
          <w:lang w:val="en-US" w:eastAsia="zh-CN"/>
        </w:rPr>
        <w:t>3</w:t>
      </w:r>
      <w:r>
        <w:rPr>
          <w:rFonts w:hint="eastAsia" w:ascii="仿宋" w:hAnsi="仿宋" w:eastAsia="仿宋" w:cs="仿宋"/>
          <w:b/>
          <w:sz w:val="32"/>
          <w:szCs w:val="32"/>
        </w:rPr>
        <w:t>日中午12点前</w:t>
      </w:r>
      <w:r>
        <w:rPr>
          <w:rFonts w:hint="eastAsia" w:ascii="仿宋" w:hAnsi="仿宋" w:eastAsia="仿宋" w:cs="仿宋"/>
          <w:sz w:val="32"/>
          <w:szCs w:val="32"/>
        </w:rPr>
        <w:t>，</w:t>
      </w:r>
      <w:r>
        <w:rPr>
          <w:rFonts w:hint="eastAsia" w:ascii="仿宋" w:hAnsi="仿宋" w:eastAsia="仿宋" w:cs="仿宋"/>
          <w:b/>
          <w:sz w:val="32"/>
          <w:szCs w:val="32"/>
        </w:rPr>
        <w:t>在系统进行初审工作。</w:t>
      </w:r>
      <w:r>
        <w:rPr>
          <w:rFonts w:hint="eastAsia" w:ascii="仿宋" w:hAnsi="仿宋" w:eastAsia="仿宋" w:cs="仿宋"/>
          <w:sz w:val="32"/>
          <w:szCs w:val="32"/>
        </w:rPr>
        <w:t>各学院审核务必确保所有申报事项上传对应完整清晰的佐证材料扫描件，在系统审核通过后在系统</w:t>
      </w:r>
      <w:r>
        <w:rPr>
          <w:rFonts w:hint="eastAsia" w:ascii="仿宋" w:hAnsi="仿宋" w:eastAsia="仿宋" w:cs="仿宋"/>
          <w:b/>
          <w:bCs/>
          <w:sz w:val="32"/>
          <w:szCs w:val="32"/>
        </w:rPr>
        <w:t>审核汇总处</w:t>
      </w:r>
      <w:r>
        <w:rPr>
          <w:rFonts w:hint="eastAsia" w:ascii="仿宋" w:hAnsi="仿宋" w:eastAsia="仿宋" w:cs="仿宋"/>
          <w:sz w:val="32"/>
          <w:szCs w:val="32"/>
        </w:rPr>
        <w:t>导出汇总列表（分育苗奖及创新奖汇总表），学院分管副书记签字，加盖学院公章后，将纸质版及电子版材料提交校团委。</w:t>
      </w:r>
      <w:r>
        <w:rPr>
          <w:rFonts w:hint="eastAsia" w:ascii="仿宋" w:hAnsi="仿宋" w:eastAsia="仿宋" w:cs="仿宋"/>
          <w:b/>
          <w:sz w:val="32"/>
          <w:szCs w:val="32"/>
        </w:rPr>
        <w:t>创新奖、育苗奖涉及学生和教师奖金奖励、差旅费用报销等方面，请各学院分管领导务必知晓。</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rPr>
        <w:t>三、报送要求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1.各学院（含研究生部和体育部）应及时将通知转发给本单位学生，并于</w:t>
      </w:r>
      <w:r>
        <w:rPr>
          <w:rFonts w:hint="eastAsia" w:ascii="仿宋" w:hAnsi="仿宋" w:eastAsia="仿宋" w:cs="仿宋"/>
          <w:b/>
          <w:bCs/>
          <w:sz w:val="32"/>
          <w:szCs w:val="32"/>
        </w:rPr>
        <w:t>202</w:t>
      </w:r>
      <w:r>
        <w:rPr>
          <w:rFonts w:hint="eastAsia" w:ascii="仿宋" w:hAnsi="仿宋" w:eastAsia="仿宋" w:cs="仿宋"/>
          <w:b/>
          <w:bCs/>
          <w:sz w:val="32"/>
          <w:szCs w:val="32"/>
          <w:lang w:val="en-US" w:eastAsia="zh-CN"/>
        </w:rPr>
        <w:t>2</w:t>
      </w:r>
      <w:r>
        <w:rPr>
          <w:rFonts w:hint="eastAsia" w:ascii="仿宋" w:hAnsi="仿宋" w:eastAsia="仿宋" w:cs="仿宋"/>
          <w:b/>
          <w:bCs/>
          <w:sz w:val="32"/>
          <w:szCs w:val="32"/>
        </w:rPr>
        <w:t>年1月1</w:t>
      </w:r>
      <w:r>
        <w:rPr>
          <w:rFonts w:hint="eastAsia" w:ascii="仿宋" w:hAnsi="仿宋" w:eastAsia="仿宋" w:cs="仿宋"/>
          <w:b/>
          <w:bCs/>
          <w:sz w:val="32"/>
          <w:szCs w:val="32"/>
          <w:lang w:val="en-US" w:eastAsia="zh-CN"/>
        </w:rPr>
        <w:t>3</w:t>
      </w:r>
      <w:r>
        <w:rPr>
          <w:rFonts w:hint="eastAsia" w:ascii="仿宋" w:hAnsi="仿宋" w:eastAsia="仿宋" w:cs="仿宋"/>
          <w:b/>
          <w:bCs/>
          <w:sz w:val="32"/>
          <w:szCs w:val="32"/>
        </w:rPr>
        <w:t>日</w:t>
      </w:r>
      <w:r>
        <w:rPr>
          <w:rFonts w:hint="eastAsia" w:ascii="仿宋" w:hAnsi="仿宋" w:eastAsia="仿宋" w:cs="仿宋"/>
          <w:b/>
          <w:sz w:val="32"/>
          <w:szCs w:val="32"/>
        </w:rPr>
        <w:t>中午12点</w:t>
      </w:r>
      <w:r>
        <w:rPr>
          <w:rFonts w:hint="eastAsia" w:ascii="仿宋" w:hAnsi="仿宋" w:eastAsia="仿宋" w:cs="仿宋"/>
          <w:b/>
          <w:bCs/>
          <w:sz w:val="32"/>
          <w:szCs w:val="32"/>
        </w:rPr>
        <w:t>前在</w:t>
      </w:r>
      <w:r>
        <w:rPr>
          <w:rFonts w:hint="eastAsia" w:ascii="仿宋" w:hAnsi="仿宋" w:eastAsia="仿宋" w:cs="仿宋"/>
          <w:sz w:val="32"/>
          <w:szCs w:val="32"/>
        </w:rPr>
        <w:t>申报系统上给予审核意见，导出本学院创新奖、育苗奖汇总表，</w:t>
      </w:r>
      <w:r>
        <w:rPr>
          <w:rFonts w:hint="eastAsia" w:ascii="仿宋" w:hAnsi="仿宋" w:eastAsia="仿宋" w:cs="仿宋"/>
          <w:b/>
          <w:sz w:val="32"/>
          <w:szCs w:val="32"/>
          <w:highlight w:val="yellow"/>
        </w:rPr>
        <w:t>学院分管副书记签字，加盖学院公章后，</w:t>
      </w:r>
      <w:r>
        <w:rPr>
          <w:rFonts w:hint="eastAsia" w:ascii="仿宋" w:hAnsi="仿宋" w:eastAsia="仿宋" w:cs="仿宋"/>
          <w:sz w:val="32"/>
          <w:szCs w:val="32"/>
        </w:rPr>
        <w:t>于</w:t>
      </w:r>
      <w:r>
        <w:rPr>
          <w:rFonts w:hint="eastAsia" w:ascii="仿宋" w:hAnsi="仿宋" w:eastAsia="仿宋" w:cs="仿宋"/>
          <w:b/>
          <w:bCs/>
          <w:sz w:val="32"/>
          <w:szCs w:val="32"/>
        </w:rPr>
        <w:t>202</w:t>
      </w:r>
      <w:r>
        <w:rPr>
          <w:rFonts w:hint="eastAsia" w:ascii="仿宋" w:hAnsi="仿宋" w:eastAsia="仿宋" w:cs="仿宋"/>
          <w:b/>
          <w:bCs/>
          <w:sz w:val="32"/>
          <w:szCs w:val="32"/>
          <w:lang w:val="en-US" w:eastAsia="zh-CN"/>
        </w:rPr>
        <w:t>2</w:t>
      </w:r>
      <w:r>
        <w:rPr>
          <w:rFonts w:hint="eastAsia" w:ascii="仿宋" w:hAnsi="仿宋" w:eastAsia="仿宋" w:cs="仿宋"/>
          <w:b/>
          <w:bCs/>
          <w:sz w:val="32"/>
          <w:szCs w:val="32"/>
        </w:rPr>
        <w:t>年1月1</w:t>
      </w:r>
      <w:r>
        <w:rPr>
          <w:rFonts w:hint="eastAsia" w:ascii="仿宋" w:hAnsi="仿宋" w:eastAsia="仿宋" w:cs="仿宋"/>
          <w:b/>
          <w:bCs/>
          <w:sz w:val="32"/>
          <w:szCs w:val="32"/>
          <w:lang w:val="en-US" w:eastAsia="zh-CN"/>
        </w:rPr>
        <w:t>4</w:t>
      </w:r>
      <w:r>
        <w:rPr>
          <w:rFonts w:hint="eastAsia" w:ascii="仿宋" w:hAnsi="仿宋" w:eastAsia="仿宋" w:cs="仿宋"/>
          <w:b/>
          <w:bCs/>
          <w:sz w:val="32"/>
          <w:szCs w:val="32"/>
        </w:rPr>
        <w:t>日（周</w:t>
      </w:r>
      <w:r>
        <w:rPr>
          <w:rFonts w:hint="eastAsia" w:ascii="仿宋" w:hAnsi="仿宋" w:eastAsia="仿宋" w:cs="仿宋"/>
          <w:b/>
          <w:bCs/>
          <w:sz w:val="32"/>
          <w:szCs w:val="32"/>
          <w:lang w:val="en-US" w:eastAsia="zh-CN"/>
        </w:rPr>
        <w:t>五</w:t>
      </w:r>
      <w:r>
        <w:rPr>
          <w:rFonts w:hint="eastAsia" w:ascii="仿宋" w:hAnsi="仿宋" w:eastAsia="仿宋" w:cs="仿宋"/>
          <w:b/>
          <w:bCs/>
          <w:sz w:val="32"/>
          <w:szCs w:val="32"/>
        </w:rPr>
        <w:t>）中午12点</w:t>
      </w:r>
      <w:r>
        <w:rPr>
          <w:rFonts w:hint="eastAsia" w:ascii="仿宋" w:hAnsi="仿宋" w:eastAsia="仿宋" w:cs="仿宋"/>
          <w:b/>
          <w:sz w:val="32"/>
          <w:szCs w:val="32"/>
        </w:rPr>
        <w:t>前将纸质版汇总表</w:t>
      </w:r>
      <w:r>
        <w:rPr>
          <w:rFonts w:hint="eastAsia" w:ascii="仿宋" w:hAnsi="仿宋" w:eastAsia="仿宋" w:cs="仿宋"/>
          <w:sz w:val="32"/>
          <w:szCs w:val="32"/>
        </w:rPr>
        <w:t>报送校团委</w:t>
      </w:r>
      <w:r>
        <w:rPr>
          <w:rFonts w:hint="eastAsia" w:ascii="仿宋" w:hAnsi="仿宋" w:eastAsia="仿宋" w:cs="仿宋"/>
          <w:sz w:val="32"/>
          <w:szCs w:val="32"/>
          <w:lang w:val="en-US" w:eastAsia="zh-CN"/>
        </w:rPr>
        <w:t>陈琳琳</w:t>
      </w:r>
      <w:r>
        <w:rPr>
          <w:rFonts w:hint="eastAsia" w:ascii="仿宋" w:hAnsi="仿宋" w:eastAsia="仿宋" w:cs="仿宋"/>
          <w:sz w:val="32"/>
          <w:szCs w:val="32"/>
        </w:rPr>
        <w:t>老师处，</w:t>
      </w:r>
      <w:r>
        <w:rPr>
          <w:rFonts w:hint="eastAsia" w:ascii="仿宋" w:hAnsi="仿宋" w:eastAsia="仿宋" w:cs="仿宋"/>
          <w:b/>
          <w:sz w:val="32"/>
          <w:szCs w:val="32"/>
        </w:rPr>
        <w:t>电子版汇总表（excel文档、盖章版pdf扫描件）</w:t>
      </w:r>
      <w:r>
        <w:rPr>
          <w:rFonts w:hint="eastAsia" w:ascii="仿宋" w:hAnsi="仿宋" w:eastAsia="仿宋" w:cs="仿宋"/>
          <w:sz w:val="32"/>
          <w:szCs w:val="32"/>
        </w:rPr>
        <w:t>发送至gdufsxxsjydekt@163.com；</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学生创新奖、育苗奖由团委整理后送学校评审委员会审定，指导教师奖由团委整理后送教务处审定，由学校进行奖励。学生奖金和教师奖金均由财务处转入获奖者的绑定校内财务系统的广州本地中国银行帐户（请务必确保申请学生的姓名和学号准确）。</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rPr>
        <w:t>四、注意事项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1.请各申报单位认真阅读附件《关于印发&lt;广东外语外贸大学学生创新奖管理规定（2016年1月修订）&gt;的通知》《关于印发&lt;广东外语外贸大学学生创新育苗奖管理办法（试行）&gt;的通知》《关于印发&lt;广东外语外贸大学差旅费管理办法&gt;的通知（广外校〔2020〕1号）》，准确填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2.指导教师如果是多人或涉及领队的，请在总金额下根据指导教师的指导情况和领队情况,在征求各老师的同意后确定各人的奖励比例填报。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3.请各有关单位按通知要求按时申报，逾期将自动关闭系统。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4.申报过程中如有任何疑问，</w:t>
      </w:r>
      <w:r>
        <w:rPr>
          <w:rFonts w:hint="eastAsia" w:ascii="仿宋" w:hAnsi="仿宋" w:eastAsia="仿宋" w:cs="仿宋"/>
          <w:sz w:val="32"/>
          <w:szCs w:val="32"/>
        </w:rPr>
        <w:t>可</w:t>
      </w:r>
      <w:r>
        <w:rPr>
          <w:rFonts w:hint="eastAsia" w:ascii="仿宋" w:hAnsi="仿宋" w:eastAsia="仿宋" w:cs="仿宋"/>
          <w:sz w:val="32"/>
          <w:szCs w:val="32"/>
          <w:lang w:val="en-US" w:eastAsia="zh-CN"/>
        </w:rPr>
        <w:t>扫码</w:t>
      </w:r>
      <w:r>
        <w:rPr>
          <w:rFonts w:hint="eastAsia" w:ascii="仿宋" w:hAnsi="仿宋" w:eastAsia="仿宋" w:cs="仿宋"/>
          <w:sz w:val="32"/>
          <w:szCs w:val="32"/>
        </w:rPr>
        <w:t>加入咨询qq群：</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eastAsia="zh-CN"/>
        </w:rPr>
        <w:drawing>
          <wp:inline distT="0" distB="0" distL="114300" distR="114300">
            <wp:extent cx="3232150" cy="3242310"/>
            <wp:effectExtent l="0" t="0" r="6350" b="5715"/>
            <wp:docPr id="5" name="图片 5" descr="415b5dbfd18a1647e067a3e06d9bf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15b5dbfd18a1647e067a3e06d9bfac"/>
                    <pic:cNvPicPr>
                      <a:picLocks noChangeAspect="1"/>
                    </pic:cNvPicPr>
                  </pic:nvPicPr>
                  <pic:blipFill>
                    <a:blip r:embed="rId4"/>
                    <a:stretch>
                      <a:fillRect/>
                    </a:stretch>
                  </pic:blipFill>
                  <pic:spPr>
                    <a:xfrm>
                      <a:off x="0" y="0"/>
                      <a:ext cx="3232150" cy="3242310"/>
                    </a:xfrm>
                    <a:prstGeom prst="rect">
                      <a:avLst/>
                    </a:prstGeom>
                  </pic:spPr>
                </pic:pic>
              </a:graphicData>
            </a:graphic>
          </wp:inline>
        </w:drawing>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rPr>
        <w:t xml:space="preserve">联系人：校团委 </w:t>
      </w:r>
      <w:r>
        <w:rPr>
          <w:rFonts w:hint="eastAsia" w:ascii="仿宋" w:hAnsi="仿宋" w:eastAsia="仿宋" w:cs="仿宋"/>
          <w:sz w:val="32"/>
          <w:szCs w:val="32"/>
          <w:lang w:val="en-US" w:eastAsia="zh-CN"/>
        </w:rPr>
        <w:t>陈琳琳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联系方式：020-36207025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办公室：</w:t>
      </w:r>
      <w:r>
        <w:rPr>
          <w:rFonts w:hint="eastAsia" w:ascii="仿宋" w:hAnsi="仿宋" w:eastAsia="仿宋" w:cs="仿宋"/>
          <w:sz w:val="32"/>
          <w:szCs w:val="32"/>
          <w:lang w:val="en-US" w:eastAsia="zh-CN"/>
        </w:rPr>
        <w:t>北校区</w:t>
      </w:r>
      <w:r>
        <w:rPr>
          <w:rFonts w:hint="eastAsia" w:ascii="仿宋" w:hAnsi="仿宋" w:eastAsia="仿宋" w:cs="仿宋"/>
          <w:sz w:val="32"/>
          <w:szCs w:val="32"/>
        </w:rPr>
        <w:t>行政楼109</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r>
        <w:rPr>
          <w:rFonts w:hint="eastAsia" w:ascii="仿宋" w:hAnsi="仿宋" w:eastAsia="仿宋" w:cs="仿宋"/>
          <w:sz w:val="32"/>
          <w:szCs w:val="32"/>
        </w:rPr>
        <w:t>附件：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r>
        <w:rPr>
          <w:rFonts w:hint="eastAsia" w:ascii="仿宋" w:hAnsi="仿宋" w:eastAsia="仿宋" w:cs="仿宋"/>
          <w:sz w:val="32"/>
          <w:szCs w:val="32"/>
        </w:rPr>
        <w:t>1.关于做好20</w:t>
      </w:r>
      <w:r>
        <w:rPr>
          <w:rFonts w:hint="eastAsia" w:ascii="仿宋" w:hAnsi="仿宋" w:eastAsia="仿宋" w:cs="仿宋"/>
          <w:sz w:val="32"/>
          <w:szCs w:val="32"/>
          <w:lang w:val="en-US" w:eastAsia="zh-CN"/>
        </w:rPr>
        <w:t>20</w:t>
      </w:r>
      <w:r>
        <w:rPr>
          <w:rFonts w:hint="eastAsia" w:ascii="仿宋" w:hAnsi="仿宋" w:eastAsia="仿宋" w:cs="仿宋"/>
          <w:sz w:val="32"/>
          <w:szCs w:val="32"/>
        </w:rPr>
        <w:t>-202</w:t>
      </w:r>
      <w:r>
        <w:rPr>
          <w:rFonts w:hint="eastAsia" w:ascii="仿宋" w:hAnsi="仿宋" w:eastAsia="仿宋" w:cs="仿宋"/>
          <w:sz w:val="32"/>
          <w:szCs w:val="32"/>
          <w:lang w:val="en-US" w:eastAsia="zh-CN"/>
        </w:rPr>
        <w:t>1</w:t>
      </w:r>
      <w:r>
        <w:rPr>
          <w:rFonts w:hint="eastAsia" w:ascii="仿宋" w:hAnsi="仿宋" w:eastAsia="仿宋" w:cs="仿宋"/>
          <w:sz w:val="32"/>
          <w:szCs w:val="32"/>
        </w:rPr>
        <w:t>学年第二学期、202</w:t>
      </w:r>
      <w:r>
        <w:rPr>
          <w:rFonts w:hint="eastAsia" w:ascii="仿宋" w:hAnsi="仿宋" w:eastAsia="仿宋" w:cs="仿宋"/>
          <w:sz w:val="32"/>
          <w:szCs w:val="32"/>
          <w:lang w:val="en-US" w:eastAsia="zh-CN"/>
        </w:rPr>
        <w:t>1</w:t>
      </w:r>
      <w:r>
        <w:rPr>
          <w:rFonts w:hint="eastAsia" w:ascii="仿宋" w:hAnsi="仿宋" w:eastAsia="仿宋" w:cs="仿宋"/>
          <w:sz w:val="32"/>
          <w:szCs w:val="32"/>
        </w:rPr>
        <w:t>-202</w:t>
      </w:r>
      <w:r>
        <w:rPr>
          <w:rFonts w:hint="eastAsia" w:ascii="仿宋" w:hAnsi="仿宋" w:eastAsia="仿宋" w:cs="仿宋"/>
          <w:sz w:val="32"/>
          <w:szCs w:val="32"/>
          <w:lang w:val="en-US" w:eastAsia="zh-CN"/>
        </w:rPr>
        <w:t>2</w:t>
      </w:r>
      <w:r>
        <w:rPr>
          <w:rFonts w:hint="eastAsia" w:ascii="仿宋" w:hAnsi="仿宋" w:eastAsia="仿宋" w:cs="仿宋"/>
          <w:sz w:val="32"/>
          <w:szCs w:val="32"/>
        </w:rPr>
        <w:t>学年第一学期学生参加校外竞赛申报备案工作的通知</w:t>
      </w:r>
    </w:p>
    <w:p>
      <w:pPr>
        <w:keepNext w:val="0"/>
        <w:keepLines w:val="0"/>
        <w:pageBreakBefore w:val="0"/>
        <w:widowControl w:val="0"/>
        <w:kinsoku/>
        <w:wordWrap/>
        <w:overflowPunct/>
        <w:topLinePunct w:val="0"/>
        <w:autoSpaceDE/>
        <w:autoSpaceDN/>
        <w:bidi w:val="0"/>
        <w:adjustRightInd/>
        <w:snapToGrid/>
        <w:spacing w:line="560" w:lineRule="exact"/>
        <w:ind w:right="900"/>
        <w:jc w:val="left"/>
        <w:textAlignment w:val="auto"/>
        <w:rPr>
          <w:rFonts w:hint="eastAsia" w:ascii="仿宋" w:hAnsi="仿宋" w:eastAsia="仿宋" w:cs="仿宋"/>
          <w:sz w:val="32"/>
          <w:szCs w:val="32"/>
        </w:rPr>
      </w:pPr>
      <w:r>
        <w:rPr>
          <w:rFonts w:hint="eastAsia" w:ascii="仿宋" w:hAnsi="仿宋" w:eastAsia="仿宋" w:cs="仿宋"/>
          <w:sz w:val="32"/>
          <w:szCs w:val="32"/>
        </w:rPr>
        <w:t>2.创新奖、育苗奖申请操作指南</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r>
        <w:rPr>
          <w:rFonts w:hint="eastAsia" w:ascii="仿宋" w:hAnsi="仿宋" w:eastAsia="仿宋" w:cs="仿宋"/>
          <w:sz w:val="32"/>
          <w:szCs w:val="32"/>
        </w:rPr>
        <w:t>3.关于印发《广东外语外贸大学学生创新奖管理规定（2016年1月修订）》的通知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r>
        <w:rPr>
          <w:rFonts w:hint="eastAsia" w:ascii="仿宋" w:hAnsi="仿宋" w:eastAsia="仿宋" w:cs="仿宋"/>
          <w:sz w:val="32"/>
          <w:szCs w:val="32"/>
        </w:rPr>
        <w:t>4.关于印发《广东外语外贸大学学生创新育苗奖管理办法（试行）》的通知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r>
        <w:rPr>
          <w:rFonts w:hint="eastAsia" w:ascii="仿宋" w:hAnsi="仿宋" w:eastAsia="仿宋" w:cs="仿宋"/>
          <w:sz w:val="32"/>
          <w:szCs w:val="32"/>
        </w:rPr>
        <w:t>5.关于印发《广东外语外贸大学差旅费管理办法》的通知（广外校〔2020〕1号）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 w:hAnsi="仿宋" w:eastAsia="仿宋" w:cs="仿宋"/>
          <w:sz w:val="32"/>
          <w:szCs w:val="32"/>
        </w:rPr>
      </w:pPr>
      <w:r>
        <w:rPr>
          <w:rFonts w:hint="eastAsia" w:ascii="仿宋" w:hAnsi="仿宋" w:eastAsia="仿宋" w:cs="仿宋"/>
          <w:sz w:val="32"/>
          <w:szCs w:val="32"/>
        </w:rPr>
        <w:t>校学生创新奖评审委员会秘书处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 w:hAnsi="仿宋" w:eastAsia="仿宋" w:cs="仿宋"/>
          <w:sz w:val="32"/>
          <w:szCs w:val="32"/>
        </w:rPr>
      </w:pPr>
      <w:r>
        <w:rPr>
          <w:rFonts w:hint="eastAsia" w:ascii="仿宋" w:hAnsi="仿宋" w:eastAsia="仿宋" w:cs="仿宋"/>
          <w:sz w:val="32"/>
          <w:szCs w:val="32"/>
        </w:rPr>
        <w:t>                 202</w:t>
      </w:r>
      <w:r>
        <w:rPr>
          <w:rFonts w:hint="eastAsia" w:ascii="仿宋" w:hAnsi="仿宋" w:eastAsia="仿宋" w:cs="仿宋"/>
          <w:sz w:val="32"/>
          <w:szCs w:val="32"/>
          <w:lang w:val="en-US" w:eastAsia="zh-CN"/>
        </w:rPr>
        <w:t>1</w:t>
      </w:r>
      <w:r>
        <w:rPr>
          <w:rFonts w:hint="eastAsia" w:ascii="仿宋" w:hAnsi="仿宋" w:eastAsia="仿宋" w:cs="仿宋"/>
          <w:sz w:val="32"/>
          <w:szCs w:val="32"/>
        </w:rPr>
        <w:t>年12月2</w:t>
      </w:r>
      <w:r>
        <w:rPr>
          <w:rFonts w:hint="eastAsia" w:ascii="仿宋" w:hAnsi="仿宋" w:eastAsia="仿宋" w:cs="仿宋"/>
          <w:sz w:val="32"/>
          <w:szCs w:val="32"/>
          <w:lang w:val="en-US" w:eastAsia="zh-CN"/>
        </w:rPr>
        <w:t>4</w:t>
      </w:r>
      <w:r>
        <w:rPr>
          <w:rFonts w:hint="eastAsia" w:ascii="仿宋" w:hAnsi="仿宋" w:eastAsia="仿宋" w:cs="仿宋"/>
          <w:sz w:val="32"/>
          <w:szCs w:val="3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embedRegular r:id="rId1" w:fontKey="{BF62A3F5-3162-42D7-9E4F-4E8D1BA261FF}"/>
  </w:font>
  <w:font w:name="仿宋_GB2312">
    <w:panose1 w:val="02010609030101010101"/>
    <w:charset w:val="86"/>
    <w:family w:val="auto"/>
    <w:pitch w:val="default"/>
    <w:sig w:usb0="00000000" w:usb1="00000000" w:usb2="00000000" w:usb3="00000000" w:csb0="00000000" w:csb1="00000000"/>
  </w:font>
  <w:font w:name="方正仿宋_GBK">
    <w:panose1 w:val="02000000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embedRegular r:id="rId2" w:fontKey="{F097CC37-DC3C-416C-B458-B78803570D23}"/>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776EA"/>
    <w:multiLevelType w:val="singleLevel"/>
    <w:tmpl w:val="305776E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40AB0"/>
    <w:rsid w:val="000F47E3"/>
    <w:rsid w:val="004617C3"/>
    <w:rsid w:val="004F7120"/>
    <w:rsid w:val="005B4D61"/>
    <w:rsid w:val="006C02EC"/>
    <w:rsid w:val="007941C9"/>
    <w:rsid w:val="008241D4"/>
    <w:rsid w:val="0087060E"/>
    <w:rsid w:val="00973BF8"/>
    <w:rsid w:val="00A31AC6"/>
    <w:rsid w:val="00A735FA"/>
    <w:rsid w:val="00A739F1"/>
    <w:rsid w:val="00AC30D1"/>
    <w:rsid w:val="00C958F4"/>
    <w:rsid w:val="00D16AE0"/>
    <w:rsid w:val="00E375CB"/>
    <w:rsid w:val="00F37D27"/>
    <w:rsid w:val="00FB3DF5"/>
    <w:rsid w:val="08BA3C47"/>
    <w:rsid w:val="11B8721D"/>
    <w:rsid w:val="11E3087E"/>
    <w:rsid w:val="16062BCE"/>
    <w:rsid w:val="19B6344B"/>
    <w:rsid w:val="3C042FA3"/>
    <w:rsid w:val="43CF01CA"/>
    <w:rsid w:val="48B6588F"/>
    <w:rsid w:val="4A9441A1"/>
    <w:rsid w:val="4FB40AB0"/>
    <w:rsid w:val="51D0339E"/>
    <w:rsid w:val="5A5327A3"/>
    <w:rsid w:val="5E9F2C61"/>
    <w:rsid w:val="670E0B03"/>
    <w:rsid w:val="6CBC2247"/>
    <w:rsid w:val="702A13E8"/>
    <w:rsid w:val="745A41CA"/>
    <w:rsid w:val="7AD16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4</Pages>
  <Words>296</Words>
  <Characters>1692</Characters>
  <Lines>14</Lines>
  <Paragraphs>3</Paragraphs>
  <TotalTime>7</TotalTime>
  <ScaleCrop>false</ScaleCrop>
  <LinksUpToDate>false</LinksUpToDate>
  <CharactersWithSpaces>1985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2020-12-24T12:00:00Z</dcterms:created>
  <dc:creator>648094863@qq.com</dc:creator>
  <cp:lastModifiedBy>琳琳</cp:lastModifiedBy>
  <dcterms:modified xsi:type="dcterms:W3CDTF">2021-12-24T10:55:00Z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27A7BA5D425C47A0B67F30D4CF6FDCFD</vt:lpwstr>
  </property>
</Properties>
</file>