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9E86C">
      <w:pPr>
        <w:widowControl/>
        <w:wordWrap w:val="0"/>
        <w:autoSpaceDE w:val="0"/>
        <w:autoSpaceDN w:val="0"/>
        <w:spacing w:before="0" w:after="2083" w:line="14" w:lineRule="exact"/>
        <w:ind w:left="0" w:right="0"/>
      </w:pPr>
    </w:p>
    <w:p w14:paraId="4AE2B7B1">
      <w:pPr>
        <w:widowControl/>
        <w:wordWrap w:val="0"/>
        <w:autoSpaceDE w:val="0"/>
        <w:autoSpaceDN w:val="0"/>
        <w:spacing w:before="4194" w:after="180" w:line="562" w:lineRule="exact"/>
        <w:ind w:left="1081" w:right="0" w:firstLine="0"/>
        <w:jc w:val="left"/>
        <w:rPr>
          <w:rFonts w:hint="eastAsia" w:ascii="Arial" w:hAnsi="Arial" w:eastAsia="Arial"/>
          <w:b/>
          <w:i w:val="0"/>
          <w:color w:val="000000"/>
          <w:spacing w:val="-1"/>
          <w:sz w:val="52"/>
        </w:rPr>
      </w:pPr>
      <w:r>
        <w:rPr>
          <w:rFonts w:hint="eastAsia" w:ascii="宋体" w:hAnsi="宋体" w:eastAsia="宋体" w:cs="宋体"/>
          <w:b/>
          <w:i w:val="0"/>
          <w:color w:val="000000"/>
          <w:spacing w:val="-1"/>
          <w:sz w:val="52"/>
        </w:rPr>
        <w:t>水下机器鱼仿真软件使用手册</w:t>
      </w:r>
    </w:p>
    <w:p w14:paraId="11E66ECE">
      <w:pPr>
        <w:widowControl/>
        <w:wordWrap w:val="0"/>
        <w:autoSpaceDE w:val="0"/>
        <w:autoSpaceDN w:val="0"/>
        <w:spacing w:before="4194" w:after="180" w:line="562" w:lineRule="exact"/>
        <w:ind w:left="1081" w:right="0" w:firstLine="0"/>
        <w:jc w:val="left"/>
        <w:rPr>
          <w:rFonts w:hint="eastAsia" w:ascii="Arial" w:hAnsi="Arial" w:eastAsia="Arial"/>
          <w:b/>
          <w:i w:val="0"/>
          <w:color w:val="000000"/>
          <w:spacing w:val="-1"/>
          <w:sz w:val="52"/>
        </w:rPr>
      </w:pPr>
    </w:p>
    <w:p w14:paraId="7EDF777B">
      <w:pPr>
        <w:widowControl/>
        <w:wordWrap w:val="0"/>
        <w:autoSpaceDE w:val="0"/>
        <w:autoSpaceDN w:val="0"/>
        <w:spacing w:before="4194" w:after="180" w:line="562" w:lineRule="exact"/>
        <w:ind w:left="1081" w:right="0" w:firstLine="0"/>
        <w:jc w:val="left"/>
        <w:rPr>
          <w:rFonts w:hint="eastAsia" w:ascii="Arial" w:hAnsi="Arial" w:eastAsia="Arial"/>
          <w:b/>
          <w:i w:val="0"/>
          <w:color w:val="000000"/>
          <w:spacing w:val="-1"/>
          <w:sz w:val="52"/>
        </w:rPr>
      </w:pPr>
    </w:p>
    <w:p w14:paraId="75EE92C4">
      <w:pPr>
        <w:bidi w:val="0"/>
        <w:rPr>
          <w:rFonts w:hint="default"/>
          <w:lang w:val="en-US" w:eastAsia="zh-CN"/>
        </w:rPr>
      </w:pPr>
    </w:p>
    <w:p w14:paraId="1CC12AAD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6215E015">
      <w:pPr>
        <w:numPr>
          <w:ilvl w:val="0"/>
          <w:numId w:val="8"/>
        </w:numPr>
        <w:bidi w:val="0"/>
        <w:spacing w:line="396" w:lineRule="auto"/>
        <w:ind w:left="425" w:leftChars="0" w:hanging="425" w:firstLineChars="0"/>
        <w:rPr>
          <w:rFonts w:hint="eastAsia" w:ascii="宋体" w:hAnsi="宋体" w:eastAsia="宋体" w:cs="宋体"/>
          <w:sz w:val="33"/>
          <w:szCs w:val="33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3"/>
          <w:szCs w:val="33"/>
          <w:lang w:val="en-US" w:eastAsia="zh-CN"/>
        </w:rPr>
        <w:t>安装与运行</w:t>
      </w:r>
    </w:p>
    <w:p w14:paraId="32EFEC50">
      <w:pPr>
        <w:numPr>
          <w:ilvl w:val="1"/>
          <w:numId w:val="8"/>
        </w:numPr>
        <w:bidi w:val="0"/>
        <w:spacing w:line="336" w:lineRule="auto"/>
        <w:ind w:left="567" w:leftChars="0" w:hanging="567" w:firstLineChars="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硬件环境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5"/>
          <w:szCs w:val="25"/>
          <w:lang w:val="en-US" w:eastAsia="zh-CN"/>
        </w:rPr>
        <w:t>CPU：Intel-i5或以上性能处理</w:t>
      </w:r>
      <w:r>
        <w:rPr>
          <w:rFonts w:hint="eastAsia" w:ascii="宋体" w:hAnsi="宋体" w:eastAsia="宋体" w:cs="宋体"/>
          <w:b w:val="0"/>
          <w:bCs w:val="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5"/>
          <w:szCs w:val="25"/>
          <w:lang w:val="en-US" w:eastAsia="zh-CN"/>
        </w:rPr>
        <w:t>GPU：Nvidia-1050或以上性能处理器</w:t>
      </w:r>
    </w:p>
    <w:p w14:paraId="33A9E55B">
      <w:pPr>
        <w:numPr>
          <w:ilvl w:val="1"/>
          <w:numId w:val="8"/>
        </w:numPr>
        <w:bidi w:val="0"/>
        <w:spacing w:line="336" w:lineRule="auto"/>
        <w:ind w:left="567" w:leftChars="0" w:hanging="567" w:firstLineChars="0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软件环境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>系统：Windows10及以上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>开发环境：python3.7(软件包中已嵌入无需自行安装）</w:t>
      </w:r>
    </w:p>
    <w:p w14:paraId="63049930">
      <w:pPr>
        <w:numPr>
          <w:ilvl w:val="1"/>
          <w:numId w:val="8"/>
        </w:numPr>
        <w:bidi w:val="0"/>
        <w:spacing w:line="336" w:lineRule="auto"/>
        <w:ind w:left="567" w:leftChars="0" w:hanging="567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olor w:val="000000"/>
          <w:spacing w:val="48"/>
          <w:sz w:val="30"/>
          <w:szCs w:val="30"/>
          <w:lang w:val="en-US" w:eastAsia="zh-CN"/>
        </w:rPr>
        <w:t>环境变量配置</w:t>
      </w:r>
      <w:r>
        <w:rPr>
          <w:rFonts w:hint="eastAsia" w:ascii="宋体" w:hAnsi="宋体" w:eastAsia="宋体" w:cs="宋体"/>
          <w:b/>
          <w:i w:val="0"/>
          <w:color w:val="000000"/>
          <w:spacing w:val="48"/>
          <w:sz w:val="30"/>
          <w:szCs w:val="30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000000"/>
          <w:sz w:val="25"/>
          <w:szCs w:val="25"/>
          <w:lang w:val="en-US" w:eastAsia="zh-CN"/>
        </w:rPr>
        <w:t>调试模式需将软件包嵌入的python环境配置到环境变量，配置步骤如下：</w:t>
      </w:r>
      <w:r>
        <w:rPr>
          <w:rFonts w:hint="eastAsia" w:ascii="宋体" w:hAnsi="宋体" w:eastAsia="宋体" w:cs="宋体"/>
          <w:b w:val="0"/>
          <w:i w:val="0"/>
          <w:color w:val="000000"/>
          <w:sz w:val="22"/>
          <w:szCs w:val="22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5729605" cy="4071620"/>
            <wp:effectExtent l="0" t="0" r="635" b="12700"/>
            <wp:docPr id="170" name="图片 170" descr="微信图片_20250623120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70" descr="微信图片_202506231205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000000"/>
          <w:sz w:val="25"/>
          <w:szCs w:val="25"/>
          <w:lang w:val="en-US" w:eastAsia="zh-CN"/>
        </w:rPr>
        <w:t>在系统&gt;系统信息页面选择高级系统设置，选择环境变量</w:t>
      </w:r>
      <w:r>
        <w:rPr>
          <w:rFonts w:hint="eastAsia" w:ascii="宋体" w:hAnsi="宋体" w:eastAsia="宋体" w:cs="宋体"/>
          <w:b w:val="0"/>
          <w:i w:val="0"/>
          <w:color w:val="000000"/>
          <w:sz w:val="22"/>
          <w:szCs w:val="22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5729605" cy="3098165"/>
            <wp:effectExtent l="0" t="0" r="635" b="10795"/>
            <wp:docPr id="171" name="图片 171" descr="微信图片_20250623121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1" descr="微信图片_202506231211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000000"/>
          <w:sz w:val="25"/>
          <w:szCs w:val="25"/>
          <w:lang w:val="en-US" w:eastAsia="zh-CN"/>
        </w:rPr>
        <w:t>在用户变量中选择Path，选择新建，将软件包WindowsNoEditor\Fish427\Binaries\Win64所在路径添加至环境变量，上移至顶端</w:t>
      </w:r>
    </w:p>
    <w:p w14:paraId="07CB60EE">
      <w:pPr>
        <w:numPr>
          <w:ilvl w:val="1"/>
          <w:numId w:val="8"/>
        </w:numPr>
        <w:bidi w:val="0"/>
        <w:spacing w:line="336" w:lineRule="auto"/>
        <w:ind w:left="567" w:leftChars="0" w:hanging="567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运行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000000"/>
          <w:sz w:val="25"/>
          <w:szCs w:val="25"/>
          <w:lang w:val="en-US" w:eastAsia="zh-CN"/>
        </w:rPr>
        <w:t>解压后直接运行FishSim.exe文件</w:t>
      </w:r>
    </w:p>
    <w:p w14:paraId="1C23E081">
      <w:pPr>
        <w:numPr>
          <w:ilvl w:val="0"/>
          <w:numId w:val="8"/>
        </w:numPr>
        <w:bidi w:val="0"/>
        <w:spacing w:line="396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3"/>
          <w:szCs w:val="33"/>
          <w:lang w:val="en-US" w:eastAsia="zh-CN"/>
        </w:rPr>
        <w:t>整体设计</w:t>
      </w:r>
    </w:p>
    <w:p w14:paraId="0D2DF314">
      <w:pPr>
        <w:numPr>
          <w:ilvl w:val="1"/>
          <w:numId w:val="8"/>
        </w:numPr>
        <w:bidi w:val="0"/>
        <w:spacing w:line="336" w:lineRule="auto"/>
        <w:ind w:left="567" w:leftChars="0" w:hanging="567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功能设计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i w:val="0"/>
          <w:color w:val="000000"/>
          <w:sz w:val="25"/>
          <w:szCs w:val="25"/>
          <w:lang w:val="en-US" w:eastAsia="zh-CN"/>
        </w:rPr>
        <w:t>水下机器鱼仿真软件主要作用是作为水下机器鱼竞赛平台，方便独立编写竞赛的策略算法。</w:t>
      </w:r>
      <w:r>
        <w:rPr>
          <w:rFonts w:hint="eastAsia" w:ascii="宋体" w:hAnsi="宋体" w:eastAsia="宋体" w:cs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000000"/>
          <w:sz w:val="25"/>
          <w:szCs w:val="25"/>
          <w:lang w:val="en-US" w:eastAsia="zh-CN"/>
        </w:rPr>
        <w:t xml:space="preserve">    软件主要对水下物理环境以及机器鱼的运动进行模拟，并提供相应环境数据及仿真鱼控制接口，开发人员运用python编程语言编写策略算法，与软件进行通信，实现仿真过程。</w:t>
      </w:r>
    </w:p>
    <w:p w14:paraId="05630B41">
      <w:pPr>
        <w:numPr>
          <w:ilvl w:val="1"/>
          <w:numId w:val="8"/>
        </w:numPr>
        <w:bidi w:val="0"/>
        <w:spacing w:line="336" w:lineRule="auto"/>
        <w:ind w:left="567" w:leftChars="0" w:hanging="567" w:firstLineChars="0"/>
        <w:rPr>
          <w:rFonts w:hint="default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机器鱼结构及运动模拟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722620" cy="2712720"/>
            <wp:effectExtent l="0" t="0" r="7620" b="0"/>
            <wp:docPr id="172" name="图片 172" descr="微信图片_20250623142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2" descr="微信图片_202506231428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 xml:space="preserve">    仿真鱼由以下几个部分组成：鱼头、鱼身、鱼尾前部、鱼尾后部、以及两侧胸鳍，鱼身与鱼尾前部角度约束，横向自由度-10度到10度，无动力控制，模拟被动关节，鱼尾前部与鱼尾后部，角度约束-80度到80度，可进行动力控制，模拟舵机。两侧胸鳍模拟推进器，可控制推进力及角度，推进力限制在50以内，角度沿y轴自由旋转</w:t>
      </w:r>
    </w:p>
    <w:p w14:paraId="48921EAD">
      <w:pPr>
        <w:numPr>
          <w:ilvl w:val="1"/>
          <w:numId w:val="8"/>
        </w:numPr>
        <w:bidi w:val="0"/>
        <w:spacing w:line="336" w:lineRule="auto"/>
        <w:ind w:left="567" w:leftChars="0" w:hanging="567" w:firstLineChars="0"/>
        <w:rPr>
          <w:rFonts w:hint="default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水下环境模拟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 xml:space="preserve">    水下环境浮力模拟鱼身重力抵消，鱼的浮降可由两侧推进器控制，水下仿真鱼横向移动阻尼为0.5，即速度衰减50%，鱼身绕自身x及z轴翻转阻尼为0.5，其他方向运动及旋转阻尼为0.9。鱼尾摆动是仿真鱼游动及转向的主要动力方式，摆动频率与动力成正比。</w:t>
      </w:r>
    </w:p>
    <w:p w14:paraId="241C297B">
      <w:pPr>
        <w:numPr>
          <w:ilvl w:val="1"/>
          <w:numId w:val="8"/>
        </w:numPr>
        <w:bidi w:val="0"/>
        <w:spacing w:line="336" w:lineRule="auto"/>
        <w:ind w:left="567" w:leftChars="0" w:hanging="567" w:firstLineChars="0"/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python算法脚本与仿真平台的通信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 xml:space="preserve">    Python算法与仿真平台相对独立，以上各种环境数据，及仿真鱼的控制参数皆通过DDS中间件协议，采用发布/订阅体系架构，以数据为中心，进行通信及控制。平台端以60帧每秒的频率进行仿真loop，发布环境数据，同时接收参数数据对仿真鱼实施控制。Python端的算法策略编写按照协议及接口与平台通信，进行仿真。</w:t>
      </w:r>
    </w:p>
    <w:p w14:paraId="60F348D3">
      <w:pPr>
        <w:numPr>
          <w:ilvl w:val="0"/>
          <w:numId w:val="8"/>
        </w:numPr>
        <w:bidi w:val="0"/>
        <w:spacing w:line="336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3"/>
          <w:szCs w:val="33"/>
          <w:lang w:val="en-US" w:eastAsia="zh-CN"/>
        </w:rPr>
        <w:t>策略编写</w:t>
      </w:r>
    </w:p>
    <w:p w14:paraId="57C61C3F">
      <w:pPr>
        <w:numPr>
          <w:ilvl w:val="1"/>
          <w:numId w:val="8"/>
        </w:numPr>
        <w:bidi w:val="0"/>
        <w:spacing w:line="336" w:lineRule="auto"/>
        <w:ind w:left="567" w:leftChars="0" w:hanging="567" w:firstLineChars="0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编写指南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 xml:space="preserve">    首先需要import cue模块，该模块包含与仿真平台通信的发布/订阅接口，以及数据结构。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 xml:space="preserve">    引用模块后，需首先调用cue.init(team_name)函数，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>def init(team_name = '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highlight w:val="green"/>
          <w:lang w:val="en-US" w:eastAsia="zh-CN"/>
        </w:rPr>
        <w:t>队伍ID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>'):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>参数为参赛者队名，该函数用于初始化队名，并生成与平台通信的唯一ID。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 xml:space="preserve">    订阅平台端环境数据需派生cue.subscriber类，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>class subscriber: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 xml:space="preserve">    def __init__(self,msgClass,listener):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>初始化该类需要两个参数：当前竞赛项目数据类以及接收平台端环境数据的回调函数。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 xml:space="preserve">    向平台端发布仿真鱼的控制参数需派生cue.publisher类，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>class publisher: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 xml:space="preserve">    def __init__(self,msgClass):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>初始化该类需要一个参数：当前竞赛项目仿真鱼控制参数数据类，之后向平台发布参数调用cue.publisher.publish()函数，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 xml:space="preserve">    def publish(self,msg_class):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>该函数需提供控制参数数据。</w:t>
      </w:r>
    </w:p>
    <w:p w14:paraId="6EE2C084">
      <w:pPr>
        <w:numPr>
          <w:ilvl w:val="1"/>
          <w:numId w:val="8"/>
        </w:numPr>
        <w:bidi w:val="0"/>
        <w:spacing w:after="0" w:afterAutospacing="0" w:line="336" w:lineRule="auto"/>
        <w:ind w:left="567" w:leftChars="0" w:hanging="567" w:firstLine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361315</wp:posOffset>
                </wp:positionH>
                <wp:positionV relativeFrom="paragraph">
                  <wp:posOffset>300990</wp:posOffset>
                </wp:positionV>
                <wp:extent cx="4815840" cy="4829810"/>
                <wp:effectExtent l="4445" t="5080" r="10795" b="11430"/>
                <wp:wrapNone/>
                <wp:docPr id="173" name="文本框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75715" y="5238750"/>
                          <a:ext cx="4815840" cy="4829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F4431F">
                            <w:pPr>
                              <w:spacing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@dataclass</w:t>
                            </w:r>
                          </w:p>
                          <w:p w14:paraId="3BEBE27F">
                            <w:pPr>
                              <w:spacing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class Mvector(idl.IdlStruct):</w:t>
                            </w:r>
                          </w:p>
                          <w:p w14:paraId="0604AC5E">
                            <w:pPr>
                              <w:spacing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x: types.float32 = 0</w:t>
                            </w:r>
                          </w:p>
                          <w:p w14:paraId="1564A940">
                            <w:pPr>
                              <w:spacing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y: types.float32 = 0</w:t>
                            </w:r>
                          </w:p>
                          <w:p w14:paraId="1AFC899B">
                            <w:pPr>
                              <w:spacing w:after="0" w:afterAutospacing="0"/>
                              <w:ind w:firstLine="19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z: types.float32 = 0</w:t>
                            </w:r>
                          </w:p>
                          <w:p w14:paraId="6CE38077">
                            <w:pPr>
                              <w:spacing w:after="0" w:afterAutospacing="0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该数据类表示空间三维向量</w:t>
                            </w:r>
                          </w:p>
                          <w:p w14:paraId="70188060">
                            <w:pPr>
                              <w:spacing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>@dataclass</w:t>
                            </w:r>
                          </w:p>
                          <w:p w14:paraId="337705F5">
                            <w:pPr>
                              <w:spacing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>class FishInfo(idl.IdlStruct):</w:t>
                            </w:r>
                          </w:p>
                          <w:p w14:paraId="6FE17B5C">
                            <w:pPr>
                              <w:spacing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 xml:space="preserve">    pos: Mvector</w:t>
                            </w:r>
                          </w:p>
                          <w:p w14:paraId="02C2C745">
                            <w:pPr>
                              <w:spacing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 xml:space="preserve">    rot: Mvector</w:t>
                            </w:r>
                          </w:p>
                          <w:p w14:paraId="6981037B">
                            <w:pPr>
                              <w:spacing w:after="0" w:afterAutospacing="0"/>
                              <w:ind w:firstLine="193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>forward: Mvector</w:t>
                            </w:r>
                          </w:p>
                          <w:p w14:paraId="7ED27749">
                            <w:pPr>
                              <w:spacing w:after="0" w:afterAutospacing="0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该数据类表示平台端发布的仿真鱼的空间数据，包含：三维坐标position，旋转欧拉角rotation</w:t>
                            </w:r>
                            <w:r>
                              <w:rPr>
                                <w:rFonts w:hint="eastAsia" w:eastAsia="宋体"/>
                                <w:highlight w:val="green"/>
                                <w:lang w:val="en-US" w:eastAsia="zh-CN"/>
                              </w:rPr>
                              <w:t>(Roll,Pitch,Yaw)</w:t>
                            </w: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，以及鱼身前向向量forward。</w:t>
                            </w:r>
                          </w:p>
                          <w:p w14:paraId="4FE72820">
                            <w:pPr>
                              <w:spacing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>@dataclass</w:t>
                            </w:r>
                          </w:p>
                          <w:p w14:paraId="7B6C228E">
                            <w:pPr>
                              <w:spacing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>class BallInfo(idl.IdlStruct):</w:t>
                            </w:r>
                          </w:p>
                          <w:p w14:paraId="1F3E4D9F">
                            <w:pPr>
                              <w:spacing w:after="0" w:afterAutospacing="0"/>
                              <w:ind w:firstLine="193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>pos: Mvector</w:t>
                            </w:r>
                          </w:p>
                          <w:p w14:paraId="3F9A8039">
                            <w:pPr>
                              <w:spacing w:after="0" w:afterAutospacing="0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该数据类表示竞赛项目二中平台端发布的球的空间位置坐标</w:t>
                            </w:r>
                          </w:p>
                          <w:p w14:paraId="48625F5F">
                            <w:pPr>
                              <w:spacing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>@dataclass</w:t>
                            </w:r>
                          </w:p>
                          <w:p w14:paraId="076F09C4">
                            <w:pPr>
                              <w:spacing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>class FishCtrlInfo(idl.IdlStruct):</w:t>
                            </w:r>
                          </w:p>
                          <w:p w14:paraId="14020CF4">
                            <w:pPr>
                              <w:spacing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 xml:space="preserve">    wing_target_angel_left: types.float32 = 0</w:t>
                            </w: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 xml:space="preserve"> #左推进器角度 </w:t>
                            </w:r>
                          </w:p>
                          <w:p w14:paraId="40842003">
                            <w:pPr>
                              <w:spacing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 xml:space="preserve">    wing_target_angel_right: types.float32 = 0</w:t>
                            </w: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 xml:space="preserve"> #右推进器角度 </w:t>
                            </w:r>
                          </w:p>
                          <w:p w14:paraId="2B3B91FA">
                            <w:pPr>
                              <w:spacing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 xml:space="preserve">    wing_force_left: types.float32 = 0</w:t>
                            </w: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 xml:space="preserve"> #左推进器推力</w:t>
                            </w:r>
                          </w:p>
                          <w:p w14:paraId="6F125980">
                            <w:pPr>
                              <w:spacing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 xml:space="preserve">    wing_force_right: types.float32 = 0</w:t>
                            </w: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 xml:space="preserve"> #右推进器推力</w:t>
                            </w:r>
                          </w:p>
                          <w:p w14:paraId="567D5D89">
                            <w:pPr>
                              <w:spacing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 xml:space="preserve">    tail_target_angel: types.float32 = 0</w:t>
                            </w: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 xml:space="preserve"> #鱼尾角度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.45pt;margin-top:23.7pt;height:380.3pt;width:379.2pt;z-index:251659264;mso-width-relative:page;mso-height-relative:page;" fillcolor="#FFFFFF [3201]" filled="t" stroked="t" coordsize="21600,21600" o:gfxdata="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EdC631wAAAAkBAAAPAAAAAAAAAAEAIAAAACIAAABkcnMvZG93bnJldi54bWxQSwEC&#10;FAAUAAAACACHTuJAKZhsX2cCAADIBAAADgAAAAAAAAABACAAAAAm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5F4431F">
                      <w:pPr>
                        <w:spacing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@dataclass</w:t>
                      </w:r>
                    </w:p>
                    <w:p w14:paraId="3BEBE27F">
                      <w:pPr>
                        <w:spacing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class Mvector(idl.IdlStruct):</w:t>
                      </w:r>
                    </w:p>
                    <w:p w14:paraId="0604AC5E">
                      <w:pPr>
                        <w:spacing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x: types.float32 = 0</w:t>
                      </w:r>
                    </w:p>
                    <w:p w14:paraId="1564A940">
                      <w:pPr>
                        <w:spacing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y: types.float32 = 0</w:t>
                      </w:r>
                    </w:p>
                    <w:p w14:paraId="1AFC899B">
                      <w:pPr>
                        <w:spacing w:after="0" w:afterAutospacing="0"/>
                        <w:ind w:firstLine="193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z: types.float32 = 0</w:t>
                      </w:r>
                    </w:p>
                    <w:p w14:paraId="6CE38077">
                      <w:pPr>
                        <w:spacing w:after="0" w:afterAutospacing="0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lang w:val="en-US" w:eastAsia="zh-CN"/>
                        </w:rPr>
                        <w:t>该数据类表示空间三维向量</w:t>
                      </w:r>
                    </w:p>
                    <w:p w14:paraId="70188060">
                      <w:pPr>
                        <w:spacing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>@dataclass</w:t>
                      </w:r>
                    </w:p>
                    <w:p w14:paraId="337705F5">
                      <w:pPr>
                        <w:spacing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>class FishInfo(idl.IdlStruct):</w:t>
                      </w:r>
                    </w:p>
                    <w:p w14:paraId="6FE17B5C">
                      <w:pPr>
                        <w:spacing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 xml:space="preserve">    pos: Mvector</w:t>
                      </w:r>
                    </w:p>
                    <w:p w14:paraId="02C2C745">
                      <w:pPr>
                        <w:spacing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 xml:space="preserve">    rot: Mvector</w:t>
                      </w:r>
                    </w:p>
                    <w:p w14:paraId="6981037B">
                      <w:pPr>
                        <w:spacing w:after="0" w:afterAutospacing="0"/>
                        <w:ind w:firstLine="193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>forward: Mvector</w:t>
                      </w:r>
                    </w:p>
                    <w:p w14:paraId="7ED27749">
                      <w:pPr>
                        <w:spacing w:after="0" w:afterAutospacing="0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lang w:val="en-US" w:eastAsia="zh-CN"/>
                        </w:rPr>
                        <w:t>该数据类表示平台端发布的仿真鱼的空间数据，包含：三维坐标position，旋转欧拉角rotation</w:t>
                      </w:r>
                      <w:r>
                        <w:rPr>
                          <w:rFonts w:hint="eastAsia" w:eastAsia="宋体"/>
                          <w:highlight w:val="green"/>
                          <w:lang w:val="en-US" w:eastAsia="zh-CN"/>
                        </w:rPr>
                        <w:t>(Roll,Pitch,Yaw)</w:t>
                      </w:r>
                      <w:r>
                        <w:rPr>
                          <w:rFonts w:hint="eastAsia" w:eastAsia="宋体"/>
                          <w:lang w:val="en-US" w:eastAsia="zh-CN"/>
                        </w:rPr>
                        <w:t>，以及鱼身前向向量forward。</w:t>
                      </w:r>
                    </w:p>
                    <w:p w14:paraId="4FE72820">
                      <w:pPr>
                        <w:spacing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>@dataclass</w:t>
                      </w:r>
                    </w:p>
                    <w:p w14:paraId="7B6C228E">
                      <w:pPr>
                        <w:spacing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>class BallInfo(idl.IdlStruct):</w:t>
                      </w:r>
                    </w:p>
                    <w:p w14:paraId="1F3E4D9F">
                      <w:pPr>
                        <w:spacing w:after="0" w:afterAutospacing="0"/>
                        <w:ind w:firstLine="193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>pos: Mvector</w:t>
                      </w:r>
                    </w:p>
                    <w:p w14:paraId="3F9A8039">
                      <w:pPr>
                        <w:spacing w:after="0" w:afterAutospacing="0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lang w:val="en-US" w:eastAsia="zh-CN"/>
                        </w:rPr>
                        <w:t>该数据类表示竞赛项目二中平台端发布的球的空间位置坐标</w:t>
                      </w:r>
                    </w:p>
                    <w:p w14:paraId="48625F5F">
                      <w:pPr>
                        <w:spacing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>@dataclass</w:t>
                      </w:r>
                    </w:p>
                    <w:p w14:paraId="076F09C4">
                      <w:pPr>
                        <w:spacing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>class FishCtrlInfo(idl.IdlStruct):</w:t>
                      </w:r>
                    </w:p>
                    <w:p w14:paraId="14020CF4">
                      <w:pPr>
                        <w:spacing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 xml:space="preserve">    wing_target_angel_left: types.float32 = 0</w:t>
                      </w:r>
                      <w:r>
                        <w:rPr>
                          <w:rFonts w:hint="eastAsia" w:eastAsia="宋体"/>
                          <w:lang w:val="en-US" w:eastAsia="zh-CN"/>
                        </w:rPr>
                        <w:t xml:space="preserve"> #左推进器角度 </w:t>
                      </w:r>
                    </w:p>
                    <w:p w14:paraId="40842003">
                      <w:pPr>
                        <w:spacing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 xml:space="preserve">    wing_target_angel_right: types.float32 = 0</w:t>
                      </w:r>
                      <w:r>
                        <w:rPr>
                          <w:rFonts w:hint="eastAsia" w:eastAsia="宋体"/>
                          <w:lang w:val="en-US" w:eastAsia="zh-CN"/>
                        </w:rPr>
                        <w:t xml:space="preserve"> #右推进器角度 </w:t>
                      </w:r>
                    </w:p>
                    <w:p w14:paraId="2B3B91FA">
                      <w:pPr>
                        <w:spacing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 xml:space="preserve">    wing_force_left: types.float32 = 0</w:t>
                      </w:r>
                      <w:r>
                        <w:rPr>
                          <w:rFonts w:hint="eastAsia" w:eastAsia="宋体"/>
                          <w:lang w:val="en-US" w:eastAsia="zh-CN"/>
                        </w:rPr>
                        <w:t xml:space="preserve"> #左推进器推力</w:t>
                      </w:r>
                    </w:p>
                    <w:p w14:paraId="6F125980">
                      <w:pPr>
                        <w:spacing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 xml:space="preserve">    wing_force_right: types.float32 = 0</w:t>
                      </w:r>
                      <w:r>
                        <w:rPr>
                          <w:rFonts w:hint="eastAsia" w:eastAsia="宋体"/>
                          <w:lang w:val="en-US" w:eastAsia="zh-CN"/>
                        </w:rPr>
                        <w:t xml:space="preserve"> #右推进器推力</w:t>
                      </w:r>
                    </w:p>
                    <w:p w14:paraId="567D5D89">
                      <w:pPr>
                        <w:spacing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 xml:space="preserve">    tail_target_angel: types.float32 = 0</w:t>
                      </w:r>
                      <w:r>
                        <w:rPr>
                          <w:rFonts w:hint="eastAsia" w:eastAsia="宋体"/>
                          <w:lang w:val="en-US" w:eastAsia="zh-CN"/>
                        </w:rPr>
                        <w:t xml:space="preserve"> #鱼尾角度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数据结构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sz w:val="25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442595</wp:posOffset>
                </wp:positionH>
                <wp:positionV relativeFrom="paragraph">
                  <wp:posOffset>-36830</wp:posOffset>
                </wp:positionV>
                <wp:extent cx="4983480" cy="2646045"/>
                <wp:effectExtent l="4445" t="4445" r="10795" b="16510"/>
                <wp:wrapNone/>
                <wp:docPr id="174" name="文本框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75715" y="489585"/>
                          <a:ext cx="4983480" cy="2646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4BCFF9">
                            <w:pPr>
                              <w:spacing w:after="0" w:afterAutospacing="0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该数据类表示鱼的控制参数</w:t>
                            </w:r>
                          </w:p>
                          <w:p w14:paraId="7918B0D4">
                            <w:pPr>
                              <w:spacing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>@dataclass</w:t>
                            </w:r>
                          </w:p>
                          <w:p w14:paraId="2904B3E2">
                            <w:pPr>
                              <w:spacing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>class FishCtrlInfoList(idl.IdlStruct):</w:t>
                            </w:r>
                          </w:p>
                          <w:p w14:paraId="33A63433">
                            <w:pPr>
                              <w:spacing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 xml:space="preserve">    fishCtrlInfo:sequence[FishCtrlInfo]</w:t>
                            </w:r>
                          </w:p>
                          <w:p w14:paraId="75F45467">
                            <w:pPr>
                              <w:spacing w:after="0" w:afterAutospacing="0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该数据类表示水球竞赛项目多条鱼的控制参数，为list类型</w:t>
                            </w:r>
                          </w:p>
                          <w:p w14:paraId="6E23F620">
                            <w:pPr>
                              <w:spacing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>@dataclass</w:t>
                            </w:r>
                          </w:p>
                          <w:p w14:paraId="40908EA8">
                            <w:pPr>
                              <w:spacing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>class SceneInfo(idl.IdlStruct):</w:t>
                            </w:r>
                          </w:p>
                          <w:p w14:paraId="77196217">
                            <w:pPr>
                              <w:spacing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 xml:space="preserve">    fishInfo:sequence[FishInfo]</w:t>
                            </w:r>
                          </w:p>
                          <w:p w14:paraId="216EB105">
                            <w:pPr>
                              <w:spacing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 xml:space="preserve">    ballInfo:BallInfo</w:t>
                            </w:r>
                          </w:p>
                          <w:p w14:paraId="77E602F7">
                            <w:pPr>
                              <w:spacing w:after="0" w:afterAutospacing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 xml:space="preserve">    teamID:types.int32 = 0</w:t>
                            </w:r>
                          </w:p>
                          <w:p w14:paraId="6997E26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该数据类表示水球竞赛项目的场景信息：fishInfo为4条鱼的空间数据，list类型，ballInfo为水球空间数据，</w:t>
                            </w:r>
                            <w:r>
                              <w:rPr>
                                <w:rFonts w:hint="eastAsia" w:eastAsia="宋体"/>
                                <w:highlight w:val="none"/>
                                <w:lang w:val="en-US" w:eastAsia="zh-CN"/>
                              </w:rPr>
                              <w:t>teamID为当前队伍ID，暂时备用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.85pt;margin-top:-2.9pt;height:208.35pt;width:392.4pt;z-index:251660288;mso-width-relative:page;mso-height-relative:page;" fillcolor="#FFFFFF [3201]" filled="t" stroked="t" coordsize="21600,21600" o:gfxdata="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A8CnzvXAAAACQEAAA8AAAAAAAAAAQAgAAAAIgAAAGRycy9kb3ducmV2LnhtbFBL&#10;AQIUABQAAAAIAIdO4kBegpZSaQIAAMcEAAAOAAAAAAAAAAEAIAAAACYBAABkcnMvZTJvRG9jLnht&#10;bFBLBQYAAAAABgAGAFkBAAAB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04BCFF9">
                      <w:pPr>
                        <w:spacing w:after="0" w:afterAutospacing="0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lang w:val="en-US" w:eastAsia="zh-CN"/>
                        </w:rPr>
                        <w:t>该数据类表示鱼的控制参数</w:t>
                      </w:r>
                    </w:p>
                    <w:p w14:paraId="7918B0D4">
                      <w:pPr>
                        <w:spacing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>@dataclass</w:t>
                      </w:r>
                    </w:p>
                    <w:p w14:paraId="2904B3E2">
                      <w:pPr>
                        <w:spacing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>class FishCtrlInfoList(idl.IdlStruct):</w:t>
                      </w:r>
                    </w:p>
                    <w:p w14:paraId="33A63433">
                      <w:pPr>
                        <w:spacing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 xml:space="preserve">    fishCtrlInfo:sequence[FishCtrlInfo]</w:t>
                      </w:r>
                    </w:p>
                    <w:p w14:paraId="75F45467">
                      <w:pPr>
                        <w:spacing w:after="0" w:afterAutospacing="0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lang w:val="en-US" w:eastAsia="zh-CN"/>
                        </w:rPr>
                        <w:t>该数据类表示水球竞赛项目多条鱼的控制参数，为list类型</w:t>
                      </w:r>
                    </w:p>
                    <w:p w14:paraId="6E23F620">
                      <w:pPr>
                        <w:spacing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>@dataclass</w:t>
                      </w:r>
                    </w:p>
                    <w:p w14:paraId="40908EA8">
                      <w:pPr>
                        <w:spacing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>class SceneInfo(idl.IdlStruct):</w:t>
                      </w:r>
                    </w:p>
                    <w:p w14:paraId="77196217">
                      <w:pPr>
                        <w:spacing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 xml:space="preserve">    fishInfo:sequence[FishInfo]</w:t>
                      </w:r>
                    </w:p>
                    <w:p w14:paraId="216EB105">
                      <w:pPr>
                        <w:spacing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 xml:space="preserve">    ballInfo:BallInfo</w:t>
                      </w:r>
                    </w:p>
                    <w:p w14:paraId="77E602F7">
                      <w:pPr>
                        <w:spacing w:after="0" w:afterAutospacing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 xml:space="preserve">    teamID:types.int32 = 0</w:t>
                      </w:r>
                    </w:p>
                    <w:p w14:paraId="6997E269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 w:eastAsia="宋体"/>
                          <w:lang w:val="en-US" w:eastAsia="zh-CN"/>
                        </w:rPr>
                        <w:t>该数据类表示水球竞赛项目的场景信息：fishInfo为4条鱼的空间数据，list类型，ballInfo为水球空间数据，</w:t>
                      </w:r>
                      <w:r>
                        <w:rPr>
                          <w:rFonts w:hint="eastAsia" w:eastAsia="宋体"/>
                          <w:highlight w:val="none"/>
                          <w:lang w:val="en-US" w:eastAsia="zh-CN"/>
                        </w:rPr>
                        <w:t>teamID为当前队伍ID，暂时备用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</w:p>
    <w:p w14:paraId="7F7D91C2">
      <w:pPr>
        <w:numPr>
          <w:ilvl w:val="1"/>
          <w:numId w:val="8"/>
        </w:numPr>
        <w:bidi w:val="0"/>
        <w:spacing w:before="4381" w:beforeLines="1217" w:beforeAutospacing="0" w:after="0" w:afterAutospacing="0" w:line="336" w:lineRule="auto"/>
        <w:ind w:left="567" w:leftChars="0" w:hanging="567" w:firstLineChars="0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两个竞赛项目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 xml:space="preserve">    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>项目一障碍竞速：subscri</w:t>
      </w:r>
      <w:bookmarkStart w:id="0" w:name="_GoBack"/>
      <w:bookmarkEnd w:id="0"/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>ber初始化通信数据类参数为cue.FishInfo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>publisher初始化通信数据类参数为cue.FishCtrlInfo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 xml:space="preserve">    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>项目二水球2V2：subscriber初始化通信数据类参数为cue.SceneInfo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>其中fishInfo[0]、fishInfo[1]为己方两条鱼空间数据，fishInfo[2]、fishInfo[3]为敌方两条鱼空间数据。publisher初始化通信数据类参数为cue.FishCtrlInfoList，list长度为2，只需构建己方两条鱼的控制参数数据list。</w:t>
      </w:r>
    </w:p>
    <w:p w14:paraId="683DDE5B">
      <w:pPr>
        <w:numPr>
          <w:ilvl w:val="1"/>
          <w:numId w:val="8"/>
        </w:numPr>
        <w:bidi w:val="0"/>
        <w:spacing w:before="543" w:beforeLines="150" w:beforeAutospacing="0" w:after="497" w:afterLines="138" w:afterAutospacing="0" w:line="456" w:lineRule="auto"/>
        <w:ind w:left="567" w:leftChars="0" w:hanging="567" w:firstLineChars="0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393700</wp:posOffset>
                </wp:positionH>
                <wp:positionV relativeFrom="paragraph">
                  <wp:posOffset>2998470</wp:posOffset>
                </wp:positionV>
                <wp:extent cx="5353050" cy="723900"/>
                <wp:effectExtent l="4445" t="4445" r="6985" b="1841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27150" y="8206105"/>
                          <a:ext cx="535305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3A92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def lcb(fish_info):</w:t>
                            </w:r>
                          </w:p>
                          <w:p w14:paraId="0C9EAE3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print(f"实时打印当前仿真鱼信息：{fish_info}")</w:t>
                            </w:r>
                          </w:p>
                          <w:p w14:paraId="3EA64D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pt;margin-top:236.1pt;height:57pt;width:421.5pt;z-index:251661312;mso-width-relative:page;mso-height-relative:page;" fillcolor="#FFFFFF [3201]" filled="t" stroked="t" coordsize="21600,21600" o:gfxdata="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EvpOBHXAAAACgEAAA8AAAAAAAAAAQAgAAAAIgAAAGRycy9kb3ducmV2LnhtbFBLAQIUABQA&#10;AAAIAIdO4kCTOsEcYwIAAMMEAAAOAAAAAAAAAAEAIAAAACY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6D3A92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def lcb(fish_info):</w:t>
                      </w:r>
                    </w:p>
                    <w:p w14:paraId="0C9EAE3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print(f"实时打印当前仿真鱼信息：{fish_info}")</w:t>
                      </w:r>
                    </w:p>
                    <w:p w14:paraId="3EA64D18"/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调试相关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 xml:space="preserve">    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>平台提供调试模式，以方便开发人员调试，调试方法如下：首先打开仿真平台，开始仿真相应项目前先勾选调试模式，之后仿真平台不再自动运行选择的策略文件，开发人员可根据自己开发环境运行，以便获取调试信息。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 xml:space="preserve">    以下以终端运行python文件为例：首先在算法文件中添加打印调试代码，如下在subscriber函数中绑定的回调函数中添加打印函数：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>勾选调试模式，先开始仿真，而后在终端运行python策略文件，此时即可在终端获取打印信息：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5723890" cy="2403475"/>
            <wp:effectExtent l="0" t="0" r="6350" b="4445"/>
            <wp:docPr id="2" name="图片 2" descr="微信图片_20250901142359_4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01142359_4_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2C17">
      <w:pPr>
        <w:numPr>
          <w:ilvl w:val="0"/>
          <w:numId w:val="8"/>
        </w:numPr>
        <w:bidi w:val="0"/>
        <w:spacing w:before="543" w:beforeLines="150" w:beforeAutospacing="0" w:after="497" w:afterLines="138" w:afterAutospacing="0" w:line="456" w:lineRule="auto"/>
        <w:ind w:left="425" w:leftChars="0" w:hanging="425" w:firstLineChars="0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坐标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5723890" cy="3321050"/>
            <wp:effectExtent l="0" t="0" r="6350" b="1270"/>
            <wp:docPr id="5" name="图片 5" descr="wechat_2025-09-01_154455_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wechat_2025-09-01_154455_6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>环境坐标以水底中心为（0，0，0），长宽高为</w:t>
      </w:r>
      <w:r>
        <w:rPr>
          <w:rFonts w:hint="eastAsia" w:ascii="仿宋" w:hAnsi="仿宋" w:eastAsia="仿宋" w:cs="仿宋"/>
          <w:sz w:val="28"/>
          <w:szCs w:val="28"/>
          <w:highlight w:val="yellow"/>
          <w:lang w:val="en-US" w:eastAsia="zh-CN"/>
        </w:rPr>
        <w:t>3000*2000*1500</w:t>
      </w:r>
      <w:r>
        <w:rPr>
          <w:rFonts w:hint="eastAsia" w:ascii="宋体" w:hAnsi="宋体" w:eastAsia="宋体"/>
          <w:b w:val="0"/>
          <w:i w:val="0"/>
          <w:color w:val="000000"/>
          <w:sz w:val="25"/>
          <w:szCs w:val="25"/>
          <w:lang w:val="en-US" w:eastAsia="zh-CN"/>
        </w:rPr>
        <w:t>，正面看，左下角坐标为（-1500，1000，0）</w:t>
      </w:r>
    </w:p>
    <w:sectPr>
      <w:pgSz w:w="11904" w:h="16840"/>
      <w:pgMar w:top="700" w:right="1440" w:bottom="559" w:left="1440" w:header="720" w:footer="720" w:gutter="0"/>
      <w:cols w:equalWidth="0" w:num="1">
        <w:col w:w="9024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98E47296-386F-4062-BAF1-84EE1842869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9E9DDFF2-E14F-4D06-AF11-67F57112A598}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AAA821"/>
    <w:multiLevelType w:val="multilevel"/>
    <w:tmpl w:val="BEAAA8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eastAsia="宋体"/>
        <w:b/>
        <w:color w:val="000000" w:themeColor="text1"/>
        <w:sz w:val="33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eastAsia="宋体"/>
        <w:b/>
        <w:sz w:val="30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eastAsia="宋体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73A8CA9C"/>
    <w:multiLevelType w:val="multilevel"/>
    <w:tmpl w:val="73A8CA9C"/>
    <w:lvl w:ilvl="0" w:tentative="0">
      <w:start w:val="1"/>
      <w:numFmt w:val="decimal"/>
      <w:pStyle w:val="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compressPunctuationAndJapaneseKana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8C2AA0"/>
    <w:rsid w:val="0F841BAC"/>
    <w:rsid w:val="126A3B1F"/>
    <w:rsid w:val="165C5434"/>
    <w:rsid w:val="19AF0CBD"/>
    <w:rsid w:val="1CFB7DE7"/>
    <w:rsid w:val="1D1C5DA9"/>
    <w:rsid w:val="1E15696A"/>
    <w:rsid w:val="1E2A6014"/>
    <w:rsid w:val="1E9A18CE"/>
    <w:rsid w:val="2115556D"/>
    <w:rsid w:val="282E2D31"/>
    <w:rsid w:val="285C53D3"/>
    <w:rsid w:val="2B3175D6"/>
    <w:rsid w:val="2DB12AF3"/>
    <w:rsid w:val="2E64786F"/>
    <w:rsid w:val="31097D0B"/>
    <w:rsid w:val="3341553A"/>
    <w:rsid w:val="3A79300A"/>
    <w:rsid w:val="3D1A57DD"/>
    <w:rsid w:val="3DBB40FC"/>
    <w:rsid w:val="424F01AB"/>
    <w:rsid w:val="44F7014F"/>
    <w:rsid w:val="49EB0A27"/>
    <w:rsid w:val="4C150FD8"/>
    <w:rsid w:val="4D2E3D3A"/>
    <w:rsid w:val="51D35A9F"/>
    <w:rsid w:val="54942FA8"/>
    <w:rsid w:val="562B0E41"/>
    <w:rsid w:val="59F358B0"/>
    <w:rsid w:val="63255ECA"/>
    <w:rsid w:val="65864EAB"/>
    <w:rsid w:val="69641ECE"/>
    <w:rsid w:val="69A00505"/>
    <w:rsid w:val="6F286FD3"/>
    <w:rsid w:val="727236F3"/>
    <w:rsid w:val="74583EB6"/>
    <w:rsid w:val="75AB44BA"/>
    <w:rsid w:val="78A84CE1"/>
    <w:rsid w:val="78F90343"/>
    <w:rsid w:val="790F4C21"/>
    <w:rsid w:val="79EE7850"/>
    <w:rsid w:val="7C815F74"/>
    <w:rsid w:val="7D1B1FC5"/>
    <w:rsid w:val="7EAC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numPr>
        <w:ilvl w:val="0"/>
        <w:numId w:val="1"/>
      </w:numPr>
      <w:spacing w:before="480" w:after="0"/>
      <w:ind w:left="432" w:hanging="432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numPr>
        <w:ilvl w:val="1"/>
        <w:numId w:val="1"/>
      </w:numPr>
      <w:spacing w:before="200" w:after="0"/>
      <w:ind w:left="575" w:hanging="575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numPr>
        <w:ilvl w:val="2"/>
        <w:numId w:val="1"/>
      </w:numPr>
      <w:spacing w:before="200" w:after="0"/>
      <w:ind w:left="720" w:hanging="72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numPr>
        <w:ilvl w:val="3"/>
        <w:numId w:val="1"/>
      </w:numPr>
      <w:spacing w:before="200" w:after="0"/>
      <w:ind w:left="864" w:hanging="864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numPr>
        <w:ilvl w:val="4"/>
        <w:numId w:val="1"/>
      </w:numPr>
      <w:spacing w:before="200" w:after="0"/>
      <w:ind w:left="1008" w:hanging="1008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numPr>
        <w:ilvl w:val="5"/>
        <w:numId w:val="1"/>
      </w:numPr>
      <w:spacing w:before="200" w:after="0"/>
      <w:ind w:left="1151" w:hanging="1151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numPr>
        <w:ilvl w:val="6"/>
        <w:numId w:val="1"/>
      </w:numPr>
      <w:spacing w:before="200" w:after="0"/>
      <w:ind w:left="1296" w:hanging="1296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numPr>
        <w:ilvl w:val="7"/>
        <w:numId w:val="1"/>
      </w:numPr>
      <w:spacing w:before="200" w:after="0"/>
      <w:ind w:left="1440" w:hanging="144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numPr>
        <w:ilvl w:val="8"/>
        <w:numId w:val="1"/>
      </w:numPr>
      <w:spacing w:before="200" w:after="0"/>
      <w:ind w:left="1583" w:hanging="1583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LightPDF</Company>
  <Pages>7</Pages>
  <Words>1293</Words>
  <Characters>1788</Characters>
  <Lines>0</Lines>
  <Paragraphs>0</Paragraphs>
  <TotalTime>4</TotalTime>
  <ScaleCrop>false</ScaleCrop>
  <LinksUpToDate>false</LinksUpToDate>
  <CharactersWithSpaces>1861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2025-06-22T09:19:00Z</dcterms:created>
  <dc:creator>LightPDF</dc:creator>
  <dc:description>generated by LightPDF 20231008</dc:description>
  <cp:lastModifiedBy>包永康</cp:lastModifiedBy>
  <dcterms:modified xsi:type="dcterms:W3CDTF">2025-09-07T13:41:49Z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eyJoZGlkIjoiOTZkYWM0ZTI5NjNiZWY2NTk2NjZjODI0MDRjMGM2Y2MiLCJ1c2VySWQiOiIxMTk3OTIzNTMxIn0=</vt:lpwstr>
  </property>
  <property fmtid="{D5CDD505-2E9C-101B-9397-08002B2CF9AE}" pid="3" name="KSOProductBuildVer">
    <vt:lpwstr>2052-12.1.0.22529</vt:lpwstr>
  </property>
  <property fmtid="{D5CDD505-2E9C-101B-9397-08002B2CF9AE}" pid="4" name="ICV">
    <vt:lpwstr>E76971F013324B6C81E16BD3B2FF0BF8_13</vt:lpwstr>
  </property>
</Properties>
</file>