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001" w:type="dxa"/>
        <w:tblInd w:w="-815" w:type="dxa"/>
        <w:tblLook w:val="04A0" w:firstRow="1" w:lastRow="0" w:firstColumn="1" w:lastColumn="0" w:noHBand="0" w:noVBand="1"/>
      </w:tblPr>
      <w:tblGrid>
        <w:gridCol w:w="1750"/>
        <w:gridCol w:w="3110"/>
        <w:gridCol w:w="1358"/>
        <w:gridCol w:w="1639"/>
        <w:gridCol w:w="4828"/>
        <w:gridCol w:w="1316"/>
      </w:tblGrid>
      <w:tr w:rsidR="00E6526B" w:rsidRPr="00B312A5" w14:paraId="1EE3E57A" w14:textId="02F7E24C" w:rsidTr="00E6526B">
        <w:tc>
          <w:tcPr>
            <w:tcW w:w="1750" w:type="dxa"/>
          </w:tcPr>
          <w:p w14:paraId="6822CBA5" w14:textId="37FBBC73" w:rsidR="00A24A94" w:rsidRPr="00B312A5" w:rsidRDefault="00A8305D" w:rsidP="00A8305D">
            <w:pPr>
              <w:rPr>
                <w:rFonts w:ascii="Times New Roman" w:hAnsi="Times New Roman" w:cs="Times New Roman"/>
                <w:sz w:val="20"/>
                <w:szCs w:val="20"/>
              </w:rPr>
            </w:pPr>
            <w:r>
              <w:rPr>
                <w:rFonts w:ascii="Times New Roman" w:hAnsi="Times New Roman" w:cs="Times New Roman"/>
                <w:sz w:val="20"/>
                <w:szCs w:val="20"/>
              </w:rPr>
              <w:t>Name</w:t>
            </w:r>
          </w:p>
        </w:tc>
        <w:tc>
          <w:tcPr>
            <w:tcW w:w="3110" w:type="dxa"/>
          </w:tcPr>
          <w:p w14:paraId="3B654D7F" w14:textId="16BC471E"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Definition</w:t>
            </w:r>
          </w:p>
        </w:tc>
        <w:tc>
          <w:tcPr>
            <w:tcW w:w="1358" w:type="dxa"/>
          </w:tcPr>
          <w:p w14:paraId="13005691" w14:textId="05E6CDA2"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Summary</w:t>
            </w:r>
            <w:r w:rsidR="00AA52D9" w:rsidRPr="00B312A5">
              <w:rPr>
                <w:rFonts w:ascii="Times New Roman" w:hAnsi="Times New Roman" w:cs="Times New Roman"/>
                <w:sz w:val="20"/>
                <w:szCs w:val="20"/>
              </w:rPr>
              <w:t xml:space="preserve"> (1000m buffer)</w:t>
            </w:r>
          </w:p>
        </w:tc>
        <w:tc>
          <w:tcPr>
            <w:tcW w:w="1639" w:type="dxa"/>
          </w:tcPr>
          <w:p w14:paraId="19EB6EE2" w14:textId="0A695BF3"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w:t>
            </w:r>
            <w:r w:rsidR="00A8305D">
              <w:rPr>
                <w:rFonts w:ascii="Times New Roman" w:hAnsi="Times New Roman" w:cs="Times New Roman"/>
                <w:sz w:val="20"/>
                <w:szCs w:val="20"/>
              </w:rPr>
              <w:t>s</w:t>
            </w:r>
          </w:p>
        </w:tc>
        <w:tc>
          <w:tcPr>
            <w:tcW w:w="4828" w:type="dxa"/>
          </w:tcPr>
          <w:p w14:paraId="2385C934" w14:textId="03864D8D"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definition</w:t>
            </w:r>
          </w:p>
        </w:tc>
        <w:tc>
          <w:tcPr>
            <w:tcW w:w="1316" w:type="dxa"/>
          </w:tcPr>
          <w:p w14:paraId="7AB12159" w14:textId="026B7907" w:rsidR="00A24A94" w:rsidRPr="00B312A5" w:rsidRDefault="00A24A94" w:rsidP="00A8305D">
            <w:pPr>
              <w:rPr>
                <w:rFonts w:ascii="Times New Roman" w:hAnsi="Times New Roman" w:cs="Times New Roman"/>
                <w:sz w:val="20"/>
                <w:szCs w:val="20"/>
              </w:rPr>
            </w:pPr>
            <w:r w:rsidRPr="00B312A5">
              <w:rPr>
                <w:rFonts w:ascii="Times New Roman" w:hAnsi="Times New Roman" w:cs="Times New Roman"/>
                <w:sz w:val="20"/>
                <w:szCs w:val="20"/>
              </w:rPr>
              <w:t>Feature summary (1000m buffer)</w:t>
            </w:r>
          </w:p>
        </w:tc>
      </w:tr>
      <w:tr w:rsidR="00D35E63" w:rsidRPr="00B312A5" w14:paraId="34595B0C" w14:textId="785945D2" w:rsidTr="00E6526B">
        <w:tc>
          <w:tcPr>
            <w:tcW w:w="1750" w:type="dxa"/>
            <w:vMerge w:val="restart"/>
          </w:tcPr>
          <w:p w14:paraId="27E72A40" w14:textId="2EC4B60B"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3110" w:type="dxa"/>
            <w:vMerge w:val="restart"/>
          </w:tcPr>
          <w:p w14:paraId="0ECF0EAC" w14:textId="5B406DE3" w:rsidR="00D35E63" w:rsidRPr="0026127E"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Excavation outside of the road right-of-way, made solely for the purpose of</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removing or providing borrowed material for the construction of the sub-base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for a specific</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roadway project. It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includes any other</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associated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such as access roads</w:t>
            </w:r>
            <w:r>
              <w:rPr>
                <w:rFonts w:ascii="Times New Roman" w:hAnsi="Times New Roman" w:cs="Times New Roman"/>
                <w:color w:val="263446"/>
                <w:sz w:val="20"/>
                <w:szCs w:val="20"/>
              </w:rPr>
              <w:t>.</w:t>
            </w:r>
          </w:p>
        </w:tc>
        <w:tc>
          <w:tcPr>
            <w:tcW w:w="1358" w:type="dxa"/>
            <w:vMerge w:val="restart"/>
          </w:tcPr>
          <w:p w14:paraId="403C1844" w14:textId="6E92E26C"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2B6F07">
              <w:rPr>
                <w:rFonts w:ascii="Times New Roman" w:hAnsi="Times New Roman" w:cs="Times New Roman"/>
                <w:sz w:val="20"/>
                <w:szCs w:val="20"/>
              </w:rPr>
              <w:t>0.00</w:t>
            </w:r>
          </w:p>
          <w:p w14:paraId="51E6DBC7" w14:textId="6CAC5BDD"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Max = </w:t>
            </w:r>
            <w:r w:rsidR="002B6F07">
              <w:rPr>
                <w:rFonts w:ascii="Times New Roman" w:hAnsi="Times New Roman" w:cs="Times New Roman"/>
                <w:sz w:val="20"/>
                <w:szCs w:val="20"/>
              </w:rPr>
              <w:t>0.31</w:t>
            </w:r>
          </w:p>
          <w:p w14:paraId="6A1FA984" w14:textId="32D87B36"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 xml:space="preserve">Mean = </w:t>
            </w:r>
            <w:r w:rsidR="002B6F07">
              <w:rPr>
                <w:rFonts w:ascii="Times New Roman" w:hAnsi="Times New Roman" w:cs="Times New Roman"/>
                <w:sz w:val="20"/>
                <w:szCs w:val="20"/>
              </w:rPr>
              <w:t>0.00</w:t>
            </w:r>
          </w:p>
        </w:tc>
        <w:tc>
          <w:tcPr>
            <w:tcW w:w="1639" w:type="dxa"/>
          </w:tcPr>
          <w:p w14:paraId="6A4CA42D" w14:textId="0F05BC90"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Borrowpit-dry</w:t>
            </w:r>
          </w:p>
        </w:tc>
        <w:tc>
          <w:tcPr>
            <w:tcW w:w="4828" w:type="dxa"/>
          </w:tcPr>
          <w:p w14:paraId="44B1D4B1" w14:textId="258A83D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No presence of water.</w:t>
            </w:r>
          </w:p>
        </w:tc>
        <w:tc>
          <w:tcPr>
            <w:tcW w:w="1316" w:type="dxa"/>
          </w:tcPr>
          <w:p w14:paraId="416DDEAA"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A336FF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13D88F30" w14:textId="698072FC"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B349710" w14:textId="75F9EEB0" w:rsidTr="00E6526B">
        <w:tc>
          <w:tcPr>
            <w:tcW w:w="1750" w:type="dxa"/>
            <w:vMerge/>
          </w:tcPr>
          <w:p w14:paraId="43B8E4B6"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272AF77B"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A35ACC5" w14:textId="77777777" w:rsidR="00D35E63" w:rsidRPr="00B312A5" w:rsidRDefault="00D35E63" w:rsidP="0026127E">
            <w:pPr>
              <w:jc w:val="both"/>
              <w:rPr>
                <w:rFonts w:ascii="Times New Roman" w:hAnsi="Times New Roman" w:cs="Times New Roman"/>
                <w:sz w:val="20"/>
                <w:szCs w:val="20"/>
              </w:rPr>
            </w:pPr>
          </w:p>
        </w:tc>
        <w:tc>
          <w:tcPr>
            <w:tcW w:w="1639" w:type="dxa"/>
          </w:tcPr>
          <w:p w14:paraId="3664E999" w14:textId="5BB7188C"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Borrowpit-wet</w:t>
            </w:r>
          </w:p>
        </w:tc>
        <w:tc>
          <w:tcPr>
            <w:tcW w:w="4828" w:type="dxa"/>
          </w:tcPr>
          <w:p w14:paraId="58626A19" w14:textId="20D9E5A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 Presence of water confirmed by visual interpretation.</w:t>
            </w:r>
          </w:p>
        </w:tc>
        <w:tc>
          <w:tcPr>
            <w:tcW w:w="1316" w:type="dxa"/>
          </w:tcPr>
          <w:p w14:paraId="01E03015"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B09707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1046D65E" w14:textId="6648097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16FF0D3F" w14:textId="089A9484" w:rsidTr="00E6526B">
        <w:tc>
          <w:tcPr>
            <w:tcW w:w="1750" w:type="dxa"/>
            <w:vMerge/>
          </w:tcPr>
          <w:p w14:paraId="4FFEAA81"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77DFF2DF"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906359F" w14:textId="77777777" w:rsidR="00D35E63" w:rsidRPr="00B312A5" w:rsidRDefault="00D35E63" w:rsidP="0026127E">
            <w:pPr>
              <w:jc w:val="both"/>
              <w:rPr>
                <w:rFonts w:ascii="Times New Roman" w:hAnsi="Times New Roman" w:cs="Times New Roman"/>
                <w:sz w:val="20"/>
                <w:szCs w:val="20"/>
              </w:rPr>
            </w:pPr>
          </w:p>
        </w:tc>
        <w:tc>
          <w:tcPr>
            <w:tcW w:w="1639" w:type="dxa"/>
          </w:tcPr>
          <w:p w14:paraId="6575574F" w14:textId="1831C95A"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Borrowpits</w:t>
            </w:r>
          </w:p>
        </w:tc>
        <w:tc>
          <w:tcPr>
            <w:tcW w:w="4828" w:type="dxa"/>
          </w:tcPr>
          <w:p w14:paraId="61A36D1B" w14:textId="20DD19A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pits dug to build forestry and well-site roads. They are usually associated with a road or another structure.</w:t>
            </w:r>
          </w:p>
        </w:tc>
        <w:tc>
          <w:tcPr>
            <w:tcW w:w="1316" w:type="dxa"/>
          </w:tcPr>
          <w:p w14:paraId="121AC13E"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6CD55C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2D40408E" w14:textId="72F7778A"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905DBA4" w14:textId="14F94EB2" w:rsidTr="00E6526B">
        <w:tc>
          <w:tcPr>
            <w:tcW w:w="1750" w:type="dxa"/>
            <w:vMerge/>
          </w:tcPr>
          <w:p w14:paraId="51ABE022"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9C265A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7043C3" w14:textId="77777777" w:rsidR="00D35E63" w:rsidRPr="00B312A5" w:rsidRDefault="00D35E63" w:rsidP="0026127E">
            <w:pPr>
              <w:jc w:val="both"/>
              <w:rPr>
                <w:rFonts w:ascii="Times New Roman" w:hAnsi="Times New Roman" w:cs="Times New Roman"/>
                <w:sz w:val="20"/>
                <w:szCs w:val="20"/>
              </w:rPr>
            </w:pPr>
          </w:p>
        </w:tc>
        <w:tc>
          <w:tcPr>
            <w:tcW w:w="1639" w:type="dxa"/>
          </w:tcPr>
          <w:p w14:paraId="41C351D9" w14:textId="0E43E9E2" w:rsidR="00D35E63" w:rsidRPr="00B312A5" w:rsidRDefault="00D35E63" w:rsidP="0026127E">
            <w:pPr>
              <w:jc w:val="both"/>
              <w:rPr>
                <w:rFonts w:ascii="Times New Roman" w:hAnsi="Times New Roman" w:cs="Times New Roman"/>
                <w:sz w:val="20"/>
                <w:szCs w:val="20"/>
              </w:rPr>
            </w:pPr>
            <w:commentRangeStart w:id="0"/>
            <w:proofErr w:type="spellStart"/>
            <w:r w:rsidRPr="00B312A5">
              <w:rPr>
                <w:rFonts w:ascii="Times New Roman" w:hAnsi="Times New Roman" w:cs="Times New Roman"/>
                <w:sz w:val="20"/>
                <w:szCs w:val="20"/>
              </w:rPr>
              <w:t>Ris-borrowpits</w:t>
            </w:r>
            <w:commentRangeEnd w:id="0"/>
            <w:proofErr w:type="spellEnd"/>
            <w:r w:rsidRPr="00B312A5">
              <w:rPr>
                <w:rStyle w:val="CommentReference"/>
                <w:rFonts w:ascii="Times New Roman" w:hAnsi="Times New Roman" w:cs="Times New Roman"/>
                <w:sz w:val="20"/>
                <w:szCs w:val="20"/>
              </w:rPr>
              <w:commentReference w:id="0"/>
            </w:r>
          </w:p>
        </w:tc>
        <w:tc>
          <w:tcPr>
            <w:tcW w:w="4828" w:type="dxa"/>
          </w:tcPr>
          <w:p w14:paraId="7D27CDEA" w14:textId="300651B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any area disturbed for the purpose of extraction of aggregate materials including gravel pits in oil sand mines area only.</w:t>
            </w:r>
          </w:p>
        </w:tc>
        <w:tc>
          <w:tcPr>
            <w:tcW w:w="1316" w:type="dxa"/>
          </w:tcPr>
          <w:p w14:paraId="2F7D0FD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1B8D776"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B4CC49A" w14:textId="22351AD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03073D6" w14:textId="77777777" w:rsidTr="00E6526B">
        <w:tc>
          <w:tcPr>
            <w:tcW w:w="1750" w:type="dxa"/>
            <w:vMerge/>
          </w:tcPr>
          <w:p w14:paraId="0F811243"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65A6462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DEC872" w14:textId="77777777" w:rsidR="00D35E63" w:rsidRPr="00B312A5" w:rsidRDefault="00D35E63" w:rsidP="00D35E63">
            <w:pPr>
              <w:jc w:val="both"/>
              <w:rPr>
                <w:rFonts w:ascii="Times New Roman" w:hAnsi="Times New Roman" w:cs="Times New Roman"/>
                <w:sz w:val="20"/>
                <w:szCs w:val="20"/>
              </w:rPr>
            </w:pPr>
          </w:p>
        </w:tc>
        <w:tc>
          <w:tcPr>
            <w:tcW w:w="1639" w:type="dxa"/>
          </w:tcPr>
          <w:p w14:paraId="1BBC9BAD" w14:textId="495E4BB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Dugout</w:t>
            </w:r>
          </w:p>
        </w:tc>
        <w:tc>
          <w:tcPr>
            <w:tcW w:w="4828" w:type="dxa"/>
          </w:tcPr>
          <w:p w14:paraId="418C48E2"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Small water storage excavations that collect water from runoff from summer rains, a surplus of surface water that occurs during snowmelt in</w:t>
            </w:r>
          </w:p>
          <w:p w14:paraId="2DAD02A8" w14:textId="3DD4DAEC"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the spring or from groundwater.</w:t>
            </w:r>
          </w:p>
        </w:tc>
        <w:tc>
          <w:tcPr>
            <w:tcW w:w="1316" w:type="dxa"/>
          </w:tcPr>
          <w:p w14:paraId="29DF5AE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8AE976B"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CF3E5B8" w14:textId="77777777" w:rsidR="00D35E63" w:rsidRPr="00B312A5" w:rsidRDefault="00D35E63" w:rsidP="00D35E63">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14BB375"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D35E63" w:rsidRPr="00B312A5" w14:paraId="0EFD8ADD" w14:textId="77777777" w:rsidTr="00E6526B">
        <w:tc>
          <w:tcPr>
            <w:tcW w:w="1750" w:type="dxa"/>
            <w:vMerge/>
          </w:tcPr>
          <w:p w14:paraId="4DD89489"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08C723A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AFE6B4" w14:textId="77777777" w:rsidR="00D35E63" w:rsidRPr="00B312A5" w:rsidRDefault="00D35E63" w:rsidP="00D35E63">
            <w:pPr>
              <w:jc w:val="both"/>
              <w:rPr>
                <w:rFonts w:ascii="Times New Roman" w:hAnsi="Times New Roman" w:cs="Times New Roman"/>
                <w:sz w:val="20"/>
                <w:szCs w:val="20"/>
              </w:rPr>
            </w:pPr>
          </w:p>
        </w:tc>
        <w:tc>
          <w:tcPr>
            <w:tcW w:w="1639" w:type="dxa"/>
          </w:tcPr>
          <w:p w14:paraId="29327F34" w14:textId="13C0BBCF"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Lagoon</w:t>
            </w:r>
          </w:p>
        </w:tc>
        <w:tc>
          <w:tcPr>
            <w:tcW w:w="4828" w:type="dxa"/>
          </w:tcPr>
          <w:p w14:paraId="1146B261" w14:textId="63F1A041"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ponds for agricultural or municipal wastewater. Human made water and sewage lagoons used for municipal purposes.</w:t>
            </w:r>
          </w:p>
        </w:tc>
        <w:tc>
          <w:tcPr>
            <w:tcW w:w="1316" w:type="dxa"/>
          </w:tcPr>
          <w:p w14:paraId="479DD653"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33F989"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6035E776" w14:textId="1DF8A5E8"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3CDB3F7E" w14:textId="77777777" w:rsidTr="00E6526B">
        <w:tc>
          <w:tcPr>
            <w:tcW w:w="1750" w:type="dxa"/>
            <w:vMerge/>
          </w:tcPr>
          <w:p w14:paraId="2FC4F077"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3149D734"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8D1B4C9" w14:textId="77777777" w:rsidR="00D35E63" w:rsidRPr="00B312A5" w:rsidRDefault="00D35E63" w:rsidP="00D35E63">
            <w:pPr>
              <w:jc w:val="both"/>
              <w:rPr>
                <w:rFonts w:ascii="Times New Roman" w:hAnsi="Times New Roman" w:cs="Times New Roman"/>
                <w:sz w:val="20"/>
                <w:szCs w:val="20"/>
              </w:rPr>
            </w:pPr>
          </w:p>
        </w:tc>
        <w:tc>
          <w:tcPr>
            <w:tcW w:w="1639" w:type="dxa"/>
          </w:tcPr>
          <w:p w14:paraId="20118D7D" w14:textId="6701846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Sump</w:t>
            </w:r>
          </w:p>
        </w:tc>
        <w:tc>
          <w:tcPr>
            <w:tcW w:w="4828" w:type="dxa"/>
          </w:tcPr>
          <w:p w14:paraId="5C6DC1A9" w14:textId="40415C6D"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holding or treatment pond for industrial wastewater.</w:t>
            </w:r>
          </w:p>
        </w:tc>
        <w:tc>
          <w:tcPr>
            <w:tcW w:w="1316" w:type="dxa"/>
          </w:tcPr>
          <w:p w14:paraId="2683A8DA"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3F17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0.03</w:t>
            </w:r>
          </w:p>
          <w:p w14:paraId="79AB54A5" w14:textId="00B7523F"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0C56811B" w14:textId="1EB37547" w:rsidTr="00E6526B">
        <w:tc>
          <w:tcPr>
            <w:tcW w:w="1750" w:type="dxa"/>
            <w:vMerge w:val="restart"/>
          </w:tcPr>
          <w:p w14:paraId="63509788" w14:textId="21A524F5"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Clearings</w:t>
            </w:r>
          </w:p>
        </w:tc>
        <w:tc>
          <w:tcPr>
            <w:tcW w:w="3110" w:type="dxa"/>
            <w:vMerge w:val="restart"/>
          </w:tcPr>
          <w:p w14:paraId="25D22E00" w14:textId="085ED51B"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6A858EC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1EF03013" w14:textId="77777777" w:rsidR="00D35E63" w:rsidRDefault="00D35E63" w:rsidP="0026127E">
            <w:pPr>
              <w:jc w:val="both"/>
              <w:rPr>
                <w:rFonts w:ascii="Times New Roman" w:hAnsi="Times New Roman" w:cs="Times New Roman"/>
                <w:sz w:val="20"/>
                <w:szCs w:val="20"/>
              </w:rPr>
            </w:pPr>
            <w:r>
              <w:rPr>
                <w:rFonts w:ascii="Times New Roman" w:hAnsi="Times New Roman" w:cs="Times New Roman"/>
                <w:sz w:val="20"/>
                <w:szCs w:val="20"/>
              </w:rPr>
              <w:t>Max = 0.40</w:t>
            </w:r>
          </w:p>
          <w:p w14:paraId="1315E62E" w14:textId="651DDABC"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0B3B7791" w14:textId="792B7434"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Clearing-unknown</w:t>
            </w:r>
          </w:p>
        </w:tc>
        <w:tc>
          <w:tcPr>
            <w:tcW w:w="4828" w:type="dxa"/>
          </w:tcPr>
          <w:p w14:paraId="0366A6AF" w14:textId="350AD9C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human-made clearing with unknown purposes and contains no visible buildings, </w:t>
            </w:r>
            <w:proofErr w:type="gramStart"/>
            <w:r w:rsidRPr="00B312A5">
              <w:rPr>
                <w:rFonts w:ascii="Times New Roman" w:hAnsi="Times New Roman" w:cs="Times New Roman"/>
                <w:color w:val="263446"/>
                <w:sz w:val="20"/>
                <w:szCs w:val="20"/>
              </w:rPr>
              <w:t>fences</w:t>
            </w:r>
            <w:proofErr w:type="gramEnd"/>
            <w:r w:rsidRPr="00B312A5">
              <w:rPr>
                <w:rFonts w:ascii="Times New Roman" w:hAnsi="Times New Roman" w:cs="Times New Roman"/>
                <w:color w:val="263446"/>
                <w:sz w:val="20"/>
                <w:szCs w:val="20"/>
              </w:rPr>
              <w:t xml:space="preserve"> or equipment.</w:t>
            </w:r>
          </w:p>
        </w:tc>
        <w:tc>
          <w:tcPr>
            <w:tcW w:w="1316" w:type="dxa"/>
          </w:tcPr>
          <w:p w14:paraId="0DBDBF52"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9A9F9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0.18</w:t>
            </w:r>
          </w:p>
          <w:p w14:paraId="65A6EF92" w14:textId="14C09918"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0.01</w:t>
            </w:r>
          </w:p>
        </w:tc>
      </w:tr>
      <w:tr w:rsidR="00D35E63" w:rsidRPr="00B312A5" w14:paraId="1A87CEC6" w14:textId="50419884" w:rsidTr="00E6526B">
        <w:tc>
          <w:tcPr>
            <w:tcW w:w="1750" w:type="dxa"/>
            <w:vMerge/>
          </w:tcPr>
          <w:p w14:paraId="6DA3AAAB"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3AD7555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BBEC5BB" w14:textId="77777777" w:rsidR="00D35E63" w:rsidRPr="00B312A5" w:rsidRDefault="00D35E63" w:rsidP="0026127E">
            <w:pPr>
              <w:jc w:val="both"/>
              <w:rPr>
                <w:rFonts w:ascii="Times New Roman" w:hAnsi="Times New Roman" w:cs="Times New Roman"/>
                <w:sz w:val="20"/>
                <w:szCs w:val="20"/>
              </w:rPr>
            </w:pPr>
          </w:p>
        </w:tc>
        <w:tc>
          <w:tcPr>
            <w:tcW w:w="1639" w:type="dxa"/>
          </w:tcPr>
          <w:p w14:paraId="71F29258" w14:textId="4A2C2CC8" w:rsidR="00D35E63" w:rsidRPr="00B312A5" w:rsidRDefault="00D35E63" w:rsidP="0026127E">
            <w:pPr>
              <w:jc w:val="both"/>
              <w:rPr>
                <w:rFonts w:ascii="Times New Roman" w:hAnsi="Times New Roman" w:cs="Times New Roman"/>
                <w:sz w:val="20"/>
                <w:szCs w:val="20"/>
              </w:rPr>
            </w:pPr>
            <w:r w:rsidRPr="00B312A5">
              <w:rPr>
                <w:rFonts w:ascii="Times New Roman" w:hAnsi="Times New Roman" w:cs="Times New Roman"/>
                <w:sz w:val="20"/>
                <w:szCs w:val="20"/>
              </w:rPr>
              <w:t>Clearing-</w:t>
            </w:r>
            <w:proofErr w:type="spellStart"/>
            <w:r w:rsidRPr="00B312A5">
              <w:rPr>
                <w:rFonts w:ascii="Times New Roman" w:hAnsi="Times New Roman" w:cs="Times New Roman"/>
                <w:sz w:val="20"/>
                <w:szCs w:val="20"/>
              </w:rPr>
              <w:t>wellpad</w:t>
            </w:r>
            <w:proofErr w:type="spellEnd"/>
            <w:r w:rsidRPr="00B312A5">
              <w:rPr>
                <w:rFonts w:ascii="Times New Roman" w:hAnsi="Times New Roman" w:cs="Times New Roman"/>
                <w:sz w:val="20"/>
                <w:szCs w:val="20"/>
              </w:rPr>
              <w:t>-unconfirmed</w:t>
            </w:r>
          </w:p>
        </w:tc>
        <w:tc>
          <w:tcPr>
            <w:tcW w:w="4828" w:type="dxa"/>
          </w:tcPr>
          <w:p w14:paraId="01E537B4" w14:textId="3C80A605"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Roughly square in shape clearing, roughly 90-120 meters wide (approximately 1 ha). Not confirmed as a well pad by available reference sources.</w:t>
            </w:r>
          </w:p>
        </w:tc>
        <w:tc>
          <w:tcPr>
            <w:tcW w:w="1316" w:type="dxa"/>
          </w:tcPr>
          <w:p w14:paraId="3290799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6F8C11"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7F84F00B" w14:textId="7D1F0FA6"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56D52E18" w14:textId="77777777" w:rsidTr="00E6526B">
        <w:tc>
          <w:tcPr>
            <w:tcW w:w="1750" w:type="dxa"/>
            <w:vMerge/>
          </w:tcPr>
          <w:p w14:paraId="2FB4B6CA"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2D5275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532B25" w14:textId="77777777" w:rsidR="00D35E63" w:rsidRPr="00B312A5" w:rsidRDefault="00D35E63" w:rsidP="0026127E">
            <w:pPr>
              <w:jc w:val="both"/>
              <w:rPr>
                <w:rFonts w:ascii="Times New Roman" w:hAnsi="Times New Roman" w:cs="Times New Roman"/>
                <w:sz w:val="20"/>
                <w:szCs w:val="20"/>
              </w:rPr>
            </w:pPr>
          </w:p>
        </w:tc>
        <w:tc>
          <w:tcPr>
            <w:tcW w:w="1639" w:type="dxa"/>
          </w:tcPr>
          <w:p w14:paraId="3FAAEB8E" w14:textId="56C8D3D8" w:rsidR="00D35E63" w:rsidRPr="00B312A5" w:rsidRDefault="00D35E63" w:rsidP="0026127E">
            <w:pPr>
              <w:jc w:val="both"/>
              <w:rPr>
                <w:rFonts w:ascii="Times New Roman" w:hAnsi="Times New Roman" w:cs="Times New Roman"/>
                <w:sz w:val="20"/>
                <w:szCs w:val="20"/>
              </w:rPr>
            </w:pPr>
            <w:r>
              <w:rPr>
                <w:rFonts w:ascii="Times New Roman" w:hAnsi="Times New Roman" w:cs="Times New Roman"/>
                <w:sz w:val="20"/>
                <w:szCs w:val="20"/>
              </w:rPr>
              <w:t>res</w:t>
            </w:r>
            <w:r w:rsidRPr="00B312A5">
              <w:rPr>
                <w:rFonts w:ascii="Times New Roman" w:hAnsi="Times New Roman" w:cs="Times New Roman"/>
                <w:sz w:val="20"/>
                <w:szCs w:val="20"/>
              </w:rPr>
              <w:t>-clearing</w:t>
            </w:r>
          </w:p>
        </w:tc>
        <w:tc>
          <w:tcPr>
            <w:tcW w:w="4828" w:type="dxa"/>
          </w:tcPr>
          <w:p w14:paraId="1B1B7A82" w14:textId="6993C41E"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cleared for building developments that do not yet have any buildings</w:t>
            </w:r>
          </w:p>
        </w:tc>
        <w:tc>
          <w:tcPr>
            <w:tcW w:w="1316" w:type="dxa"/>
          </w:tcPr>
          <w:p w14:paraId="4D581334"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E57ED8"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37917D" w14:textId="6D3FECD9"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D35E63" w:rsidRPr="00B312A5" w14:paraId="716529F4" w14:textId="29F9CC03" w:rsidTr="00E6526B">
        <w:tc>
          <w:tcPr>
            <w:tcW w:w="1750" w:type="dxa"/>
            <w:vMerge/>
          </w:tcPr>
          <w:p w14:paraId="5A5D70E4" w14:textId="77777777" w:rsidR="00D35E63" w:rsidRPr="00B312A5" w:rsidRDefault="00D35E63" w:rsidP="0026127E">
            <w:pPr>
              <w:jc w:val="both"/>
              <w:rPr>
                <w:rFonts w:ascii="Times New Roman" w:hAnsi="Times New Roman" w:cs="Times New Roman"/>
                <w:sz w:val="20"/>
                <w:szCs w:val="20"/>
              </w:rPr>
            </w:pPr>
          </w:p>
        </w:tc>
        <w:tc>
          <w:tcPr>
            <w:tcW w:w="3110" w:type="dxa"/>
            <w:vMerge/>
          </w:tcPr>
          <w:p w14:paraId="4DC0BB7C"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AB0C62" w14:textId="77777777" w:rsidR="00D35E63" w:rsidRPr="00B312A5" w:rsidRDefault="00D35E63" w:rsidP="0026127E">
            <w:pPr>
              <w:jc w:val="both"/>
              <w:rPr>
                <w:rFonts w:ascii="Times New Roman" w:hAnsi="Times New Roman" w:cs="Times New Roman"/>
                <w:sz w:val="20"/>
                <w:szCs w:val="20"/>
              </w:rPr>
            </w:pPr>
          </w:p>
        </w:tc>
        <w:tc>
          <w:tcPr>
            <w:tcW w:w="1639" w:type="dxa"/>
          </w:tcPr>
          <w:p w14:paraId="75E56A05" w14:textId="3B15447A" w:rsidR="00D35E63" w:rsidRPr="00B312A5" w:rsidRDefault="00D35E63"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-clearing-unknown</w:t>
            </w:r>
          </w:p>
        </w:tc>
        <w:tc>
          <w:tcPr>
            <w:tcW w:w="4828" w:type="dxa"/>
          </w:tcPr>
          <w:p w14:paraId="7D214A2F" w14:textId="3CFFB460"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where vegetation has been removed for the purposes of preparing the land for drainage, soil removal, overburden removal, mining, etc. but where soil has been left mostly intact and relatively undisturbed. May </w:t>
            </w:r>
            <w:r w:rsidRPr="00B312A5">
              <w:rPr>
                <w:rFonts w:ascii="Times New Roman" w:hAnsi="Times New Roman" w:cs="Times New Roman"/>
                <w:color w:val="263446"/>
                <w:sz w:val="20"/>
                <w:szCs w:val="20"/>
              </w:rPr>
              <w:lastRenderedPageBreak/>
              <w:t xml:space="preserve">include any or all </w:t>
            </w:r>
            <w:proofErr w:type="gramStart"/>
            <w:r w:rsidRPr="00B312A5">
              <w:rPr>
                <w:rFonts w:ascii="Times New Roman" w:hAnsi="Times New Roman" w:cs="Times New Roman"/>
                <w:color w:val="263446"/>
                <w:sz w:val="20"/>
                <w:szCs w:val="20"/>
              </w:rPr>
              <w:t>of:</w:t>
            </w:r>
            <w:proofErr w:type="gramEnd"/>
            <w:r w:rsidRPr="00B312A5">
              <w:rPr>
                <w:rFonts w:ascii="Times New Roman" w:hAnsi="Times New Roman" w:cs="Times New Roman"/>
                <w:color w:val="263446"/>
                <w:sz w:val="20"/>
                <w:szCs w:val="20"/>
              </w:rPr>
              <w:t xml:space="preserve"> tree removal, shrub removal, and/or grubbing (stump removal). Identifies areas cleared for by other industries and not for the purposes of forest harvesting or for oil sands development.</w:t>
            </w:r>
          </w:p>
        </w:tc>
        <w:tc>
          <w:tcPr>
            <w:tcW w:w="1316" w:type="dxa"/>
          </w:tcPr>
          <w:p w14:paraId="2032A4C3"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51E781BD" w14:textId="77777777" w:rsidR="00D35E63" w:rsidRPr="00B312A5" w:rsidRDefault="00D35E63"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033376" w14:textId="77777777" w:rsidR="00D35E63" w:rsidRPr="00B312A5" w:rsidRDefault="00D35E63"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6F1445DC" w14:textId="396912A4" w:rsidR="00D35E63" w:rsidRPr="00B312A5" w:rsidRDefault="00D35E63" w:rsidP="0026127E">
            <w:pPr>
              <w:jc w:val="both"/>
              <w:rPr>
                <w:rFonts w:ascii="Times New Roman" w:hAnsi="Times New Roman" w:cs="Times New Roman"/>
                <w:sz w:val="20"/>
                <w:szCs w:val="20"/>
              </w:rPr>
            </w:pPr>
          </w:p>
        </w:tc>
      </w:tr>
      <w:tr w:rsidR="00D35E63" w:rsidRPr="00B312A5" w14:paraId="5587A91D" w14:textId="77777777" w:rsidTr="00E6526B">
        <w:tc>
          <w:tcPr>
            <w:tcW w:w="1750" w:type="dxa"/>
            <w:vMerge/>
          </w:tcPr>
          <w:p w14:paraId="1BCABCDE" w14:textId="77777777" w:rsidR="00D35E63" w:rsidRPr="00B312A5" w:rsidRDefault="00D35E63" w:rsidP="00D35E63">
            <w:pPr>
              <w:jc w:val="both"/>
              <w:rPr>
                <w:rFonts w:ascii="Times New Roman" w:hAnsi="Times New Roman" w:cs="Times New Roman"/>
                <w:sz w:val="20"/>
                <w:szCs w:val="20"/>
              </w:rPr>
            </w:pPr>
          </w:p>
        </w:tc>
        <w:tc>
          <w:tcPr>
            <w:tcW w:w="3110" w:type="dxa"/>
            <w:vMerge/>
          </w:tcPr>
          <w:p w14:paraId="4BBC5236" w14:textId="77777777"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2AAB8FD" w14:textId="77777777" w:rsidR="00D35E63" w:rsidRDefault="00D35E63" w:rsidP="00D35E63">
            <w:pPr>
              <w:jc w:val="both"/>
              <w:rPr>
                <w:rFonts w:ascii="Times New Roman" w:hAnsi="Times New Roman" w:cs="Times New Roman"/>
                <w:sz w:val="20"/>
                <w:szCs w:val="20"/>
              </w:rPr>
            </w:pPr>
          </w:p>
        </w:tc>
        <w:tc>
          <w:tcPr>
            <w:tcW w:w="1639" w:type="dxa"/>
          </w:tcPr>
          <w:p w14:paraId="3A876D72" w14:textId="728883EC"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Runway</w:t>
            </w:r>
          </w:p>
        </w:tc>
        <w:tc>
          <w:tcPr>
            <w:tcW w:w="4828" w:type="dxa"/>
          </w:tcPr>
          <w:p w14:paraId="787E7658" w14:textId="7A39FB74"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Vegetated runway.</w:t>
            </w:r>
          </w:p>
        </w:tc>
        <w:tc>
          <w:tcPr>
            <w:tcW w:w="1316" w:type="dxa"/>
          </w:tcPr>
          <w:p w14:paraId="1D7081C3"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02EC99F" w14:textId="77777777" w:rsidR="00D35E63" w:rsidRPr="00B312A5" w:rsidRDefault="00D35E63" w:rsidP="00D35E63">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68EF632" w14:textId="1DF97995" w:rsidR="00D35E63" w:rsidRPr="00B312A5" w:rsidRDefault="00D35E63" w:rsidP="00D35E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2C4432" w:rsidRPr="00B312A5" w14:paraId="798CE884" w14:textId="77777777" w:rsidTr="00E6526B">
        <w:tc>
          <w:tcPr>
            <w:tcW w:w="1750" w:type="dxa"/>
          </w:tcPr>
          <w:p w14:paraId="13049779" w14:textId="6F91424F"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CFO</w:t>
            </w:r>
          </w:p>
        </w:tc>
        <w:tc>
          <w:tcPr>
            <w:tcW w:w="3110" w:type="dxa"/>
          </w:tcPr>
          <w:p w14:paraId="3233A5B8" w14:textId="32A9B2DB"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58" w:type="dxa"/>
          </w:tcPr>
          <w:p w14:paraId="333F539A"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76FED5"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269567E" w14:textId="331AFA96"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E27E0AA" w14:textId="2D0C11BA" w:rsidR="002C4432" w:rsidRPr="00B312A5" w:rsidRDefault="002C4432" w:rsidP="002C4432">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Cfo</w:t>
            </w:r>
            <w:proofErr w:type="spellEnd"/>
          </w:p>
        </w:tc>
        <w:tc>
          <w:tcPr>
            <w:tcW w:w="4828" w:type="dxa"/>
          </w:tcPr>
          <w:p w14:paraId="7AE298C6" w14:textId="4310E01E"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Confined feeding operations and other high density livestock features.</w:t>
            </w:r>
          </w:p>
        </w:tc>
        <w:tc>
          <w:tcPr>
            <w:tcW w:w="1316" w:type="dxa"/>
          </w:tcPr>
          <w:p w14:paraId="7972A6AD"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713B80"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20BCB8E" w14:textId="190472B2"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0.00</w:t>
            </w:r>
          </w:p>
        </w:tc>
      </w:tr>
      <w:tr w:rsidR="00E6526B" w:rsidRPr="00B312A5" w14:paraId="4729D6FB" w14:textId="77777777" w:rsidTr="00E6526B">
        <w:tc>
          <w:tcPr>
            <w:tcW w:w="1750" w:type="dxa"/>
            <w:vMerge w:val="restart"/>
          </w:tcPr>
          <w:p w14:paraId="0045176A" w14:textId="629EEE32"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Cultivation</w:t>
            </w:r>
          </w:p>
        </w:tc>
        <w:tc>
          <w:tcPr>
            <w:tcW w:w="3110" w:type="dxa"/>
            <w:vMerge w:val="restart"/>
          </w:tcPr>
          <w:p w14:paraId="2FF9D29E" w14:textId="030E275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 </w:t>
            </w:r>
          </w:p>
          <w:p w14:paraId="759FEAD6" w14:textId="2B55502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w:t>
            </w:r>
            <w:r>
              <w:rPr>
                <w:rFonts w:ascii="Times New Roman" w:hAnsi="Times New Roman" w:cs="Times New Roman"/>
                <w:color w:val="263446"/>
                <w:sz w:val="20"/>
                <w:szCs w:val="20"/>
              </w:rPr>
              <w:t xml:space="preserve"> for the purposes of planting crops or grass species for livestock grazing. </w:t>
            </w:r>
          </w:p>
        </w:tc>
        <w:tc>
          <w:tcPr>
            <w:tcW w:w="1358" w:type="dxa"/>
            <w:vMerge w:val="restart"/>
          </w:tcPr>
          <w:p w14:paraId="6181B082"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6281A5E5"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0.13</w:t>
            </w:r>
          </w:p>
          <w:p w14:paraId="13010FD4" w14:textId="5B0EDA51"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2AC8F216" w14:textId="66750E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Crop</w:t>
            </w:r>
          </w:p>
        </w:tc>
        <w:tc>
          <w:tcPr>
            <w:tcW w:w="4828" w:type="dxa"/>
          </w:tcPr>
          <w:p w14:paraId="79FC0710" w14:textId="3A67304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Cultivated cropland or cropland planted with annual crop species,</w:t>
            </w:r>
            <w:r w:rsidR="00DF2FBC">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including farmlands that are in cultivation rotation.</w:t>
            </w:r>
          </w:p>
        </w:tc>
        <w:tc>
          <w:tcPr>
            <w:tcW w:w="1316" w:type="dxa"/>
          </w:tcPr>
          <w:p w14:paraId="23A504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BBD66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D1C7453"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54A7DF2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54CA4335" w14:textId="77777777" w:rsidTr="00E6526B">
        <w:tc>
          <w:tcPr>
            <w:tcW w:w="1750" w:type="dxa"/>
            <w:vMerge/>
          </w:tcPr>
          <w:p w14:paraId="6433FB0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93191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ADC5A1" w14:textId="77777777" w:rsidR="00B46024" w:rsidRPr="00B312A5" w:rsidRDefault="00B46024" w:rsidP="0026127E">
            <w:pPr>
              <w:jc w:val="both"/>
              <w:rPr>
                <w:rFonts w:ascii="Times New Roman" w:hAnsi="Times New Roman" w:cs="Times New Roman"/>
                <w:sz w:val="20"/>
                <w:szCs w:val="20"/>
              </w:rPr>
            </w:pPr>
          </w:p>
        </w:tc>
        <w:tc>
          <w:tcPr>
            <w:tcW w:w="1639" w:type="dxa"/>
          </w:tcPr>
          <w:p w14:paraId="4E838508" w14:textId="33A1F897" w:rsidR="00B46024" w:rsidRPr="00B312A5" w:rsidRDefault="00B46024" w:rsidP="0026127E">
            <w:pPr>
              <w:jc w:val="both"/>
              <w:rPr>
                <w:rFonts w:ascii="Times New Roman" w:hAnsi="Times New Roman" w:cs="Times New Roman"/>
                <w:sz w:val="20"/>
                <w:szCs w:val="20"/>
              </w:rPr>
            </w:pPr>
            <w:commentRangeStart w:id="1"/>
            <w:r w:rsidRPr="00B312A5">
              <w:rPr>
                <w:rFonts w:ascii="Times New Roman" w:hAnsi="Times New Roman" w:cs="Times New Roman"/>
                <w:sz w:val="20"/>
                <w:szCs w:val="20"/>
              </w:rPr>
              <w:t>Cultivation-abandoned</w:t>
            </w:r>
            <w:commentRangeEnd w:id="1"/>
            <w:r w:rsidRPr="00B312A5">
              <w:rPr>
                <w:rStyle w:val="CommentReference"/>
                <w:rFonts w:ascii="Times New Roman" w:hAnsi="Times New Roman" w:cs="Times New Roman"/>
                <w:sz w:val="20"/>
                <w:szCs w:val="20"/>
              </w:rPr>
              <w:commentReference w:id="1"/>
            </w:r>
          </w:p>
        </w:tc>
        <w:tc>
          <w:tcPr>
            <w:tcW w:w="4828" w:type="dxa"/>
          </w:tcPr>
          <w:p w14:paraId="2693720D" w14:textId="4A37375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Agricultural land that has been formally seeded and tilled, but no evidence of </w:t>
            </w:r>
            <w:proofErr w:type="gramStart"/>
            <w:r w:rsidRPr="00B312A5">
              <w:rPr>
                <w:rFonts w:ascii="Times New Roman" w:hAnsi="Times New Roman" w:cs="Times New Roman"/>
                <w:color w:val="263446"/>
                <w:sz w:val="20"/>
                <w:szCs w:val="20"/>
              </w:rPr>
              <w:t>present day</w:t>
            </w:r>
            <w:proofErr w:type="gramEnd"/>
            <w:r w:rsidRPr="00B312A5">
              <w:rPr>
                <w:rFonts w:ascii="Times New Roman" w:hAnsi="Times New Roman" w:cs="Times New Roman"/>
                <w:color w:val="263446"/>
                <w:sz w:val="20"/>
                <w:szCs w:val="20"/>
              </w:rPr>
              <w:t xml:space="preserve"> production use. Landscape appears to have a heterogeneous mix of vegetation and closely resembles natural cover.</w:t>
            </w:r>
          </w:p>
        </w:tc>
        <w:tc>
          <w:tcPr>
            <w:tcW w:w="1316" w:type="dxa"/>
          </w:tcPr>
          <w:p w14:paraId="04CBC95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8F8E04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EC20347"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018B370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17F578E6" w14:textId="77777777" w:rsidTr="00E6526B">
        <w:tc>
          <w:tcPr>
            <w:tcW w:w="1750" w:type="dxa"/>
            <w:vMerge/>
          </w:tcPr>
          <w:p w14:paraId="71F6786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77655D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C8297E" w14:textId="77777777" w:rsidR="00B46024" w:rsidRPr="00B312A5" w:rsidRDefault="00B46024" w:rsidP="0026127E">
            <w:pPr>
              <w:jc w:val="both"/>
              <w:rPr>
                <w:rFonts w:ascii="Times New Roman" w:hAnsi="Times New Roman" w:cs="Times New Roman"/>
                <w:sz w:val="20"/>
                <w:szCs w:val="20"/>
              </w:rPr>
            </w:pPr>
          </w:p>
        </w:tc>
        <w:tc>
          <w:tcPr>
            <w:tcW w:w="1639" w:type="dxa"/>
          </w:tcPr>
          <w:p w14:paraId="66ECA16F" w14:textId="1C60F3A6"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Fruits-vegetables</w:t>
            </w:r>
          </w:p>
        </w:tc>
        <w:tc>
          <w:tcPr>
            <w:tcW w:w="4828" w:type="dxa"/>
          </w:tcPr>
          <w:p w14:paraId="1EFA1749" w14:textId="3AC423B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Agriculture and Agri-Food Canada (AAFC) 2014 Crop Types: Vegetables, Tomatoes, Potatoes, Sugar beets, Other Vegetables, Fruits, Berries, Blueberry, Cranberry, Other Berry, Orchards, Other Fruits, Herbs.</w:t>
            </w:r>
          </w:p>
        </w:tc>
        <w:tc>
          <w:tcPr>
            <w:tcW w:w="1316" w:type="dxa"/>
          </w:tcPr>
          <w:p w14:paraId="583F63F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2EBAA7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F8657C"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7B5C1D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40204BC" w14:textId="77777777" w:rsidTr="00E6526B">
        <w:tc>
          <w:tcPr>
            <w:tcW w:w="1750" w:type="dxa"/>
            <w:vMerge/>
          </w:tcPr>
          <w:p w14:paraId="3C1FA657"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53D31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798F458" w14:textId="77777777" w:rsidR="00B46024" w:rsidRPr="00B312A5" w:rsidRDefault="00B46024" w:rsidP="0026127E">
            <w:pPr>
              <w:jc w:val="both"/>
              <w:rPr>
                <w:rFonts w:ascii="Times New Roman" w:hAnsi="Times New Roman" w:cs="Times New Roman"/>
                <w:sz w:val="20"/>
                <w:szCs w:val="20"/>
              </w:rPr>
            </w:pPr>
          </w:p>
        </w:tc>
        <w:tc>
          <w:tcPr>
            <w:tcW w:w="1639" w:type="dxa"/>
          </w:tcPr>
          <w:p w14:paraId="01E2B59B" w14:textId="3948216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Rough-pasture</w:t>
            </w:r>
          </w:p>
        </w:tc>
        <w:tc>
          <w:tcPr>
            <w:tcW w:w="4828" w:type="dxa"/>
          </w:tcPr>
          <w:p w14:paraId="715DA26B" w14:textId="0964E5D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forest and/or shrubs have been removed so that native or introduced grasses can flourish for the grazing of livestock.</w:t>
            </w:r>
          </w:p>
        </w:tc>
        <w:tc>
          <w:tcPr>
            <w:tcW w:w="1316" w:type="dxa"/>
          </w:tcPr>
          <w:p w14:paraId="711C5D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AC97F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302CDC09" w14:textId="7401EB8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3D79A75" w14:textId="77777777" w:rsidTr="00E6526B">
        <w:tc>
          <w:tcPr>
            <w:tcW w:w="1750" w:type="dxa"/>
            <w:vMerge/>
          </w:tcPr>
          <w:p w14:paraId="0D096DA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DBF56B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06E57CF" w14:textId="77777777" w:rsidR="00B46024" w:rsidRPr="00B312A5" w:rsidRDefault="00B46024" w:rsidP="0026127E">
            <w:pPr>
              <w:jc w:val="both"/>
              <w:rPr>
                <w:rFonts w:ascii="Times New Roman" w:hAnsi="Times New Roman" w:cs="Times New Roman"/>
                <w:sz w:val="20"/>
                <w:szCs w:val="20"/>
              </w:rPr>
            </w:pPr>
          </w:p>
        </w:tc>
        <w:tc>
          <w:tcPr>
            <w:tcW w:w="1639" w:type="dxa"/>
          </w:tcPr>
          <w:p w14:paraId="542B9C48" w14:textId="0DFF777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Tame-pasture</w:t>
            </w:r>
          </w:p>
        </w:tc>
        <w:tc>
          <w:tcPr>
            <w:tcW w:w="4828" w:type="dxa"/>
          </w:tcPr>
          <w:p w14:paraId="28174834" w14:textId="6A7B859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Lands where the soil has been disturbed and planted to perennial grass species used primarily for grazing livestock.</w:t>
            </w:r>
          </w:p>
        </w:tc>
        <w:tc>
          <w:tcPr>
            <w:tcW w:w="1316" w:type="dxa"/>
          </w:tcPr>
          <w:p w14:paraId="5DD3400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4BF0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85C4C00" w14:textId="77777777" w:rsidR="00B46024" w:rsidRPr="00B312A5" w:rsidRDefault="00B46024" w:rsidP="0026127E">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p w14:paraId="2039C8C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r>
      <w:tr w:rsidR="00E6526B" w:rsidRPr="00B312A5" w14:paraId="4C392DDB" w14:textId="77777777" w:rsidTr="00E6526B">
        <w:tc>
          <w:tcPr>
            <w:tcW w:w="1750" w:type="dxa"/>
            <w:vMerge w:val="restart"/>
          </w:tcPr>
          <w:p w14:paraId="46770D73" w14:textId="6AC450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w:t>
            </w:r>
          </w:p>
        </w:tc>
        <w:tc>
          <w:tcPr>
            <w:tcW w:w="3110" w:type="dxa"/>
            <w:vMerge w:val="restart"/>
          </w:tcPr>
          <w:p w14:paraId="604BE000" w14:textId="031C3826"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forestry operations have occurred (clear-cut, selective harvest, salvage logging, etc.)</w:t>
            </w:r>
          </w:p>
        </w:tc>
        <w:tc>
          <w:tcPr>
            <w:tcW w:w="1358" w:type="dxa"/>
            <w:vMerge w:val="restart"/>
          </w:tcPr>
          <w:p w14:paraId="72A826C7"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7386849"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0.84</w:t>
            </w:r>
          </w:p>
          <w:p w14:paraId="59DD4E12" w14:textId="4BCBABB9"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0.02</w:t>
            </w:r>
          </w:p>
        </w:tc>
        <w:tc>
          <w:tcPr>
            <w:tcW w:w="1639" w:type="dxa"/>
          </w:tcPr>
          <w:p w14:paraId="1A08DBDD" w14:textId="0156C0E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t>
            </w:r>
          </w:p>
        </w:tc>
        <w:tc>
          <w:tcPr>
            <w:tcW w:w="4828" w:type="dxa"/>
          </w:tcPr>
          <w:p w14:paraId="60E76029" w14:textId="1B41B0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forested Green Zone where forestry operations have occurred (clear-cut, selective harvest, salvage logging, etc.).</w:t>
            </w:r>
          </w:p>
        </w:tc>
        <w:tc>
          <w:tcPr>
            <w:tcW w:w="1316" w:type="dxa"/>
          </w:tcPr>
          <w:p w14:paraId="5794980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E74DEB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0.43</w:t>
            </w:r>
          </w:p>
          <w:p w14:paraId="2760EB8C" w14:textId="21A5B5A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0.02</w:t>
            </w:r>
          </w:p>
        </w:tc>
      </w:tr>
      <w:tr w:rsidR="00E6526B" w:rsidRPr="00B312A5" w14:paraId="1F9090A1" w14:textId="77777777" w:rsidTr="00E6526B">
        <w:tc>
          <w:tcPr>
            <w:tcW w:w="1750" w:type="dxa"/>
            <w:vMerge/>
          </w:tcPr>
          <w:p w14:paraId="346BCFAC"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70ABAA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1A8335F" w14:textId="77777777" w:rsidR="00B46024" w:rsidRPr="00B312A5" w:rsidRDefault="00B46024" w:rsidP="0026127E">
            <w:pPr>
              <w:jc w:val="both"/>
              <w:rPr>
                <w:rFonts w:ascii="Times New Roman" w:hAnsi="Times New Roman" w:cs="Times New Roman"/>
                <w:sz w:val="20"/>
                <w:szCs w:val="20"/>
              </w:rPr>
            </w:pPr>
          </w:p>
        </w:tc>
        <w:tc>
          <w:tcPr>
            <w:tcW w:w="1639" w:type="dxa"/>
          </w:tcPr>
          <w:p w14:paraId="0CC7AA04" w14:textId="4E56278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Harvest-area-white-zone</w:t>
            </w:r>
          </w:p>
        </w:tc>
        <w:tc>
          <w:tcPr>
            <w:tcW w:w="4828" w:type="dxa"/>
          </w:tcPr>
          <w:p w14:paraId="0FB61625" w14:textId="011453D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in Alberta’s unforested White Zone where woody vegetation (i.e. shrub, trees, etc..) have been removed and the purpose of the</w:t>
            </w:r>
          </w:p>
          <w:p w14:paraId="62D22182" w14:textId="577C551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clearing has not yet been determined</w:t>
            </w:r>
          </w:p>
        </w:tc>
        <w:tc>
          <w:tcPr>
            <w:tcW w:w="1316" w:type="dxa"/>
          </w:tcPr>
          <w:p w14:paraId="51C9E62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BF34DA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25C7210" w14:textId="0458CAA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2DEA585" w14:textId="77777777" w:rsidTr="00E6526B">
        <w:tc>
          <w:tcPr>
            <w:tcW w:w="1750" w:type="dxa"/>
            <w:vMerge w:val="restart"/>
          </w:tcPr>
          <w:p w14:paraId="56733A72" w14:textId="55CC8B57"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Industrial facilities</w:t>
            </w:r>
          </w:p>
        </w:tc>
        <w:tc>
          <w:tcPr>
            <w:tcW w:w="3110" w:type="dxa"/>
            <w:vMerge w:val="restart"/>
          </w:tcPr>
          <w:p w14:paraId="1D9609CC" w14:textId="230A776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related to various industrial activities.</w:t>
            </w:r>
          </w:p>
        </w:tc>
        <w:tc>
          <w:tcPr>
            <w:tcW w:w="1358" w:type="dxa"/>
            <w:vMerge w:val="restart"/>
          </w:tcPr>
          <w:p w14:paraId="10DCA051"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Min = 0.00</w:t>
            </w:r>
          </w:p>
          <w:p w14:paraId="3EF01BFF"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Max = 0.34</w:t>
            </w:r>
          </w:p>
          <w:p w14:paraId="20029D8B" w14:textId="0C7B5933" w:rsidR="00B46024" w:rsidRPr="00B312A5" w:rsidRDefault="00B46024"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F62AD72" w14:textId="63945CD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Camp-industrial</w:t>
            </w:r>
          </w:p>
        </w:tc>
        <w:tc>
          <w:tcPr>
            <w:tcW w:w="4828" w:type="dxa"/>
          </w:tcPr>
          <w:p w14:paraId="27A4C0FD" w14:textId="4DBBD3C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Buildings used for temporary residence by employees on or in close proximity to an industrial activity such as mining, forestry, or oil and gas activities.</w:t>
            </w:r>
          </w:p>
        </w:tc>
        <w:tc>
          <w:tcPr>
            <w:tcW w:w="1316" w:type="dxa"/>
          </w:tcPr>
          <w:p w14:paraId="39B7F09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0961B1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0.02</w:t>
            </w:r>
          </w:p>
          <w:p w14:paraId="768C63D4" w14:textId="7999FE5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73DB223" w14:textId="77777777" w:rsidTr="00E6526B">
        <w:tc>
          <w:tcPr>
            <w:tcW w:w="1750" w:type="dxa"/>
            <w:vMerge/>
          </w:tcPr>
          <w:p w14:paraId="73FCE8A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75A40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22B99F" w14:textId="77777777" w:rsidR="00B46024" w:rsidRPr="00B312A5" w:rsidRDefault="00B46024" w:rsidP="0026127E">
            <w:pPr>
              <w:jc w:val="both"/>
              <w:rPr>
                <w:rFonts w:ascii="Times New Roman" w:hAnsi="Times New Roman" w:cs="Times New Roman"/>
                <w:sz w:val="20"/>
                <w:szCs w:val="20"/>
              </w:rPr>
            </w:pPr>
          </w:p>
        </w:tc>
        <w:tc>
          <w:tcPr>
            <w:tcW w:w="1639" w:type="dxa"/>
          </w:tcPr>
          <w:p w14:paraId="2337E620" w14:textId="23BF70A1"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Facility-other</w:t>
            </w:r>
          </w:p>
        </w:tc>
        <w:tc>
          <w:tcPr>
            <w:tcW w:w="4828" w:type="dxa"/>
          </w:tcPr>
          <w:p w14:paraId="3284198A" w14:textId="0250914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not disclosed.</w:t>
            </w:r>
          </w:p>
        </w:tc>
        <w:tc>
          <w:tcPr>
            <w:tcW w:w="1316" w:type="dxa"/>
          </w:tcPr>
          <w:p w14:paraId="67E3156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DB8255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0.06</w:t>
            </w:r>
          </w:p>
          <w:p w14:paraId="10D49AA7" w14:textId="6C7DA28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468CB1B" w14:textId="77777777" w:rsidTr="00E6526B">
        <w:tc>
          <w:tcPr>
            <w:tcW w:w="1750" w:type="dxa"/>
            <w:vMerge/>
          </w:tcPr>
          <w:p w14:paraId="2E84C14A"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5F80F8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87840C7" w14:textId="77777777" w:rsidR="00B46024" w:rsidRPr="00B312A5" w:rsidRDefault="00B46024" w:rsidP="0026127E">
            <w:pPr>
              <w:jc w:val="both"/>
              <w:rPr>
                <w:rFonts w:ascii="Times New Roman" w:hAnsi="Times New Roman" w:cs="Times New Roman"/>
                <w:sz w:val="20"/>
                <w:szCs w:val="20"/>
              </w:rPr>
            </w:pPr>
          </w:p>
        </w:tc>
        <w:tc>
          <w:tcPr>
            <w:tcW w:w="1639" w:type="dxa"/>
          </w:tcPr>
          <w:p w14:paraId="0859D582" w14:textId="2AD0A454"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Facility-unknown</w:t>
            </w:r>
          </w:p>
        </w:tc>
        <w:tc>
          <w:tcPr>
            <w:tcW w:w="4828" w:type="dxa"/>
          </w:tcPr>
          <w:p w14:paraId="79608D14" w14:textId="213D067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facilities characterized by large nonresidential buildings most often surrounded by concrete for parking purposes. The purpose of the facility is unknown.</w:t>
            </w:r>
          </w:p>
        </w:tc>
        <w:tc>
          <w:tcPr>
            <w:tcW w:w="1316" w:type="dxa"/>
          </w:tcPr>
          <w:p w14:paraId="3D2D651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18CBC4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8112298" w14:textId="5F1F2F0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35617DA" w14:textId="77777777" w:rsidTr="00E6526B">
        <w:tc>
          <w:tcPr>
            <w:tcW w:w="1750" w:type="dxa"/>
            <w:vMerge/>
          </w:tcPr>
          <w:p w14:paraId="134492E5"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8C404A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2F25920" w14:textId="77777777" w:rsidR="00B46024" w:rsidRPr="00B312A5" w:rsidRDefault="00B46024" w:rsidP="0026127E">
            <w:pPr>
              <w:jc w:val="both"/>
              <w:rPr>
                <w:rFonts w:ascii="Times New Roman" w:hAnsi="Times New Roman" w:cs="Times New Roman"/>
                <w:sz w:val="20"/>
                <w:szCs w:val="20"/>
              </w:rPr>
            </w:pPr>
          </w:p>
        </w:tc>
        <w:tc>
          <w:tcPr>
            <w:tcW w:w="1639" w:type="dxa"/>
          </w:tcPr>
          <w:p w14:paraId="4651E2C9" w14:textId="4A5D0853"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Mill</w:t>
            </w:r>
          </w:p>
        </w:tc>
        <w:tc>
          <w:tcPr>
            <w:tcW w:w="4828" w:type="dxa"/>
          </w:tcPr>
          <w:p w14:paraId="4E7621C5" w14:textId="542F2E6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Intense industrial and commercial development for the purpose of pulp or paper production.</w:t>
            </w:r>
          </w:p>
        </w:tc>
        <w:tc>
          <w:tcPr>
            <w:tcW w:w="1316" w:type="dxa"/>
          </w:tcPr>
          <w:p w14:paraId="3BDE697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087C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4FA59DC" w14:textId="03E64B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08EA690" w14:textId="77777777" w:rsidTr="00E6526B">
        <w:tc>
          <w:tcPr>
            <w:tcW w:w="1750" w:type="dxa"/>
            <w:vMerge/>
          </w:tcPr>
          <w:p w14:paraId="69481CB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E820B4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F81749" w14:textId="77777777" w:rsidR="00B46024" w:rsidRPr="00B312A5" w:rsidRDefault="00B46024" w:rsidP="0026127E">
            <w:pPr>
              <w:jc w:val="both"/>
              <w:rPr>
                <w:rFonts w:ascii="Times New Roman" w:hAnsi="Times New Roman" w:cs="Times New Roman"/>
                <w:sz w:val="20"/>
                <w:szCs w:val="20"/>
              </w:rPr>
            </w:pPr>
          </w:p>
        </w:tc>
        <w:tc>
          <w:tcPr>
            <w:tcW w:w="1639" w:type="dxa"/>
          </w:tcPr>
          <w:p w14:paraId="21A21999" w14:textId="34F9445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Misc</w:t>
            </w:r>
            <w:proofErr w:type="spellEnd"/>
            <w:r w:rsidRPr="00B312A5">
              <w:rPr>
                <w:rFonts w:ascii="Times New Roman" w:hAnsi="Times New Roman" w:cs="Times New Roman"/>
                <w:sz w:val="20"/>
                <w:szCs w:val="20"/>
              </w:rPr>
              <w:t>-oil-gas-facility</w:t>
            </w:r>
          </w:p>
        </w:tc>
        <w:tc>
          <w:tcPr>
            <w:tcW w:w="4828" w:type="dxa"/>
          </w:tcPr>
          <w:p w14:paraId="62BCC065" w14:textId="59BE818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Industrial facility used for the purpose of oil and gas.</w:t>
            </w:r>
          </w:p>
        </w:tc>
        <w:tc>
          <w:tcPr>
            <w:tcW w:w="1316" w:type="dxa"/>
          </w:tcPr>
          <w:p w14:paraId="7C7C41C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F372E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0.12</w:t>
            </w:r>
          </w:p>
          <w:p w14:paraId="7E2DDD45" w14:textId="278C40C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81E6BF6" w14:textId="77777777" w:rsidTr="00E6526B">
        <w:tc>
          <w:tcPr>
            <w:tcW w:w="1750" w:type="dxa"/>
            <w:vMerge/>
          </w:tcPr>
          <w:p w14:paraId="3B98BD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DBBF2B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5BFFDF" w14:textId="77777777" w:rsidR="00B46024" w:rsidRPr="00B312A5" w:rsidRDefault="00B46024" w:rsidP="0026127E">
            <w:pPr>
              <w:jc w:val="both"/>
              <w:rPr>
                <w:rFonts w:ascii="Times New Roman" w:hAnsi="Times New Roman" w:cs="Times New Roman"/>
                <w:sz w:val="20"/>
                <w:szCs w:val="20"/>
              </w:rPr>
            </w:pPr>
          </w:p>
        </w:tc>
        <w:tc>
          <w:tcPr>
            <w:tcW w:w="1639" w:type="dxa"/>
          </w:tcPr>
          <w:p w14:paraId="0A73E54F" w14:textId="4A9D7D2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Oil-gas-plant</w:t>
            </w:r>
          </w:p>
        </w:tc>
        <w:tc>
          <w:tcPr>
            <w:tcW w:w="4828" w:type="dxa"/>
          </w:tcPr>
          <w:p w14:paraId="1B30AC44" w14:textId="16D7858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Industrial facility used for oil production. </w:t>
            </w:r>
          </w:p>
        </w:tc>
        <w:tc>
          <w:tcPr>
            <w:tcW w:w="1316" w:type="dxa"/>
          </w:tcPr>
          <w:p w14:paraId="652B75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476BF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0.07</w:t>
            </w:r>
          </w:p>
          <w:p w14:paraId="354D78C2" w14:textId="0205D2F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45C1F3" w14:textId="77777777" w:rsidTr="00E6526B">
        <w:tc>
          <w:tcPr>
            <w:tcW w:w="1750" w:type="dxa"/>
            <w:vMerge/>
          </w:tcPr>
          <w:p w14:paraId="4220B321"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7B84CF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1092728" w14:textId="77777777" w:rsidR="00B46024" w:rsidRPr="00B312A5" w:rsidRDefault="00B46024" w:rsidP="0026127E">
            <w:pPr>
              <w:jc w:val="both"/>
              <w:rPr>
                <w:rFonts w:ascii="Times New Roman" w:hAnsi="Times New Roman" w:cs="Times New Roman"/>
                <w:sz w:val="20"/>
                <w:szCs w:val="20"/>
              </w:rPr>
            </w:pPr>
          </w:p>
        </w:tc>
        <w:tc>
          <w:tcPr>
            <w:tcW w:w="1639" w:type="dxa"/>
          </w:tcPr>
          <w:p w14:paraId="472FEACB" w14:textId="347B780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-camp-industrial</w:t>
            </w:r>
          </w:p>
        </w:tc>
        <w:tc>
          <w:tcPr>
            <w:tcW w:w="4828" w:type="dxa"/>
          </w:tcPr>
          <w:p w14:paraId="144F4F9B" w14:textId="7FB912D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disturbed for the purposes of housing camp workers.</w:t>
            </w:r>
          </w:p>
        </w:tc>
        <w:tc>
          <w:tcPr>
            <w:tcW w:w="1316" w:type="dxa"/>
          </w:tcPr>
          <w:p w14:paraId="7A13BE1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7003A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1ADA954" w14:textId="7E49A17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225CFC9" w14:textId="77777777" w:rsidTr="00E6526B">
        <w:tc>
          <w:tcPr>
            <w:tcW w:w="1750" w:type="dxa"/>
            <w:vMerge/>
          </w:tcPr>
          <w:p w14:paraId="152E573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D51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40559DC" w14:textId="77777777" w:rsidR="00B46024" w:rsidRPr="00B312A5" w:rsidRDefault="00B46024" w:rsidP="0026127E">
            <w:pPr>
              <w:jc w:val="both"/>
              <w:rPr>
                <w:rFonts w:ascii="Times New Roman" w:hAnsi="Times New Roman" w:cs="Times New Roman"/>
                <w:sz w:val="20"/>
                <w:szCs w:val="20"/>
              </w:rPr>
            </w:pPr>
          </w:p>
        </w:tc>
        <w:tc>
          <w:tcPr>
            <w:tcW w:w="1639" w:type="dxa"/>
          </w:tcPr>
          <w:p w14:paraId="3C55366C" w14:textId="69C36296"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-facility-operations</w:t>
            </w:r>
          </w:p>
        </w:tc>
        <w:tc>
          <w:tcPr>
            <w:tcW w:w="4828" w:type="dxa"/>
          </w:tcPr>
          <w:p w14:paraId="2C159D7C" w14:textId="07A9FC1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Designated for areas which are not part of the plant site, e.g., may include laydown areas not integrated with the main plant site(s), tailings lines, water lines, compressor station, buildings away from the main plant site, flare stack, communications tower.</w:t>
            </w:r>
          </w:p>
        </w:tc>
        <w:tc>
          <w:tcPr>
            <w:tcW w:w="1316" w:type="dxa"/>
          </w:tcPr>
          <w:p w14:paraId="1F39EC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C3C8A7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0.05</w:t>
            </w:r>
          </w:p>
          <w:p w14:paraId="54476621" w14:textId="0999F09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D9BF744" w14:textId="77777777" w:rsidTr="00E6526B">
        <w:tc>
          <w:tcPr>
            <w:tcW w:w="1750" w:type="dxa"/>
            <w:vMerge/>
          </w:tcPr>
          <w:p w14:paraId="590EF4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B759D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DFE897C" w14:textId="77777777" w:rsidR="00B46024" w:rsidRPr="00B312A5" w:rsidRDefault="00B46024" w:rsidP="0026127E">
            <w:pPr>
              <w:jc w:val="both"/>
              <w:rPr>
                <w:rFonts w:ascii="Times New Roman" w:hAnsi="Times New Roman" w:cs="Times New Roman"/>
                <w:sz w:val="20"/>
                <w:szCs w:val="20"/>
              </w:rPr>
            </w:pPr>
          </w:p>
        </w:tc>
        <w:tc>
          <w:tcPr>
            <w:tcW w:w="1639" w:type="dxa"/>
          </w:tcPr>
          <w:p w14:paraId="58ED47F7" w14:textId="71AEE0FC"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-facility-unknown</w:t>
            </w:r>
          </w:p>
        </w:tc>
        <w:tc>
          <w:tcPr>
            <w:tcW w:w="4828" w:type="dxa"/>
          </w:tcPr>
          <w:p w14:paraId="21EEBA8E" w14:textId="5CFA1C7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the reclamation liability associated for the disturbance is currently held by another industry operator.</w:t>
            </w:r>
          </w:p>
        </w:tc>
        <w:tc>
          <w:tcPr>
            <w:tcW w:w="1316" w:type="dxa"/>
          </w:tcPr>
          <w:p w14:paraId="02237B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36FEF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779BAC" w14:textId="26E05E7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F930610" w14:textId="77777777" w:rsidTr="00E6526B">
        <w:tc>
          <w:tcPr>
            <w:tcW w:w="1750" w:type="dxa"/>
            <w:vMerge/>
          </w:tcPr>
          <w:p w14:paraId="5369C71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08947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33F5B8" w14:textId="77777777" w:rsidR="00B46024" w:rsidRPr="00B312A5" w:rsidRDefault="00B46024" w:rsidP="0026127E">
            <w:pPr>
              <w:jc w:val="both"/>
              <w:rPr>
                <w:rFonts w:ascii="Times New Roman" w:hAnsi="Times New Roman" w:cs="Times New Roman"/>
                <w:sz w:val="20"/>
                <w:szCs w:val="20"/>
              </w:rPr>
            </w:pPr>
          </w:p>
        </w:tc>
        <w:tc>
          <w:tcPr>
            <w:tcW w:w="1639" w:type="dxa"/>
          </w:tcPr>
          <w:p w14:paraId="34664393" w14:textId="0894DB11"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-plant</w:t>
            </w:r>
          </w:p>
        </w:tc>
        <w:tc>
          <w:tcPr>
            <w:tcW w:w="4828" w:type="dxa"/>
          </w:tcPr>
          <w:p w14:paraId="523B2CED" w14:textId="51A4DAD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associated with extraction, processing, upgrader. Plant sites may have multiple noncontiguous polygons.</w:t>
            </w:r>
          </w:p>
        </w:tc>
        <w:tc>
          <w:tcPr>
            <w:tcW w:w="1316" w:type="dxa"/>
          </w:tcPr>
          <w:p w14:paraId="3C6D394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53A852C"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33767B9" w14:textId="7113CDE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EF1FF2A" w14:textId="77777777" w:rsidTr="00E6526B">
        <w:tc>
          <w:tcPr>
            <w:tcW w:w="1750" w:type="dxa"/>
            <w:vMerge/>
          </w:tcPr>
          <w:p w14:paraId="065C7632"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42F229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F1788" w14:textId="77777777" w:rsidR="00B46024" w:rsidRPr="00B312A5" w:rsidRDefault="00B46024" w:rsidP="0026127E">
            <w:pPr>
              <w:jc w:val="both"/>
              <w:rPr>
                <w:rFonts w:ascii="Times New Roman" w:hAnsi="Times New Roman" w:cs="Times New Roman"/>
                <w:sz w:val="20"/>
                <w:szCs w:val="20"/>
              </w:rPr>
            </w:pPr>
          </w:p>
        </w:tc>
        <w:tc>
          <w:tcPr>
            <w:tcW w:w="1639" w:type="dxa"/>
          </w:tcPr>
          <w:p w14:paraId="58468EFA" w14:textId="1FCF573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-tank-farm</w:t>
            </w:r>
          </w:p>
        </w:tc>
        <w:tc>
          <w:tcPr>
            <w:tcW w:w="4828" w:type="dxa"/>
          </w:tcPr>
          <w:p w14:paraId="25E7ED1B" w14:textId="70508382"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products of extraction or upgrading are stored. Products stored for on-site use can be identified under plant site or operations.</w:t>
            </w:r>
          </w:p>
        </w:tc>
        <w:tc>
          <w:tcPr>
            <w:tcW w:w="1316" w:type="dxa"/>
          </w:tcPr>
          <w:p w14:paraId="5BD1FF7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242988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D7FE7F2" w14:textId="6FE154A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627FE14" w14:textId="77777777" w:rsidTr="00E6526B">
        <w:tc>
          <w:tcPr>
            <w:tcW w:w="1750" w:type="dxa"/>
            <w:vMerge/>
          </w:tcPr>
          <w:p w14:paraId="64D6B656"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C1DF76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4A9156A" w14:textId="77777777" w:rsidR="00B46024" w:rsidRPr="00B312A5" w:rsidRDefault="00B46024" w:rsidP="0026127E">
            <w:pPr>
              <w:jc w:val="both"/>
              <w:rPr>
                <w:rFonts w:ascii="Times New Roman" w:hAnsi="Times New Roman" w:cs="Times New Roman"/>
                <w:sz w:val="20"/>
                <w:szCs w:val="20"/>
              </w:rPr>
            </w:pPr>
          </w:p>
        </w:tc>
        <w:tc>
          <w:tcPr>
            <w:tcW w:w="1639" w:type="dxa"/>
          </w:tcPr>
          <w:p w14:paraId="25A76C09" w14:textId="3279183B"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-utilities</w:t>
            </w:r>
          </w:p>
        </w:tc>
        <w:tc>
          <w:tcPr>
            <w:tcW w:w="4828" w:type="dxa"/>
          </w:tcPr>
          <w:p w14:paraId="22E857A8" w14:textId="6AA364A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specifically disturbed for the purposes of utilities (power generation).</w:t>
            </w:r>
          </w:p>
        </w:tc>
        <w:tc>
          <w:tcPr>
            <w:tcW w:w="1316" w:type="dxa"/>
          </w:tcPr>
          <w:p w14:paraId="19583C1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9073D9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779F53" w14:textId="55D38D6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752C0B45" w14:textId="77777777" w:rsidTr="00E6526B">
        <w:tc>
          <w:tcPr>
            <w:tcW w:w="1750" w:type="dxa"/>
            <w:vMerge/>
          </w:tcPr>
          <w:p w14:paraId="06FCC1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98FB66F"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9567A8C" w14:textId="77777777" w:rsidR="00B46024" w:rsidRPr="00B312A5" w:rsidRDefault="00B46024" w:rsidP="0026127E">
            <w:pPr>
              <w:jc w:val="both"/>
              <w:rPr>
                <w:rFonts w:ascii="Times New Roman" w:hAnsi="Times New Roman" w:cs="Times New Roman"/>
                <w:sz w:val="20"/>
                <w:szCs w:val="20"/>
              </w:rPr>
            </w:pPr>
          </w:p>
        </w:tc>
        <w:tc>
          <w:tcPr>
            <w:tcW w:w="1639" w:type="dxa"/>
          </w:tcPr>
          <w:p w14:paraId="55A80581" w14:textId="2FE441F8"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Urban-industrial</w:t>
            </w:r>
          </w:p>
        </w:tc>
        <w:tc>
          <w:tcPr>
            <w:tcW w:w="4828" w:type="dxa"/>
          </w:tcPr>
          <w:p w14:paraId="29E80BFE" w14:textId="62C39E9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industrial facility within the boundary of an urban residence.</w:t>
            </w:r>
          </w:p>
        </w:tc>
        <w:tc>
          <w:tcPr>
            <w:tcW w:w="1316" w:type="dxa"/>
          </w:tcPr>
          <w:p w14:paraId="05A8A68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320888E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0.22</w:t>
            </w:r>
          </w:p>
          <w:p w14:paraId="4620D8DA" w14:textId="0C7961FC"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C4432" w:rsidRPr="00B312A5" w14:paraId="420F0D59" w14:textId="77777777" w:rsidTr="00E6526B">
        <w:tc>
          <w:tcPr>
            <w:tcW w:w="1750" w:type="dxa"/>
          </w:tcPr>
          <w:p w14:paraId="42E3AE8C" w14:textId="3CD7470B" w:rsidR="002C4432" w:rsidRPr="00B312A5" w:rsidRDefault="002C4432" w:rsidP="002C4432">
            <w:pPr>
              <w:jc w:val="both"/>
              <w:rPr>
                <w:rFonts w:ascii="Times New Roman" w:hAnsi="Times New Roman" w:cs="Times New Roman"/>
                <w:sz w:val="20"/>
                <w:szCs w:val="20"/>
              </w:rPr>
            </w:pPr>
            <w:r>
              <w:rPr>
                <w:rFonts w:ascii="Times New Roman" w:hAnsi="Times New Roman" w:cs="Times New Roman"/>
                <w:sz w:val="20"/>
                <w:szCs w:val="20"/>
              </w:rPr>
              <w:t>Landfills</w:t>
            </w:r>
          </w:p>
        </w:tc>
        <w:tc>
          <w:tcPr>
            <w:tcW w:w="3110" w:type="dxa"/>
          </w:tcPr>
          <w:p w14:paraId="33AC17D0" w14:textId="29CD34A8"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w:t>
            </w:r>
            <w:r w:rsidRPr="00B312A5">
              <w:rPr>
                <w:rFonts w:ascii="Times New Roman" w:hAnsi="Times New Roman" w:cs="Times New Roman"/>
                <w:color w:val="263446"/>
                <w:sz w:val="20"/>
                <w:szCs w:val="20"/>
              </w:rPr>
              <w:lastRenderedPageBreak/>
              <w:t>evidence of surface revegetation and garbage dispersed throughout designated extent. They may also have large perimeter berms or fences.</w:t>
            </w:r>
          </w:p>
        </w:tc>
        <w:tc>
          <w:tcPr>
            <w:tcW w:w="1358" w:type="dxa"/>
          </w:tcPr>
          <w:p w14:paraId="4069EBB2"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3A83DD43"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6C1A5011" w14:textId="6FCC25C2" w:rsidR="002C4432"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Mean = 0.00</w:t>
            </w:r>
          </w:p>
        </w:tc>
        <w:tc>
          <w:tcPr>
            <w:tcW w:w="1639" w:type="dxa"/>
          </w:tcPr>
          <w:p w14:paraId="487E7D48" w14:textId="05D17C31"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Landfill</w:t>
            </w:r>
          </w:p>
        </w:tc>
        <w:tc>
          <w:tcPr>
            <w:tcW w:w="4828" w:type="dxa"/>
          </w:tcPr>
          <w:p w14:paraId="37991C95" w14:textId="509608E4"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Larger area of raised land, indicating buried garbage. Some landfills have evidence of surface revegetation and </w:t>
            </w:r>
            <w:r w:rsidRPr="00B312A5">
              <w:rPr>
                <w:rFonts w:ascii="Times New Roman" w:hAnsi="Times New Roman" w:cs="Times New Roman"/>
                <w:color w:val="263446"/>
                <w:sz w:val="20"/>
                <w:szCs w:val="20"/>
              </w:rPr>
              <w:lastRenderedPageBreak/>
              <w:t>garbage dispersed throughout designated extent. They may also have large perimeter berms or fences.</w:t>
            </w:r>
          </w:p>
        </w:tc>
        <w:tc>
          <w:tcPr>
            <w:tcW w:w="1316" w:type="dxa"/>
          </w:tcPr>
          <w:p w14:paraId="26DFE94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 = 0.00</w:t>
            </w:r>
          </w:p>
          <w:p w14:paraId="7705D39C"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7EA496A" w14:textId="3594010F"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lastRenderedPageBreak/>
              <w:t>Mean = 0.00</w:t>
            </w:r>
          </w:p>
        </w:tc>
      </w:tr>
      <w:tr w:rsidR="00E6526B" w:rsidRPr="00B312A5" w14:paraId="12D69BE8" w14:textId="77777777" w:rsidTr="00E6526B">
        <w:tc>
          <w:tcPr>
            <w:tcW w:w="1750" w:type="dxa"/>
            <w:vMerge w:val="restart"/>
          </w:tcPr>
          <w:p w14:paraId="76948B09" w14:textId="37E16C50"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Mines</w:t>
            </w:r>
          </w:p>
        </w:tc>
        <w:tc>
          <w:tcPr>
            <w:tcW w:w="3110" w:type="dxa"/>
            <w:vMerge w:val="restart"/>
          </w:tcPr>
          <w:p w14:paraId="3BA6DC12" w14:textId="00DBBA5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features directly related to mining activities.</w:t>
            </w:r>
          </w:p>
        </w:tc>
        <w:tc>
          <w:tcPr>
            <w:tcW w:w="1358" w:type="dxa"/>
            <w:vMerge w:val="restart"/>
          </w:tcPr>
          <w:p w14:paraId="18D92A46" w14:textId="77777777" w:rsidR="00B46024" w:rsidRDefault="00B46024" w:rsidP="0026127E">
            <w:pPr>
              <w:jc w:val="both"/>
              <w:rPr>
                <w:rFonts w:ascii="Times New Roman" w:hAnsi="Times New Roman" w:cs="Times New Roman"/>
                <w:sz w:val="20"/>
                <w:szCs w:val="20"/>
              </w:rPr>
            </w:pPr>
            <w:r>
              <w:rPr>
                <w:rFonts w:ascii="Times New Roman" w:hAnsi="Times New Roman" w:cs="Times New Roman"/>
                <w:sz w:val="20"/>
                <w:szCs w:val="20"/>
              </w:rPr>
              <w:t xml:space="preserve">Min = </w:t>
            </w:r>
            <w:r w:rsidR="00E6526B">
              <w:rPr>
                <w:rFonts w:ascii="Times New Roman" w:hAnsi="Times New Roman" w:cs="Times New Roman"/>
                <w:sz w:val="20"/>
                <w:szCs w:val="20"/>
              </w:rPr>
              <w:t>0.00</w:t>
            </w:r>
          </w:p>
          <w:p w14:paraId="19FED9F8" w14:textId="77777777" w:rsidR="00E6526B" w:rsidRDefault="00E6526B" w:rsidP="0026127E">
            <w:pPr>
              <w:jc w:val="both"/>
              <w:rPr>
                <w:rFonts w:ascii="Times New Roman" w:hAnsi="Times New Roman" w:cs="Times New Roman"/>
                <w:sz w:val="20"/>
                <w:szCs w:val="20"/>
              </w:rPr>
            </w:pPr>
            <w:r>
              <w:rPr>
                <w:rFonts w:ascii="Times New Roman" w:hAnsi="Times New Roman" w:cs="Times New Roman"/>
                <w:sz w:val="20"/>
                <w:szCs w:val="20"/>
              </w:rPr>
              <w:t>Max = 0.56</w:t>
            </w:r>
          </w:p>
          <w:p w14:paraId="0B556580" w14:textId="05C20856" w:rsidR="00E6526B" w:rsidRPr="00B312A5" w:rsidRDefault="00E6526B" w:rsidP="0026127E">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6239380" w14:textId="018C6C58"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Grvl</w:t>
            </w:r>
            <w:proofErr w:type="spellEnd"/>
            <w:r w:rsidRPr="00B312A5">
              <w:rPr>
                <w:rFonts w:ascii="Times New Roman" w:hAnsi="Times New Roman" w:cs="Times New Roman"/>
                <w:sz w:val="20"/>
                <w:szCs w:val="20"/>
              </w:rPr>
              <w:t>-sand-pit</w:t>
            </w:r>
          </w:p>
        </w:tc>
        <w:tc>
          <w:tcPr>
            <w:tcW w:w="4828" w:type="dxa"/>
          </w:tcPr>
          <w:p w14:paraId="7DDE7195" w14:textId="2AAC147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extracting sand and/or gravel consistently open and/or expanding over multiple years, usually close to lakes or rivers.</w:t>
            </w:r>
          </w:p>
        </w:tc>
        <w:tc>
          <w:tcPr>
            <w:tcW w:w="1316" w:type="dxa"/>
          </w:tcPr>
          <w:p w14:paraId="549E7A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637CE5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0.11</w:t>
            </w:r>
          </w:p>
          <w:p w14:paraId="59B86A65" w14:textId="13C8734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582DBE83" w14:textId="77777777" w:rsidTr="00E6526B">
        <w:tc>
          <w:tcPr>
            <w:tcW w:w="1750" w:type="dxa"/>
            <w:vMerge/>
          </w:tcPr>
          <w:p w14:paraId="1A2BB8D4"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A5E570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03CD832" w14:textId="77777777" w:rsidR="00B46024" w:rsidRPr="00B312A5" w:rsidRDefault="00B46024" w:rsidP="0026127E">
            <w:pPr>
              <w:jc w:val="both"/>
              <w:rPr>
                <w:rFonts w:ascii="Times New Roman" w:hAnsi="Times New Roman" w:cs="Times New Roman"/>
                <w:sz w:val="20"/>
                <w:szCs w:val="20"/>
              </w:rPr>
            </w:pPr>
          </w:p>
        </w:tc>
        <w:tc>
          <w:tcPr>
            <w:tcW w:w="1639" w:type="dxa"/>
          </w:tcPr>
          <w:p w14:paraId="293EC24B" w14:textId="2564110E"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Mines-oilsands</w:t>
            </w:r>
          </w:p>
        </w:tc>
        <w:tc>
          <w:tcPr>
            <w:tcW w:w="4828" w:type="dxa"/>
          </w:tcPr>
          <w:p w14:paraId="67B07FB3" w14:textId="420ED3E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Heavy industry </w:t>
            </w:r>
            <w:proofErr w:type="gramStart"/>
            <w:r w:rsidRPr="00B312A5">
              <w:rPr>
                <w:rFonts w:ascii="Times New Roman" w:hAnsi="Times New Roman" w:cs="Times New Roman"/>
                <w:color w:val="263446"/>
                <w:sz w:val="20"/>
                <w:szCs w:val="20"/>
              </w:rPr>
              <w:t>use</w:t>
            </w:r>
            <w:proofErr w:type="gramEnd"/>
            <w:r w:rsidRPr="00B312A5">
              <w:rPr>
                <w:rFonts w:ascii="Times New Roman" w:hAnsi="Times New Roman" w:cs="Times New Roman"/>
                <w:color w:val="263446"/>
                <w:sz w:val="20"/>
                <w:szCs w:val="20"/>
              </w:rPr>
              <w:t xml:space="preserve"> with bare and/or vegetated ground and low human density for the purpose of oil sands mining.</w:t>
            </w:r>
          </w:p>
        </w:tc>
        <w:tc>
          <w:tcPr>
            <w:tcW w:w="1316" w:type="dxa"/>
          </w:tcPr>
          <w:p w14:paraId="3DC708FA"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7B030C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91FE8AA" w14:textId="5D4CAAA5"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428F747F" w14:textId="77777777" w:rsidTr="00E6526B">
        <w:tc>
          <w:tcPr>
            <w:tcW w:w="1750" w:type="dxa"/>
            <w:vMerge/>
          </w:tcPr>
          <w:p w14:paraId="2F53BDF0"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AAA794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FB7182" w14:textId="77777777" w:rsidR="00B46024" w:rsidRPr="00B312A5" w:rsidRDefault="00B46024" w:rsidP="0026127E">
            <w:pPr>
              <w:jc w:val="both"/>
              <w:rPr>
                <w:rFonts w:ascii="Times New Roman" w:hAnsi="Times New Roman" w:cs="Times New Roman"/>
                <w:sz w:val="20"/>
                <w:szCs w:val="20"/>
              </w:rPr>
            </w:pPr>
          </w:p>
        </w:tc>
        <w:tc>
          <w:tcPr>
            <w:tcW w:w="1639" w:type="dxa"/>
          </w:tcPr>
          <w:p w14:paraId="213E6477" w14:textId="67B5C17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Mines-</w:t>
            </w:r>
            <w:proofErr w:type="spellStart"/>
            <w:r w:rsidRPr="00B312A5">
              <w:rPr>
                <w:rFonts w:ascii="Times New Roman" w:hAnsi="Times New Roman" w:cs="Times New Roman"/>
                <w:sz w:val="20"/>
                <w:szCs w:val="20"/>
              </w:rPr>
              <w:t>pitlake</w:t>
            </w:r>
            <w:proofErr w:type="spellEnd"/>
          </w:p>
        </w:tc>
        <w:tc>
          <w:tcPr>
            <w:tcW w:w="4828" w:type="dxa"/>
          </w:tcPr>
          <w:p w14:paraId="71A0F3B5" w14:textId="3791DF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of ground where surface water is collected into the existing mine pit usually after mining activity is finished.</w:t>
            </w:r>
          </w:p>
        </w:tc>
        <w:tc>
          <w:tcPr>
            <w:tcW w:w="1316" w:type="dxa"/>
          </w:tcPr>
          <w:p w14:paraId="784D84C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EAB0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6B255B9" w14:textId="568267A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A6BDA76" w14:textId="77777777" w:rsidTr="00E6526B">
        <w:tc>
          <w:tcPr>
            <w:tcW w:w="1750" w:type="dxa"/>
            <w:vMerge/>
          </w:tcPr>
          <w:p w14:paraId="0F8300F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C9A58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E1028A" w14:textId="77777777" w:rsidR="00B46024" w:rsidRPr="00B312A5" w:rsidRDefault="00B46024" w:rsidP="0026127E">
            <w:pPr>
              <w:jc w:val="both"/>
              <w:rPr>
                <w:rFonts w:ascii="Times New Roman" w:hAnsi="Times New Roman" w:cs="Times New Roman"/>
                <w:sz w:val="20"/>
                <w:szCs w:val="20"/>
              </w:rPr>
            </w:pPr>
          </w:p>
        </w:tc>
        <w:tc>
          <w:tcPr>
            <w:tcW w:w="1639" w:type="dxa"/>
          </w:tcPr>
          <w:p w14:paraId="042B4CB1" w14:textId="4E55D8BA"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Open-pit-mine</w:t>
            </w:r>
          </w:p>
        </w:tc>
        <w:tc>
          <w:tcPr>
            <w:tcW w:w="4828" w:type="dxa"/>
          </w:tcPr>
          <w:p w14:paraId="0C29CCA4" w14:textId="0CE6E2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(with the exception of sand and/or gravel), consistently open and/or expanding over multiple years, usually close to lakes or rivers.</w:t>
            </w:r>
          </w:p>
        </w:tc>
        <w:tc>
          <w:tcPr>
            <w:tcW w:w="1316" w:type="dxa"/>
          </w:tcPr>
          <w:p w14:paraId="15EF6EA5"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05A53A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3A9C54BE" w14:textId="7F35223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269EE9FD" w14:textId="77777777" w:rsidTr="00E6526B">
        <w:tc>
          <w:tcPr>
            <w:tcW w:w="1750" w:type="dxa"/>
            <w:vMerge/>
          </w:tcPr>
          <w:p w14:paraId="675E81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F9C3E2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809791F" w14:textId="77777777" w:rsidR="00B46024" w:rsidRPr="00B312A5" w:rsidRDefault="00B46024" w:rsidP="0026127E">
            <w:pPr>
              <w:jc w:val="both"/>
              <w:rPr>
                <w:rFonts w:ascii="Times New Roman" w:hAnsi="Times New Roman" w:cs="Times New Roman"/>
                <w:sz w:val="20"/>
                <w:szCs w:val="20"/>
              </w:rPr>
            </w:pPr>
          </w:p>
        </w:tc>
        <w:tc>
          <w:tcPr>
            <w:tcW w:w="1639" w:type="dxa"/>
          </w:tcPr>
          <w:p w14:paraId="3E786604" w14:textId="3D22BBFF"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Peat</w:t>
            </w:r>
          </w:p>
        </w:tc>
        <w:tc>
          <w:tcPr>
            <w:tcW w:w="4828" w:type="dxa"/>
          </w:tcPr>
          <w:p w14:paraId="2BEE736F" w14:textId="29C7433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area of surface disturbance for the purpose of mining peat, consistently open and/or expanding over multiple years, usually in bogs or fens.</w:t>
            </w:r>
          </w:p>
        </w:tc>
        <w:tc>
          <w:tcPr>
            <w:tcW w:w="1316" w:type="dxa"/>
          </w:tcPr>
          <w:p w14:paraId="7703CED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822FA8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CF23D7" w14:textId="20F1E09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8AD4618" w14:textId="77777777" w:rsidTr="00E6526B">
        <w:tc>
          <w:tcPr>
            <w:tcW w:w="1750" w:type="dxa"/>
            <w:vMerge/>
          </w:tcPr>
          <w:p w14:paraId="390D568B"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FBDE18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282838A" w14:textId="77777777" w:rsidR="00B46024" w:rsidRPr="00B312A5" w:rsidRDefault="00B46024" w:rsidP="0026127E">
            <w:pPr>
              <w:jc w:val="both"/>
              <w:rPr>
                <w:rFonts w:ascii="Times New Roman" w:hAnsi="Times New Roman" w:cs="Times New Roman"/>
                <w:sz w:val="20"/>
                <w:szCs w:val="20"/>
              </w:rPr>
            </w:pPr>
          </w:p>
        </w:tc>
        <w:tc>
          <w:tcPr>
            <w:tcW w:w="1639" w:type="dxa"/>
          </w:tcPr>
          <w:p w14:paraId="23FD0A25" w14:textId="2DEB3BC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-drainage</w:t>
            </w:r>
          </w:p>
        </w:tc>
        <w:tc>
          <w:tcPr>
            <w:tcW w:w="4828" w:type="dxa"/>
          </w:tcPr>
          <w:p w14:paraId="3D7AEC15" w14:textId="067C2524"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surface disturbance for the purpose of managing surface water features.</w:t>
            </w:r>
          </w:p>
        </w:tc>
        <w:tc>
          <w:tcPr>
            <w:tcW w:w="1316" w:type="dxa"/>
          </w:tcPr>
          <w:p w14:paraId="2BBEBD5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F73105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BFB5C6" w14:textId="0C45DF7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77052F8" w14:textId="77777777" w:rsidTr="00E6526B">
        <w:tc>
          <w:tcPr>
            <w:tcW w:w="1750" w:type="dxa"/>
            <w:vMerge/>
          </w:tcPr>
          <w:p w14:paraId="2BE3244D"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F45D1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0A30668" w14:textId="77777777" w:rsidR="00B46024" w:rsidRPr="00B312A5" w:rsidRDefault="00B46024" w:rsidP="0026127E">
            <w:pPr>
              <w:jc w:val="both"/>
              <w:rPr>
                <w:rFonts w:ascii="Times New Roman" w:hAnsi="Times New Roman" w:cs="Times New Roman"/>
                <w:sz w:val="20"/>
                <w:szCs w:val="20"/>
              </w:rPr>
            </w:pPr>
          </w:p>
        </w:tc>
        <w:tc>
          <w:tcPr>
            <w:tcW w:w="1639" w:type="dxa"/>
          </w:tcPr>
          <w:p w14:paraId="59398438" w14:textId="70187E74"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-mines-oilsands</w:t>
            </w:r>
          </w:p>
        </w:tc>
        <w:tc>
          <w:tcPr>
            <w:tcW w:w="4828" w:type="dxa"/>
          </w:tcPr>
          <w:p w14:paraId="0E923A47" w14:textId="7BC0FDC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overburden removal has commenced for the purposes of preparing an area for open pit mining and all mine pit features.</w:t>
            </w:r>
          </w:p>
        </w:tc>
        <w:tc>
          <w:tcPr>
            <w:tcW w:w="1316" w:type="dxa"/>
          </w:tcPr>
          <w:p w14:paraId="2BC307F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414DEB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AD278C8" w14:textId="5FB068AB"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AC75A8F" w14:textId="77777777" w:rsidTr="00E6526B">
        <w:tc>
          <w:tcPr>
            <w:tcW w:w="1750" w:type="dxa"/>
            <w:vMerge/>
          </w:tcPr>
          <w:p w14:paraId="0CC23A88"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124C2D07"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68332C" w14:textId="77777777" w:rsidR="00B46024" w:rsidRPr="00B312A5" w:rsidRDefault="00B46024" w:rsidP="0026127E">
            <w:pPr>
              <w:jc w:val="both"/>
              <w:rPr>
                <w:rFonts w:ascii="Times New Roman" w:hAnsi="Times New Roman" w:cs="Times New Roman"/>
                <w:sz w:val="20"/>
                <w:szCs w:val="20"/>
              </w:rPr>
            </w:pPr>
          </w:p>
        </w:tc>
        <w:tc>
          <w:tcPr>
            <w:tcW w:w="1639" w:type="dxa"/>
          </w:tcPr>
          <w:p w14:paraId="2B7FD95B" w14:textId="58FC42CA"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-oilsands-rms</w:t>
            </w:r>
          </w:p>
        </w:tc>
        <w:tc>
          <w:tcPr>
            <w:tcW w:w="4828" w:type="dxa"/>
          </w:tcPr>
          <w:p w14:paraId="62C23EA4" w14:textId="4C5BF8E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reclamation material stockpiles (RMS). Each RMS may have several material types and corresponding volumes.</w:t>
            </w:r>
          </w:p>
        </w:tc>
        <w:tc>
          <w:tcPr>
            <w:tcW w:w="1316" w:type="dxa"/>
          </w:tcPr>
          <w:p w14:paraId="7E7B643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C02A1B"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0E9F776" w14:textId="0D1C3A88"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09AB2E83" w14:textId="77777777" w:rsidTr="00E6526B">
        <w:tc>
          <w:tcPr>
            <w:tcW w:w="1750" w:type="dxa"/>
            <w:vMerge/>
          </w:tcPr>
          <w:p w14:paraId="6080AA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432B225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D22DD0" w14:textId="77777777" w:rsidR="00B46024" w:rsidRPr="00B312A5" w:rsidRDefault="00B46024" w:rsidP="0026127E">
            <w:pPr>
              <w:jc w:val="both"/>
              <w:rPr>
                <w:rFonts w:ascii="Times New Roman" w:hAnsi="Times New Roman" w:cs="Times New Roman"/>
                <w:sz w:val="20"/>
                <w:szCs w:val="20"/>
              </w:rPr>
            </w:pPr>
          </w:p>
        </w:tc>
        <w:tc>
          <w:tcPr>
            <w:tcW w:w="1639" w:type="dxa"/>
          </w:tcPr>
          <w:p w14:paraId="62347135" w14:textId="13F8B1F2"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-overburden-dump</w:t>
            </w:r>
          </w:p>
        </w:tc>
        <w:tc>
          <w:tcPr>
            <w:tcW w:w="4828" w:type="dxa"/>
          </w:tcPr>
          <w:p w14:paraId="10E7E6A2" w14:textId="495D0DCF"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Includes all areas where overburden and </w:t>
            </w:r>
            <w:proofErr w:type="spellStart"/>
            <w:r w:rsidRPr="00B312A5">
              <w:rPr>
                <w:rFonts w:ascii="Times New Roman" w:hAnsi="Times New Roman" w:cs="Times New Roman"/>
                <w:color w:val="263446"/>
                <w:sz w:val="20"/>
                <w:szCs w:val="20"/>
              </w:rPr>
              <w:t>interburden</w:t>
            </w:r>
            <w:proofErr w:type="spellEnd"/>
            <w:r w:rsidRPr="00B312A5">
              <w:rPr>
                <w:rFonts w:ascii="Times New Roman" w:hAnsi="Times New Roman" w:cs="Times New Roman"/>
                <w:color w:val="263446"/>
                <w:sz w:val="20"/>
                <w:szCs w:val="20"/>
              </w:rPr>
              <w:t xml:space="preserve"> is placed out-of-pit or in-pit for disposal.</w:t>
            </w:r>
          </w:p>
        </w:tc>
        <w:tc>
          <w:tcPr>
            <w:tcW w:w="1316" w:type="dxa"/>
          </w:tcPr>
          <w:p w14:paraId="267120A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CFD8EF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B87894E" w14:textId="06616DD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03E606A" w14:textId="77777777" w:rsidTr="00E6526B">
        <w:tc>
          <w:tcPr>
            <w:tcW w:w="1750" w:type="dxa"/>
            <w:vMerge/>
          </w:tcPr>
          <w:p w14:paraId="3160DBF3"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6BE2B8E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3DBE4D5" w14:textId="77777777" w:rsidR="00B46024" w:rsidRPr="00B312A5" w:rsidRDefault="00B46024" w:rsidP="0026127E">
            <w:pPr>
              <w:jc w:val="both"/>
              <w:rPr>
                <w:rFonts w:ascii="Times New Roman" w:hAnsi="Times New Roman" w:cs="Times New Roman"/>
                <w:sz w:val="20"/>
                <w:szCs w:val="20"/>
              </w:rPr>
            </w:pPr>
          </w:p>
        </w:tc>
        <w:tc>
          <w:tcPr>
            <w:tcW w:w="1639" w:type="dxa"/>
          </w:tcPr>
          <w:p w14:paraId="55E6AFB2" w14:textId="71F43B9D"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-reclaim-ready</w:t>
            </w:r>
          </w:p>
        </w:tc>
        <w:tc>
          <w:tcPr>
            <w:tcW w:w="4828" w:type="dxa"/>
          </w:tcPr>
          <w:p w14:paraId="0DEF244C" w14:textId="178C44A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areas where landform construction has been completed and the site is ready for clean cap, </w:t>
            </w:r>
            <w:r w:rsidR="00DF2FBC" w:rsidRPr="00B312A5">
              <w:rPr>
                <w:rFonts w:ascii="Times New Roman" w:hAnsi="Times New Roman" w:cs="Times New Roman"/>
                <w:color w:val="263446"/>
                <w:sz w:val="20"/>
                <w:szCs w:val="20"/>
              </w:rPr>
              <w:t>subsoil,</w:t>
            </w:r>
            <w:r w:rsidRPr="00B312A5">
              <w:rPr>
                <w:rFonts w:ascii="Times New Roman" w:hAnsi="Times New Roman" w:cs="Times New Roman"/>
                <w:color w:val="263446"/>
                <w:sz w:val="20"/>
                <w:szCs w:val="20"/>
              </w:rPr>
              <w:t xml:space="preserve"> and surface soil placement. This definition is consistent with that used for annual reporting which identifies land "no longer required for mine or plant purposes and available </w:t>
            </w:r>
            <w:r w:rsidRPr="00B312A5">
              <w:rPr>
                <w:rFonts w:ascii="Times New Roman" w:hAnsi="Times New Roman" w:cs="Times New Roman"/>
                <w:color w:val="263446"/>
                <w:sz w:val="20"/>
                <w:szCs w:val="20"/>
              </w:rPr>
              <w:lastRenderedPageBreak/>
              <w:t>for reclamation but where reclamation activities have not yet commenced.</w:t>
            </w:r>
          </w:p>
        </w:tc>
        <w:tc>
          <w:tcPr>
            <w:tcW w:w="1316" w:type="dxa"/>
          </w:tcPr>
          <w:p w14:paraId="20A64F90"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27470B59"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A5028EA" w14:textId="6B8B2C7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EA545FF" w14:textId="77777777" w:rsidTr="00E6526B">
        <w:tc>
          <w:tcPr>
            <w:tcW w:w="1750" w:type="dxa"/>
            <w:vMerge/>
          </w:tcPr>
          <w:p w14:paraId="759D464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D9E47B8"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323895" w14:textId="77777777" w:rsidR="00B46024" w:rsidRPr="00B312A5" w:rsidRDefault="00B46024" w:rsidP="0026127E">
            <w:pPr>
              <w:jc w:val="both"/>
              <w:rPr>
                <w:rFonts w:ascii="Times New Roman" w:hAnsi="Times New Roman" w:cs="Times New Roman"/>
                <w:sz w:val="20"/>
                <w:szCs w:val="20"/>
              </w:rPr>
            </w:pPr>
          </w:p>
        </w:tc>
        <w:tc>
          <w:tcPr>
            <w:tcW w:w="1639" w:type="dxa"/>
          </w:tcPr>
          <w:p w14:paraId="1DB184B2" w14:textId="72F50590"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-soil-salvaged</w:t>
            </w:r>
          </w:p>
        </w:tc>
        <w:tc>
          <w:tcPr>
            <w:tcW w:w="4828" w:type="dxa"/>
          </w:tcPr>
          <w:p w14:paraId="3E3C6EF7" w14:textId="53A9BD49"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where soil salvage is occurring but where overburden removal has not commenced.</w:t>
            </w:r>
          </w:p>
        </w:tc>
        <w:tc>
          <w:tcPr>
            <w:tcW w:w="1316" w:type="dxa"/>
          </w:tcPr>
          <w:p w14:paraId="53278A0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E6DB6D"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F79CC74" w14:textId="697CB6DE"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3766C563" w14:textId="77777777" w:rsidTr="00E6526B">
        <w:tc>
          <w:tcPr>
            <w:tcW w:w="1750" w:type="dxa"/>
            <w:vMerge/>
          </w:tcPr>
          <w:p w14:paraId="76A1403F"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232AB583"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882298C" w14:textId="77777777" w:rsidR="00B46024" w:rsidRPr="00B312A5" w:rsidRDefault="00B46024" w:rsidP="0026127E">
            <w:pPr>
              <w:jc w:val="both"/>
              <w:rPr>
                <w:rFonts w:ascii="Times New Roman" w:hAnsi="Times New Roman" w:cs="Times New Roman"/>
                <w:sz w:val="20"/>
                <w:szCs w:val="20"/>
              </w:rPr>
            </w:pPr>
          </w:p>
        </w:tc>
        <w:tc>
          <w:tcPr>
            <w:tcW w:w="1639" w:type="dxa"/>
          </w:tcPr>
          <w:p w14:paraId="7480BA38" w14:textId="76E5A13E"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-tailing-pond</w:t>
            </w:r>
          </w:p>
        </w:tc>
        <w:tc>
          <w:tcPr>
            <w:tcW w:w="4828" w:type="dxa"/>
          </w:tcPr>
          <w:p w14:paraId="0974F8CC" w14:textId="52A8F770"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all areas associated with tailings including toe berms, dykes, beaches, </w:t>
            </w:r>
            <w:proofErr w:type="gramStart"/>
            <w:r w:rsidRPr="00B312A5">
              <w:rPr>
                <w:rFonts w:ascii="Times New Roman" w:hAnsi="Times New Roman" w:cs="Times New Roman"/>
                <w:color w:val="263446"/>
                <w:sz w:val="20"/>
                <w:szCs w:val="20"/>
              </w:rPr>
              <w:t>ponds</w:t>
            </w:r>
            <w:proofErr w:type="gramEnd"/>
            <w:r w:rsidRPr="00B312A5">
              <w:rPr>
                <w:rFonts w:ascii="Times New Roman" w:hAnsi="Times New Roman" w:cs="Times New Roman"/>
                <w:color w:val="263446"/>
                <w:sz w:val="20"/>
                <w:szCs w:val="20"/>
              </w:rPr>
              <w:t xml:space="preserve"> and drying areas.</w:t>
            </w:r>
          </w:p>
        </w:tc>
        <w:tc>
          <w:tcPr>
            <w:tcW w:w="1316" w:type="dxa"/>
          </w:tcPr>
          <w:p w14:paraId="6678DAC4"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0BEA0C2"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0.14</w:t>
            </w:r>
          </w:p>
          <w:p w14:paraId="677966B9" w14:textId="673B02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11185DDB" w14:textId="77777777" w:rsidTr="00E6526B">
        <w:tc>
          <w:tcPr>
            <w:tcW w:w="1750" w:type="dxa"/>
            <w:vMerge/>
          </w:tcPr>
          <w:p w14:paraId="27F560FE"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0B96CA1E"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D48C35" w14:textId="77777777" w:rsidR="00B46024" w:rsidRPr="00B312A5" w:rsidRDefault="00B46024" w:rsidP="0026127E">
            <w:pPr>
              <w:jc w:val="both"/>
              <w:rPr>
                <w:rFonts w:ascii="Times New Roman" w:hAnsi="Times New Roman" w:cs="Times New Roman"/>
                <w:sz w:val="20"/>
                <w:szCs w:val="20"/>
              </w:rPr>
            </w:pPr>
          </w:p>
        </w:tc>
        <w:tc>
          <w:tcPr>
            <w:tcW w:w="1639" w:type="dxa"/>
          </w:tcPr>
          <w:p w14:paraId="1F13A6A5" w14:textId="4645D115" w:rsidR="00B46024" w:rsidRPr="00B312A5" w:rsidRDefault="00B46024" w:rsidP="0026127E">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-waste</w:t>
            </w:r>
          </w:p>
        </w:tc>
        <w:tc>
          <w:tcPr>
            <w:tcW w:w="4828" w:type="dxa"/>
          </w:tcPr>
          <w:p w14:paraId="4FECD62A" w14:textId="527A51ED"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all areas associated with waste and by-product storage on-site.</w:t>
            </w:r>
          </w:p>
        </w:tc>
        <w:tc>
          <w:tcPr>
            <w:tcW w:w="1316" w:type="dxa"/>
          </w:tcPr>
          <w:p w14:paraId="0D29793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1B002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E0FB60" w14:textId="25E0B5BA"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E6526B" w:rsidRPr="00B312A5" w14:paraId="67081D63" w14:textId="77777777" w:rsidTr="00E6526B">
        <w:trPr>
          <w:trHeight w:val="1052"/>
        </w:trPr>
        <w:tc>
          <w:tcPr>
            <w:tcW w:w="1750" w:type="dxa"/>
            <w:vMerge/>
          </w:tcPr>
          <w:p w14:paraId="7D25FA19" w14:textId="77777777" w:rsidR="00B46024" w:rsidRPr="00B312A5" w:rsidRDefault="00B46024" w:rsidP="0026127E">
            <w:pPr>
              <w:jc w:val="both"/>
              <w:rPr>
                <w:rFonts w:ascii="Times New Roman" w:hAnsi="Times New Roman" w:cs="Times New Roman"/>
                <w:sz w:val="20"/>
                <w:szCs w:val="20"/>
              </w:rPr>
            </w:pPr>
          </w:p>
        </w:tc>
        <w:tc>
          <w:tcPr>
            <w:tcW w:w="3110" w:type="dxa"/>
            <w:vMerge/>
          </w:tcPr>
          <w:p w14:paraId="34F88F5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9FB2A1" w14:textId="77777777" w:rsidR="00B46024" w:rsidRPr="00B312A5" w:rsidRDefault="00B46024" w:rsidP="0026127E">
            <w:pPr>
              <w:jc w:val="both"/>
              <w:rPr>
                <w:rFonts w:ascii="Times New Roman" w:hAnsi="Times New Roman" w:cs="Times New Roman"/>
                <w:sz w:val="20"/>
                <w:szCs w:val="20"/>
              </w:rPr>
            </w:pPr>
          </w:p>
        </w:tc>
        <w:tc>
          <w:tcPr>
            <w:tcW w:w="1639" w:type="dxa"/>
          </w:tcPr>
          <w:p w14:paraId="0F94A2E8" w14:textId="08C0015C" w:rsidR="00B46024" w:rsidRPr="00B312A5" w:rsidRDefault="00B46024" w:rsidP="0026127E">
            <w:pPr>
              <w:jc w:val="both"/>
              <w:rPr>
                <w:rFonts w:ascii="Times New Roman" w:hAnsi="Times New Roman" w:cs="Times New Roman"/>
                <w:sz w:val="20"/>
                <w:szCs w:val="20"/>
              </w:rPr>
            </w:pPr>
            <w:r w:rsidRPr="00B312A5">
              <w:rPr>
                <w:rFonts w:ascii="Times New Roman" w:hAnsi="Times New Roman" w:cs="Times New Roman"/>
                <w:sz w:val="20"/>
                <w:szCs w:val="20"/>
              </w:rPr>
              <w:t>Tailing-pond</w:t>
            </w:r>
          </w:p>
        </w:tc>
        <w:tc>
          <w:tcPr>
            <w:tcW w:w="4828" w:type="dxa"/>
          </w:tcPr>
          <w:p w14:paraId="543A5EA5" w14:textId="66749011"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Body of water on/in close proximity to an </w:t>
            </w:r>
            <w:proofErr w:type="gramStart"/>
            <w:r w:rsidRPr="00B312A5">
              <w:rPr>
                <w:rFonts w:ascii="Times New Roman" w:hAnsi="Times New Roman" w:cs="Times New Roman"/>
                <w:color w:val="263446"/>
                <w:sz w:val="20"/>
                <w:szCs w:val="20"/>
              </w:rPr>
              <w:t>oil sands</w:t>
            </w:r>
            <w:proofErr w:type="gramEnd"/>
            <w:r w:rsidRPr="00B312A5">
              <w:rPr>
                <w:rFonts w:ascii="Times New Roman" w:hAnsi="Times New Roman" w:cs="Times New Roman"/>
                <w:color w:val="263446"/>
                <w:sz w:val="20"/>
                <w:szCs w:val="20"/>
              </w:rPr>
              <w:t xml:space="preserve"> mine comprising acids, benzene, hydrocarbons, residual bitumen, fine silts, and water.</w:t>
            </w:r>
          </w:p>
        </w:tc>
        <w:tc>
          <w:tcPr>
            <w:tcW w:w="1316" w:type="dxa"/>
          </w:tcPr>
          <w:p w14:paraId="00A51726"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75CF91" w14:textId="77777777"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5E4DBAE7" w14:textId="3AA8C173" w:rsidR="00B46024" w:rsidRPr="00B312A5" w:rsidRDefault="00B46024" w:rsidP="002612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3C67D86A" w14:textId="77777777" w:rsidTr="00E6526B">
        <w:tc>
          <w:tcPr>
            <w:tcW w:w="1750" w:type="dxa"/>
          </w:tcPr>
          <w:p w14:paraId="0A2BDCE6" w14:textId="512AE990"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Pipeline</w:t>
            </w:r>
          </w:p>
        </w:tc>
        <w:tc>
          <w:tcPr>
            <w:tcW w:w="3110" w:type="dxa"/>
          </w:tcPr>
          <w:p w14:paraId="2BC4DE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4FC623D8" w14:textId="3A8B39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58" w:type="dxa"/>
          </w:tcPr>
          <w:p w14:paraId="4BB0B83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9709B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7F59E976" w14:textId="1E5C8A1F" w:rsidR="002B6F07"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0.03</w:t>
            </w:r>
          </w:p>
        </w:tc>
        <w:tc>
          <w:tcPr>
            <w:tcW w:w="1639" w:type="dxa"/>
          </w:tcPr>
          <w:p w14:paraId="375E4576" w14:textId="7B8544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Pipeline</w:t>
            </w:r>
          </w:p>
        </w:tc>
        <w:tc>
          <w:tcPr>
            <w:tcW w:w="4828" w:type="dxa"/>
          </w:tcPr>
          <w:p w14:paraId="429C575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line of underground and overground pipes, of substantial length and capacity, used for the conveyance of petrochemicals. The physical clearing that contains underground and above-ground high</w:t>
            </w:r>
          </w:p>
          <w:p w14:paraId="369B816E" w14:textId="02CF56E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pressure pipelines.</w:t>
            </w:r>
          </w:p>
        </w:tc>
        <w:tc>
          <w:tcPr>
            <w:tcW w:w="1316" w:type="dxa"/>
          </w:tcPr>
          <w:p w14:paraId="6744F15E"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AEC981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0.12</w:t>
            </w:r>
          </w:p>
          <w:p w14:paraId="06C13055" w14:textId="41946FC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sz w:val="20"/>
                <w:szCs w:val="20"/>
              </w:rPr>
              <w:t>Mean = 0.03</w:t>
            </w:r>
          </w:p>
        </w:tc>
      </w:tr>
      <w:tr w:rsidR="002B6F07" w:rsidRPr="00B312A5" w14:paraId="2330926F" w14:textId="77777777" w:rsidTr="00E6526B">
        <w:tc>
          <w:tcPr>
            <w:tcW w:w="1750" w:type="dxa"/>
            <w:vMerge w:val="restart"/>
          </w:tcPr>
          <w:p w14:paraId="3ED776A7" w14:textId="32AAD6A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Railways</w:t>
            </w:r>
          </w:p>
        </w:tc>
        <w:tc>
          <w:tcPr>
            <w:tcW w:w="3110" w:type="dxa"/>
            <w:vMerge w:val="restart"/>
          </w:tcPr>
          <w:p w14:paraId="6AEFC9D2" w14:textId="5EF96A2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Hard, steel rail lines designed for train use.</w:t>
            </w:r>
          </w:p>
        </w:tc>
        <w:tc>
          <w:tcPr>
            <w:tcW w:w="1358" w:type="dxa"/>
            <w:vMerge w:val="restart"/>
          </w:tcPr>
          <w:p w14:paraId="30FE9791"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38C5184E"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0C1E5F60" w14:textId="52AC89B2"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043D9083" w14:textId="7F730951"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dbl</w:t>
            </w:r>
            <w:proofErr w:type="spellEnd"/>
            <w:r w:rsidRPr="00B312A5">
              <w:rPr>
                <w:rFonts w:ascii="Times New Roman" w:hAnsi="Times New Roman" w:cs="Times New Roman"/>
                <w:sz w:val="20"/>
                <w:szCs w:val="20"/>
              </w:rPr>
              <w:t>-track</w:t>
            </w:r>
          </w:p>
        </w:tc>
        <w:tc>
          <w:tcPr>
            <w:tcW w:w="4828" w:type="dxa"/>
          </w:tcPr>
          <w:p w14:paraId="48DDB2A1" w14:textId="6D48253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Double track consists of two parallel sets of tracks.</w:t>
            </w:r>
          </w:p>
        </w:tc>
        <w:tc>
          <w:tcPr>
            <w:tcW w:w="1316" w:type="dxa"/>
          </w:tcPr>
          <w:p w14:paraId="5277F2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E8FFC0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C1A9770" w14:textId="54C398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661855" w14:textId="77777777" w:rsidTr="00E6526B">
        <w:tc>
          <w:tcPr>
            <w:tcW w:w="1750" w:type="dxa"/>
            <w:vMerge/>
          </w:tcPr>
          <w:p w14:paraId="196E71C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D0FEE1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72E6398" w14:textId="77777777" w:rsidR="002B6F07" w:rsidRPr="00B312A5" w:rsidRDefault="002B6F07" w:rsidP="002B6F07">
            <w:pPr>
              <w:jc w:val="both"/>
              <w:rPr>
                <w:rFonts w:ascii="Times New Roman" w:hAnsi="Times New Roman" w:cs="Times New Roman"/>
                <w:sz w:val="20"/>
                <w:szCs w:val="20"/>
              </w:rPr>
            </w:pPr>
          </w:p>
        </w:tc>
        <w:tc>
          <w:tcPr>
            <w:tcW w:w="1639" w:type="dxa"/>
          </w:tcPr>
          <w:p w14:paraId="39AF7345" w14:textId="430ABB6E"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mlt</w:t>
            </w:r>
            <w:proofErr w:type="spellEnd"/>
            <w:r w:rsidRPr="00B312A5">
              <w:rPr>
                <w:rFonts w:ascii="Times New Roman" w:hAnsi="Times New Roman" w:cs="Times New Roman"/>
                <w:sz w:val="20"/>
                <w:szCs w:val="20"/>
              </w:rPr>
              <w:t>-track</w:t>
            </w:r>
          </w:p>
        </w:tc>
        <w:tc>
          <w:tcPr>
            <w:tcW w:w="4828" w:type="dxa"/>
          </w:tcPr>
          <w:p w14:paraId="1AE5E89F" w14:textId="0C77F05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A multiple track railway consists of many parallel sets of tracks.</w:t>
            </w:r>
          </w:p>
        </w:tc>
        <w:tc>
          <w:tcPr>
            <w:tcW w:w="1316" w:type="dxa"/>
          </w:tcPr>
          <w:p w14:paraId="2026A5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B372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119EB57" w14:textId="50434272"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A892CA9" w14:textId="77777777" w:rsidTr="00E6526B">
        <w:tc>
          <w:tcPr>
            <w:tcW w:w="1750" w:type="dxa"/>
            <w:vMerge/>
          </w:tcPr>
          <w:p w14:paraId="19C069C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5A6774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E3B5215" w14:textId="77777777" w:rsidR="002B6F07" w:rsidRPr="00B312A5" w:rsidRDefault="002B6F07" w:rsidP="002B6F07">
            <w:pPr>
              <w:jc w:val="both"/>
              <w:rPr>
                <w:rFonts w:ascii="Times New Roman" w:hAnsi="Times New Roman" w:cs="Times New Roman"/>
                <w:sz w:val="20"/>
                <w:szCs w:val="20"/>
              </w:rPr>
            </w:pPr>
          </w:p>
        </w:tc>
        <w:tc>
          <w:tcPr>
            <w:tcW w:w="1639" w:type="dxa"/>
          </w:tcPr>
          <w:p w14:paraId="24C8E7AA" w14:textId="4E8E9E18"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sgl</w:t>
            </w:r>
            <w:proofErr w:type="spellEnd"/>
            <w:r w:rsidRPr="00B312A5">
              <w:rPr>
                <w:rFonts w:ascii="Times New Roman" w:hAnsi="Times New Roman" w:cs="Times New Roman"/>
                <w:sz w:val="20"/>
                <w:szCs w:val="20"/>
              </w:rPr>
              <w:t>-track</w:t>
            </w:r>
          </w:p>
        </w:tc>
        <w:tc>
          <w:tcPr>
            <w:tcW w:w="4828" w:type="dxa"/>
          </w:tcPr>
          <w:p w14:paraId="4A6C3E26" w14:textId="7CC6DDC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 or track for trains, consisting of parallel steel rails, supported on wooden crossbeams. The single track consists of one parallel sets of tracks.</w:t>
            </w:r>
          </w:p>
        </w:tc>
        <w:tc>
          <w:tcPr>
            <w:tcW w:w="1316" w:type="dxa"/>
          </w:tcPr>
          <w:p w14:paraId="7960ED9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688DE4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5990608" w14:textId="1BC42AD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809A9F2" w14:textId="77777777" w:rsidTr="00E6526B">
        <w:tc>
          <w:tcPr>
            <w:tcW w:w="1750" w:type="dxa"/>
            <w:vMerge/>
          </w:tcPr>
          <w:p w14:paraId="00636A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10BD04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417335" w14:textId="77777777" w:rsidR="002B6F07" w:rsidRPr="00B312A5" w:rsidRDefault="002B6F07" w:rsidP="002B6F07">
            <w:pPr>
              <w:jc w:val="both"/>
              <w:rPr>
                <w:rFonts w:ascii="Times New Roman" w:hAnsi="Times New Roman" w:cs="Times New Roman"/>
                <w:sz w:val="20"/>
                <w:szCs w:val="20"/>
              </w:rPr>
            </w:pPr>
          </w:p>
        </w:tc>
        <w:tc>
          <w:tcPr>
            <w:tcW w:w="1639" w:type="dxa"/>
          </w:tcPr>
          <w:p w14:paraId="12ED8A71" w14:textId="7F762A1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Rlwy</w:t>
            </w:r>
            <w:proofErr w:type="spellEnd"/>
            <w:r w:rsidRPr="00B312A5">
              <w:rPr>
                <w:rFonts w:ascii="Times New Roman" w:hAnsi="Times New Roman" w:cs="Times New Roman"/>
                <w:sz w:val="20"/>
                <w:szCs w:val="20"/>
              </w:rPr>
              <w:t>-spur</w:t>
            </w:r>
          </w:p>
        </w:tc>
        <w:tc>
          <w:tcPr>
            <w:tcW w:w="4828" w:type="dxa"/>
          </w:tcPr>
          <w:p w14:paraId="3DE4C31A" w14:textId="0770C10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short length of railway leading off a main line, to a dead end. Spur lines usually lead to a commercial/industrial site or may be used as a turnaround along a rail line.</w:t>
            </w:r>
          </w:p>
        </w:tc>
        <w:tc>
          <w:tcPr>
            <w:tcW w:w="1316" w:type="dxa"/>
          </w:tcPr>
          <w:p w14:paraId="4FABC31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B68D69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C1DA32D" w14:textId="4FFC913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85C29E4" w14:textId="77777777" w:rsidTr="00E6526B">
        <w:tc>
          <w:tcPr>
            <w:tcW w:w="1750" w:type="dxa"/>
            <w:vMerge w:val="restart"/>
          </w:tcPr>
          <w:p w14:paraId="4481D499" w14:textId="6F5F391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Reclaimed</w:t>
            </w:r>
          </w:p>
        </w:tc>
        <w:tc>
          <w:tcPr>
            <w:tcW w:w="3110" w:type="dxa"/>
            <w:vMerge w:val="restart"/>
          </w:tcPr>
          <w:p w14:paraId="43C5BEAF" w14:textId="722BA80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Areas where reclamation activities have commenced or been completed</w:t>
            </w:r>
          </w:p>
        </w:tc>
        <w:tc>
          <w:tcPr>
            <w:tcW w:w="1358" w:type="dxa"/>
            <w:vMerge w:val="restart"/>
          </w:tcPr>
          <w:p w14:paraId="001D476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2348ECBD"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0.08</w:t>
            </w:r>
          </w:p>
          <w:p w14:paraId="143115E5" w14:textId="2F93C017"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A21AF42" w14:textId="3B47242C"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-reclaimed-certified</w:t>
            </w:r>
          </w:p>
        </w:tc>
        <w:tc>
          <w:tcPr>
            <w:tcW w:w="4828" w:type="dxa"/>
          </w:tcPr>
          <w:p w14:paraId="394D523D" w14:textId="5858BD4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polygons of reclaimed areas which have received a reclamation certificate.</w:t>
            </w:r>
          </w:p>
        </w:tc>
        <w:tc>
          <w:tcPr>
            <w:tcW w:w="1316" w:type="dxa"/>
          </w:tcPr>
          <w:p w14:paraId="6A71334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3C9B9E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6658D123" w14:textId="3CECF3A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4BC29080" w14:textId="77777777" w:rsidTr="00E6526B">
        <w:tc>
          <w:tcPr>
            <w:tcW w:w="1750" w:type="dxa"/>
            <w:vMerge/>
          </w:tcPr>
          <w:p w14:paraId="30246B2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03097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324A6E3" w14:textId="77777777" w:rsidR="002B6F07" w:rsidRPr="00B312A5" w:rsidRDefault="002B6F07" w:rsidP="002B6F07">
            <w:pPr>
              <w:jc w:val="both"/>
              <w:rPr>
                <w:rFonts w:ascii="Times New Roman" w:hAnsi="Times New Roman" w:cs="Times New Roman"/>
                <w:sz w:val="20"/>
                <w:szCs w:val="20"/>
              </w:rPr>
            </w:pPr>
          </w:p>
        </w:tc>
        <w:tc>
          <w:tcPr>
            <w:tcW w:w="1639" w:type="dxa"/>
          </w:tcPr>
          <w:p w14:paraId="102330E1" w14:textId="2966F2ED"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-reclaimed-permanent</w:t>
            </w:r>
          </w:p>
        </w:tc>
        <w:tc>
          <w:tcPr>
            <w:tcW w:w="4828" w:type="dxa"/>
          </w:tcPr>
          <w:p w14:paraId="3116E482" w14:textId="448FCB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Identifies polygons which meet the definition of permanent reclamation - land is considered permanently </w:t>
            </w:r>
            <w:r w:rsidRPr="00B312A5">
              <w:rPr>
                <w:rFonts w:ascii="Times New Roman" w:hAnsi="Times New Roman" w:cs="Times New Roman"/>
                <w:color w:val="263446"/>
                <w:sz w:val="20"/>
                <w:szCs w:val="20"/>
              </w:rPr>
              <w:lastRenderedPageBreak/>
              <w:t>reclaimed when landform construction and contouring, clean material placement (as required), reclamation material placement and revegetation has taken place.</w:t>
            </w:r>
          </w:p>
        </w:tc>
        <w:tc>
          <w:tcPr>
            <w:tcW w:w="1316" w:type="dxa"/>
          </w:tcPr>
          <w:p w14:paraId="5A04D82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48FB3A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0.04</w:t>
            </w:r>
          </w:p>
          <w:p w14:paraId="56490E9D" w14:textId="123108C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Mean = 0.00</w:t>
            </w:r>
          </w:p>
        </w:tc>
      </w:tr>
      <w:tr w:rsidR="002B6F07" w:rsidRPr="00B312A5" w14:paraId="36084011" w14:textId="77777777" w:rsidTr="00E6526B">
        <w:tc>
          <w:tcPr>
            <w:tcW w:w="1750" w:type="dxa"/>
            <w:vMerge/>
          </w:tcPr>
          <w:p w14:paraId="38BE132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209E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739081" w14:textId="77777777" w:rsidR="002B6F07" w:rsidRPr="00B312A5" w:rsidRDefault="002B6F07" w:rsidP="002B6F07">
            <w:pPr>
              <w:jc w:val="both"/>
              <w:rPr>
                <w:rFonts w:ascii="Times New Roman" w:hAnsi="Times New Roman" w:cs="Times New Roman"/>
                <w:sz w:val="20"/>
                <w:szCs w:val="20"/>
              </w:rPr>
            </w:pPr>
          </w:p>
        </w:tc>
        <w:tc>
          <w:tcPr>
            <w:tcW w:w="1639" w:type="dxa"/>
          </w:tcPr>
          <w:p w14:paraId="2A7B82C0" w14:textId="4ACA7EDB"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-soil-replaced</w:t>
            </w:r>
          </w:p>
        </w:tc>
        <w:tc>
          <w:tcPr>
            <w:tcW w:w="4828" w:type="dxa"/>
          </w:tcPr>
          <w:p w14:paraId="5F53CA14" w14:textId="07CD5DD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areas which have had subsoil or topsoil placed and which have not been revegetated.</w:t>
            </w:r>
          </w:p>
        </w:tc>
        <w:tc>
          <w:tcPr>
            <w:tcW w:w="1316" w:type="dxa"/>
          </w:tcPr>
          <w:p w14:paraId="4195A8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575B086"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C7C424D" w14:textId="2F01C1D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12E5AFE" w14:textId="77777777" w:rsidTr="00E6526B">
        <w:tc>
          <w:tcPr>
            <w:tcW w:w="1750" w:type="dxa"/>
            <w:vMerge/>
          </w:tcPr>
          <w:p w14:paraId="0547EEB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39E306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6B2FF22" w14:textId="77777777" w:rsidR="002B6F07" w:rsidRPr="00B312A5" w:rsidRDefault="002B6F07" w:rsidP="002B6F07">
            <w:pPr>
              <w:jc w:val="both"/>
              <w:rPr>
                <w:rFonts w:ascii="Times New Roman" w:hAnsi="Times New Roman" w:cs="Times New Roman"/>
                <w:sz w:val="20"/>
                <w:szCs w:val="20"/>
              </w:rPr>
            </w:pPr>
          </w:p>
        </w:tc>
        <w:tc>
          <w:tcPr>
            <w:tcW w:w="1639" w:type="dxa"/>
          </w:tcPr>
          <w:p w14:paraId="2BF2ABE5" w14:textId="0D70B309"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-windrow</w:t>
            </w:r>
          </w:p>
        </w:tc>
        <w:tc>
          <w:tcPr>
            <w:tcW w:w="4828" w:type="dxa"/>
          </w:tcPr>
          <w:p w14:paraId="17B9434A" w14:textId="13B8961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Includes areas where a line of reclamation material (soil or vegetation) is heaped up by a machine.</w:t>
            </w:r>
          </w:p>
        </w:tc>
        <w:tc>
          <w:tcPr>
            <w:tcW w:w="1316" w:type="dxa"/>
          </w:tcPr>
          <w:p w14:paraId="48A6D4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336A77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573238" w14:textId="22C2FD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5A595CEB" w14:textId="77777777" w:rsidTr="00E6526B">
        <w:tc>
          <w:tcPr>
            <w:tcW w:w="1750" w:type="dxa"/>
            <w:vMerge w:val="restart"/>
          </w:tcPr>
          <w:p w14:paraId="269CAC70" w14:textId="4E7E554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3110" w:type="dxa"/>
            <w:vMerge w:val="restart"/>
          </w:tcPr>
          <w:p w14:paraId="63900426" w14:textId="5F9A7A81"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Human footprint related to vegetated facilities and recreation</w:t>
            </w:r>
          </w:p>
        </w:tc>
        <w:tc>
          <w:tcPr>
            <w:tcW w:w="1358" w:type="dxa"/>
            <w:vMerge w:val="restart"/>
          </w:tcPr>
          <w:p w14:paraId="172A4BA0"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59E5F807"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0.01</w:t>
            </w:r>
          </w:p>
          <w:p w14:paraId="26FC203D" w14:textId="217D4E7C"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316D965C" w14:textId="0F95379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Campground</w:t>
            </w:r>
          </w:p>
        </w:tc>
        <w:tc>
          <w:tcPr>
            <w:tcW w:w="4828" w:type="dxa"/>
          </w:tcPr>
          <w:p w14:paraId="542E04DD" w14:textId="395EBBF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with frequently changing facilities of RVs and tents used for overnight stay. Most often consists of several individual clearings surrounded by vegetation and gravel or asphalt roads connecting clearings.</w:t>
            </w:r>
          </w:p>
        </w:tc>
        <w:tc>
          <w:tcPr>
            <w:tcW w:w="1316" w:type="dxa"/>
          </w:tcPr>
          <w:p w14:paraId="61B3CD1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58D074C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047D6A08" w14:textId="58D2828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79F72A19" w14:textId="77777777" w:rsidTr="00E6526B">
        <w:tc>
          <w:tcPr>
            <w:tcW w:w="1750" w:type="dxa"/>
            <w:vMerge/>
          </w:tcPr>
          <w:p w14:paraId="242A91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009F2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8B4DD6B" w14:textId="77777777" w:rsidR="002B6F07" w:rsidRPr="00B312A5" w:rsidRDefault="002B6F07" w:rsidP="002B6F07">
            <w:pPr>
              <w:jc w:val="both"/>
              <w:rPr>
                <w:rFonts w:ascii="Times New Roman" w:hAnsi="Times New Roman" w:cs="Times New Roman"/>
                <w:sz w:val="20"/>
                <w:szCs w:val="20"/>
              </w:rPr>
            </w:pPr>
          </w:p>
        </w:tc>
        <w:tc>
          <w:tcPr>
            <w:tcW w:w="1639" w:type="dxa"/>
          </w:tcPr>
          <w:p w14:paraId="7D9F3320" w14:textId="1140AA83"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Golfcourse</w:t>
            </w:r>
            <w:proofErr w:type="spellEnd"/>
          </w:p>
        </w:tc>
        <w:tc>
          <w:tcPr>
            <w:tcW w:w="4828" w:type="dxa"/>
          </w:tcPr>
          <w:p w14:paraId="5F7949FC" w14:textId="48E5884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Large recreational area comprising a series of grass patches surrounded by trees.</w:t>
            </w:r>
          </w:p>
        </w:tc>
        <w:tc>
          <w:tcPr>
            <w:tcW w:w="1316" w:type="dxa"/>
          </w:tcPr>
          <w:p w14:paraId="0D1B138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62C89A2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B183006" w14:textId="44CF876A"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D19DF14" w14:textId="77777777" w:rsidTr="00E6526B">
        <w:tc>
          <w:tcPr>
            <w:tcW w:w="1750" w:type="dxa"/>
            <w:vMerge/>
          </w:tcPr>
          <w:p w14:paraId="55E428F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D04968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40E6F43" w14:textId="77777777" w:rsidR="002B6F07" w:rsidRPr="00B312A5" w:rsidRDefault="002B6F07" w:rsidP="002B6F07">
            <w:pPr>
              <w:jc w:val="both"/>
              <w:rPr>
                <w:rFonts w:ascii="Times New Roman" w:hAnsi="Times New Roman" w:cs="Times New Roman"/>
                <w:sz w:val="20"/>
                <w:szCs w:val="20"/>
              </w:rPr>
            </w:pPr>
          </w:p>
        </w:tc>
        <w:tc>
          <w:tcPr>
            <w:tcW w:w="1639" w:type="dxa"/>
          </w:tcPr>
          <w:p w14:paraId="58CF311C" w14:textId="0BC82FE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Greenspace</w:t>
            </w:r>
          </w:p>
        </w:tc>
        <w:tc>
          <w:tcPr>
            <w:tcW w:w="4828" w:type="dxa"/>
          </w:tcPr>
          <w:p w14:paraId="1F9BDBDC" w14:textId="3AB65FE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Greenspace used for recreation within a residential area including parks, schools, school yards and sport fields.</w:t>
            </w:r>
          </w:p>
        </w:tc>
        <w:tc>
          <w:tcPr>
            <w:tcW w:w="1316" w:type="dxa"/>
          </w:tcPr>
          <w:p w14:paraId="151E668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4A4F981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94E54D9" w14:textId="6A8B794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0FCCD641" w14:textId="77777777" w:rsidTr="00E6526B">
        <w:tc>
          <w:tcPr>
            <w:tcW w:w="1750" w:type="dxa"/>
            <w:vMerge/>
          </w:tcPr>
          <w:p w14:paraId="0662F2FB"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D104C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5563829" w14:textId="77777777" w:rsidR="002B6F07" w:rsidRPr="00B312A5" w:rsidRDefault="002B6F07" w:rsidP="002B6F07">
            <w:pPr>
              <w:jc w:val="both"/>
              <w:rPr>
                <w:rFonts w:ascii="Times New Roman" w:hAnsi="Times New Roman" w:cs="Times New Roman"/>
                <w:sz w:val="20"/>
                <w:szCs w:val="20"/>
              </w:rPr>
            </w:pPr>
          </w:p>
        </w:tc>
        <w:tc>
          <w:tcPr>
            <w:tcW w:w="1639" w:type="dxa"/>
          </w:tcPr>
          <w:p w14:paraId="27B53C6F" w14:textId="11360A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Recreation</w:t>
            </w:r>
          </w:p>
        </w:tc>
        <w:tc>
          <w:tcPr>
            <w:tcW w:w="4828" w:type="dxa"/>
          </w:tcPr>
          <w:p w14:paraId="6EDC495C" w14:textId="338645C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Urban/rural greenspace and recreation that does not fit into other categories (e.g. graveyards, baseball diamonds, parks, shelterbelts, ski hills, clearings from old industrial activity that is now vegetated). This layer was also used to identify green space features that do not fit into other categories such as storage areas and parking lots.</w:t>
            </w:r>
          </w:p>
        </w:tc>
        <w:tc>
          <w:tcPr>
            <w:tcW w:w="1316" w:type="dxa"/>
          </w:tcPr>
          <w:p w14:paraId="1DF6B93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D2CBDD0"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13F742DD" w14:textId="587AA2F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994FD06" w14:textId="77777777" w:rsidTr="00E6526B">
        <w:tc>
          <w:tcPr>
            <w:tcW w:w="1750" w:type="dxa"/>
            <w:vMerge w:val="restart"/>
          </w:tcPr>
          <w:p w14:paraId="0AD45981" w14:textId="0F6CA89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Residential</w:t>
            </w:r>
          </w:p>
        </w:tc>
        <w:tc>
          <w:tcPr>
            <w:tcW w:w="3110" w:type="dxa"/>
            <w:vMerge w:val="restart"/>
          </w:tcPr>
          <w:p w14:paraId="0F7A54F3" w14:textId="398C6D8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Residential developments with buildings for human inhabitance. </w:t>
            </w:r>
          </w:p>
        </w:tc>
        <w:tc>
          <w:tcPr>
            <w:tcW w:w="1358" w:type="dxa"/>
            <w:vMerge w:val="restart"/>
          </w:tcPr>
          <w:p w14:paraId="6ECE007F"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F47B39C"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0.02</w:t>
            </w:r>
          </w:p>
          <w:p w14:paraId="6319B2C3" w14:textId="60436B86"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0.00</w:t>
            </w:r>
          </w:p>
        </w:tc>
        <w:tc>
          <w:tcPr>
            <w:tcW w:w="1639" w:type="dxa"/>
          </w:tcPr>
          <w:p w14:paraId="6BEBBD6D" w14:textId="73703CB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Country-residence</w:t>
            </w:r>
          </w:p>
        </w:tc>
        <w:tc>
          <w:tcPr>
            <w:tcW w:w="4828" w:type="dxa"/>
          </w:tcPr>
          <w:p w14:paraId="4DCEEF97" w14:textId="7FF25F8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Country-residential developments with density of 10 - 100 buildings per quarter section.</w:t>
            </w:r>
          </w:p>
        </w:tc>
        <w:tc>
          <w:tcPr>
            <w:tcW w:w="1316" w:type="dxa"/>
          </w:tcPr>
          <w:p w14:paraId="188075A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771AA2B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0.01</w:t>
            </w:r>
          </w:p>
          <w:p w14:paraId="16CA4A67" w14:textId="0A6430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626C7C4D" w14:textId="77777777" w:rsidTr="00E6526B">
        <w:tc>
          <w:tcPr>
            <w:tcW w:w="1750" w:type="dxa"/>
            <w:vMerge/>
          </w:tcPr>
          <w:p w14:paraId="3CEE60E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007C8A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5A93629" w14:textId="77777777" w:rsidR="002B6F07" w:rsidRPr="00B312A5" w:rsidRDefault="002B6F07" w:rsidP="002B6F07">
            <w:pPr>
              <w:jc w:val="both"/>
              <w:rPr>
                <w:rFonts w:ascii="Times New Roman" w:hAnsi="Times New Roman" w:cs="Times New Roman"/>
                <w:sz w:val="20"/>
                <w:szCs w:val="20"/>
              </w:rPr>
            </w:pPr>
          </w:p>
        </w:tc>
        <w:tc>
          <w:tcPr>
            <w:tcW w:w="1639" w:type="dxa"/>
          </w:tcPr>
          <w:p w14:paraId="278FA308" w14:textId="6B1210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Rural-residence</w:t>
            </w:r>
          </w:p>
        </w:tc>
        <w:tc>
          <w:tcPr>
            <w:tcW w:w="4828" w:type="dxa"/>
          </w:tcPr>
          <w:p w14:paraId="4C6E1F1B" w14:textId="2CF30F5D"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Rural-residential developments with density of less than 10 buildings per quarter section.</w:t>
            </w:r>
          </w:p>
        </w:tc>
        <w:tc>
          <w:tcPr>
            <w:tcW w:w="1316" w:type="dxa"/>
          </w:tcPr>
          <w:p w14:paraId="22F68192"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6BFB55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37AC274D" w14:textId="7B9C38FF"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2F606D8" w14:textId="77777777" w:rsidTr="00E6526B">
        <w:tc>
          <w:tcPr>
            <w:tcW w:w="1750" w:type="dxa"/>
            <w:vMerge/>
          </w:tcPr>
          <w:p w14:paraId="39C44C86"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AB8877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431074A" w14:textId="77777777" w:rsidR="002B6F07" w:rsidRPr="00B312A5" w:rsidRDefault="002B6F07" w:rsidP="002B6F07">
            <w:pPr>
              <w:jc w:val="both"/>
              <w:rPr>
                <w:rFonts w:ascii="Times New Roman" w:hAnsi="Times New Roman" w:cs="Times New Roman"/>
                <w:sz w:val="20"/>
                <w:szCs w:val="20"/>
              </w:rPr>
            </w:pPr>
          </w:p>
        </w:tc>
        <w:tc>
          <w:tcPr>
            <w:tcW w:w="1639" w:type="dxa"/>
          </w:tcPr>
          <w:p w14:paraId="77F18AC8" w14:textId="0655AA1F"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Urban-residence</w:t>
            </w:r>
          </w:p>
        </w:tc>
        <w:tc>
          <w:tcPr>
            <w:tcW w:w="4828" w:type="dxa"/>
          </w:tcPr>
          <w:p w14:paraId="0865FFE3" w14:textId="0F0C60B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Residential areas in cities, towns, villages, hamlets, and ribbon developments. Areas that are dominated by dwellings</w:t>
            </w:r>
          </w:p>
        </w:tc>
        <w:tc>
          <w:tcPr>
            <w:tcW w:w="1316" w:type="dxa"/>
          </w:tcPr>
          <w:p w14:paraId="73D9CA6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0537FA6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C166A3A" w14:textId="4F8E722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Mean = 0.00</w:t>
            </w:r>
          </w:p>
        </w:tc>
      </w:tr>
      <w:tr w:rsidR="002B6F07" w:rsidRPr="00B312A5" w14:paraId="15CAA884" w14:textId="77C900A7" w:rsidTr="00E6526B">
        <w:tc>
          <w:tcPr>
            <w:tcW w:w="1750" w:type="dxa"/>
            <w:vMerge w:val="restart"/>
          </w:tcPr>
          <w:p w14:paraId="510773AC" w14:textId="75AF27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Roads</w:t>
            </w:r>
          </w:p>
        </w:tc>
        <w:tc>
          <w:tcPr>
            <w:tcW w:w="3110" w:type="dxa"/>
            <w:vMerge w:val="restart"/>
          </w:tcPr>
          <w:p w14:paraId="25ED606F" w14:textId="61424FE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Non-vegetated, impermeable surfaces used for motorized vehicle or aircraft</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or access.</w:t>
            </w:r>
          </w:p>
        </w:tc>
        <w:tc>
          <w:tcPr>
            <w:tcW w:w="1358" w:type="dxa"/>
            <w:vMerge w:val="restart"/>
          </w:tcPr>
          <w:p w14:paraId="4EAE9318"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Min = 0.00</w:t>
            </w:r>
          </w:p>
          <w:p w14:paraId="481B9072" w14:textId="77777777" w:rsidR="002B6F07" w:rsidRDefault="002B6F07" w:rsidP="002B6F07">
            <w:pPr>
              <w:jc w:val="both"/>
              <w:rPr>
                <w:rFonts w:ascii="Times New Roman" w:hAnsi="Times New Roman" w:cs="Times New Roman"/>
                <w:sz w:val="20"/>
                <w:szCs w:val="20"/>
              </w:rPr>
            </w:pPr>
            <w:r>
              <w:rPr>
                <w:rFonts w:ascii="Times New Roman" w:hAnsi="Times New Roman" w:cs="Times New Roman"/>
                <w:sz w:val="20"/>
                <w:szCs w:val="20"/>
              </w:rPr>
              <w:t>Max = 0.07</w:t>
            </w:r>
          </w:p>
          <w:p w14:paraId="7C0D9AB5" w14:textId="688F2428" w:rsidR="002B6F07" w:rsidRPr="00B312A5" w:rsidRDefault="002B6F07" w:rsidP="002B6F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1E9938B9" w14:textId="31724906"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7721E619" w14:textId="201D53C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active landing facility for aircraft, usually associated with paved and lighted runways, an operating control tower, and services for aircraft and passengers.</w:t>
            </w:r>
          </w:p>
        </w:tc>
        <w:tc>
          <w:tcPr>
            <w:tcW w:w="1316" w:type="dxa"/>
          </w:tcPr>
          <w:p w14:paraId="40EBBAC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2E694FE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752B110F" w14:textId="192AB16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BEA7850" w14:textId="103A592C" w:rsidTr="00E6526B">
        <w:tc>
          <w:tcPr>
            <w:tcW w:w="1750" w:type="dxa"/>
            <w:vMerge/>
          </w:tcPr>
          <w:p w14:paraId="1AAF857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9F812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3F40EE8" w14:textId="77777777" w:rsidR="002B6F07" w:rsidRPr="00B312A5" w:rsidRDefault="002B6F07" w:rsidP="002B6F07">
            <w:pPr>
              <w:jc w:val="both"/>
              <w:rPr>
                <w:rFonts w:ascii="Times New Roman" w:hAnsi="Times New Roman" w:cs="Times New Roman"/>
                <w:sz w:val="20"/>
                <w:szCs w:val="20"/>
              </w:rPr>
            </w:pPr>
          </w:p>
        </w:tc>
        <w:tc>
          <w:tcPr>
            <w:tcW w:w="1639" w:type="dxa"/>
          </w:tcPr>
          <w:p w14:paraId="342A1F4A" w14:textId="4AA1BCE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Interchange-ramp</w:t>
            </w:r>
          </w:p>
        </w:tc>
        <w:tc>
          <w:tcPr>
            <w:tcW w:w="4828" w:type="dxa"/>
          </w:tcPr>
          <w:p w14:paraId="4EFF3239" w14:textId="176ADE83"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series of roadways (ramps) constructed to permit access to and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 xml:space="preserve">from intersecting paved roads. These ramps are </w:t>
            </w:r>
            <w:r w:rsidRPr="00B312A5">
              <w:rPr>
                <w:rFonts w:ascii="Times New Roman" w:hAnsi="Times New Roman" w:cs="Times New Roman"/>
                <w:color w:val="263446"/>
                <w:sz w:val="20"/>
                <w:szCs w:val="20"/>
              </w:rPr>
              <w:lastRenderedPageBreak/>
              <w:t>usually at different levels and form an overpass / underpass.</w:t>
            </w:r>
          </w:p>
        </w:tc>
        <w:tc>
          <w:tcPr>
            <w:tcW w:w="1316" w:type="dxa"/>
          </w:tcPr>
          <w:p w14:paraId="019CE35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lastRenderedPageBreak/>
              <w:t>Min = 0.00</w:t>
            </w:r>
          </w:p>
          <w:p w14:paraId="7AC948E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297BB60B" w14:textId="16FDD14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lastRenderedPageBreak/>
              <w:t>Mean = 0.00</w:t>
            </w:r>
          </w:p>
        </w:tc>
      </w:tr>
      <w:tr w:rsidR="002B6F07" w:rsidRPr="00B312A5" w14:paraId="47CA4399" w14:textId="0A037B4C" w:rsidTr="00E6526B">
        <w:tc>
          <w:tcPr>
            <w:tcW w:w="1750" w:type="dxa"/>
            <w:vMerge/>
          </w:tcPr>
          <w:p w14:paraId="4D16822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8C245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6D285EE" w14:textId="77777777" w:rsidR="002B6F07" w:rsidRPr="00B312A5" w:rsidRDefault="002B6F07" w:rsidP="002B6F07">
            <w:pPr>
              <w:jc w:val="both"/>
              <w:rPr>
                <w:rFonts w:ascii="Times New Roman" w:hAnsi="Times New Roman" w:cs="Times New Roman"/>
                <w:sz w:val="20"/>
                <w:szCs w:val="20"/>
              </w:rPr>
            </w:pPr>
          </w:p>
        </w:tc>
        <w:tc>
          <w:tcPr>
            <w:tcW w:w="1639" w:type="dxa"/>
          </w:tcPr>
          <w:p w14:paraId="625B7925" w14:textId="3C1CBE9A"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w:t>
            </w:r>
            <w:proofErr w:type="spellStart"/>
            <w:r w:rsidRPr="00B312A5">
              <w:rPr>
                <w:rFonts w:ascii="Times New Roman" w:hAnsi="Times New Roman" w:cs="Times New Roman"/>
                <w:sz w:val="20"/>
                <w:szCs w:val="20"/>
              </w:rPr>
              <w:t>airp</w:t>
            </w:r>
            <w:proofErr w:type="spellEnd"/>
            <w:r w:rsidRPr="00B312A5">
              <w:rPr>
                <w:rFonts w:ascii="Times New Roman" w:hAnsi="Times New Roman" w:cs="Times New Roman"/>
                <w:sz w:val="20"/>
                <w:szCs w:val="20"/>
              </w:rPr>
              <w:t>-runway</w:t>
            </w:r>
          </w:p>
        </w:tc>
        <w:tc>
          <w:tcPr>
            <w:tcW w:w="4828" w:type="dxa"/>
          </w:tcPr>
          <w:p w14:paraId="6A43625F" w14:textId="379976FB" w:rsidR="002B6F07" w:rsidRPr="00DF2FBC"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operator owned landing facility for airplanes and related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transportation in oil sand mines area only.</w:t>
            </w:r>
          </w:p>
        </w:tc>
        <w:tc>
          <w:tcPr>
            <w:tcW w:w="1316" w:type="dxa"/>
          </w:tcPr>
          <w:p w14:paraId="6338CA5E"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Min = 0.00</w:t>
            </w:r>
          </w:p>
          <w:p w14:paraId="14B85AA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Max = 0.00</w:t>
            </w:r>
          </w:p>
          <w:p w14:paraId="429DC809" w14:textId="7F7B99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Mean = 0.00</w:t>
            </w:r>
          </w:p>
        </w:tc>
      </w:tr>
      <w:tr w:rsidR="002B6F07" w:rsidRPr="00B312A5" w14:paraId="555911CD" w14:textId="3A0FC84D" w:rsidTr="00E6526B">
        <w:tc>
          <w:tcPr>
            <w:tcW w:w="1750" w:type="dxa"/>
            <w:vMerge/>
          </w:tcPr>
          <w:p w14:paraId="359014E8"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37ED754"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CBB56F9" w14:textId="77777777" w:rsidR="002B6F07" w:rsidRPr="00B312A5" w:rsidRDefault="002B6F07" w:rsidP="002B6F07">
            <w:pPr>
              <w:jc w:val="both"/>
              <w:rPr>
                <w:rFonts w:ascii="Times New Roman" w:hAnsi="Times New Roman" w:cs="Times New Roman"/>
                <w:sz w:val="20"/>
                <w:szCs w:val="20"/>
              </w:rPr>
            </w:pPr>
          </w:p>
        </w:tc>
        <w:tc>
          <w:tcPr>
            <w:tcW w:w="1639" w:type="dxa"/>
          </w:tcPr>
          <w:p w14:paraId="6417A38E" w14:textId="501BDC75" w:rsidR="002B6F07" w:rsidRPr="00B312A5" w:rsidRDefault="002B6F07" w:rsidP="002B6F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-road</w:t>
            </w:r>
          </w:p>
        </w:tc>
        <w:tc>
          <w:tcPr>
            <w:tcW w:w="4828" w:type="dxa"/>
          </w:tcPr>
          <w:p w14:paraId="79EA6A1B" w14:textId="115376A0"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Identifies roads that are not specifically part of other disturbed features in oil sand mines area only.</w:t>
            </w:r>
          </w:p>
        </w:tc>
        <w:tc>
          <w:tcPr>
            <w:tcW w:w="1316" w:type="dxa"/>
          </w:tcPr>
          <w:p w14:paraId="7CD8FCB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C3A108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84134F" w14:textId="74126DC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1BAB193" w14:textId="07E56F4E" w:rsidTr="00E6526B">
        <w:tc>
          <w:tcPr>
            <w:tcW w:w="1750" w:type="dxa"/>
            <w:vMerge/>
          </w:tcPr>
          <w:p w14:paraId="550CCD5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72DB98C"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E342A9" w14:textId="77777777" w:rsidR="002B6F07" w:rsidRPr="00B312A5" w:rsidRDefault="002B6F07" w:rsidP="002B6F07">
            <w:pPr>
              <w:jc w:val="both"/>
              <w:rPr>
                <w:rFonts w:ascii="Times New Roman" w:hAnsi="Times New Roman" w:cs="Times New Roman"/>
                <w:sz w:val="20"/>
                <w:szCs w:val="20"/>
              </w:rPr>
            </w:pPr>
          </w:p>
        </w:tc>
        <w:tc>
          <w:tcPr>
            <w:tcW w:w="1639" w:type="dxa"/>
          </w:tcPr>
          <w:p w14:paraId="60342C3D" w14:textId="7DD4960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Road-gravel-1L</w:t>
            </w:r>
          </w:p>
        </w:tc>
        <w:tc>
          <w:tcPr>
            <w:tcW w:w="4828" w:type="dxa"/>
          </w:tcPr>
          <w:p w14:paraId="4C920E14" w14:textId="36F7721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roadway surfaced with gravel constituting a main access route. The road surface is about 6 meters in width, and the road clearing is about 20 meters or greater in width. The surface, ditches, </w:t>
            </w:r>
            <w:proofErr w:type="gramStart"/>
            <w:r w:rsidRPr="00B312A5">
              <w:rPr>
                <w:rFonts w:ascii="Times New Roman" w:hAnsi="Times New Roman" w:cs="Times New Roman"/>
                <w:color w:val="263446"/>
                <w:sz w:val="20"/>
                <w:szCs w:val="20"/>
              </w:rPr>
              <w:t>bridges</w:t>
            </w:r>
            <w:proofErr w:type="gramEnd"/>
            <w:r w:rsidRPr="00B312A5">
              <w:rPr>
                <w:rFonts w:ascii="Times New Roman" w:hAnsi="Times New Roman" w:cs="Times New Roman"/>
                <w:color w:val="263446"/>
                <w:sz w:val="20"/>
                <w:szCs w:val="20"/>
              </w:rPr>
              <w:t xml:space="preserve"> and intersections are in good condition.</w:t>
            </w:r>
          </w:p>
        </w:tc>
        <w:tc>
          <w:tcPr>
            <w:tcW w:w="1316" w:type="dxa"/>
          </w:tcPr>
          <w:p w14:paraId="5C52251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F45FE71"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07EBC042" w14:textId="71BA4F0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09903E" w14:textId="7A3B4AF0" w:rsidTr="00E6526B">
        <w:tc>
          <w:tcPr>
            <w:tcW w:w="1750" w:type="dxa"/>
            <w:vMerge/>
          </w:tcPr>
          <w:p w14:paraId="623B13F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F78DF98"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73C1A7C" w14:textId="77777777" w:rsidR="002B6F07" w:rsidRPr="00B312A5" w:rsidRDefault="002B6F07" w:rsidP="002B6F07">
            <w:pPr>
              <w:jc w:val="both"/>
              <w:rPr>
                <w:rFonts w:ascii="Times New Roman" w:hAnsi="Times New Roman" w:cs="Times New Roman"/>
                <w:sz w:val="20"/>
                <w:szCs w:val="20"/>
              </w:rPr>
            </w:pPr>
          </w:p>
        </w:tc>
        <w:tc>
          <w:tcPr>
            <w:tcW w:w="1639" w:type="dxa"/>
          </w:tcPr>
          <w:p w14:paraId="2B2671EF" w14:textId="327DE2B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Road-gravel-2L</w:t>
            </w:r>
          </w:p>
        </w:tc>
        <w:tc>
          <w:tcPr>
            <w:tcW w:w="4828" w:type="dxa"/>
          </w:tcPr>
          <w:p w14:paraId="7CED9BA3" w14:textId="7330679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gravel constituting as a main access.</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route. The road surface is 7 meters or greater in width, and the road clearing is 30 meters or greater in width. The surface, ditches, bridges, and intersections are in good condition.</w:t>
            </w:r>
          </w:p>
        </w:tc>
        <w:tc>
          <w:tcPr>
            <w:tcW w:w="1316" w:type="dxa"/>
          </w:tcPr>
          <w:p w14:paraId="331134F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6DC784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4FB6C469" w14:textId="37A574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AE4FDF3" w14:textId="3199C74A" w:rsidTr="00E6526B">
        <w:tc>
          <w:tcPr>
            <w:tcW w:w="1750" w:type="dxa"/>
            <w:vMerge/>
          </w:tcPr>
          <w:p w14:paraId="05EF761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E92027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7B143B2" w14:textId="77777777" w:rsidR="002B6F07" w:rsidRPr="00B312A5" w:rsidRDefault="002B6F07" w:rsidP="002B6F07">
            <w:pPr>
              <w:jc w:val="both"/>
              <w:rPr>
                <w:rFonts w:ascii="Times New Roman" w:hAnsi="Times New Roman" w:cs="Times New Roman"/>
                <w:sz w:val="20"/>
                <w:szCs w:val="20"/>
              </w:rPr>
            </w:pPr>
          </w:p>
        </w:tc>
        <w:tc>
          <w:tcPr>
            <w:tcW w:w="1639" w:type="dxa"/>
          </w:tcPr>
          <w:p w14:paraId="52761661" w14:textId="32980B3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Road-paved-1L</w:t>
            </w:r>
          </w:p>
        </w:tc>
        <w:tc>
          <w:tcPr>
            <w:tcW w:w="4828" w:type="dxa"/>
          </w:tcPr>
          <w:p w14:paraId="17455E15" w14:textId="76649774"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w:t>
            </w:r>
          </w:p>
        </w:tc>
        <w:tc>
          <w:tcPr>
            <w:tcW w:w="1316" w:type="dxa"/>
          </w:tcPr>
          <w:p w14:paraId="759B4CFD"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A5C80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37F1EDF" w14:textId="0EC000D5"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CB11F49" w14:textId="77777777" w:rsidTr="00E6526B">
        <w:tc>
          <w:tcPr>
            <w:tcW w:w="1750" w:type="dxa"/>
            <w:vMerge/>
          </w:tcPr>
          <w:p w14:paraId="6345CCA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7C8BBB3"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AD568C4" w14:textId="77777777" w:rsidR="002B6F07" w:rsidRPr="00B312A5" w:rsidRDefault="002B6F07" w:rsidP="002B6F07">
            <w:pPr>
              <w:jc w:val="both"/>
              <w:rPr>
                <w:rFonts w:ascii="Times New Roman" w:hAnsi="Times New Roman" w:cs="Times New Roman"/>
                <w:sz w:val="20"/>
                <w:szCs w:val="20"/>
              </w:rPr>
            </w:pPr>
          </w:p>
        </w:tc>
        <w:tc>
          <w:tcPr>
            <w:tcW w:w="1639" w:type="dxa"/>
          </w:tcPr>
          <w:p w14:paraId="2820FD86" w14:textId="220A0B6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Road-paved-2L</w:t>
            </w:r>
          </w:p>
        </w:tc>
        <w:tc>
          <w:tcPr>
            <w:tcW w:w="4828" w:type="dxa"/>
          </w:tcPr>
          <w:p w14:paraId="14AABAC0" w14:textId="2837496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(2) lane.</w:t>
            </w:r>
          </w:p>
        </w:tc>
        <w:tc>
          <w:tcPr>
            <w:tcW w:w="1316" w:type="dxa"/>
          </w:tcPr>
          <w:p w14:paraId="60A6FEA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831E0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4CB0CA5" w14:textId="1E23236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22A104D0" w14:textId="6ED04BAB" w:rsidTr="00E6526B">
        <w:tc>
          <w:tcPr>
            <w:tcW w:w="1750" w:type="dxa"/>
            <w:vMerge/>
          </w:tcPr>
          <w:p w14:paraId="7B521A5D"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7CA5FA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24E2730" w14:textId="77777777" w:rsidR="002B6F07" w:rsidRPr="00B312A5" w:rsidRDefault="002B6F07" w:rsidP="002B6F07">
            <w:pPr>
              <w:jc w:val="both"/>
              <w:rPr>
                <w:rFonts w:ascii="Times New Roman" w:hAnsi="Times New Roman" w:cs="Times New Roman"/>
                <w:sz w:val="20"/>
                <w:szCs w:val="20"/>
              </w:rPr>
            </w:pPr>
          </w:p>
        </w:tc>
        <w:tc>
          <w:tcPr>
            <w:tcW w:w="1639" w:type="dxa"/>
          </w:tcPr>
          <w:p w14:paraId="49C4DC97" w14:textId="4C2052C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Road-paved-3L</w:t>
            </w:r>
          </w:p>
        </w:tc>
        <w:tc>
          <w:tcPr>
            <w:tcW w:w="4828" w:type="dxa"/>
          </w:tcPr>
          <w:p w14:paraId="204F72E9" w14:textId="7DD4C1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(3) lane.</w:t>
            </w:r>
          </w:p>
        </w:tc>
        <w:tc>
          <w:tcPr>
            <w:tcW w:w="1316" w:type="dxa"/>
          </w:tcPr>
          <w:p w14:paraId="064DFC8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8DEAC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F3C64C" w14:textId="1184E23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3A8DB6B" w14:textId="6E0B3017" w:rsidTr="00E6526B">
        <w:tc>
          <w:tcPr>
            <w:tcW w:w="1750" w:type="dxa"/>
            <w:vMerge/>
          </w:tcPr>
          <w:p w14:paraId="16425E21"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B21E52B"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63D328F" w14:textId="77777777" w:rsidR="002B6F07" w:rsidRPr="00B312A5" w:rsidRDefault="002B6F07" w:rsidP="002B6F07">
            <w:pPr>
              <w:jc w:val="both"/>
              <w:rPr>
                <w:rFonts w:ascii="Times New Roman" w:hAnsi="Times New Roman" w:cs="Times New Roman"/>
                <w:sz w:val="20"/>
                <w:szCs w:val="20"/>
              </w:rPr>
            </w:pPr>
          </w:p>
        </w:tc>
        <w:tc>
          <w:tcPr>
            <w:tcW w:w="1639" w:type="dxa"/>
          </w:tcPr>
          <w:p w14:paraId="2E61598C" w14:textId="04B0174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Road-paved-4L</w:t>
            </w:r>
          </w:p>
        </w:tc>
        <w:tc>
          <w:tcPr>
            <w:tcW w:w="4828" w:type="dxa"/>
          </w:tcPr>
          <w:p w14:paraId="67B508CE" w14:textId="47E13E5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(4) lane.</w:t>
            </w:r>
          </w:p>
        </w:tc>
        <w:tc>
          <w:tcPr>
            <w:tcW w:w="1316" w:type="dxa"/>
          </w:tcPr>
          <w:p w14:paraId="09B42B6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FF2172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E40E46E" w14:textId="656F6CB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715F4C0" w14:textId="5A883663" w:rsidTr="00E6526B">
        <w:tc>
          <w:tcPr>
            <w:tcW w:w="1750" w:type="dxa"/>
            <w:vMerge/>
          </w:tcPr>
          <w:p w14:paraId="7FF65B14"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29110BD9"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07DD447" w14:textId="77777777" w:rsidR="002B6F07" w:rsidRPr="00B312A5" w:rsidRDefault="002B6F07" w:rsidP="002B6F07">
            <w:pPr>
              <w:jc w:val="both"/>
              <w:rPr>
                <w:rFonts w:ascii="Times New Roman" w:hAnsi="Times New Roman" w:cs="Times New Roman"/>
                <w:sz w:val="20"/>
                <w:szCs w:val="20"/>
              </w:rPr>
            </w:pPr>
          </w:p>
        </w:tc>
        <w:tc>
          <w:tcPr>
            <w:tcW w:w="1639" w:type="dxa"/>
          </w:tcPr>
          <w:p w14:paraId="0E0047CC" w14:textId="5DD96EC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Road-paved-5L</w:t>
            </w:r>
          </w:p>
        </w:tc>
        <w:tc>
          <w:tcPr>
            <w:tcW w:w="4828" w:type="dxa"/>
          </w:tcPr>
          <w:p w14:paraId="3BCF06EC" w14:textId="5D9CB15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(5) lane.</w:t>
            </w:r>
          </w:p>
        </w:tc>
        <w:tc>
          <w:tcPr>
            <w:tcW w:w="1316" w:type="dxa"/>
          </w:tcPr>
          <w:p w14:paraId="2562132A"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E8601F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69B596B" w14:textId="3606DE3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6898F6D7" w14:textId="00C23577" w:rsidTr="00E6526B">
        <w:tc>
          <w:tcPr>
            <w:tcW w:w="1750" w:type="dxa"/>
            <w:vMerge/>
          </w:tcPr>
          <w:p w14:paraId="505B545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5AC0AC8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2DE7D49" w14:textId="77777777" w:rsidR="002B6F07" w:rsidRPr="00B312A5" w:rsidRDefault="002B6F07" w:rsidP="002B6F07">
            <w:pPr>
              <w:jc w:val="both"/>
              <w:rPr>
                <w:rFonts w:ascii="Times New Roman" w:hAnsi="Times New Roman" w:cs="Times New Roman"/>
                <w:sz w:val="20"/>
                <w:szCs w:val="20"/>
              </w:rPr>
            </w:pPr>
          </w:p>
        </w:tc>
        <w:tc>
          <w:tcPr>
            <w:tcW w:w="1639" w:type="dxa"/>
          </w:tcPr>
          <w:p w14:paraId="2CA8C0F1" w14:textId="16724AC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Road-paved-6L</w:t>
            </w:r>
          </w:p>
        </w:tc>
        <w:tc>
          <w:tcPr>
            <w:tcW w:w="4828" w:type="dxa"/>
          </w:tcPr>
          <w:p w14:paraId="60FEB2F8" w14:textId="702ED3FD"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(6) lane.</w:t>
            </w:r>
          </w:p>
        </w:tc>
        <w:tc>
          <w:tcPr>
            <w:tcW w:w="1316" w:type="dxa"/>
          </w:tcPr>
          <w:p w14:paraId="50E6B1D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D41498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589D6AB" w14:textId="0CAE209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1953843F" w14:textId="03FD400F" w:rsidTr="00E6526B">
        <w:tc>
          <w:tcPr>
            <w:tcW w:w="1750" w:type="dxa"/>
            <w:vMerge/>
          </w:tcPr>
          <w:p w14:paraId="4F427497"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7FA091"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D72879A" w14:textId="77777777" w:rsidR="002B6F07" w:rsidRPr="00B312A5" w:rsidRDefault="002B6F07" w:rsidP="002B6F07">
            <w:pPr>
              <w:jc w:val="both"/>
              <w:rPr>
                <w:rFonts w:ascii="Times New Roman" w:hAnsi="Times New Roman" w:cs="Times New Roman"/>
                <w:sz w:val="20"/>
                <w:szCs w:val="20"/>
              </w:rPr>
            </w:pPr>
          </w:p>
        </w:tc>
        <w:tc>
          <w:tcPr>
            <w:tcW w:w="1639" w:type="dxa"/>
          </w:tcPr>
          <w:p w14:paraId="123FC11B" w14:textId="2BE9AD7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Road-paved-7L</w:t>
            </w:r>
          </w:p>
        </w:tc>
        <w:tc>
          <w:tcPr>
            <w:tcW w:w="4828" w:type="dxa"/>
          </w:tcPr>
          <w:p w14:paraId="32DFE7E6" w14:textId="1CC30F49"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one (7) lane.</w:t>
            </w:r>
          </w:p>
        </w:tc>
        <w:tc>
          <w:tcPr>
            <w:tcW w:w="1316" w:type="dxa"/>
          </w:tcPr>
          <w:p w14:paraId="6C16753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49CF097"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258F278A" w14:textId="03C6B0B1"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B5208FF" w14:textId="7FEC936C" w:rsidTr="00E6526B">
        <w:tc>
          <w:tcPr>
            <w:tcW w:w="1750" w:type="dxa"/>
            <w:vMerge/>
          </w:tcPr>
          <w:p w14:paraId="34052075"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3BAEB7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07EB9E4" w14:textId="77777777" w:rsidR="002B6F07" w:rsidRPr="00B312A5" w:rsidRDefault="002B6F07" w:rsidP="002B6F07">
            <w:pPr>
              <w:jc w:val="both"/>
              <w:rPr>
                <w:rFonts w:ascii="Times New Roman" w:hAnsi="Times New Roman" w:cs="Times New Roman"/>
                <w:sz w:val="20"/>
                <w:szCs w:val="20"/>
              </w:rPr>
            </w:pPr>
          </w:p>
        </w:tc>
        <w:tc>
          <w:tcPr>
            <w:tcW w:w="1639" w:type="dxa"/>
          </w:tcPr>
          <w:p w14:paraId="74E90315" w14:textId="010EDC8A"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Road-paved-div</w:t>
            </w:r>
          </w:p>
        </w:tc>
        <w:tc>
          <w:tcPr>
            <w:tcW w:w="4828" w:type="dxa"/>
          </w:tcPr>
          <w:p w14:paraId="2A283351" w14:textId="11FB039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major roadway, which is paved with asphalt or concrete, and consists of two (2) roadbeds separated by a median. Each roadbed usually consists of two (2) or more lanes.</w:t>
            </w:r>
          </w:p>
        </w:tc>
        <w:tc>
          <w:tcPr>
            <w:tcW w:w="1316" w:type="dxa"/>
          </w:tcPr>
          <w:p w14:paraId="1D42464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28F80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1E0A294" w14:textId="263697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4647754C" w14:textId="11C9C37D" w:rsidTr="00E6526B">
        <w:tc>
          <w:tcPr>
            <w:tcW w:w="1750" w:type="dxa"/>
            <w:vMerge/>
          </w:tcPr>
          <w:p w14:paraId="15300A0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EFCD3CD"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407F546E" w14:textId="77777777" w:rsidR="002B6F07" w:rsidRPr="00B312A5" w:rsidRDefault="002B6F07" w:rsidP="002B6F07">
            <w:pPr>
              <w:jc w:val="both"/>
              <w:rPr>
                <w:rFonts w:ascii="Times New Roman" w:hAnsi="Times New Roman" w:cs="Times New Roman"/>
                <w:sz w:val="20"/>
                <w:szCs w:val="20"/>
              </w:rPr>
            </w:pPr>
          </w:p>
        </w:tc>
        <w:tc>
          <w:tcPr>
            <w:tcW w:w="1639" w:type="dxa"/>
          </w:tcPr>
          <w:p w14:paraId="745660F2" w14:textId="01562CAB"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d-paved-undiv-1L</w:t>
            </w:r>
          </w:p>
        </w:tc>
        <w:tc>
          <w:tcPr>
            <w:tcW w:w="4828" w:type="dxa"/>
          </w:tcPr>
          <w:p w14:paraId="30D21F52" w14:textId="7C85BC56"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paved with asphalt or concrete, consisting of one (1) lane, and usually found servicing rural acreages that are close to large urban centers.</w:t>
            </w:r>
          </w:p>
        </w:tc>
        <w:tc>
          <w:tcPr>
            <w:tcW w:w="1316" w:type="dxa"/>
          </w:tcPr>
          <w:p w14:paraId="0BE8210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575179C"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045D3CF9" w14:textId="77168F4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4F6C4E5" w14:textId="07F8D688" w:rsidTr="00E6526B">
        <w:tc>
          <w:tcPr>
            <w:tcW w:w="1750" w:type="dxa"/>
            <w:vMerge/>
          </w:tcPr>
          <w:p w14:paraId="3E6BBD1A"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464255C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EE770BC" w14:textId="77777777" w:rsidR="002B6F07" w:rsidRPr="00B312A5" w:rsidRDefault="002B6F07" w:rsidP="002B6F07">
            <w:pPr>
              <w:jc w:val="both"/>
              <w:rPr>
                <w:rFonts w:ascii="Times New Roman" w:hAnsi="Times New Roman" w:cs="Times New Roman"/>
                <w:sz w:val="20"/>
                <w:szCs w:val="20"/>
              </w:rPr>
            </w:pPr>
          </w:p>
        </w:tc>
        <w:tc>
          <w:tcPr>
            <w:tcW w:w="1639" w:type="dxa"/>
          </w:tcPr>
          <w:p w14:paraId="79E18A22" w14:textId="330DEE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w:t>
            </w:r>
            <w:r>
              <w:rPr>
                <w:rFonts w:ascii="Times New Roman" w:hAnsi="Times New Roman" w:cs="Times New Roman"/>
                <w:sz w:val="20"/>
                <w:szCs w:val="20"/>
              </w:rPr>
              <w:t>oa</w:t>
            </w:r>
            <w:r w:rsidRPr="00B312A5">
              <w:rPr>
                <w:rFonts w:ascii="Times New Roman" w:hAnsi="Times New Roman" w:cs="Times New Roman"/>
                <w:sz w:val="20"/>
                <w:szCs w:val="20"/>
              </w:rPr>
              <w:t>d-paved-undiv-2L</w:t>
            </w:r>
          </w:p>
        </w:tc>
        <w:tc>
          <w:tcPr>
            <w:tcW w:w="4828" w:type="dxa"/>
          </w:tcPr>
          <w:p w14:paraId="5C7D2832" w14:textId="5A356F64"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paved with asphalt or concrete, consisting of two (2) adjacent lanes with no median to separate them.</w:t>
            </w:r>
          </w:p>
        </w:tc>
        <w:tc>
          <w:tcPr>
            <w:tcW w:w="1316" w:type="dxa"/>
          </w:tcPr>
          <w:p w14:paraId="4DD0E67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A694FD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04ACA1D" w14:textId="6EAF184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721C419" w14:textId="62CC2229" w:rsidTr="00E6526B">
        <w:tc>
          <w:tcPr>
            <w:tcW w:w="1750" w:type="dxa"/>
            <w:vMerge/>
          </w:tcPr>
          <w:p w14:paraId="1E015722"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34788387"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5D138EB" w14:textId="77777777" w:rsidR="002B6F07" w:rsidRPr="00B312A5" w:rsidRDefault="002B6F07" w:rsidP="002B6F07">
            <w:pPr>
              <w:jc w:val="both"/>
              <w:rPr>
                <w:rFonts w:ascii="Times New Roman" w:hAnsi="Times New Roman" w:cs="Times New Roman"/>
                <w:sz w:val="20"/>
                <w:szCs w:val="20"/>
              </w:rPr>
            </w:pPr>
          </w:p>
        </w:tc>
        <w:tc>
          <w:tcPr>
            <w:tcW w:w="1639" w:type="dxa"/>
          </w:tcPr>
          <w:p w14:paraId="0E5A9329" w14:textId="750D53CC"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Road-unclassified</w:t>
            </w:r>
          </w:p>
        </w:tc>
        <w:tc>
          <w:tcPr>
            <w:tcW w:w="4828" w:type="dxa"/>
          </w:tcPr>
          <w:p w14:paraId="43CC3973" w14:textId="3E22B54C"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temporary coding for an unknown class of road, which will be updated after a field check or verification.</w:t>
            </w:r>
          </w:p>
        </w:tc>
        <w:tc>
          <w:tcPr>
            <w:tcW w:w="1316" w:type="dxa"/>
          </w:tcPr>
          <w:p w14:paraId="03B14D38"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36F27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C47714A" w14:textId="213AD5D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1F69461" w14:textId="6BD21399" w:rsidTr="00E6526B">
        <w:tc>
          <w:tcPr>
            <w:tcW w:w="1750" w:type="dxa"/>
            <w:vMerge/>
          </w:tcPr>
          <w:p w14:paraId="656CF06F"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1F50CE2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BEF67E" w14:textId="77777777" w:rsidR="002B6F07" w:rsidRPr="00B312A5" w:rsidRDefault="002B6F07" w:rsidP="002B6F07">
            <w:pPr>
              <w:jc w:val="both"/>
              <w:rPr>
                <w:rFonts w:ascii="Times New Roman" w:hAnsi="Times New Roman" w:cs="Times New Roman"/>
                <w:sz w:val="20"/>
                <w:szCs w:val="20"/>
              </w:rPr>
            </w:pPr>
          </w:p>
        </w:tc>
        <w:tc>
          <w:tcPr>
            <w:tcW w:w="1639" w:type="dxa"/>
          </w:tcPr>
          <w:p w14:paraId="7A029E36" w14:textId="043FAD2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Road-unimproved</w:t>
            </w:r>
          </w:p>
        </w:tc>
        <w:tc>
          <w:tcPr>
            <w:tcW w:w="4828" w:type="dxa"/>
          </w:tcPr>
          <w:p w14:paraId="517C8636" w14:textId="64EB7DA8"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 The road surface is up to 7 meters in width, and the road clearing is up to 20 meters in width. The surface and ditches are poorly maintained, and the bridges are narrow.</w:t>
            </w:r>
          </w:p>
        </w:tc>
        <w:tc>
          <w:tcPr>
            <w:tcW w:w="1316" w:type="dxa"/>
          </w:tcPr>
          <w:p w14:paraId="3AB59C2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10670A4"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546CE1D" w14:textId="2012203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5DD62324" w14:textId="385E205A" w:rsidTr="00E6526B">
        <w:tc>
          <w:tcPr>
            <w:tcW w:w="1750" w:type="dxa"/>
            <w:vMerge/>
          </w:tcPr>
          <w:p w14:paraId="1BA7414E"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7A810EBF"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421EF7" w14:textId="77777777" w:rsidR="002B6F07" w:rsidRPr="00B312A5" w:rsidRDefault="002B6F07" w:rsidP="002B6F07">
            <w:pPr>
              <w:jc w:val="both"/>
              <w:rPr>
                <w:rFonts w:ascii="Times New Roman" w:hAnsi="Times New Roman" w:cs="Times New Roman"/>
                <w:sz w:val="20"/>
                <w:szCs w:val="20"/>
              </w:rPr>
            </w:pPr>
          </w:p>
        </w:tc>
        <w:tc>
          <w:tcPr>
            <w:tcW w:w="1639" w:type="dxa"/>
          </w:tcPr>
          <w:p w14:paraId="441FA52E" w14:textId="1A7EAC1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Road-unpaved-1L</w:t>
            </w:r>
          </w:p>
        </w:tc>
        <w:tc>
          <w:tcPr>
            <w:tcW w:w="4828" w:type="dxa"/>
          </w:tcPr>
          <w:p w14:paraId="0D10AFDA" w14:textId="798421E5"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1024F6D5"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FF4C3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E0BF33E" w14:textId="09F748C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3972CB50" w14:textId="7B7F3D21" w:rsidTr="00E6526B">
        <w:tc>
          <w:tcPr>
            <w:tcW w:w="1750" w:type="dxa"/>
            <w:vMerge/>
          </w:tcPr>
          <w:p w14:paraId="7B0F1229"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0C38B94A"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EA21AC8" w14:textId="77777777" w:rsidR="002B6F07" w:rsidRPr="00B312A5" w:rsidRDefault="002B6F07" w:rsidP="002B6F07">
            <w:pPr>
              <w:jc w:val="both"/>
              <w:rPr>
                <w:rFonts w:ascii="Times New Roman" w:hAnsi="Times New Roman" w:cs="Times New Roman"/>
                <w:sz w:val="20"/>
                <w:szCs w:val="20"/>
              </w:rPr>
            </w:pPr>
          </w:p>
        </w:tc>
        <w:tc>
          <w:tcPr>
            <w:tcW w:w="1639" w:type="dxa"/>
          </w:tcPr>
          <w:p w14:paraId="7729123D" w14:textId="7BA648E3"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Road-unpaved-2L</w:t>
            </w:r>
          </w:p>
        </w:tc>
        <w:tc>
          <w:tcPr>
            <w:tcW w:w="4828" w:type="dxa"/>
          </w:tcPr>
          <w:p w14:paraId="7DAD9D80" w14:textId="7C3FDCA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roadway surfaced with dirt, which is constituted as a minor access route.</w:t>
            </w:r>
          </w:p>
        </w:tc>
        <w:tc>
          <w:tcPr>
            <w:tcW w:w="1316" w:type="dxa"/>
          </w:tcPr>
          <w:p w14:paraId="390021BF"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1B6FA2"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B591040" w14:textId="18966C20"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0C470668" w14:textId="02D14B6F" w:rsidTr="00E6526B">
        <w:tc>
          <w:tcPr>
            <w:tcW w:w="1750" w:type="dxa"/>
            <w:vMerge/>
          </w:tcPr>
          <w:p w14:paraId="03EE8173" w14:textId="77777777" w:rsidR="002B6F07" w:rsidRPr="00B312A5" w:rsidRDefault="002B6F07" w:rsidP="002B6F07">
            <w:pPr>
              <w:jc w:val="both"/>
              <w:rPr>
                <w:rFonts w:ascii="Times New Roman" w:hAnsi="Times New Roman" w:cs="Times New Roman"/>
                <w:sz w:val="20"/>
                <w:szCs w:val="20"/>
              </w:rPr>
            </w:pPr>
          </w:p>
        </w:tc>
        <w:tc>
          <w:tcPr>
            <w:tcW w:w="3110" w:type="dxa"/>
            <w:vMerge/>
          </w:tcPr>
          <w:p w14:paraId="6FE8D3E5" w14:textId="77777777"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649C2B0" w14:textId="77777777" w:rsidR="002B6F07" w:rsidRPr="00B312A5" w:rsidRDefault="002B6F07" w:rsidP="002B6F07">
            <w:pPr>
              <w:jc w:val="both"/>
              <w:rPr>
                <w:rFonts w:ascii="Times New Roman" w:hAnsi="Times New Roman" w:cs="Times New Roman"/>
                <w:sz w:val="20"/>
                <w:szCs w:val="20"/>
              </w:rPr>
            </w:pPr>
          </w:p>
        </w:tc>
        <w:tc>
          <w:tcPr>
            <w:tcW w:w="1639" w:type="dxa"/>
          </w:tcPr>
          <w:p w14:paraId="5215DE18" w14:textId="02EF45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Road-winter</w:t>
            </w:r>
          </w:p>
        </w:tc>
        <w:tc>
          <w:tcPr>
            <w:tcW w:w="4828" w:type="dxa"/>
          </w:tcPr>
          <w:p w14:paraId="2BF619C2" w14:textId="65C0CF9E"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color w:val="263446"/>
                <w:sz w:val="20"/>
                <w:szCs w:val="20"/>
              </w:rPr>
              <w:t>A clearing that is vehicular accessible in winter only.</w:t>
            </w:r>
          </w:p>
        </w:tc>
        <w:tc>
          <w:tcPr>
            <w:tcW w:w="1316" w:type="dxa"/>
          </w:tcPr>
          <w:p w14:paraId="77DD1699"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7B8E856"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2478F2E" w14:textId="0BB615B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C4432" w:rsidRPr="00B312A5" w14:paraId="36AC68DB" w14:textId="77777777" w:rsidTr="00E6526B">
        <w:tc>
          <w:tcPr>
            <w:tcW w:w="1750" w:type="dxa"/>
          </w:tcPr>
          <w:p w14:paraId="62758282" w14:textId="77777777" w:rsidR="002C4432" w:rsidRPr="00B312A5" w:rsidRDefault="002C4432" w:rsidP="002C4432">
            <w:pPr>
              <w:jc w:val="both"/>
              <w:rPr>
                <w:rFonts w:ascii="Times New Roman" w:hAnsi="Times New Roman" w:cs="Times New Roman"/>
                <w:sz w:val="20"/>
                <w:szCs w:val="20"/>
              </w:rPr>
            </w:pPr>
          </w:p>
        </w:tc>
        <w:tc>
          <w:tcPr>
            <w:tcW w:w="3110" w:type="dxa"/>
          </w:tcPr>
          <w:p w14:paraId="511CA2FF" w14:textId="77777777"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52A5EE72" w14:textId="77777777" w:rsidR="002C4432" w:rsidRPr="00B312A5" w:rsidRDefault="002C4432" w:rsidP="002C4432">
            <w:pPr>
              <w:jc w:val="both"/>
              <w:rPr>
                <w:rFonts w:ascii="Times New Roman" w:hAnsi="Times New Roman" w:cs="Times New Roman"/>
                <w:sz w:val="20"/>
                <w:szCs w:val="20"/>
              </w:rPr>
            </w:pPr>
          </w:p>
        </w:tc>
        <w:tc>
          <w:tcPr>
            <w:tcW w:w="1639" w:type="dxa"/>
          </w:tcPr>
          <w:p w14:paraId="42B97523" w14:textId="41E83ACD"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Transfer station</w:t>
            </w:r>
          </w:p>
        </w:tc>
        <w:tc>
          <w:tcPr>
            <w:tcW w:w="4828" w:type="dxa"/>
          </w:tcPr>
          <w:p w14:paraId="5FCFA4DE" w14:textId="66B565C8" w:rsidR="002C4432" w:rsidRPr="00B312A5" w:rsidRDefault="002C4432" w:rsidP="002C44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 xml:space="preserve">Smaller area of land, less than one hectare, usually fenced with a </w:t>
            </w:r>
            <w:proofErr w:type="gramStart"/>
            <w:r w:rsidRPr="00B312A5">
              <w:rPr>
                <w:rFonts w:ascii="Times New Roman" w:hAnsi="Times New Roman" w:cs="Times New Roman"/>
                <w:color w:val="263446"/>
                <w:sz w:val="20"/>
                <w:szCs w:val="20"/>
              </w:rPr>
              <w:t>U-shaped road</w:t>
            </w:r>
            <w:proofErr w:type="gramEnd"/>
            <w:r w:rsidRPr="00B312A5">
              <w:rPr>
                <w:rFonts w:ascii="Times New Roman" w:hAnsi="Times New Roman" w:cs="Times New Roman"/>
                <w:color w:val="263446"/>
                <w:sz w:val="20"/>
                <w:szCs w:val="20"/>
              </w:rPr>
              <w:t xml:space="preserve"> and two entry ways. Used primarily for garbage drop-off and located close to municipalities or present in rural areas.</w:t>
            </w:r>
          </w:p>
        </w:tc>
        <w:tc>
          <w:tcPr>
            <w:tcW w:w="1316" w:type="dxa"/>
          </w:tcPr>
          <w:p w14:paraId="580E8751"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406A0A37" w14:textId="77777777"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3BF4BABB" w14:textId="3F16A703" w:rsidR="002C4432" w:rsidRPr="00B312A5" w:rsidRDefault="002C4432" w:rsidP="002C4432">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2B6F07" w:rsidRPr="00B312A5" w14:paraId="7DC7EC85" w14:textId="77777777" w:rsidTr="00E6526B">
        <w:tc>
          <w:tcPr>
            <w:tcW w:w="1750" w:type="dxa"/>
          </w:tcPr>
          <w:p w14:paraId="3B602EC1" w14:textId="2D6676D8"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Seismic lines</w:t>
            </w:r>
          </w:p>
        </w:tc>
        <w:tc>
          <w:tcPr>
            <w:tcW w:w="3110" w:type="dxa"/>
          </w:tcPr>
          <w:p w14:paraId="73EE6505" w14:textId="290FC6AB"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3AFF1CE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8056E7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1BA678E4" w14:textId="336A9D53" w:rsidR="002B6F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c>
          <w:tcPr>
            <w:tcW w:w="1639" w:type="dxa"/>
          </w:tcPr>
          <w:p w14:paraId="5C7870E8" w14:textId="592A04F6"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Conventional-seismic</w:t>
            </w:r>
          </w:p>
        </w:tc>
        <w:tc>
          <w:tcPr>
            <w:tcW w:w="4828" w:type="dxa"/>
          </w:tcPr>
          <w:p w14:paraId="13906953" w14:textId="7E1C26DE" w:rsidR="002B6F07" w:rsidRPr="00B312A5" w:rsidRDefault="002B6F07" w:rsidP="002B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3-meter buffer (6-meter total width) of a pre-low-impact-seismic centerline.</w:t>
            </w:r>
          </w:p>
        </w:tc>
        <w:tc>
          <w:tcPr>
            <w:tcW w:w="1316" w:type="dxa"/>
          </w:tcPr>
          <w:p w14:paraId="1C2EC97B"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72220B0" w14:textId="77777777"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Max = 0.02</w:t>
            </w:r>
          </w:p>
          <w:p w14:paraId="26253DFD" w14:textId="242DD3E2" w:rsidR="002B6F07" w:rsidRPr="00B312A5" w:rsidRDefault="002B6F07" w:rsidP="002B6F07">
            <w:pPr>
              <w:jc w:val="both"/>
              <w:rPr>
                <w:rFonts w:ascii="Times New Roman" w:hAnsi="Times New Roman" w:cs="Times New Roman"/>
                <w:sz w:val="20"/>
                <w:szCs w:val="20"/>
              </w:rPr>
            </w:pPr>
            <w:r w:rsidRPr="00B312A5">
              <w:rPr>
                <w:rFonts w:ascii="Times New Roman" w:hAnsi="Times New Roman" w:cs="Times New Roman"/>
                <w:sz w:val="20"/>
                <w:szCs w:val="20"/>
              </w:rPr>
              <w:t>Mean = 0.01</w:t>
            </w:r>
          </w:p>
        </w:tc>
      </w:tr>
      <w:tr w:rsidR="00FF2C07" w:rsidRPr="00B312A5" w14:paraId="2ABAC10D" w14:textId="77777777" w:rsidTr="00E6526B">
        <w:tc>
          <w:tcPr>
            <w:tcW w:w="1750" w:type="dxa"/>
          </w:tcPr>
          <w:p w14:paraId="48BB7B3F" w14:textId="68A294E6"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3D Seismic lines</w:t>
            </w:r>
          </w:p>
        </w:tc>
        <w:tc>
          <w:tcPr>
            <w:tcW w:w="3110" w:type="dxa"/>
          </w:tcPr>
          <w:p w14:paraId="5B73FB73" w14:textId="212A7C9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Cleared corridors </w:t>
            </w:r>
            <w:r>
              <w:rPr>
                <w:rFonts w:ascii="Times New Roman" w:hAnsi="Times New Roman" w:cs="Times New Roman"/>
                <w:color w:val="263446"/>
                <w:sz w:val="20"/>
                <w:szCs w:val="20"/>
              </w:rPr>
              <w:t>created during hydrocarbon exploration.</w:t>
            </w:r>
          </w:p>
        </w:tc>
        <w:tc>
          <w:tcPr>
            <w:tcW w:w="1358" w:type="dxa"/>
          </w:tcPr>
          <w:p w14:paraId="4B6108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47F872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0B824345" w14:textId="0B71FE7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c>
          <w:tcPr>
            <w:tcW w:w="1639" w:type="dxa"/>
          </w:tcPr>
          <w:p w14:paraId="1F5B7567" w14:textId="07444A1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Low-impact-seismic</w:t>
            </w:r>
          </w:p>
        </w:tc>
        <w:tc>
          <w:tcPr>
            <w:tcW w:w="4828" w:type="dxa"/>
          </w:tcPr>
          <w:p w14:paraId="12B3A0E6" w14:textId="61DC4633"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000000"/>
                <w:sz w:val="20"/>
                <w:szCs w:val="20"/>
              </w:rPr>
              <w:t>A polygon feature class derived from a 1.5-meter buffer (3-meter total width) of a pre-low-impact-seismic centerline.</w:t>
            </w:r>
          </w:p>
        </w:tc>
        <w:tc>
          <w:tcPr>
            <w:tcW w:w="1316" w:type="dxa"/>
          </w:tcPr>
          <w:p w14:paraId="5A7E02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F347D8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10305F0A" w14:textId="0BC0F85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9BDA00D" w14:textId="77777777" w:rsidTr="00E6526B">
        <w:tc>
          <w:tcPr>
            <w:tcW w:w="1750" w:type="dxa"/>
            <w:vMerge w:val="restart"/>
          </w:tcPr>
          <w:p w14:paraId="1BBC38FA" w14:textId="55FE7BB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Trails</w:t>
            </w:r>
          </w:p>
        </w:tc>
        <w:tc>
          <w:tcPr>
            <w:tcW w:w="3110" w:type="dxa"/>
            <w:vMerge w:val="restart"/>
          </w:tcPr>
          <w:p w14:paraId="1EE294E1" w14:textId="01F331C5"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Cleared corridors surfaced with dirt or low vegetation for human/vehicle access. </w:t>
            </w:r>
          </w:p>
        </w:tc>
        <w:tc>
          <w:tcPr>
            <w:tcW w:w="1358" w:type="dxa"/>
            <w:vMerge w:val="restart"/>
          </w:tcPr>
          <w:p w14:paraId="6C00CC4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75764F35" w14:textId="7D22ED0C"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 xml:space="preserve">Max = </w:t>
            </w:r>
          </w:p>
        </w:tc>
        <w:tc>
          <w:tcPr>
            <w:tcW w:w="1639" w:type="dxa"/>
          </w:tcPr>
          <w:p w14:paraId="56C98B6E" w14:textId="374CE21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Trail</w:t>
            </w:r>
          </w:p>
        </w:tc>
        <w:tc>
          <w:tcPr>
            <w:tcW w:w="4828" w:type="dxa"/>
          </w:tcPr>
          <w:p w14:paraId="0CF6D973" w14:textId="1B8ADF6E"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000000"/>
                <w:sz w:val="20"/>
                <w:szCs w:val="20"/>
              </w:rPr>
              <w:t>A polygon feature class derived from a 2-meter buffer (4-meter total width) of a pre-low-impact-seismic centerline.</w:t>
            </w:r>
          </w:p>
        </w:tc>
        <w:tc>
          <w:tcPr>
            <w:tcW w:w="1316" w:type="dxa"/>
          </w:tcPr>
          <w:p w14:paraId="39AA4C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548F73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500C620" w14:textId="6B4132A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225B97E" w14:textId="77777777" w:rsidTr="00E6526B">
        <w:tc>
          <w:tcPr>
            <w:tcW w:w="1750" w:type="dxa"/>
            <w:vMerge/>
          </w:tcPr>
          <w:p w14:paraId="0D73DCBB" w14:textId="77777777" w:rsidR="00FF2C07" w:rsidRDefault="00FF2C07" w:rsidP="00FF2C07">
            <w:pPr>
              <w:jc w:val="both"/>
              <w:rPr>
                <w:rFonts w:ascii="Times New Roman" w:hAnsi="Times New Roman" w:cs="Times New Roman"/>
                <w:sz w:val="20"/>
                <w:szCs w:val="20"/>
              </w:rPr>
            </w:pPr>
          </w:p>
        </w:tc>
        <w:tc>
          <w:tcPr>
            <w:tcW w:w="3110" w:type="dxa"/>
            <w:vMerge/>
          </w:tcPr>
          <w:p w14:paraId="30E79860"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FCD5552" w14:textId="77777777" w:rsidR="00FF2C07" w:rsidRDefault="00FF2C07" w:rsidP="00FF2C07">
            <w:pPr>
              <w:jc w:val="both"/>
              <w:rPr>
                <w:rFonts w:ascii="Times New Roman" w:hAnsi="Times New Roman" w:cs="Times New Roman"/>
                <w:sz w:val="20"/>
                <w:szCs w:val="20"/>
              </w:rPr>
            </w:pPr>
          </w:p>
        </w:tc>
        <w:tc>
          <w:tcPr>
            <w:tcW w:w="1639" w:type="dxa"/>
          </w:tcPr>
          <w:p w14:paraId="434EF857" w14:textId="0637647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Truck-trail</w:t>
            </w:r>
          </w:p>
        </w:tc>
        <w:tc>
          <w:tcPr>
            <w:tcW w:w="4828" w:type="dxa"/>
          </w:tcPr>
          <w:p w14:paraId="4799FB5F" w14:textId="16164276"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sz w:val="20"/>
                <w:szCs w:val="20"/>
              </w:rPr>
            </w:pPr>
            <w:r w:rsidRPr="00B312A5">
              <w:rPr>
                <w:rFonts w:ascii="Times New Roman" w:hAnsi="Times New Roman" w:cs="Times New Roman"/>
                <w:color w:val="263446"/>
                <w:sz w:val="20"/>
                <w:szCs w:val="20"/>
              </w:rPr>
              <w:t>A roadway surfaced with dirt or low vegetation constituting a minor access route.</w:t>
            </w:r>
          </w:p>
        </w:tc>
        <w:tc>
          <w:tcPr>
            <w:tcW w:w="1316" w:type="dxa"/>
          </w:tcPr>
          <w:p w14:paraId="6F006DC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E812F8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794D3636" w14:textId="3D08669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12F06E1" w14:textId="77777777" w:rsidTr="00E6526B">
        <w:tc>
          <w:tcPr>
            <w:tcW w:w="1750" w:type="dxa"/>
            <w:vMerge w:val="restart"/>
          </w:tcPr>
          <w:p w14:paraId="5C65A55A" w14:textId="54CD9CD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 lines</w:t>
            </w:r>
          </w:p>
        </w:tc>
        <w:tc>
          <w:tcPr>
            <w:tcW w:w="3110" w:type="dxa"/>
            <w:vMerge w:val="restart"/>
          </w:tcPr>
          <w:p w14:paraId="42856522" w14:textId="03BC4871"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Cleared corridors designated for the location of power transmission</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line</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infrastructure.</w:t>
            </w:r>
          </w:p>
        </w:tc>
        <w:tc>
          <w:tcPr>
            <w:tcW w:w="1358" w:type="dxa"/>
            <w:vMerge w:val="restart"/>
          </w:tcPr>
          <w:p w14:paraId="2C06089C"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44CA432E"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0.17</w:t>
            </w:r>
          </w:p>
          <w:p w14:paraId="1285915C" w14:textId="53CADFE7"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29263F41" w14:textId="0B5C00A4"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Transmission-line</w:t>
            </w:r>
          </w:p>
        </w:tc>
        <w:tc>
          <w:tcPr>
            <w:tcW w:w="4828" w:type="dxa"/>
          </w:tcPr>
          <w:p w14:paraId="3B55695F" w14:textId="26E2AC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 xml:space="preserve">A utility corridor &gt;10 m wide with poles, </w:t>
            </w:r>
            <w:proofErr w:type="gramStart"/>
            <w:r w:rsidRPr="00B312A5">
              <w:rPr>
                <w:rFonts w:ascii="Times New Roman" w:hAnsi="Times New Roman" w:cs="Times New Roman"/>
                <w:color w:val="263446"/>
                <w:sz w:val="20"/>
                <w:szCs w:val="20"/>
              </w:rPr>
              <w:t>towers</w:t>
            </w:r>
            <w:proofErr w:type="gramEnd"/>
            <w:r w:rsidRPr="00B312A5">
              <w:rPr>
                <w:rFonts w:ascii="Times New Roman" w:hAnsi="Times New Roman" w:cs="Times New Roman"/>
                <w:color w:val="263446"/>
                <w:sz w:val="20"/>
                <w:szCs w:val="20"/>
              </w:rPr>
              <w:t xml:space="preserve"> and lines for transmitting high voltage electricity (voltage greater than 69 kV).</w:t>
            </w:r>
          </w:p>
        </w:tc>
        <w:tc>
          <w:tcPr>
            <w:tcW w:w="1316" w:type="dxa"/>
          </w:tcPr>
          <w:p w14:paraId="759377D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5EBCC9"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0.07</w:t>
            </w:r>
          </w:p>
          <w:p w14:paraId="56B8234C" w14:textId="4B663DE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87CA83E" w14:textId="77777777" w:rsidTr="00E6526B">
        <w:tc>
          <w:tcPr>
            <w:tcW w:w="1750" w:type="dxa"/>
            <w:vMerge/>
          </w:tcPr>
          <w:p w14:paraId="127A1D8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1CBD94C"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45C3238" w14:textId="77777777" w:rsidR="00FF2C07" w:rsidRPr="00B312A5" w:rsidRDefault="00FF2C07" w:rsidP="00FF2C07">
            <w:pPr>
              <w:jc w:val="both"/>
              <w:rPr>
                <w:rFonts w:ascii="Times New Roman" w:hAnsi="Times New Roman" w:cs="Times New Roman"/>
                <w:sz w:val="20"/>
                <w:szCs w:val="20"/>
              </w:rPr>
            </w:pPr>
          </w:p>
        </w:tc>
        <w:tc>
          <w:tcPr>
            <w:tcW w:w="1639" w:type="dxa"/>
          </w:tcPr>
          <w:p w14:paraId="4FFF60B0" w14:textId="685C947C" w:rsidR="00FF2C07" w:rsidRPr="00B312A5" w:rsidRDefault="00FF2C07" w:rsidP="00FF2C07">
            <w:pPr>
              <w:jc w:val="both"/>
              <w:rPr>
                <w:rFonts w:ascii="Times New Roman" w:hAnsi="Times New Roman" w:cs="Times New Roman"/>
                <w:sz w:val="20"/>
                <w:szCs w:val="20"/>
              </w:rPr>
            </w:pPr>
            <w:proofErr w:type="spellStart"/>
            <w:r w:rsidRPr="00B312A5">
              <w:rPr>
                <w:rFonts w:ascii="Times New Roman" w:hAnsi="Times New Roman" w:cs="Times New Roman"/>
                <w:sz w:val="20"/>
                <w:szCs w:val="20"/>
              </w:rPr>
              <w:t>Ris</w:t>
            </w:r>
            <w:proofErr w:type="spellEnd"/>
            <w:r w:rsidRPr="00B312A5">
              <w:rPr>
                <w:rFonts w:ascii="Times New Roman" w:hAnsi="Times New Roman" w:cs="Times New Roman"/>
                <w:sz w:val="20"/>
                <w:szCs w:val="20"/>
              </w:rPr>
              <w:t>-transmission-line</w:t>
            </w:r>
          </w:p>
        </w:tc>
        <w:tc>
          <w:tcPr>
            <w:tcW w:w="4828" w:type="dxa"/>
          </w:tcPr>
          <w:p w14:paraId="132D31AF" w14:textId="2365C494"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Include the right of way area designated for the power line.</w:t>
            </w:r>
          </w:p>
        </w:tc>
        <w:tc>
          <w:tcPr>
            <w:tcW w:w="1316" w:type="dxa"/>
          </w:tcPr>
          <w:p w14:paraId="02B4EF3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248BAF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7D7AFB6" w14:textId="6B3A386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185BD84D" w14:textId="77777777" w:rsidTr="00E6526B">
        <w:tc>
          <w:tcPr>
            <w:tcW w:w="1750" w:type="dxa"/>
            <w:vMerge w:val="restart"/>
          </w:tcPr>
          <w:p w14:paraId="1EED5AE3" w14:textId="4BB05F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 edges</w:t>
            </w:r>
          </w:p>
        </w:tc>
        <w:tc>
          <w:tcPr>
            <w:tcW w:w="3110" w:type="dxa"/>
            <w:vMerge w:val="restart"/>
          </w:tcPr>
          <w:p w14:paraId="12C48B70" w14:textId="376C78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vegetation alongside road edges</w:t>
            </w:r>
            <w:r>
              <w:rPr>
                <w:rFonts w:ascii="Times New Roman" w:hAnsi="Times New Roman" w:cs="Times New Roman"/>
                <w:color w:val="263446"/>
                <w:sz w:val="20"/>
                <w:szCs w:val="20"/>
              </w:rPr>
              <w:t>,</w:t>
            </w:r>
            <w:r w:rsidRPr="00B312A5">
              <w:rPr>
                <w:rFonts w:ascii="Times New Roman" w:hAnsi="Times New Roman" w:cs="Times New Roman"/>
                <w:color w:val="263446"/>
                <w:sz w:val="20"/>
                <w:szCs w:val="20"/>
              </w:rPr>
              <w:t xml:space="preserve"> railway edges including ditches</w:t>
            </w:r>
            <w:r>
              <w:rPr>
                <w:rFonts w:ascii="Times New Roman" w:hAnsi="Times New Roman" w:cs="Times New Roman"/>
                <w:color w:val="263446"/>
                <w:sz w:val="20"/>
                <w:szCs w:val="20"/>
              </w:rPr>
              <w:t>, and other industrial features</w:t>
            </w:r>
            <w:r w:rsidRPr="00B312A5">
              <w:rPr>
                <w:rFonts w:ascii="Times New Roman" w:hAnsi="Times New Roman" w:cs="Times New Roman"/>
                <w:color w:val="263446"/>
                <w:sz w:val="20"/>
                <w:szCs w:val="20"/>
              </w:rPr>
              <w:t>.</w:t>
            </w:r>
          </w:p>
        </w:tc>
        <w:tc>
          <w:tcPr>
            <w:tcW w:w="1358" w:type="dxa"/>
            <w:vMerge w:val="restart"/>
          </w:tcPr>
          <w:p w14:paraId="32A0E873"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559AA58F"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0.15</w:t>
            </w:r>
          </w:p>
          <w:p w14:paraId="1925FA6B" w14:textId="08478D1A"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1048D39" w14:textId="0EB2FB7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Vegetated-edge-railways</w:t>
            </w:r>
          </w:p>
        </w:tc>
        <w:tc>
          <w:tcPr>
            <w:tcW w:w="4828" w:type="dxa"/>
          </w:tcPr>
          <w:p w14:paraId="06AA9FF3" w14:textId="7E9F1A0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railway edges.</w:t>
            </w:r>
          </w:p>
        </w:tc>
        <w:tc>
          <w:tcPr>
            <w:tcW w:w="1316" w:type="dxa"/>
          </w:tcPr>
          <w:p w14:paraId="7600E1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CA1B9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5AC6D164" w14:textId="5692217D"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CF59937" w14:textId="77777777" w:rsidTr="00E6526B">
        <w:tc>
          <w:tcPr>
            <w:tcW w:w="1750" w:type="dxa"/>
            <w:vMerge/>
          </w:tcPr>
          <w:p w14:paraId="29F8E23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C0C524B"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0FBDE50F" w14:textId="77777777" w:rsidR="00FF2C07" w:rsidRPr="00B312A5" w:rsidRDefault="00FF2C07" w:rsidP="00FF2C07">
            <w:pPr>
              <w:jc w:val="both"/>
              <w:rPr>
                <w:rFonts w:ascii="Times New Roman" w:hAnsi="Times New Roman" w:cs="Times New Roman"/>
                <w:sz w:val="20"/>
                <w:szCs w:val="20"/>
              </w:rPr>
            </w:pPr>
          </w:p>
        </w:tc>
        <w:tc>
          <w:tcPr>
            <w:tcW w:w="1639" w:type="dxa"/>
          </w:tcPr>
          <w:p w14:paraId="030933D0" w14:textId="31EEE83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Vegetated-edge-roads</w:t>
            </w:r>
          </w:p>
        </w:tc>
        <w:tc>
          <w:tcPr>
            <w:tcW w:w="4828" w:type="dxa"/>
          </w:tcPr>
          <w:p w14:paraId="1315715B" w14:textId="38B6DA62"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alongside road edges.</w:t>
            </w:r>
          </w:p>
        </w:tc>
        <w:tc>
          <w:tcPr>
            <w:tcW w:w="1316" w:type="dxa"/>
          </w:tcPr>
          <w:p w14:paraId="3F1B8EE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F4518BE" w14:textId="7B68995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0.06</w:t>
            </w:r>
          </w:p>
          <w:p w14:paraId="38AA6BC8" w14:textId="14F2899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0.02</w:t>
            </w:r>
          </w:p>
        </w:tc>
      </w:tr>
      <w:tr w:rsidR="00FF2C07" w:rsidRPr="00B312A5" w14:paraId="2F7497D0" w14:textId="77777777" w:rsidTr="00E6526B">
        <w:tc>
          <w:tcPr>
            <w:tcW w:w="1750" w:type="dxa"/>
            <w:vMerge/>
          </w:tcPr>
          <w:p w14:paraId="6DD2F817"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846CE3"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605214E8" w14:textId="77777777" w:rsidR="00FF2C07" w:rsidRPr="00B312A5" w:rsidRDefault="00FF2C07" w:rsidP="00FF2C07">
            <w:pPr>
              <w:jc w:val="both"/>
              <w:rPr>
                <w:rFonts w:ascii="Times New Roman" w:hAnsi="Times New Roman" w:cs="Times New Roman"/>
                <w:sz w:val="20"/>
                <w:szCs w:val="20"/>
              </w:rPr>
            </w:pPr>
          </w:p>
        </w:tc>
        <w:tc>
          <w:tcPr>
            <w:tcW w:w="1639" w:type="dxa"/>
          </w:tcPr>
          <w:p w14:paraId="47F8FD52" w14:textId="19331D3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Surrounding-veg</w:t>
            </w:r>
          </w:p>
        </w:tc>
        <w:tc>
          <w:tcPr>
            <w:tcW w:w="4828" w:type="dxa"/>
          </w:tcPr>
          <w:p w14:paraId="361B01FD" w14:textId="58F3C487"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Disturbed vegetation surrounding airport runways, highway ramps and other industrial features.</w:t>
            </w:r>
          </w:p>
        </w:tc>
        <w:tc>
          <w:tcPr>
            <w:tcW w:w="1316" w:type="dxa"/>
          </w:tcPr>
          <w:p w14:paraId="1AC7662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6EA7C53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5282086" w14:textId="35455B92"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3F3FCE3C" w14:textId="77777777" w:rsidTr="00E6526B">
        <w:tc>
          <w:tcPr>
            <w:tcW w:w="1750" w:type="dxa"/>
            <w:vMerge w:val="restart"/>
          </w:tcPr>
          <w:p w14:paraId="1701E8D8" w14:textId="29091B2F"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Water</w:t>
            </w:r>
          </w:p>
        </w:tc>
        <w:tc>
          <w:tcPr>
            <w:tcW w:w="3110" w:type="dxa"/>
            <w:vMerge w:val="restart"/>
          </w:tcPr>
          <w:p w14:paraId="3F4E736C" w14:textId="5C075E4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Pr>
                <w:rFonts w:ascii="Times New Roman" w:hAnsi="Times New Roman" w:cs="Times New Roman"/>
                <w:color w:val="263446"/>
                <w:sz w:val="20"/>
                <w:szCs w:val="20"/>
              </w:rPr>
              <w:t xml:space="preserve">Human-made water channels or storage ponds. </w:t>
            </w:r>
          </w:p>
        </w:tc>
        <w:tc>
          <w:tcPr>
            <w:tcW w:w="1358" w:type="dxa"/>
          </w:tcPr>
          <w:p w14:paraId="3FAEBE9E" w14:textId="77777777" w:rsidR="00FF2C07" w:rsidRDefault="00FF2C07" w:rsidP="00FF2C07">
            <w:pPr>
              <w:jc w:val="both"/>
              <w:rPr>
                <w:rFonts w:ascii="Times New Roman" w:hAnsi="Times New Roman" w:cs="Times New Roman"/>
                <w:sz w:val="20"/>
                <w:szCs w:val="20"/>
              </w:rPr>
            </w:pPr>
          </w:p>
        </w:tc>
        <w:tc>
          <w:tcPr>
            <w:tcW w:w="1639" w:type="dxa"/>
          </w:tcPr>
          <w:p w14:paraId="2DD378B5" w14:textId="090C276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Canal</w:t>
            </w:r>
          </w:p>
        </w:tc>
        <w:tc>
          <w:tcPr>
            <w:tcW w:w="4828" w:type="dxa"/>
          </w:tcPr>
          <w:p w14:paraId="24CA9245" w14:textId="3251702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 human-made watercourse built to convey water for irrigation. An irrigation canal is larger than a ditch, with reinforced banks that are usually well maintained.</w:t>
            </w:r>
          </w:p>
        </w:tc>
        <w:tc>
          <w:tcPr>
            <w:tcW w:w="1316" w:type="dxa"/>
          </w:tcPr>
          <w:p w14:paraId="7948E6D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7CCD331A"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A5A24BB" w14:textId="672E5AAA"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22625E2" w14:textId="77777777" w:rsidTr="00E6526B">
        <w:tc>
          <w:tcPr>
            <w:tcW w:w="1750" w:type="dxa"/>
            <w:vMerge/>
          </w:tcPr>
          <w:p w14:paraId="3571B30F"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5EF1FF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tcPr>
          <w:p w14:paraId="21AB0913" w14:textId="77777777" w:rsidR="00FF2C07" w:rsidRDefault="00FF2C07" w:rsidP="00FF2C07">
            <w:pPr>
              <w:jc w:val="both"/>
              <w:rPr>
                <w:rFonts w:ascii="Times New Roman" w:hAnsi="Times New Roman" w:cs="Times New Roman"/>
                <w:sz w:val="20"/>
                <w:szCs w:val="20"/>
              </w:rPr>
            </w:pPr>
          </w:p>
        </w:tc>
        <w:tc>
          <w:tcPr>
            <w:tcW w:w="1639" w:type="dxa"/>
          </w:tcPr>
          <w:p w14:paraId="3987E16A" w14:textId="70CAAAC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Reservoir</w:t>
            </w:r>
          </w:p>
        </w:tc>
        <w:tc>
          <w:tcPr>
            <w:tcW w:w="4828" w:type="dxa"/>
          </w:tcPr>
          <w:p w14:paraId="2CDF6C3C" w14:textId="2A0797F9"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An artificial lake or storage pond resulting from human-made dam.</w:t>
            </w:r>
          </w:p>
        </w:tc>
        <w:tc>
          <w:tcPr>
            <w:tcW w:w="1316" w:type="dxa"/>
          </w:tcPr>
          <w:p w14:paraId="005DFE1B"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0EA12B3"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124813A4" w14:textId="1EDC1C0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38F3A44" w14:textId="77777777" w:rsidTr="00E6526B">
        <w:tc>
          <w:tcPr>
            <w:tcW w:w="1750" w:type="dxa"/>
            <w:vMerge w:val="restart"/>
          </w:tcPr>
          <w:p w14:paraId="17400576" w14:textId="51883DA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Wells</w:t>
            </w:r>
          </w:p>
        </w:tc>
        <w:tc>
          <w:tcPr>
            <w:tcW w:w="3110" w:type="dxa"/>
            <w:vMerge w:val="restart"/>
          </w:tcPr>
          <w:p w14:paraId="0E1E3DFC" w14:textId="01D95C0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Ground cleared for an oil/gas well pad where at least one well is currently active.</w:t>
            </w:r>
          </w:p>
        </w:tc>
        <w:tc>
          <w:tcPr>
            <w:tcW w:w="1358" w:type="dxa"/>
            <w:vMerge w:val="restart"/>
          </w:tcPr>
          <w:p w14:paraId="49ABA0C7"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Min = 0.00</w:t>
            </w:r>
          </w:p>
          <w:p w14:paraId="1BC294A8" w14:textId="77777777" w:rsidR="00FF2C07" w:rsidRDefault="00FF2C07" w:rsidP="00FF2C07">
            <w:pPr>
              <w:jc w:val="both"/>
              <w:rPr>
                <w:rFonts w:ascii="Times New Roman" w:hAnsi="Times New Roman" w:cs="Times New Roman"/>
                <w:sz w:val="20"/>
                <w:szCs w:val="20"/>
              </w:rPr>
            </w:pPr>
            <w:r>
              <w:rPr>
                <w:rFonts w:ascii="Times New Roman" w:hAnsi="Times New Roman" w:cs="Times New Roman"/>
                <w:sz w:val="20"/>
                <w:szCs w:val="20"/>
              </w:rPr>
              <w:t>Max = 0.30</w:t>
            </w:r>
          </w:p>
          <w:p w14:paraId="393CB647" w14:textId="7D5816F9" w:rsidR="00FF2C07" w:rsidRPr="00B312A5" w:rsidRDefault="00FF2C07" w:rsidP="00FF2C07">
            <w:pPr>
              <w:jc w:val="both"/>
              <w:rPr>
                <w:rFonts w:ascii="Times New Roman" w:hAnsi="Times New Roman" w:cs="Times New Roman"/>
                <w:sz w:val="20"/>
                <w:szCs w:val="20"/>
              </w:rPr>
            </w:pPr>
            <w:r>
              <w:rPr>
                <w:rFonts w:ascii="Times New Roman" w:hAnsi="Times New Roman" w:cs="Times New Roman"/>
                <w:sz w:val="20"/>
                <w:szCs w:val="20"/>
              </w:rPr>
              <w:t>Mean = 0.01</w:t>
            </w:r>
          </w:p>
        </w:tc>
        <w:tc>
          <w:tcPr>
            <w:tcW w:w="1639" w:type="dxa"/>
          </w:tcPr>
          <w:p w14:paraId="69299171" w14:textId="60BA87B6"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Well-bitumen</w:t>
            </w:r>
          </w:p>
        </w:tc>
        <w:tc>
          <w:tcPr>
            <w:tcW w:w="4828" w:type="dxa"/>
          </w:tcPr>
          <w:p w14:paraId="7ABD791C" w14:textId="55F6805B"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bitumen well pad.</w:t>
            </w:r>
          </w:p>
        </w:tc>
        <w:tc>
          <w:tcPr>
            <w:tcW w:w="1316" w:type="dxa"/>
          </w:tcPr>
          <w:p w14:paraId="22B910FD"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6611ADC"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51DC17F0" w14:textId="1B7338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2B674A5F" w14:textId="77777777" w:rsidTr="00E6526B">
        <w:tc>
          <w:tcPr>
            <w:tcW w:w="1750" w:type="dxa"/>
            <w:vMerge/>
          </w:tcPr>
          <w:p w14:paraId="28BB01A5"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93AE099"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2C71643" w14:textId="77777777" w:rsidR="00FF2C07" w:rsidRPr="00B312A5" w:rsidRDefault="00FF2C07" w:rsidP="00FF2C07">
            <w:pPr>
              <w:jc w:val="both"/>
              <w:rPr>
                <w:rFonts w:ascii="Times New Roman" w:hAnsi="Times New Roman" w:cs="Times New Roman"/>
                <w:sz w:val="20"/>
                <w:szCs w:val="20"/>
              </w:rPr>
            </w:pPr>
          </w:p>
        </w:tc>
        <w:tc>
          <w:tcPr>
            <w:tcW w:w="1639" w:type="dxa"/>
          </w:tcPr>
          <w:p w14:paraId="3AADE986" w14:textId="31104005"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 xml:space="preserve">Well-cased </w:t>
            </w:r>
          </w:p>
        </w:tc>
        <w:tc>
          <w:tcPr>
            <w:tcW w:w="4828" w:type="dxa"/>
          </w:tcPr>
          <w:p w14:paraId="3CE483B6" w14:textId="35F4B48E"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and well cased.</w:t>
            </w:r>
          </w:p>
        </w:tc>
        <w:tc>
          <w:tcPr>
            <w:tcW w:w="1316" w:type="dxa"/>
          </w:tcPr>
          <w:p w14:paraId="2F58BEE5"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2E4D3C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0.01</w:t>
            </w:r>
          </w:p>
          <w:p w14:paraId="259DA247" w14:textId="09B0C168"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75632A1" w14:textId="77777777" w:rsidTr="00E6526B">
        <w:tc>
          <w:tcPr>
            <w:tcW w:w="1750" w:type="dxa"/>
            <w:vMerge/>
          </w:tcPr>
          <w:p w14:paraId="349CEA6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02D9BE6D"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66B0DDF" w14:textId="77777777" w:rsidR="00FF2C07" w:rsidRPr="00B312A5" w:rsidRDefault="00FF2C07" w:rsidP="00FF2C07">
            <w:pPr>
              <w:jc w:val="both"/>
              <w:rPr>
                <w:rFonts w:ascii="Times New Roman" w:hAnsi="Times New Roman" w:cs="Times New Roman"/>
                <w:sz w:val="20"/>
                <w:szCs w:val="20"/>
              </w:rPr>
            </w:pPr>
          </w:p>
        </w:tc>
        <w:tc>
          <w:tcPr>
            <w:tcW w:w="1639" w:type="dxa"/>
          </w:tcPr>
          <w:p w14:paraId="04001FA6" w14:textId="3B263F23"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Well-cleared-not-confirmed</w:t>
            </w:r>
          </w:p>
        </w:tc>
        <w:tc>
          <w:tcPr>
            <w:tcW w:w="4828" w:type="dxa"/>
          </w:tcPr>
          <w:p w14:paraId="13CAE29F" w14:textId="1F43B44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not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0E1DAA9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7AB464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0.04</w:t>
            </w:r>
          </w:p>
          <w:p w14:paraId="6964B3E4" w14:textId="3D0C475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02A6F1BA" w14:textId="77777777" w:rsidTr="00E6526B">
        <w:tc>
          <w:tcPr>
            <w:tcW w:w="1750" w:type="dxa"/>
            <w:vMerge/>
          </w:tcPr>
          <w:p w14:paraId="495B34FA"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4B0C2D3E"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2D3075DF" w14:textId="77777777" w:rsidR="00FF2C07" w:rsidRPr="00B312A5" w:rsidRDefault="00FF2C07" w:rsidP="00FF2C07">
            <w:pPr>
              <w:jc w:val="both"/>
              <w:rPr>
                <w:rFonts w:ascii="Times New Roman" w:hAnsi="Times New Roman" w:cs="Times New Roman"/>
                <w:sz w:val="20"/>
                <w:szCs w:val="20"/>
              </w:rPr>
            </w:pPr>
          </w:p>
        </w:tc>
        <w:tc>
          <w:tcPr>
            <w:tcW w:w="1639" w:type="dxa"/>
          </w:tcPr>
          <w:p w14:paraId="3726B764" w14:textId="7A2E199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Well-cleared-not-drilled</w:t>
            </w:r>
          </w:p>
        </w:tc>
        <w:tc>
          <w:tcPr>
            <w:tcW w:w="4828" w:type="dxa"/>
          </w:tcPr>
          <w:p w14:paraId="635646D3" w14:textId="39EEC1CA"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confirmation of the boundary outline is provided by</w:t>
            </w:r>
            <w:r>
              <w:rPr>
                <w:rFonts w:ascii="Times New Roman" w:hAnsi="Times New Roman" w:cs="Times New Roman"/>
                <w:color w:val="263446"/>
                <w:sz w:val="20"/>
                <w:szCs w:val="20"/>
              </w:rPr>
              <w:t xml:space="preserve"> </w:t>
            </w:r>
            <w:r w:rsidRPr="00B312A5">
              <w:rPr>
                <w:rFonts w:ascii="Times New Roman" w:hAnsi="Times New Roman" w:cs="Times New Roman"/>
                <w:color w:val="263446"/>
                <w:sz w:val="20"/>
                <w:szCs w:val="20"/>
              </w:rPr>
              <w:t>reference sources.</w:t>
            </w:r>
          </w:p>
        </w:tc>
        <w:tc>
          <w:tcPr>
            <w:tcW w:w="1316" w:type="dxa"/>
          </w:tcPr>
          <w:p w14:paraId="22A1F14F"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AE1A917"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7FE80223" w14:textId="2B6D2C01"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79094B80" w14:textId="77777777" w:rsidTr="00E6526B">
        <w:tc>
          <w:tcPr>
            <w:tcW w:w="1750" w:type="dxa"/>
            <w:vMerge/>
          </w:tcPr>
          <w:p w14:paraId="59942D88"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24A3A6C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35411D9E" w14:textId="77777777" w:rsidR="00FF2C07" w:rsidRPr="00B312A5" w:rsidRDefault="00FF2C07" w:rsidP="00FF2C07">
            <w:pPr>
              <w:jc w:val="both"/>
              <w:rPr>
                <w:rFonts w:ascii="Times New Roman" w:hAnsi="Times New Roman" w:cs="Times New Roman"/>
                <w:sz w:val="20"/>
                <w:szCs w:val="20"/>
              </w:rPr>
            </w:pPr>
          </w:p>
        </w:tc>
        <w:tc>
          <w:tcPr>
            <w:tcW w:w="1639" w:type="dxa"/>
          </w:tcPr>
          <w:p w14:paraId="1E1A18A2" w14:textId="2D25894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Well-gas</w:t>
            </w:r>
          </w:p>
        </w:tc>
        <w:tc>
          <w:tcPr>
            <w:tcW w:w="4828" w:type="dxa"/>
          </w:tcPr>
          <w:p w14:paraId="6A2FB758" w14:textId="2644A5E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 gas well pad.</w:t>
            </w:r>
          </w:p>
        </w:tc>
        <w:tc>
          <w:tcPr>
            <w:tcW w:w="1316" w:type="dxa"/>
          </w:tcPr>
          <w:p w14:paraId="4BABF324"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1E9B7CEE"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4399A986" w14:textId="4E146990"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5622A01D" w14:textId="77777777" w:rsidTr="00E6526B">
        <w:tc>
          <w:tcPr>
            <w:tcW w:w="1750" w:type="dxa"/>
            <w:vMerge/>
          </w:tcPr>
          <w:p w14:paraId="1D5B431B"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512A2F62"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5A68B4DE" w14:textId="77777777" w:rsidR="00FF2C07" w:rsidRPr="00B312A5" w:rsidRDefault="00FF2C07" w:rsidP="00FF2C07">
            <w:pPr>
              <w:jc w:val="both"/>
              <w:rPr>
                <w:rFonts w:ascii="Times New Roman" w:hAnsi="Times New Roman" w:cs="Times New Roman"/>
                <w:sz w:val="20"/>
                <w:szCs w:val="20"/>
              </w:rPr>
            </w:pPr>
          </w:p>
        </w:tc>
        <w:tc>
          <w:tcPr>
            <w:tcW w:w="1639" w:type="dxa"/>
          </w:tcPr>
          <w:p w14:paraId="7DEF828F" w14:textId="2584EE4C"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Well-oil</w:t>
            </w:r>
          </w:p>
        </w:tc>
        <w:tc>
          <w:tcPr>
            <w:tcW w:w="4828" w:type="dxa"/>
          </w:tcPr>
          <w:p w14:paraId="6870A6F3" w14:textId="33EA38A9"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for an oil well pad.</w:t>
            </w:r>
          </w:p>
        </w:tc>
        <w:tc>
          <w:tcPr>
            <w:tcW w:w="1316" w:type="dxa"/>
          </w:tcPr>
          <w:p w14:paraId="49327D7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31035748"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lastRenderedPageBreak/>
              <w:t>Max = 0.00</w:t>
            </w:r>
          </w:p>
          <w:p w14:paraId="44C1B3FC" w14:textId="683828F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4021103F" w14:textId="77777777" w:rsidTr="00E6526B">
        <w:tc>
          <w:tcPr>
            <w:tcW w:w="1750" w:type="dxa"/>
            <w:vMerge/>
          </w:tcPr>
          <w:p w14:paraId="7FE3D0A9"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61C8F08F"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74C17FE1" w14:textId="77777777" w:rsidR="00FF2C07" w:rsidRPr="00B312A5" w:rsidRDefault="00FF2C07" w:rsidP="00FF2C07">
            <w:pPr>
              <w:jc w:val="both"/>
              <w:rPr>
                <w:rFonts w:ascii="Times New Roman" w:hAnsi="Times New Roman" w:cs="Times New Roman"/>
                <w:sz w:val="20"/>
                <w:szCs w:val="20"/>
              </w:rPr>
            </w:pPr>
          </w:p>
        </w:tc>
        <w:tc>
          <w:tcPr>
            <w:tcW w:w="1639" w:type="dxa"/>
          </w:tcPr>
          <w:p w14:paraId="3E53C417" w14:textId="1F7524DF"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Well-other</w:t>
            </w:r>
          </w:p>
        </w:tc>
        <w:tc>
          <w:tcPr>
            <w:tcW w:w="4828" w:type="dxa"/>
          </w:tcPr>
          <w:p w14:paraId="2E9668D1" w14:textId="6209473B"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clearing, purpose is unknown.</w:t>
            </w:r>
          </w:p>
        </w:tc>
        <w:tc>
          <w:tcPr>
            <w:tcW w:w="1316" w:type="dxa"/>
          </w:tcPr>
          <w:p w14:paraId="7812E4C1"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0B0FB712"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0.03</w:t>
            </w:r>
          </w:p>
          <w:p w14:paraId="5B3FF82F" w14:textId="5D6846EE"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r w:rsidR="00FF2C07" w:rsidRPr="00B312A5" w14:paraId="661BC8E8" w14:textId="77777777" w:rsidTr="00E6526B">
        <w:tc>
          <w:tcPr>
            <w:tcW w:w="1750" w:type="dxa"/>
            <w:vMerge/>
          </w:tcPr>
          <w:p w14:paraId="4F790D50" w14:textId="77777777" w:rsidR="00FF2C07" w:rsidRPr="00B312A5" w:rsidRDefault="00FF2C07" w:rsidP="00FF2C07">
            <w:pPr>
              <w:jc w:val="both"/>
              <w:rPr>
                <w:rFonts w:ascii="Times New Roman" w:hAnsi="Times New Roman" w:cs="Times New Roman"/>
                <w:sz w:val="20"/>
                <w:szCs w:val="20"/>
              </w:rPr>
            </w:pPr>
          </w:p>
        </w:tc>
        <w:tc>
          <w:tcPr>
            <w:tcW w:w="3110" w:type="dxa"/>
            <w:vMerge/>
          </w:tcPr>
          <w:p w14:paraId="72009A64" w14:textId="77777777" w:rsidR="00FF2C07" w:rsidRPr="00B312A5" w:rsidRDefault="00FF2C07" w:rsidP="00FF2C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263446"/>
                <w:sz w:val="20"/>
                <w:szCs w:val="20"/>
              </w:rPr>
            </w:pPr>
          </w:p>
        </w:tc>
        <w:tc>
          <w:tcPr>
            <w:tcW w:w="1358" w:type="dxa"/>
            <w:vMerge/>
          </w:tcPr>
          <w:p w14:paraId="1C2FD07D" w14:textId="77777777" w:rsidR="00FF2C07" w:rsidRPr="00B312A5" w:rsidRDefault="00FF2C07" w:rsidP="00FF2C07">
            <w:pPr>
              <w:jc w:val="both"/>
              <w:rPr>
                <w:rFonts w:ascii="Times New Roman" w:hAnsi="Times New Roman" w:cs="Times New Roman"/>
                <w:sz w:val="20"/>
                <w:szCs w:val="20"/>
              </w:rPr>
            </w:pPr>
          </w:p>
        </w:tc>
        <w:tc>
          <w:tcPr>
            <w:tcW w:w="1639" w:type="dxa"/>
          </w:tcPr>
          <w:p w14:paraId="715DFD16" w14:textId="319091B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Well-unknown</w:t>
            </w:r>
          </w:p>
        </w:tc>
        <w:tc>
          <w:tcPr>
            <w:tcW w:w="4828" w:type="dxa"/>
          </w:tcPr>
          <w:p w14:paraId="3DC31F3E" w14:textId="456B9C75" w:rsidR="00FF2C07" w:rsidRPr="00B312A5" w:rsidRDefault="00FF2C07" w:rsidP="00FF2C07">
            <w:pPr>
              <w:jc w:val="both"/>
              <w:rPr>
                <w:rFonts w:ascii="Times New Roman" w:hAnsi="Times New Roman" w:cs="Times New Roman"/>
                <w:color w:val="263446"/>
                <w:sz w:val="20"/>
                <w:szCs w:val="20"/>
              </w:rPr>
            </w:pPr>
            <w:r w:rsidRPr="00B312A5">
              <w:rPr>
                <w:rFonts w:ascii="Times New Roman" w:hAnsi="Times New Roman" w:cs="Times New Roman"/>
                <w:color w:val="263446"/>
                <w:sz w:val="20"/>
                <w:szCs w:val="20"/>
              </w:rPr>
              <w:t>Well site - ground cleared, well status unknown or license location</w:t>
            </w:r>
          </w:p>
        </w:tc>
        <w:tc>
          <w:tcPr>
            <w:tcW w:w="1316" w:type="dxa"/>
          </w:tcPr>
          <w:p w14:paraId="7D62DD00"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Min = 0.00</w:t>
            </w:r>
          </w:p>
          <w:p w14:paraId="54C53EB6" w14:textId="77777777"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Max = 0.00</w:t>
            </w:r>
          </w:p>
          <w:p w14:paraId="019256E2" w14:textId="2E03BF49" w:rsidR="00FF2C07" w:rsidRPr="00B312A5" w:rsidRDefault="00FF2C07" w:rsidP="00FF2C07">
            <w:pPr>
              <w:jc w:val="both"/>
              <w:rPr>
                <w:rFonts w:ascii="Times New Roman" w:hAnsi="Times New Roman" w:cs="Times New Roman"/>
                <w:sz w:val="20"/>
                <w:szCs w:val="20"/>
              </w:rPr>
            </w:pPr>
            <w:r w:rsidRPr="00B312A5">
              <w:rPr>
                <w:rFonts w:ascii="Times New Roman" w:hAnsi="Times New Roman" w:cs="Times New Roman"/>
                <w:sz w:val="20"/>
                <w:szCs w:val="20"/>
              </w:rPr>
              <w:t>Mean = 0.00</w:t>
            </w:r>
          </w:p>
        </w:tc>
      </w:tr>
    </w:tbl>
    <w:p w14:paraId="1768FEBE" w14:textId="77777777" w:rsidR="009D655B" w:rsidRPr="00B312A5" w:rsidRDefault="009D655B" w:rsidP="0026127E">
      <w:pPr>
        <w:jc w:val="both"/>
        <w:rPr>
          <w:rFonts w:ascii="Times New Roman" w:hAnsi="Times New Roman" w:cs="Times New Roman"/>
          <w:sz w:val="20"/>
          <w:szCs w:val="20"/>
        </w:rPr>
      </w:pPr>
    </w:p>
    <w:sectPr w:rsidR="009D655B" w:rsidRPr="00B312A5" w:rsidSect="0032185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yck, Marissa" w:date="2024-04-09T14:00:00Z" w:initials="DM">
    <w:p w14:paraId="0DAC5AD7" w14:textId="77777777" w:rsidR="00D35E63" w:rsidRDefault="00D35E63" w:rsidP="00083DEF">
      <w:r>
        <w:rPr>
          <w:rStyle w:val="CommentReference"/>
        </w:rPr>
        <w:annotationRef/>
      </w:r>
      <w:r>
        <w:rPr>
          <w:sz w:val="20"/>
          <w:szCs w:val="20"/>
        </w:rPr>
        <w:t>*Note about ris-features (</w:t>
      </w:r>
      <w:r>
        <w:rPr>
          <w:color w:val="354356"/>
          <w:sz w:val="20"/>
          <w:szCs w:val="20"/>
        </w:rPr>
        <w:t>“RIS” features were imported from the Government of Alberta’s Reclamation Information</w:t>
      </w:r>
      <w:r>
        <w:rPr>
          <w:sz w:val="20"/>
          <w:szCs w:val="20"/>
        </w:rPr>
        <w:cr/>
      </w:r>
      <w:r>
        <w:rPr>
          <w:color w:val="354356"/>
          <w:sz w:val="20"/>
          <w:szCs w:val="20"/>
        </w:rPr>
        <w:t>System to the ABMI HFI 2014 dataset, based on a cross-reference table</w:t>
      </w:r>
      <w:r>
        <w:rPr>
          <w:sz w:val="20"/>
          <w:szCs w:val="20"/>
        </w:rPr>
        <w:t>)</w:t>
      </w:r>
      <w:r>
        <w:rPr>
          <w:sz w:val="20"/>
          <w:szCs w:val="20"/>
        </w:rPr>
        <w:cr/>
      </w:r>
      <w:r>
        <w:rPr>
          <w:sz w:val="20"/>
          <w:szCs w:val="20"/>
        </w:rPr>
        <w:cr/>
        <w:t>Most of these ones that have the prefix ‘res’ are new from retraction and are mostly zeros</w:t>
      </w:r>
    </w:p>
  </w:comment>
  <w:comment w:id="1" w:author="Dyck, Marissa" w:date="2024-04-09T13:46:00Z" w:initials="DM">
    <w:p w14:paraId="2D0160EC" w14:textId="77777777" w:rsidR="00B46024" w:rsidRDefault="00B46024" w:rsidP="004E5273">
      <w:r>
        <w:rPr>
          <w:rStyle w:val="CommentReference"/>
        </w:rPr>
        <w:annotationRef/>
      </w:r>
      <w:r>
        <w:rPr>
          <w:sz w:val="20"/>
          <w:szCs w:val="20"/>
        </w:rPr>
        <w:t>Should this be kept in here if it now closely resembles natural cover?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C5AD7" w15:done="0"/>
  <w15:commentEx w15:paraId="2D016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EE1FB7" w16cex:dateUtc="2024-04-09T21:00:00Z"/>
  <w16cex:commentExtensible w16cex:durableId="58DF9E9F" w16cex:dateUtc="2024-04-09T2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C5AD7" w16cid:durableId="58EE1FB7"/>
  <w16cid:commentId w16cid:paraId="2D0160EC" w16cid:durableId="58DF9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ck, Marissa">
    <w15:presenceInfo w15:providerId="AD" w15:userId="S::md441717@ohio.edu::b25a6949-3003-4744-b31f-34bff54b93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DA"/>
    <w:rsid w:val="00017306"/>
    <w:rsid w:val="00023044"/>
    <w:rsid w:val="000469DA"/>
    <w:rsid w:val="000767A2"/>
    <w:rsid w:val="00083DEF"/>
    <w:rsid w:val="00091DC5"/>
    <w:rsid w:val="00096E2C"/>
    <w:rsid w:val="000A353E"/>
    <w:rsid w:val="000E672E"/>
    <w:rsid w:val="000F2098"/>
    <w:rsid w:val="000F4D01"/>
    <w:rsid w:val="00145CF1"/>
    <w:rsid w:val="0026127E"/>
    <w:rsid w:val="002B4E6F"/>
    <w:rsid w:val="002B6F07"/>
    <w:rsid w:val="002C4432"/>
    <w:rsid w:val="002F189A"/>
    <w:rsid w:val="002F57BA"/>
    <w:rsid w:val="00321854"/>
    <w:rsid w:val="003D36CC"/>
    <w:rsid w:val="004626C8"/>
    <w:rsid w:val="00477173"/>
    <w:rsid w:val="00487EB6"/>
    <w:rsid w:val="004E5273"/>
    <w:rsid w:val="0050066A"/>
    <w:rsid w:val="005757F3"/>
    <w:rsid w:val="005859C6"/>
    <w:rsid w:val="005F350D"/>
    <w:rsid w:val="00637786"/>
    <w:rsid w:val="00655586"/>
    <w:rsid w:val="006D387C"/>
    <w:rsid w:val="0072176C"/>
    <w:rsid w:val="00760E34"/>
    <w:rsid w:val="007A2EE9"/>
    <w:rsid w:val="00831333"/>
    <w:rsid w:val="008F5693"/>
    <w:rsid w:val="00935840"/>
    <w:rsid w:val="00961931"/>
    <w:rsid w:val="00972A8E"/>
    <w:rsid w:val="009D655B"/>
    <w:rsid w:val="00A12B8A"/>
    <w:rsid w:val="00A24A94"/>
    <w:rsid w:val="00A66C07"/>
    <w:rsid w:val="00A8305D"/>
    <w:rsid w:val="00AA52D9"/>
    <w:rsid w:val="00B312A5"/>
    <w:rsid w:val="00B46024"/>
    <w:rsid w:val="00BA7D5F"/>
    <w:rsid w:val="00C56514"/>
    <w:rsid w:val="00CA4CE7"/>
    <w:rsid w:val="00CE2D2B"/>
    <w:rsid w:val="00D35E63"/>
    <w:rsid w:val="00D67B6B"/>
    <w:rsid w:val="00DA15B8"/>
    <w:rsid w:val="00DB297F"/>
    <w:rsid w:val="00DE4095"/>
    <w:rsid w:val="00DF2FBC"/>
    <w:rsid w:val="00E6526B"/>
    <w:rsid w:val="00EB7052"/>
    <w:rsid w:val="00ED1ACC"/>
    <w:rsid w:val="00F12A21"/>
    <w:rsid w:val="00F13C83"/>
    <w:rsid w:val="00F143E3"/>
    <w:rsid w:val="00F40E27"/>
    <w:rsid w:val="00F85D8C"/>
    <w:rsid w:val="00FA7798"/>
    <w:rsid w:val="00FB24D8"/>
    <w:rsid w:val="00FF105C"/>
    <w:rsid w:val="00FF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FA431"/>
  <w15:chartTrackingRefBased/>
  <w15:docId w15:val="{63366E1A-E5C8-AD44-BF59-395B412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7C"/>
  </w:style>
  <w:style w:type="paragraph" w:styleId="Heading1">
    <w:name w:val="heading 1"/>
    <w:basedOn w:val="Normal"/>
    <w:next w:val="Normal"/>
    <w:link w:val="Heading1Char"/>
    <w:uiPriority w:val="9"/>
    <w:qFormat/>
    <w:rsid w:val="00046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9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9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9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9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9DA"/>
    <w:rPr>
      <w:rFonts w:eastAsiaTheme="majorEastAsia" w:cstheme="majorBidi"/>
      <w:color w:val="272727" w:themeColor="text1" w:themeTint="D8"/>
    </w:rPr>
  </w:style>
  <w:style w:type="paragraph" w:styleId="Title">
    <w:name w:val="Title"/>
    <w:basedOn w:val="Normal"/>
    <w:next w:val="Normal"/>
    <w:link w:val="TitleChar"/>
    <w:uiPriority w:val="10"/>
    <w:qFormat/>
    <w:rsid w:val="000469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9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9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9DA"/>
    <w:rPr>
      <w:i/>
      <w:iCs/>
      <w:color w:val="404040" w:themeColor="text1" w:themeTint="BF"/>
    </w:rPr>
  </w:style>
  <w:style w:type="paragraph" w:styleId="ListParagraph">
    <w:name w:val="List Paragraph"/>
    <w:basedOn w:val="Normal"/>
    <w:uiPriority w:val="34"/>
    <w:qFormat/>
    <w:rsid w:val="000469DA"/>
    <w:pPr>
      <w:ind w:left="720"/>
      <w:contextualSpacing/>
    </w:pPr>
  </w:style>
  <w:style w:type="character" w:styleId="IntenseEmphasis">
    <w:name w:val="Intense Emphasis"/>
    <w:basedOn w:val="DefaultParagraphFont"/>
    <w:uiPriority w:val="21"/>
    <w:qFormat/>
    <w:rsid w:val="000469DA"/>
    <w:rPr>
      <w:i/>
      <w:iCs/>
      <w:color w:val="0F4761" w:themeColor="accent1" w:themeShade="BF"/>
    </w:rPr>
  </w:style>
  <w:style w:type="paragraph" w:styleId="IntenseQuote">
    <w:name w:val="Intense Quote"/>
    <w:basedOn w:val="Normal"/>
    <w:next w:val="Normal"/>
    <w:link w:val="IntenseQuoteChar"/>
    <w:uiPriority w:val="30"/>
    <w:qFormat/>
    <w:rsid w:val="00046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9DA"/>
    <w:rPr>
      <w:i/>
      <w:iCs/>
      <w:color w:val="0F4761" w:themeColor="accent1" w:themeShade="BF"/>
    </w:rPr>
  </w:style>
  <w:style w:type="character" w:styleId="IntenseReference">
    <w:name w:val="Intense Reference"/>
    <w:basedOn w:val="DefaultParagraphFont"/>
    <w:uiPriority w:val="32"/>
    <w:qFormat/>
    <w:rsid w:val="000469DA"/>
    <w:rPr>
      <w:b/>
      <w:bCs/>
      <w:smallCaps/>
      <w:color w:val="0F4761" w:themeColor="accent1" w:themeShade="BF"/>
      <w:spacing w:val="5"/>
    </w:rPr>
  </w:style>
  <w:style w:type="table" w:styleId="TableGrid">
    <w:name w:val="Table Grid"/>
    <w:basedOn w:val="TableNormal"/>
    <w:uiPriority w:val="39"/>
    <w:rsid w:val="00046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7306"/>
    <w:rPr>
      <w:sz w:val="16"/>
      <w:szCs w:val="16"/>
    </w:rPr>
  </w:style>
  <w:style w:type="paragraph" w:styleId="CommentText">
    <w:name w:val="annotation text"/>
    <w:basedOn w:val="Normal"/>
    <w:link w:val="CommentTextChar"/>
    <w:uiPriority w:val="99"/>
    <w:semiHidden/>
    <w:unhideWhenUsed/>
    <w:rsid w:val="00017306"/>
    <w:rPr>
      <w:sz w:val="20"/>
      <w:szCs w:val="20"/>
    </w:rPr>
  </w:style>
  <w:style w:type="character" w:customStyle="1" w:styleId="CommentTextChar">
    <w:name w:val="Comment Text Char"/>
    <w:basedOn w:val="DefaultParagraphFont"/>
    <w:link w:val="CommentText"/>
    <w:uiPriority w:val="99"/>
    <w:semiHidden/>
    <w:rsid w:val="00017306"/>
    <w:rPr>
      <w:sz w:val="20"/>
      <w:szCs w:val="20"/>
    </w:rPr>
  </w:style>
  <w:style w:type="paragraph" w:styleId="CommentSubject">
    <w:name w:val="annotation subject"/>
    <w:basedOn w:val="CommentText"/>
    <w:next w:val="CommentText"/>
    <w:link w:val="CommentSubjectChar"/>
    <w:uiPriority w:val="99"/>
    <w:semiHidden/>
    <w:unhideWhenUsed/>
    <w:rsid w:val="00017306"/>
    <w:rPr>
      <w:b/>
      <w:bCs/>
    </w:rPr>
  </w:style>
  <w:style w:type="character" w:customStyle="1" w:styleId="CommentSubjectChar">
    <w:name w:val="Comment Subject Char"/>
    <w:basedOn w:val="CommentTextChar"/>
    <w:link w:val="CommentSubject"/>
    <w:uiPriority w:val="99"/>
    <w:semiHidden/>
    <w:rsid w:val="000173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Dyck, Marissa</dc:creator>
  <cp:keywords/>
  <dc:description/>
  <cp:lastModifiedBy>Dyck, Marissa</cp:lastModifiedBy>
  <cp:revision>41</cp:revision>
  <dcterms:created xsi:type="dcterms:W3CDTF">2024-04-09T17:10:00Z</dcterms:created>
  <dcterms:modified xsi:type="dcterms:W3CDTF">2024-04-12T18:43:00Z</dcterms:modified>
</cp:coreProperties>
</file>