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4CA1" w:rsidRDefault="00B908D1" w14:paraId="046D836B" w14:textId="77777777">
      <w:pPr>
        <w:spacing w:after="20"/>
      </w:pPr>
      <w:r>
        <w:rPr>
          <w:b/>
          <w:bCs/>
          <w:color w:val="1F2A44"/>
          <w:sz w:val="26"/>
          <w:szCs w:val="26"/>
        </w:rPr>
        <w:t>FORM-ADJ-15A</w:t>
      </w:r>
    </w:p>
    <w:p w:rsidR="00724CA1" w:rsidRDefault="00B908D1" w14:paraId="7857464E" w14:textId="77777777">
      <w:pPr>
        <w:pBdr>
          <w:bottom w:val="single" w:color="1F2A44" w:sz="12" w:space="0"/>
        </w:pBdr>
        <w:spacing w:after="40"/>
      </w:pPr>
      <w:r>
        <w:rPr>
          <w:b/>
          <w:bCs/>
          <w:color w:val="1F2A44"/>
          <w:sz w:val="30"/>
          <w:szCs w:val="30"/>
        </w:rPr>
        <w:t>EOPE Blinded Case Narrative Template (PROTECT-Africa)</w:t>
      </w:r>
    </w:p>
    <w:p w:rsidR="00724CA1" w:rsidRDefault="00B908D1" w14:paraId="47312582" w14:textId="77777777">
      <w:pPr>
        <w:spacing w:after="160"/>
      </w:pPr>
      <w:r>
        <w:rPr>
          <w:i/>
          <w:iCs/>
          <w:color w:val="6B7280"/>
          <w:sz w:val="18"/>
          <w:szCs w:val="18"/>
        </w:rPr>
        <w:t xml:space="preserve">ACRN Independent </w:t>
      </w:r>
      <w:proofErr w:type="gramStart"/>
      <w:r>
        <w:rPr>
          <w:i/>
          <w:iCs/>
          <w:color w:val="6B7280"/>
          <w:sz w:val="18"/>
          <w:szCs w:val="18"/>
        </w:rPr>
        <w:t>OAC  ·</w:t>
      </w:r>
      <w:proofErr w:type="gramEnd"/>
      <w:r>
        <w:rPr>
          <w:i/>
          <w:iCs/>
          <w:color w:val="6B7280"/>
          <w:sz w:val="18"/>
          <w:szCs w:val="18"/>
        </w:rPr>
        <w:t xml:space="preserve">  PROTECT-Africa (EOPE) &amp; LOPE-Nigeria (</w:t>
      </w:r>
      <w:proofErr w:type="gramStart"/>
      <w:r>
        <w:rPr>
          <w:i/>
          <w:iCs/>
          <w:color w:val="6B7280"/>
          <w:sz w:val="18"/>
          <w:szCs w:val="18"/>
        </w:rPr>
        <w:t>LOPE)  ·</w:t>
      </w:r>
      <w:proofErr w:type="gramEnd"/>
      <w:r>
        <w:rPr>
          <w:i/>
          <w:iCs/>
          <w:color w:val="6B7280"/>
          <w:sz w:val="18"/>
          <w:szCs w:val="18"/>
        </w:rPr>
        <w:t xml:space="preserve">  Version 1.0</w:t>
      </w:r>
    </w:p>
    <w:p w:rsidR="00724CA1" w:rsidRDefault="00B908D1" w14:paraId="4378B9C7" w14:textId="77777777">
      <w:pPr>
        <w:spacing w:after="120" w:line="264" w:lineRule="auto"/>
      </w:pPr>
      <w:r>
        <w:rPr>
          <w:b/>
          <w:bCs/>
          <w:color w:val="1F2A44"/>
        </w:rPr>
        <w:t xml:space="preserve">Purpose. </w:t>
      </w:r>
      <w:proofErr w:type="spellStart"/>
      <w:r>
        <w:rPr>
          <w:color w:val="6B7280"/>
          <w:sz w:val="19"/>
          <w:szCs w:val="19"/>
        </w:rPr>
        <w:t>Standardised</w:t>
      </w:r>
      <w:proofErr w:type="spellEnd"/>
      <w:r>
        <w:rPr>
          <w:color w:val="6B7280"/>
          <w:sz w:val="19"/>
          <w:szCs w:val="19"/>
        </w:rPr>
        <w:t xml:space="preserve">, de-identified factual clinical narrative forming the body of the blinded EOPE case package (SOP-ADJ-001 §5.2; OAC Charter §6). Part A is prepared by the non-voting Adjudication Coordinator and records facts only — the </w:t>
      </w:r>
      <w:proofErr w:type="gramStart"/>
      <w:r>
        <w:rPr>
          <w:color w:val="6B7280"/>
          <w:sz w:val="19"/>
          <w:szCs w:val="19"/>
        </w:rPr>
        <w:t>Coordinator</w:t>
      </w:r>
      <w:proofErr w:type="gramEnd"/>
      <w:r>
        <w:rPr>
          <w:color w:val="6B7280"/>
          <w:sz w:val="19"/>
          <w:szCs w:val="19"/>
        </w:rPr>
        <w:t xml:space="preserve"> makes no classification decisions (Charter §4; SOP-ADJ-001 §4). Endpoint classification is performed independently by blinded reviewers on FORM-ADJ-02 (and FORM-ADJ-04 where discordant); Part B of this form is completed by the reviewer / OAC panel, not the </w:t>
      </w:r>
      <w:proofErr w:type="gramStart"/>
      <w:r>
        <w:rPr>
          <w:color w:val="6B7280"/>
          <w:sz w:val="19"/>
          <w:szCs w:val="19"/>
        </w:rPr>
        <w:t>Coordinator</w:t>
      </w:r>
      <w:proofErr w:type="gramEnd"/>
      <w:r>
        <w:rPr>
          <w:color w:val="6B7280"/>
          <w:sz w:val="19"/>
          <w:szCs w:val="19"/>
        </w:rPr>
        <w:t>. Released only after the FORM-ADJ-01 blinding check has passed. Cross-referenced to PROTECT-Africa protocol A202501 v1.2 (eligibility §4; visits §4.9) and OAC Charter v2.0 (§9 boundary rule; definitions appendix).</w:t>
      </w:r>
    </w:p>
    <w:tbl>
      <w:tblPr>
        <w:tblW w:w="10080" w:type="dxa"/>
        <w:tblBorders>
          <w:top w:val="single" w:color="B4442E" w:sz="8" w:space="0"/>
          <w:left w:val="single" w:color="B4442E" w:sz="8" w:space="0"/>
          <w:bottom w:val="single" w:color="B4442E" w:sz="8" w:space="0"/>
          <w:right w:val="single" w:color="B4442E" w:sz="8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7075C7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BEA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4CA1" w:rsidRDefault="00B908D1" w14:paraId="097BE110" w14:textId="77777777">
            <w:r>
              <w:rPr>
                <w:b/>
                <w:bCs/>
                <w:color w:val="8A2E1C"/>
                <w:sz w:val="19"/>
                <w:szCs w:val="19"/>
              </w:rPr>
              <w:t xml:space="preserve">BLINDING NOTICE — </w:t>
            </w:r>
            <w:r>
              <w:rPr>
                <w:color w:val="8A2E1C"/>
                <w:sz w:val="18"/>
                <w:szCs w:val="18"/>
              </w:rPr>
              <w:t>Do NOT record any biomarker or point-of-care result (sFlt-1/</w:t>
            </w:r>
            <w:proofErr w:type="spellStart"/>
            <w:r>
              <w:rPr>
                <w:color w:val="8A2E1C"/>
                <w:sz w:val="18"/>
                <w:szCs w:val="18"/>
              </w:rPr>
              <w:t>PlGF</w:t>
            </w:r>
            <w:proofErr w:type="spellEnd"/>
            <w:r>
              <w:rPr>
                <w:color w:val="8A2E1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8A2E1C"/>
                <w:sz w:val="18"/>
                <w:szCs w:val="18"/>
              </w:rPr>
              <w:t>sEng</w:t>
            </w:r>
            <w:proofErr w:type="spellEnd"/>
            <w:r>
              <w:rPr>
                <w:color w:val="8A2E1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8A2E1C"/>
                <w:sz w:val="18"/>
                <w:szCs w:val="18"/>
              </w:rPr>
              <w:t>Cerca</w:t>
            </w:r>
            <w:proofErr w:type="spellEnd"/>
            <w:r>
              <w:rPr>
                <w:color w:val="8A2E1C"/>
                <w:sz w:val="18"/>
                <w:szCs w:val="18"/>
              </w:rPr>
              <w:t xml:space="preserve"> Red, Roche </w:t>
            </w:r>
            <w:proofErr w:type="spellStart"/>
            <w:r>
              <w:rPr>
                <w:color w:val="8A2E1C"/>
                <w:sz w:val="18"/>
                <w:szCs w:val="18"/>
              </w:rPr>
              <w:t>Elecsys</w:t>
            </w:r>
            <w:proofErr w:type="spellEnd"/>
            <w:r>
              <w:rPr>
                <w:color w:val="8A2E1C"/>
                <w:sz w:val="18"/>
                <w:szCs w:val="18"/>
              </w:rPr>
              <w:t>® or any POC value, category or derived risk value), site name, provider name or other direct identifier. Use the participant study ID only. PROTECT-Africa is non-interventional and these results are withheld from care and from adjudicators until database lock.</w:t>
            </w:r>
          </w:p>
        </w:tc>
      </w:tr>
    </w:tbl>
    <w:p w:rsidR="00724CA1" w:rsidRDefault="00724CA1" w14:paraId="716600AD" w14:textId="77777777">
      <w:pPr>
        <w:spacing w:after="80"/>
      </w:pPr>
    </w:p>
    <w:tbl>
      <w:tblPr>
        <w:tblW w:w="10080" w:type="dxa"/>
        <w:tblBorders>
          <w:top w:val="single" w:color="9AA6BF" w:sz="8" w:space="0"/>
          <w:left w:val="single" w:color="9AA6BF" w:sz="8" w:space="0"/>
          <w:bottom w:val="single" w:color="9AA6BF" w:sz="8" w:space="0"/>
          <w:right w:val="single" w:color="9AA6BF" w:sz="8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14AAF2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8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4CA1" w:rsidRDefault="00B908D1" w14:paraId="7134E10F" w14:textId="77777777">
            <w:r>
              <w:rPr>
                <w:b/>
                <w:bCs/>
                <w:color w:val="2C3A57"/>
                <w:sz w:val="19"/>
                <w:szCs w:val="19"/>
              </w:rPr>
              <w:t xml:space="preserve">PART A — COORDINATOR-PREPARED BLINDED NARRATIVE (facts only). </w:t>
            </w:r>
            <w:r>
              <w:rPr>
                <w:color w:val="2C3A57"/>
                <w:sz w:val="18"/>
                <w:szCs w:val="18"/>
              </w:rPr>
              <w:t>Sections 1–13. Records what the source documents show. No endpoint classification is made here.</w:t>
            </w:r>
          </w:p>
        </w:tc>
      </w:tr>
    </w:tbl>
    <w:p w:rsidR="00724CA1" w:rsidRDefault="00724CA1" w14:paraId="7D18F684" w14:textId="77777777">
      <w:pPr>
        <w:spacing w:after="100"/>
      </w:pPr>
    </w:p>
    <w:p w:rsidR="00724CA1" w:rsidRDefault="00B908D1" w14:paraId="41B62E2C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  Case</w:t>
      </w:r>
      <w:proofErr w:type="gramEnd"/>
      <w:r>
        <w:rPr>
          <w:b/>
          <w:bCs/>
          <w:color w:val="1F2A44"/>
          <w:sz w:val="22"/>
          <w:szCs w:val="22"/>
        </w:rPr>
        <w:t xml:space="preserve"> identification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724CA1" w14:paraId="7CF593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5163085" w14:textId="77777777">
            <w:pPr>
              <w:spacing w:before="20" w:after="20"/>
            </w:pPr>
            <w:r>
              <w:rPr>
                <w:b/>
                <w:bCs/>
              </w:rPr>
              <w:t>Study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F500C53" w14:textId="77777777">
            <w:pPr>
              <w:spacing w:before="20" w:after="20"/>
            </w:pPr>
            <w:r>
              <w:t>PROTECT-Africa (EOPE)</w:t>
            </w:r>
          </w:p>
        </w:tc>
      </w:tr>
      <w:tr w:rsidR="00724CA1" w14:paraId="4ADE18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436323D" w14:textId="77777777">
            <w:pPr>
              <w:spacing w:before="20" w:after="20"/>
            </w:pPr>
            <w:r>
              <w:rPr>
                <w:b/>
                <w:bCs/>
              </w:rPr>
              <w:t>Case ID (participant study ID)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E324DC3" w14:textId="77777777">
            <w:pPr>
              <w:spacing w:before="20" w:after="20"/>
            </w:pPr>
          </w:p>
        </w:tc>
      </w:tr>
      <w:tr w:rsidR="00724CA1" w14:paraId="45534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5614DA4" w14:textId="77777777">
            <w:pPr>
              <w:spacing w:before="20" w:after="20"/>
            </w:pPr>
            <w:r>
              <w:rPr>
                <w:b/>
                <w:bCs/>
              </w:rPr>
              <w:t>Site code (blinded)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0EC53AF" w14:textId="77777777">
            <w:pPr>
              <w:spacing w:before="20" w:after="20"/>
            </w:pPr>
          </w:p>
        </w:tc>
      </w:tr>
      <w:tr w:rsidR="00724CA1" w14:paraId="5056A6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71F8D39" w14:textId="77777777">
            <w:pPr>
              <w:spacing w:before="20" w:after="20"/>
            </w:pPr>
            <w:r>
              <w:rPr>
                <w:b/>
                <w:bCs/>
              </w:rPr>
              <w:t>Cohort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0798101" w14:textId="77777777">
            <w:pPr>
              <w:spacing w:before="20" w:after="20"/>
            </w:pPr>
          </w:p>
        </w:tc>
      </w:tr>
      <w:tr w:rsidR="00724CA1" w14:paraId="2DD88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74A0375" w14:textId="77777777">
            <w:pPr>
              <w:spacing w:before="20" w:after="20"/>
            </w:pPr>
            <w:r>
              <w:rPr>
                <w:b/>
                <w:bCs/>
              </w:rPr>
              <w:t>Prediction window(s) in scope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D735D8B" w14:textId="77777777">
            <w:pPr>
              <w:spacing w:before="20" w:after="20"/>
            </w:pPr>
          </w:p>
        </w:tc>
      </w:tr>
      <w:tr w:rsidR="00724CA1" w14:paraId="5D54A9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6B15588" w14:textId="77777777">
            <w:pPr>
              <w:spacing w:before="20" w:after="20"/>
            </w:pPr>
            <w:r>
              <w:rPr>
                <w:b/>
                <w:bCs/>
              </w:rPr>
              <w:t>Narrative prepared by (Coordinator)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C2B1F18" w14:textId="77777777">
            <w:pPr>
              <w:spacing w:before="20" w:after="20"/>
            </w:pPr>
          </w:p>
        </w:tc>
      </w:tr>
      <w:tr w:rsidR="00724CA1" w14:paraId="2323A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3FCF530" w14:textId="77777777">
            <w:pPr>
              <w:spacing w:before="20" w:after="20"/>
            </w:pPr>
            <w:r>
              <w:rPr>
                <w:b/>
                <w:bCs/>
              </w:rPr>
              <w:t>Date prepared / version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A56E889" w14:textId="77777777">
            <w:pPr>
              <w:spacing w:before="20" w:after="20"/>
            </w:pPr>
          </w:p>
        </w:tc>
      </w:tr>
    </w:tbl>
    <w:p w:rsidR="00724CA1" w:rsidRDefault="00B908D1" w14:paraId="2B034DC6" w14:textId="77777777">
      <w:pPr>
        <w:spacing w:before="80" w:after="80"/>
      </w:pPr>
      <w:r>
        <w:rPr>
          <w:b/>
          <w:bCs/>
          <w:color w:val="1F2A44"/>
        </w:rPr>
        <w:t xml:space="preserve">Cohort: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Derivation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Validation</w:t>
      </w:r>
    </w:p>
    <w:p w:rsidR="00724CA1" w:rsidRDefault="00B908D1" w14:paraId="38CB8045" w14:textId="77777777">
      <w:pPr>
        <w:spacing w:after="80"/>
      </w:pPr>
      <w:r>
        <w:rPr>
          <w:b/>
          <w:bCs/>
          <w:color w:val="1F2A44"/>
        </w:rPr>
        <w:t xml:space="preserve">Prediction window(s) in scope: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1/2-week (rule-</w:t>
      </w:r>
      <w:proofErr w:type="gramStart"/>
      <w:r>
        <w:t xml:space="preserve">out)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2/4-week (rule-in)</w:t>
      </w:r>
    </w:p>
    <w:p w:rsidR="00724CA1" w:rsidRDefault="00B908D1" w14:paraId="72049AA6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2  Comprehensive</w:t>
      </w:r>
      <w:proofErr w:type="gramEnd"/>
      <w:r>
        <w:rPr>
          <w:b/>
          <w:bCs/>
          <w:color w:val="1F2A44"/>
          <w:sz w:val="22"/>
          <w:szCs w:val="22"/>
        </w:rPr>
        <w:t xml:space="preserve"> pregnancy &amp; obstetric history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:rsidTr="26888205" w14:paraId="162BC3C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5ADCC5D" w14:textId="77777777">
            <w:pPr>
              <w:spacing w:before="20" w:after="20"/>
            </w:pPr>
            <w:r>
              <w:rPr>
                <w:b/>
                <w:bCs/>
              </w:rPr>
              <w:t>Maternal age (years)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785E193" w14:textId="77777777">
            <w:pPr>
              <w:spacing w:before="20" w:after="20"/>
            </w:pPr>
          </w:p>
        </w:tc>
      </w:tr>
      <w:tr w:rsidR="00724CA1" w:rsidTr="26888205" w14:paraId="221AB86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802A168" w14:textId="77777777">
            <w:pPr>
              <w:spacing w:before="20" w:after="20"/>
            </w:pPr>
            <w:r>
              <w:rPr>
                <w:b/>
                <w:bCs/>
              </w:rPr>
              <w:t>Date of enrolment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7F6CCC8" w14:textId="77777777">
            <w:pPr>
              <w:spacing w:before="20" w:after="20"/>
            </w:pPr>
          </w:p>
        </w:tc>
      </w:tr>
      <w:tr w:rsidR="00724CA1" w:rsidTr="26888205" w14:paraId="4479E9C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620ED2E" w14:textId="77777777">
            <w:pPr>
              <w:spacing w:before="20" w:after="20"/>
            </w:pPr>
            <w:r>
              <w:rPr>
                <w:b/>
                <w:bCs/>
              </w:rPr>
              <w:t>Gestational age at enrolment (</w:t>
            </w:r>
            <w:proofErr w:type="spellStart"/>
            <w:r>
              <w:rPr>
                <w:b/>
                <w:bCs/>
              </w:rPr>
              <w:t>wk+d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837EC87" w14:textId="77777777">
            <w:pPr>
              <w:spacing w:before="20" w:after="20"/>
            </w:pPr>
          </w:p>
        </w:tc>
      </w:tr>
      <w:tr w:rsidR="00724CA1" w:rsidTr="26888205" w14:paraId="60FCE35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40994D7" w14:textId="77777777">
            <w:pPr>
              <w:spacing w:before="20" w:after="20"/>
            </w:pPr>
            <w:r>
              <w:rPr>
                <w:b/>
                <w:bCs/>
              </w:rPr>
              <w:t>Gravidity / parity / living children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E9FBC05" w14:textId="2B8DAA7C">
            <w:pPr>
              <w:spacing w:before="20" w:after="20"/>
            </w:pPr>
          </w:p>
        </w:tc>
      </w:tr>
      <w:tr w:rsidR="00724CA1" w:rsidTr="26888205" w14:paraId="11C341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0AA13B6" w14:textId="77777777">
            <w:pPr>
              <w:spacing w:before="20" w:after="20"/>
            </w:pPr>
            <w:r>
              <w:rPr>
                <w:b/>
                <w:bCs/>
              </w:rPr>
              <w:t>Previous pregnancies &amp; outcomes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7C3132B" w14:textId="77777777">
            <w:pPr>
              <w:spacing w:before="20" w:after="20"/>
            </w:pPr>
          </w:p>
        </w:tc>
      </w:tr>
      <w:tr w:rsidR="00724CA1" w:rsidTr="26888205" w14:paraId="56291AC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AB8507E" w14:textId="77777777">
            <w:pPr>
              <w:spacing w:before="20" w:after="20"/>
            </w:pPr>
            <w:r>
              <w:rPr>
                <w:b/>
                <w:bCs/>
              </w:rPr>
              <w:t>Previous miscarriage / stillbirth / neonatal death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BF4B74E" w14:textId="77777777">
            <w:pPr>
              <w:spacing w:before="20" w:after="20"/>
            </w:pPr>
          </w:p>
        </w:tc>
      </w:tr>
    </w:tbl>
    <w:p w:rsidR="00724CA1" w:rsidRDefault="00B908D1" w14:paraId="01F43BC7" w14:textId="77777777">
      <w:pPr>
        <w:keepNext/>
        <w:spacing w:before="140" w:after="60"/>
      </w:pPr>
      <w:r>
        <w:rPr>
          <w:b/>
          <w:bCs/>
          <w:color w:val="374151"/>
        </w:rPr>
        <w:t>Relevant prior medical history (tick all that apply)</w:t>
      </w:r>
    </w:p>
    <w:p w:rsidR="00724CA1" w:rsidRDefault="00B908D1" w14:paraId="11A5F6B8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Chronic hypertension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Gestational hypertension / PIH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Prior preeclampsia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Prior eclampsia</w:t>
      </w:r>
    </w:p>
    <w:p w:rsidR="00724CA1" w:rsidRDefault="00B908D1" w14:paraId="26F6B7E1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Prior HELLP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Proteinuria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gramStart"/>
      <w:r>
        <w:t>Renal disease</w:t>
      </w:r>
      <w:proofErr w:type="gram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Diabetes</w:t>
      </w:r>
    </w:p>
    <w:p w:rsidR="00724CA1" w:rsidRDefault="00B908D1" w14:paraId="61F904B5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Autoimmune (SLE / </w:t>
      </w:r>
      <w:proofErr w:type="gramStart"/>
      <w:r>
        <w:t xml:space="preserve">APS)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Thrombophilia (Protein C/S, ATIII, </w:t>
      </w:r>
      <w:proofErr w:type="gramStart"/>
      <w:r>
        <w:t xml:space="preserve">FVL)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 of the above</w:t>
      </w:r>
    </w:p>
    <w:p w:rsidR="00724CA1" w:rsidRDefault="00B908D1" w14:paraId="29368905" w14:textId="77777777">
      <w:pPr>
        <w:keepNext/>
        <w:spacing w:before="140" w:after="60"/>
      </w:pPr>
      <w:r>
        <w:rPr>
          <w:b/>
          <w:bCs/>
          <w:color w:val="374151"/>
        </w:rPr>
        <w:t>Gestational-age dating (protocol requires USS ≤ 22 weeks)</w:t>
      </w:r>
    </w:p>
    <w:p w:rsidR="00724CA1" w:rsidRDefault="00B908D1" w14:paraId="2C33428F" w14:textId="77777777">
      <w:pPr>
        <w:spacing w:after="80"/>
      </w:pPr>
      <w:r>
        <w:rPr>
          <w:b/>
          <w:bCs/>
          <w:color w:val="1F2A44"/>
        </w:rPr>
        <w:t xml:space="preserve">Ultrasound before 22 weeks performed?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Yes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64CFD8D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58D3533" w14:textId="77777777">
            <w:pPr>
              <w:spacing w:before="20" w:after="20"/>
            </w:pPr>
            <w:r>
              <w:rPr>
                <w:b/>
                <w:bCs/>
              </w:rPr>
              <w:t>USS date &amp; gestational age confirmed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53EC9C8" w14:textId="77777777">
            <w:pPr>
              <w:spacing w:before="20" w:after="20"/>
            </w:pPr>
          </w:p>
        </w:tc>
      </w:tr>
      <w:tr w:rsidR="00724CA1" w14:paraId="7BA24CB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4BEB27C" w14:textId="77777777">
            <w:pPr>
              <w:spacing w:before="20" w:after="20"/>
            </w:pPr>
            <w:r>
              <w:rPr>
                <w:b/>
                <w:bCs/>
              </w:rPr>
              <w:t>LMP / dating basis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2D1F49E" w14:textId="77777777">
            <w:pPr>
              <w:spacing w:before="20" w:after="20"/>
            </w:pPr>
          </w:p>
        </w:tc>
      </w:tr>
    </w:tbl>
    <w:p w:rsidR="00724CA1" w:rsidRDefault="00B908D1" w14:paraId="1C667B2D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3  Eligibility</w:t>
      </w:r>
      <w:proofErr w:type="gramEnd"/>
      <w:r>
        <w:rPr>
          <w:b/>
          <w:bCs/>
          <w:color w:val="1F2A44"/>
          <w:sz w:val="22"/>
          <w:szCs w:val="22"/>
        </w:rPr>
        <w:t xml:space="preserve"> &amp; baseline </w:t>
      </w:r>
      <w:proofErr w:type="gramStart"/>
      <w:r>
        <w:rPr>
          <w:b/>
          <w:bCs/>
          <w:color w:val="1F2A44"/>
          <w:sz w:val="22"/>
          <w:szCs w:val="22"/>
        </w:rPr>
        <w:t>phenotype</w:t>
      </w:r>
      <w:proofErr w:type="gramEnd"/>
    </w:p>
    <w:p w:rsidR="00724CA1" w:rsidRDefault="00B908D1" w14:paraId="22902DB7" w14:textId="77777777">
      <w:pPr>
        <w:spacing w:after="60" w:line="264" w:lineRule="auto"/>
      </w:pPr>
      <w:r>
        <w:rPr>
          <w:i/>
          <w:iCs/>
          <w:color w:val="6B7280"/>
          <w:sz w:val="18"/>
          <w:szCs w:val="18"/>
        </w:rPr>
        <w:t xml:space="preserve">Inclusion 1: GA 23+0 to 36+6 </w:t>
      </w:r>
      <w:proofErr w:type="spellStart"/>
      <w:r>
        <w:rPr>
          <w:i/>
          <w:iCs/>
          <w:color w:val="6B7280"/>
          <w:sz w:val="18"/>
          <w:szCs w:val="18"/>
        </w:rPr>
        <w:t>wk</w:t>
      </w:r>
      <w:proofErr w:type="spellEnd"/>
      <w:r>
        <w:rPr>
          <w:i/>
          <w:iCs/>
          <w:color w:val="6B7280"/>
          <w:sz w:val="18"/>
          <w:szCs w:val="18"/>
        </w:rPr>
        <w:t xml:space="preserve"> (USS ≤22 </w:t>
      </w:r>
      <w:proofErr w:type="spellStart"/>
      <w:r>
        <w:rPr>
          <w:i/>
          <w:iCs/>
          <w:color w:val="6B7280"/>
          <w:sz w:val="18"/>
          <w:szCs w:val="18"/>
        </w:rPr>
        <w:t>wk</w:t>
      </w:r>
      <w:proofErr w:type="spellEnd"/>
      <w:r>
        <w:rPr>
          <w:i/>
          <w:iCs/>
          <w:color w:val="6B7280"/>
          <w:sz w:val="18"/>
          <w:szCs w:val="18"/>
        </w:rPr>
        <w:t>).  Inclusion 2: singleton.  Inclusion 3: clinical suspicion of PE by one or more of 3a–3e below.</w:t>
      </w:r>
    </w:p>
    <w:p w:rsidR="00724CA1" w:rsidRDefault="00B908D1" w14:paraId="10367A15" w14:textId="77777777">
      <w:pPr>
        <w:keepNext/>
        <w:spacing w:before="140" w:after="60"/>
      </w:pPr>
      <w:r>
        <w:rPr>
          <w:b/>
          <w:bCs/>
          <w:color w:val="374151"/>
        </w:rPr>
        <w:t>Qualifying criterion under Inclusion 3 (tick all that applied)</w:t>
      </w:r>
    </w:p>
    <w:p w:rsidR="00724CA1" w:rsidRDefault="00B908D1" w14:paraId="14F63EBD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3a New-onset elevated BP (SBP ≥130 / DBP ≥80)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3b Aggravation of pre-existing hypertension</w:t>
      </w:r>
    </w:p>
    <w:p w:rsidR="00724CA1" w:rsidRDefault="00B908D1" w14:paraId="45D19A99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3c New-onset proteinuria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3d Aggravation of pre-existing proteinuria</w:t>
      </w:r>
    </w:p>
    <w:p w:rsidR="00724CA1" w:rsidRDefault="00B908D1" w14:paraId="1524B36E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3e Other suspicion (symptoms / low platelets / ↑transaminases / suspected IUGR / abnormal uterine Doppler)</w:t>
      </w:r>
    </w:p>
    <w:p w:rsidR="00724CA1" w:rsidRDefault="00B908D1" w14:paraId="3C044041" w14:textId="77777777">
      <w:pPr>
        <w:spacing w:after="80"/>
      </w:pPr>
      <w:r>
        <w:rPr>
          <w:b/>
          <w:bCs/>
          <w:color w:val="1F2A44"/>
        </w:rPr>
        <w:t xml:space="preserve">Eligibility pathway: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Objective criterion-based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Symptom-only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Mixed</w:t>
      </w:r>
    </w:p>
    <w:p w:rsidR="00724CA1" w:rsidRDefault="00B908D1" w14:paraId="0A21C76C" w14:textId="77777777">
      <w:pPr>
        <w:spacing w:before="100" w:after="40"/>
      </w:pPr>
      <w:r>
        <w:rPr>
          <w:b/>
          <w:bCs/>
          <w:color w:val="1F2A44"/>
        </w:rPr>
        <w:t>Exact qualifying evidence (values/findings that satisfied the criterion)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3BFA05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4CEC2A7D" w14:textId="77777777">
            <w:pPr>
              <w:spacing w:after="60"/>
            </w:pPr>
          </w:p>
          <w:p w:rsidR="00724CA1" w:rsidRDefault="00724CA1" w14:paraId="1B26D65A" w14:textId="77777777">
            <w:pPr>
              <w:spacing w:after="60"/>
            </w:pPr>
          </w:p>
        </w:tc>
      </w:tr>
    </w:tbl>
    <w:p w:rsidR="00724CA1" w:rsidRDefault="00B908D1" w14:paraId="01B0D771" w14:textId="77777777">
      <w:pPr>
        <w:keepNext/>
        <w:spacing w:before="140" w:after="60"/>
      </w:pPr>
      <w:r>
        <w:rPr>
          <w:b/>
          <w:bCs/>
          <w:color w:val="374151"/>
        </w:rPr>
        <w:t>Baseline hypertension phenotype</w:t>
      </w:r>
    </w:p>
    <w:tbl>
      <w:tblPr>
        <w:tblW w:w="10080" w:type="dxa"/>
        <w:tblBorders>
          <w:top w:val="single" w:color="D9A441" w:sz="8" w:space="0"/>
          <w:left w:val="single" w:color="D9A441" w:sz="8" w:space="0"/>
          <w:bottom w:val="single" w:color="D9A441" w:sz="8" w:space="0"/>
          <w:right w:val="single" w:color="D9A441" w:sz="8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241AB1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EF6E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24CA1" w:rsidRDefault="00B908D1" w14:paraId="7845AD6A" w14:textId="77777777">
            <w:r>
              <w:rPr>
                <w:b/>
                <w:bCs/>
                <w:color w:val="7A5310"/>
                <w:sz w:val="18"/>
                <w:szCs w:val="18"/>
              </w:rPr>
              <w:t xml:space="preserve">Classification rule — </w:t>
            </w:r>
            <w:r>
              <w:rPr>
                <w:color w:val="7A5310"/>
                <w:sz w:val="18"/>
                <w:szCs w:val="18"/>
              </w:rPr>
              <w:t>A participant on antihypertensive treatment for documented hypertension is recorded as hypertensive irrespective of the current BP. Do not record such a participant as “normotensive” on the basis of a normal Visit 1 BP (protocol §4.7; Charter definitions).</w:t>
            </w:r>
          </w:p>
        </w:tc>
      </w:tr>
    </w:tbl>
    <w:p w:rsidR="00724CA1" w:rsidRDefault="00B908D1" w14:paraId="2F192F62" w14:textId="77777777">
      <w:pPr>
        <w:spacing w:before="60" w:after="80"/>
      </w:pPr>
      <w:r>
        <w:rPr>
          <w:b/>
          <w:bCs/>
          <w:color w:val="1F2A44"/>
        </w:rPr>
        <w:t xml:space="preserve">Baseline status: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Truly normotensive at screening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Treated gestational HTN / PIH</w:t>
      </w:r>
    </w:p>
    <w:p w:rsidR="00724CA1" w:rsidRDefault="00B908D1" w14:paraId="743B83F0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Treated chronic hypertension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Worsening chronic hypertension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Superimposed-PE risk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343AFF6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A417704" w14:textId="77777777">
            <w:pPr>
              <w:spacing w:before="20" w:after="20"/>
            </w:pPr>
            <w:r>
              <w:rPr>
                <w:b/>
                <w:bCs/>
              </w:rPr>
              <w:t xml:space="preserve">Screening BP &amp; repeat BP (≥6 h apart, within 1 </w:t>
            </w: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C7F8C6D" w14:textId="77777777">
            <w:pPr>
              <w:spacing w:before="20" w:after="20"/>
            </w:pPr>
          </w:p>
        </w:tc>
      </w:tr>
      <w:tr w:rsidR="00724CA1" w14:paraId="1695842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663CE2E" w14:textId="77777777">
            <w:pPr>
              <w:spacing w:before="20" w:after="20"/>
            </w:pPr>
            <w:r>
              <w:rPr>
                <w:b/>
                <w:bCs/>
              </w:rPr>
              <w:t>Antihypertensive medication history (agent, dose, start)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DE99F6A" w14:textId="77777777">
            <w:pPr>
              <w:spacing w:before="20" w:after="20"/>
            </w:pPr>
          </w:p>
        </w:tc>
      </w:tr>
      <w:tr w:rsidR="00724CA1" w14:paraId="08054D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0FB42BB" w14:textId="77777777">
            <w:pPr>
              <w:spacing w:before="20" w:after="20"/>
            </w:pPr>
            <w:r>
              <w:rPr>
                <w:b/>
                <w:bCs/>
              </w:rPr>
              <w:t>Proteinuria &amp; laboratory values at screening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23BB7C1" w14:textId="77777777">
            <w:pPr>
              <w:spacing w:before="20" w:after="20"/>
            </w:pPr>
          </w:p>
        </w:tc>
      </w:tr>
      <w:tr w:rsidR="00724CA1" w14:paraId="1A671B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E73F870" w14:textId="77777777">
            <w:pPr>
              <w:spacing w:before="20" w:after="20"/>
            </w:pPr>
            <w:r>
              <w:rPr>
                <w:b/>
                <w:bCs/>
              </w:rPr>
              <w:t>IUGR / Doppler / fetal findings used for eligibility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20EBCA0" w14:textId="77777777">
            <w:pPr>
              <w:spacing w:before="20" w:after="20"/>
            </w:pPr>
          </w:p>
        </w:tc>
      </w:tr>
    </w:tbl>
    <w:p w:rsidR="00724CA1" w:rsidRDefault="00B908D1" w14:paraId="008740D0" w14:textId="77777777">
      <w:r>
        <w:br w:type="page"/>
      </w:r>
    </w:p>
    <w:p w:rsidR="00724CA1" w:rsidRDefault="00B908D1" w14:paraId="5FCE1DEA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4  Serial</w:t>
      </w:r>
      <w:proofErr w:type="gramEnd"/>
      <w:r>
        <w:rPr>
          <w:b/>
          <w:bCs/>
          <w:color w:val="1F2A44"/>
          <w:sz w:val="22"/>
          <w:szCs w:val="22"/>
        </w:rPr>
        <w:t xml:space="preserve"> study assessments</w:t>
      </w:r>
    </w:p>
    <w:p w:rsidR="00724CA1" w:rsidRDefault="00B908D1" w14:paraId="015E7640" w14:textId="77777777">
      <w:pPr>
        <w:spacing w:after="40" w:line="264" w:lineRule="auto"/>
      </w:pPr>
      <w:r>
        <w:rPr>
          <w:i/>
          <w:iCs/>
          <w:color w:val="6B7280"/>
          <w:sz w:val="18"/>
          <w:szCs w:val="18"/>
        </w:rPr>
        <w:t>Six scheduled visits over ~6 months. Present chronologically; record the series of results, not only the final outcome (protocol §4.9, Appendix A). Add unscheduled visits as needed.</w:t>
      </w:r>
    </w:p>
    <w:p w:rsidR="00724CA1" w:rsidRDefault="00B908D1" w14:paraId="1FEB24D5" w14:textId="77777777">
      <w:pPr>
        <w:keepNext/>
        <w:spacing w:before="140" w:after="60"/>
      </w:pPr>
      <w:r>
        <w:rPr>
          <w:b/>
          <w:bCs/>
          <w:color w:val="374151"/>
        </w:rPr>
        <w:t>Screening / Visit 1 (baseline)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4D1D48D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AF0BFF9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101621A" w14:textId="77777777">
            <w:pPr>
              <w:spacing w:before="20" w:after="20"/>
            </w:pPr>
          </w:p>
        </w:tc>
      </w:tr>
      <w:tr w:rsidR="00724CA1" w14:paraId="34BEAD9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7802393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9E1C13B" w14:textId="77777777">
            <w:pPr>
              <w:spacing w:before="20" w:after="20"/>
            </w:pPr>
          </w:p>
        </w:tc>
      </w:tr>
      <w:tr w:rsidR="00724CA1" w14:paraId="1CC75A9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216DD7E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23BD782" w14:textId="77777777">
            <w:pPr>
              <w:spacing w:before="20" w:after="20"/>
            </w:pPr>
          </w:p>
        </w:tc>
      </w:tr>
      <w:tr w:rsidR="00724CA1" w14:paraId="2D14C9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6EA12F7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CE66099" w14:textId="77777777">
            <w:pPr>
              <w:spacing w:before="20" w:after="20"/>
            </w:pPr>
          </w:p>
        </w:tc>
      </w:tr>
      <w:tr w:rsidR="00724CA1" w14:paraId="3D32C77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18C30C1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A370E77" w14:textId="77777777">
            <w:pPr>
              <w:spacing w:before="20" w:after="20"/>
            </w:pPr>
          </w:p>
        </w:tc>
      </w:tr>
    </w:tbl>
    <w:p w:rsidR="00724CA1" w:rsidRDefault="00B908D1" w14:paraId="601B1112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096ACE83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02D8EBF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61812B70" w14:textId="77777777">
            <w:pPr>
              <w:spacing w:after="60"/>
            </w:pPr>
          </w:p>
          <w:p w:rsidR="00724CA1" w:rsidRDefault="00724CA1" w14:paraId="336C5C34" w14:textId="77777777">
            <w:pPr>
              <w:spacing w:after="60"/>
            </w:pPr>
          </w:p>
          <w:p w:rsidR="00724CA1" w:rsidRDefault="00724CA1" w14:paraId="5F19FBAC" w14:textId="77777777">
            <w:pPr>
              <w:spacing w:after="60"/>
            </w:pPr>
          </w:p>
        </w:tc>
      </w:tr>
    </w:tbl>
    <w:p w:rsidR="00724CA1" w:rsidRDefault="00B908D1" w14:paraId="56E0836C" w14:textId="77777777">
      <w:pPr>
        <w:keepNext/>
        <w:spacing w:before="140" w:after="60"/>
      </w:pPr>
      <w:r>
        <w:rPr>
          <w:b/>
          <w:bCs/>
          <w:color w:val="374151"/>
        </w:rPr>
        <w:t xml:space="preserve">Week 1 (≤ 1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after V1)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7213CDC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E1E9E46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7AAE4AE" w14:textId="77777777">
            <w:pPr>
              <w:spacing w:before="20" w:after="20"/>
            </w:pPr>
          </w:p>
        </w:tc>
      </w:tr>
      <w:tr w:rsidR="00724CA1" w14:paraId="580FB52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CCA8B7B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155EA71" w14:textId="77777777">
            <w:pPr>
              <w:spacing w:before="20" w:after="20"/>
            </w:pPr>
          </w:p>
        </w:tc>
      </w:tr>
      <w:tr w:rsidR="00724CA1" w14:paraId="142F437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DA5C401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B5D4511" w14:textId="77777777">
            <w:pPr>
              <w:spacing w:before="20" w:after="20"/>
            </w:pPr>
          </w:p>
        </w:tc>
      </w:tr>
      <w:tr w:rsidR="00724CA1" w14:paraId="3B4A234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43BFF19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CB65E3D" w14:textId="77777777">
            <w:pPr>
              <w:spacing w:before="20" w:after="20"/>
            </w:pPr>
          </w:p>
        </w:tc>
      </w:tr>
      <w:tr w:rsidR="00724CA1" w14:paraId="75C4CD9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63726F8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CDEADF8" w14:textId="77777777">
            <w:pPr>
              <w:spacing w:before="20" w:after="20"/>
            </w:pPr>
          </w:p>
        </w:tc>
      </w:tr>
    </w:tbl>
    <w:p w:rsidR="00724CA1" w:rsidRDefault="00B908D1" w14:paraId="1A0F4903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5770AC04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52BCC3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1883EA93" w14:textId="77777777">
            <w:pPr>
              <w:spacing w:after="60"/>
            </w:pPr>
          </w:p>
          <w:p w:rsidR="00724CA1" w:rsidRDefault="00724CA1" w14:paraId="17CACA11" w14:textId="77777777">
            <w:pPr>
              <w:spacing w:after="60"/>
            </w:pPr>
          </w:p>
          <w:p w:rsidR="00724CA1" w:rsidRDefault="00724CA1" w14:paraId="59B6BEA6" w14:textId="77777777">
            <w:pPr>
              <w:spacing w:after="60"/>
            </w:pPr>
          </w:p>
        </w:tc>
      </w:tr>
    </w:tbl>
    <w:p w:rsidR="00724CA1" w:rsidRDefault="00B908D1" w14:paraId="2E9CD7AF" w14:textId="77777777">
      <w:pPr>
        <w:keepNext/>
        <w:spacing w:before="140" w:after="60"/>
      </w:pPr>
      <w:r>
        <w:rPr>
          <w:b/>
          <w:bCs/>
          <w:color w:val="374151"/>
        </w:rPr>
        <w:t xml:space="preserve">Week 2 (&gt; 1–2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after V1)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433F656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20B1A55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EFE0CD8" w14:textId="77777777">
            <w:pPr>
              <w:spacing w:before="20" w:after="20"/>
            </w:pPr>
          </w:p>
        </w:tc>
      </w:tr>
      <w:tr w:rsidR="00724CA1" w14:paraId="32C9BA4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221FD54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D006259" w14:textId="77777777">
            <w:pPr>
              <w:spacing w:before="20" w:after="20"/>
            </w:pPr>
          </w:p>
        </w:tc>
      </w:tr>
      <w:tr w:rsidR="00724CA1" w14:paraId="7122238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FFC6712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10B149A" w14:textId="77777777">
            <w:pPr>
              <w:spacing w:before="20" w:after="20"/>
            </w:pPr>
          </w:p>
        </w:tc>
      </w:tr>
      <w:tr w:rsidR="00724CA1" w14:paraId="44C4B60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5BA9643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2237177" w14:textId="77777777">
            <w:pPr>
              <w:spacing w:before="20" w:after="20"/>
            </w:pPr>
          </w:p>
        </w:tc>
      </w:tr>
      <w:tr w:rsidR="00724CA1" w14:paraId="30A3978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986FAB0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4BFFDD" w14:textId="77777777">
            <w:pPr>
              <w:spacing w:before="20" w:after="20"/>
            </w:pPr>
          </w:p>
        </w:tc>
      </w:tr>
    </w:tbl>
    <w:p w:rsidR="00724CA1" w:rsidRDefault="00B908D1" w14:paraId="0EF8F282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7F7C1E3E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5D9326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57A1397E" w14:textId="77777777">
            <w:pPr>
              <w:spacing w:after="60"/>
            </w:pPr>
          </w:p>
          <w:p w:rsidR="00724CA1" w:rsidRDefault="00724CA1" w14:paraId="5F27721C" w14:textId="77777777">
            <w:pPr>
              <w:spacing w:after="60"/>
            </w:pPr>
          </w:p>
          <w:p w:rsidR="00724CA1" w:rsidRDefault="00724CA1" w14:paraId="07518620" w14:textId="77777777">
            <w:pPr>
              <w:spacing w:after="60"/>
            </w:pPr>
          </w:p>
        </w:tc>
      </w:tr>
    </w:tbl>
    <w:p w:rsidR="00724CA1" w:rsidRDefault="00B908D1" w14:paraId="714A5AB8" w14:textId="77777777">
      <w:pPr>
        <w:keepNext/>
        <w:spacing w:before="140" w:after="60"/>
      </w:pPr>
      <w:r>
        <w:rPr>
          <w:b/>
          <w:bCs/>
          <w:color w:val="374151"/>
        </w:rPr>
        <w:t xml:space="preserve">Week 4 (&gt; 2–4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after V1)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3D5F7A8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C873D41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B45BC8E" w14:textId="77777777">
            <w:pPr>
              <w:spacing w:before="20" w:after="20"/>
            </w:pPr>
          </w:p>
        </w:tc>
      </w:tr>
      <w:tr w:rsidR="00724CA1" w14:paraId="01162E0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2ECC9CA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1061311" w14:textId="77777777">
            <w:pPr>
              <w:spacing w:before="20" w:after="20"/>
            </w:pPr>
          </w:p>
        </w:tc>
      </w:tr>
      <w:tr w:rsidR="00724CA1" w14:paraId="1CAA343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AEF59AA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B4FBA48" w14:textId="77777777">
            <w:pPr>
              <w:spacing w:before="20" w:after="20"/>
            </w:pPr>
          </w:p>
        </w:tc>
      </w:tr>
      <w:tr w:rsidR="00724CA1" w14:paraId="05B4FCB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8A14C6A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EFD47B6" w14:textId="77777777">
            <w:pPr>
              <w:spacing w:before="20" w:after="20"/>
            </w:pPr>
          </w:p>
        </w:tc>
      </w:tr>
      <w:tr w:rsidR="00724CA1" w14:paraId="7BDA7A7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B4FCC07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F52F054" w14:textId="77777777">
            <w:pPr>
              <w:spacing w:before="20" w:after="20"/>
            </w:pPr>
          </w:p>
        </w:tc>
      </w:tr>
    </w:tbl>
    <w:p w:rsidR="00724CA1" w:rsidRDefault="00B908D1" w14:paraId="0798162C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709756A5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4F4986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78E3EEC6" w14:textId="77777777">
            <w:pPr>
              <w:spacing w:after="60"/>
            </w:pPr>
          </w:p>
          <w:p w:rsidR="00724CA1" w:rsidRDefault="00724CA1" w14:paraId="5B4C256D" w14:textId="77777777">
            <w:pPr>
              <w:spacing w:after="60"/>
            </w:pPr>
          </w:p>
          <w:p w:rsidR="00724CA1" w:rsidRDefault="00724CA1" w14:paraId="1344BE69" w14:textId="77777777">
            <w:pPr>
              <w:spacing w:after="60"/>
            </w:pPr>
          </w:p>
        </w:tc>
      </w:tr>
    </w:tbl>
    <w:p w:rsidR="00724CA1" w:rsidRDefault="00B908D1" w14:paraId="52BEA913" w14:textId="77777777">
      <w:pPr>
        <w:keepNext/>
        <w:spacing w:before="140" w:after="60"/>
      </w:pPr>
      <w:r>
        <w:rPr>
          <w:b/>
          <w:bCs/>
          <w:color w:val="374151"/>
        </w:rPr>
        <w:t>Delivery visit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359F47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7692EE4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938DDBC" w14:textId="77777777">
            <w:pPr>
              <w:spacing w:before="20" w:after="20"/>
            </w:pPr>
          </w:p>
        </w:tc>
      </w:tr>
      <w:tr w:rsidR="00724CA1" w14:paraId="5EF58A3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A80D0D6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AD881B9" w14:textId="77777777">
            <w:pPr>
              <w:spacing w:before="20" w:after="20"/>
            </w:pPr>
          </w:p>
        </w:tc>
      </w:tr>
      <w:tr w:rsidR="00724CA1" w14:paraId="596F22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CC380E6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334BE23" w14:textId="77777777">
            <w:pPr>
              <w:spacing w:before="20" w:after="20"/>
            </w:pPr>
          </w:p>
        </w:tc>
      </w:tr>
      <w:tr w:rsidR="00724CA1" w14:paraId="6E5AAF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78F3847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C6EB676" w14:textId="77777777">
            <w:pPr>
              <w:spacing w:before="20" w:after="20"/>
            </w:pPr>
          </w:p>
        </w:tc>
      </w:tr>
      <w:tr w:rsidR="00724CA1" w14:paraId="0B36A01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804D0B4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BC7633A" w14:textId="77777777">
            <w:pPr>
              <w:spacing w:before="20" w:after="20"/>
            </w:pPr>
          </w:p>
        </w:tc>
      </w:tr>
    </w:tbl>
    <w:p w:rsidR="00724CA1" w:rsidRDefault="00B908D1" w14:paraId="49A90533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743943C0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67B0F0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53E90EDD" w14:textId="77777777">
            <w:pPr>
              <w:spacing w:after="60"/>
            </w:pPr>
          </w:p>
          <w:p w:rsidR="00724CA1" w:rsidRDefault="00724CA1" w14:paraId="2EEC26B4" w14:textId="77777777">
            <w:pPr>
              <w:spacing w:after="60"/>
            </w:pPr>
          </w:p>
          <w:p w:rsidR="00724CA1" w:rsidRDefault="00724CA1" w14:paraId="349588E1" w14:textId="77777777">
            <w:pPr>
              <w:spacing w:after="60"/>
            </w:pPr>
          </w:p>
        </w:tc>
      </w:tr>
    </w:tbl>
    <w:p w:rsidR="00724CA1" w:rsidRDefault="00B908D1" w14:paraId="09F944BC" w14:textId="77777777">
      <w:pPr>
        <w:keepNext/>
        <w:spacing w:before="140" w:after="60"/>
      </w:pPr>
      <w:r>
        <w:rPr>
          <w:b/>
          <w:bCs/>
          <w:color w:val="374151"/>
        </w:rPr>
        <w:t xml:space="preserve">Postpartum visit (V6, ~4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postnatal)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15909C0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ACEA7DB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50A41F2" w14:textId="77777777">
            <w:pPr>
              <w:spacing w:before="20" w:after="20"/>
            </w:pPr>
          </w:p>
        </w:tc>
      </w:tr>
      <w:tr w:rsidR="00724CA1" w14:paraId="04C2363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7BEC4CE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C91143D" w14:textId="77777777">
            <w:pPr>
              <w:spacing w:before="20" w:after="20"/>
            </w:pPr>
          </w:p>
        </w:tc>
      </w:tr>
      <w:tr w:rsidR="00724CA1" w14:paraId="11BB55C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9A77FFA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9E56E0B" w14:textId="77777777">
            <w:pPr>
              <w:spacing w:before="20" w:after="20"/>
            </w:pPr>
          </w:p>
        </w:tc>
      </w:tr>
      <w:tr w:rsidR="00724CA1" w14:paraId="46B1A1F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AD61BC4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2F406B1" w14:textId="77777777">
            <w:pPr>
              <w:spacing w:before="20" w:after="20"/>
            </w:pPr>
          </w:p>
        </w:tc>
      </w:tr>
      <w:tr w:rsidR="00724CA1" w14:paraId="305C280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7A08A7B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4ED582A" w14:textId="77777777">
            <w:pPr>
              <w:spacing w:before="20" w:after="20"/>
            </w:pPr>
          </w:p>
        </w:tc>
      </w:tr>
    </w:tbl>
    <w:p w:rsidR="00724CA1" w:rsidRDefault="00B908D1" w14:paraId="5A78C6DF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66723E8A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7848C6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47D612B1" w14:textId="77777777">
            <w:pPr>
              <w:spacing w:after="60"/>
            </w:pPr>
          </w:p>
          <w:p w:rsidR="00724CA1" w:rsidRDefault="00724CA1" w14:paraId="7A97F2FA" w14:textId="77777777">
            <w:pPr>
              <w:spacing w:after="60"/>
            </w:pPr>
          </w:p>
          <w:p w:rsidR="00724CA1" w:rsidRDefault="00724CA1" w14:paraId="3251697E" w14:textId="77777777">
            <w:pPr>
              <w:spacing w:after="60"/>
            </w:pPr>
          </w:p>
        </w:tc>
      </w:tr>
    </w:tbl>
    <w:p w:rsidR="00724CA1" w:rsidRDefault="00B908D1" w14:paraId="1AE9E63B" w14:textId="77777777">
      <w:pPr>
        <w:keepNext/>
        <w:spacing w:before="140" w:after="60"/>
      </w:pPr>
      <w:r>
        <w:rPr>
          <w:b/>
          <w:bCs/>
          <w:color w:val="374151"/>
        </w:rPr>
        <w:t>Unscheduled visit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7FB78BC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A3237C8" w14:textId="77777777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392BF0A" w14:textId="77777777">
            <w:pPr>
              <w:spacing w:before="20" w:after="20"/>
            </w:pPr>
          </w:p>
        </w:tc>
      </w:tr>
      <w:tr w:rsidR="00724CA1" w14:paraId="03F9CE2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F79D3B1" w14:textId="77777777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FBAFFF2" w14:textId="77777777">
            <w:pPr>
              <w:spacing w:before="20" w:after="20"/>
            </w:pPr>
          </w:p>
        </w:tc>
      </w:tr>
      <w:tr w:rsidR="00724CA1" w14:paraId="4213DBA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16706A3" w14:textId="77777777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8766BD7" w14:textId="77777777">
            <w:pPr>
              <w:spacing w:before="20" w:after="20"/>
            </w:pPr>
          </w:p>
        </w:tc>
      </w:tr>
      <w:tr w:rsidR="00724CA1" w14:paraId="7B9B06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EDEEA51" w14:textId="77777777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8CFEBF0" w14:textId="77777777">
            <w:pPr>
              <w:spacing w:before="20" w:after="20"/>
            </w:pPr>
          </w:p>
        </w:tc>
      </w:tr>
      <w:tr w:rsidR="00724CA1" w14:paraId="4E41E3E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55E757A" w14:textId="77777777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3CD83B1" w14:textId="77777777">
            <w:pPr>
              <w:spacing w:before="20" w:after="20"/>
            </w:pPr>
          </w:p>
        </w:tc>
      </w:tr>
    </w:tbl>
    <w:p w:rsidR="00724CA1" w:rsidRDefault="00B908D1" w14:paraId="50D032FC" w14:textId="77777777">
      <w:pPr>
        <w:spacing w:before="60" w:after="80"/>
      </w:pPr>
      <w:r>
        <w:rPr>
          <w:b/>
          <w:bCs/>
          <w:color w:val="1F2A44"/>
        </w:rPr>
        <w:t xml:space="preserve">Documented in record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given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expedited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5E40DE3D" w14:textId="77777777">
      <w:pPr>
        <w:spacing w:before="100" w:after="40"/>
      </w:pPr>
      <w:r>
        <w:rPr>
          <w:b/>
          <w:bCs/>
          <w:color w:val="1F2A44"/>
        </w:rPr>
        <w:t>Recorded symptoms · recorded maternal status · recorded fetal/neonatal status · any AE/SAE (facts from source; 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6EF642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799AAB30" w14:textId="77777777">
            <w:pPr>
              <w:spacing w:after="60"/>
            </w:pPr>
          </w:p>
          <w:p w:rsidR="00724CA1" w:rsidRDefault="00724CA1" w14:paraId="3DA65942" w14:textId="77777777">
            <w:pPr>
              <w:spacing w:after="60"/>
            </w:pPr>
          </w:p>
          <w:p w:rsidR="00724CA1" w:rsidRDefault="00724CA1" w14:paraId="31BB0687" w14:textId="77777777">
            <w:pPr>
              <w:spacing w:after="60"/>
            </w:pPr>
          </w:p>
        </w:tc>
      </w:tr>
    </w:tbl>
    <w:p w:rsidR="00724CA1" w:rsidRDefault="00B908D1" w14:paraId="786DC9E6" w14:textId="77777777">
      <w:r>
        <w:br w:type="page"/>
      </w:r>
    </w:p>
    <w:p w:rsidR="00724CA1" w:rsidRDefault="00B908D1" w14:paraId="26E78081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5  Serial</w:t>
      </w:r>
      <w:proofErr w:type="gramEnd"/>
      <w:r>
        <w:rPr>
          <w:b/>
          <w:bCs/>
          <w:color w:val="1F2A44"/>
          <w:sz w:val="22"/>
          <w:szCs w:val="22"/>
        </w:rPr>
        <w:t xml:space="preserve"> summary </w:t>
      </w:r>
      <w:proofErr w:type="gramStart"/>
      <w:r>
        <w:rPr>
          <w:b/>
          <w:bCs/>
          <w:color w:val="1F2A44"/>
          <w:sz w:val="22"/>
          <w:szCs w:val="22"/>
        </w:rPr>
        <w:t>matrix</w:t>
      </w:r>
      <w:proofErr w:type="gramEnd"/>
      <w:r>
        <w:rPr>
          <w:b/>
          <w:bCs/>
          <w:color w:val="1F2A44"/>
          <w:sz w:val="22"/>
          <w:szCs w:val="22"/>
        </w:rPr>
        <w:t xml:space="preserve"> (quick reference)</w:t>
      </w:r>
    </w:p>
    <w:tbl>
      <w:tblPr>
        <w:tblW w:w="983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1300"/>
        <w:gridCol w:w="1250"/>
        <w:gridCol w:w="1250"/>
        <w:gridCol w:w="1250"/>
        <w:gridCol w:w="1250"/>
        <w:gridCol w:w="1250"/>
      </w:tblGrid>
      <w:tr w:rsidR="00724CA1" w14:paraId="16698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A39A9C2" w14:textId="77777777">
            <w:pPr>
              <w:spacing w:before="20" w:after="2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3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1324999" w14:textId="77777777">
            <w:pPr>
              <w:spacing w:before="20" w:after="20"/>
            </w:pPr>
            <w:r>
              <w:rPr>
                <w:b/>
                <w:bCs/>
              </w:rPr>
              <w:t>Screen/V1</w:t>
            </w:r>
          </w:p>
        </w:tc>
        <w:tc>
          <w:tcPr>
            <w:tcW w:w="12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13E4F6A" w14:textId="77777777">
            <w:pPr>
              <w:spacing w:before="20" w:after="20"/>
            </w:pP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12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E7997BB" w14:textId="77777777">
            <w:pPr>
              <w:spacing w:before="20" w:after="20"/>
            </w:pP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12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9BED573" w14:textId="77777777">
            <w:pPr>
              <w:spacing w:before="20" w:after="20"/>
            </w:pP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 xml:space="preserve"> 4</w:t>
            </w:r>
          </w:p>
        </w:tc>
        <w:tc>
          <w:tcPr>
            <w:tcW w:w="12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90F61A3" w14:textId="77777777">
            <w:pPr>
              <w:spacing w:before="20" w:after="20"/>
            </w:pPr>
            <w:r>
              <w:rPr>
                <w:b/>
                <w:bCs/>
              </w:rPr>
              <w:t>Delivery</w:t>
            </w:r>
          </w:p>
        </w:tc>
        <w:tc>
          <w:tcPr>
            <w:tcW w:w="12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E218147" w14:textId="77777777">
            <w:pPr>
              <w:spacing w:before="20" w:after="20"/>
            </w:pPr>
            <w:r>
              <w:rPr>
                <w:b/>
                <w:bCs/>
              </w:rPr>
              <w:t>Postpartum</w:t>
            </w:r>
          </w:p>
        </w:tc>
      </w:tr>
      <w:tr w:rsidR="00724CA1" w14:paraId="4C493EEB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8E843FC" w14:textId="77777777">
            <w:pPr>
              <w:spacing w:before="20" w:after="20"/>
            </w:pPr>
            <w:r>
              <w:t>GA (</w:t>
            </w:r>
            <w:proofErr w:type="spellStart"/>
            <w:r>
              <w:t>wk+d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185083E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79A095D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B6622A1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84B5F45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E92994E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9102ADE" w14:textId="77777777">
            <w:pPr>
              <w:spacing w:before="20" w:after="20"/>
            </w:pPr>
          </w:p>
        </w:tc>
      </w:tr>
      <w:tr w:rsidR="00724CA1" w14:paraId="5D7FA57B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0FFA705" w14:textId="77777777">
            <w:pPr>
              <w:spacing w:before="20" w:after="20"/>
            </w:pPr>
            <w:r>
              <w:t>BP (S/D)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B74900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4786B34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B57A70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F26FEA3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603BF42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8CD0D30" w14:textId="77777777">
            <w:pPr>
              <w:spacing w:before="20" w:after="20"/>
            </w:pPr>
          </w:p>
        </w:tc>
      </w:tr>
      <w:tr w:rsidR="00724CA1" w14:paraId="4190EDE9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4FC3E9F" w14:textId="77777777">
            <w:pPr>
              <w:spacing w:before="20" w:after="20"/>
            </w:pPr>
            <w:r>
              <w:t>Proteinuria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BFB128E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A03C5A6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DC25902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3DD642F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F5963B3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35290FB" w14:textId="77777777">
            <w:pPr>
              <w:spacing w:before="20" w:after="20"/>
            </w:pPr>
          </w:p>
        </w:tc>
      </w:tr>
      <w:tr w:rsidR="00724CA1" w14:paraId="485CBFEE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003DFE1" w14:textId="77777777">
            <w:pPr>
              <w:spacing w:before="20" w:after="20"/>
            </w:pPr>
            <w:r>
              <w:t>Platelets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FB0AB94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7B33BE3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20D3540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FC0C485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1400E38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16E1D0A" w14:textId="77777777">
            <w:pPr>
              <w:spacing w:before="20" w:after="20"/>
            </w:pPr>
          </w:p>
        </w:tc>
      </w:tr>
      <w:tr w:rsidR="00724CA1" w14:paraId="35F0B4A6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93BF4C0" w14:textId="77777777">
            <w:pPr>
              <w:spacing w:before="20" w:after="20"/>
            </w:pPr>
            <w:r>
              <w:t>AST / ALT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C293F77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574B0A4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8A95985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3DC2A45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04E62BA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2E1BE3" w14:textId="77777777">
            <w:pPr>
              <w:spacing w:before="20" w:after="20"/>
            </w:pPr>
          </w:p>
        </w:tc>
      </w:tr>
      <w:tr w:rsidR="00724CA1" w14:paraId="0D18562E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E4F1CB8" w14:textId="77777777">
            <w:pPr>
              <w:spacing w:before="20" w:after="20"/>
            </w:pPr>
            <w:r>
              <w:t>LDH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C0DA591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295AD13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31DA66B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3861BA8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ADFCC22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6A6EE7F" w14:textId="77777777">
            <w:pPr>
              <w:spacing w:before="20" w:after="20"/>
            </w:pPr>
          </w:p>
        </w:tc>
      </w:tr>
      <w:tr w:rsidR="00724CA1" w14:paraId="102FC06A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9AEE698" w14:textId="77777777">
            <w:pPr>
              <w:spacing w:before="20" w:after="20"/>
            </w:pPr>
            <w:r>
              <w:t>Creatinine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5D144C9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848BEB2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9C866D0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81D2396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0EB0C28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43E2C20" w14:textId="77777777">
            <w:pPr>
              <w:spacing w:before="20" w:after="20"/>
            </w:pPr>
          </w:p>
        </w:tc>
      </w:tr>
      <w:tr w:rsidR="00724CA1" w14:paraId="257972C5" w14:textId="77777777">
        <w:tblPrEx>
          <w:tblCellMar>
            <w:top w:w="0" w:type="dxa"/>
            <w:bottom w:w="0" w:type="dxa"/>
          </w:tblCellMar>
        </w:tblPrEx>
        <w:tc>
          <w:tcPr>
            <w:tcW w:w="22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2F54E7E" w14:textId="77777777">
            <w:pPr>
              <w:spacing w:before="20" w:after="20"/>
            </w:pPr>
            <w:r>
              <w:t>Recorded PE status</w:t>
            </w: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7D10326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872BEAA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509753F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6E3C489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AF77CA8" w14:textId="77777777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3761E69" w14:textId="77777777">
            <w:pPr>
              <w:spacing w:before="20" w:after="20"/>
            </w:pPr>
          </w:p>
        </w:tc>
      </w:tr>
    </w:tbl>
    <w:p w:rsidR="00724CA1" w:rsidRDefault="00B908D1" w14:paraId="3F34B420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6  Documented</w:t>
      </w:r>
      <w:proofErr w:type="gramEnd"/>
      <w:r>
        <w:rPr>
          <w:b/>
          <w:bCs/>
          <w:color w:val="1F2A44"/>
          <w:sz w:val="22"/>
          <w:szCs w:val="22"/>
        </w:rPr>
        <w:t xml:space="preserve"> maternal outcomes &amp; diagnoses (as recorded in source)</w:t>
      </w:r>
    </w:p>
    <w:p w:rsidR="00724CA1" w:rsidRDefault="00B908D1" w14:paraId="63EF112E" w14:textId="77777777">
      <w:pPr>
        <w:spacing w:after="40" w:line="264" w:lineRule="auto"/>
      </w:pPr>
      <w:r>
        <w:rPr>
          <w:i/>
          <w:iCs/>
          <w:color w:val="6B7280"/>
          <w:sz w:val="18"/>
          <w:szCs w:val="18"/>
        </w:rPr>
        <w:t>Record what the source documents state, with dates. This is factual capture, not adjudication; the OAC endpoint classification is made by reviewers in Part B / FORM-ADJ-02.</w:t>
      </w:r>
    </w:p>
    <w:p w:rsidR="00724CA1" w:rsidRDefault="00B908D1" w14:paraId="6572FE94" w14:textId="77777777">
      <w:pPr>
        <w:keepNext/>
        <w:spacing w:before="140" w:after="60"/>
      </w:pPr>
      <w:r>
        <w:rPr>
          <w:b/>
          <w:bCs/>
          <w:color w:val="374151"/>
        </w:rPr>
        <w:t>PE-spectrum diagnosis recorded in the record</w:t>
      </w:r>
    </w:p>
    <w:p w:rsidR="00724CA1" w:rsidRDefault="00B908D1" w14:paraId="079D710D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documented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880"/>
      </w:tblGrid>
      <w:tr w:rsidR="00724CA1" w14:paraId="33A2078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E06A7CF" w14:textId="77777777">
            <w:pPr>
              <w:spacing w:before="20" w:after="20"/>
            </w:pPr>
            <w:r>
              <w:rPr>
                <w:b/>
                <w:bCs/>
              </w:rPr>
              <w:t>Date / gestational age at first documented diagnosis</w:t>
            </w:r>
          </w:p>
        </w:tc>
        <w:tc>
          <w:tcPr>
            <w:tcW w:w="4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06090DC" w14:textId="77777777">
            <w:pPr>
              <w:spacing w:before="20" w:after="20"/>
            </w:pPr>
          </w:p>
        </w:tc>
      </w:tr>
      <w:tr w:rsidR="00724CA1" w14:paraId="781B957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A07F4C6" w14:textId="77777777">
            <w:pPr>
              <w:spacing w:before="20" w:after="20"/>
            </w:pPr>
            <w:r>
              <w:rPr>
                <w:b/>
                <w:bCs/>
              </w:rPr>
              <w:t>Days from Visit 1 to documented diagnosis (descriptive — protocol §4.6 grouping; not the OAC onset classification)</w:t>
            </w:r>
          </w:p>
        </w:tc>
        <w:tc>
          <w:tcPr>
            <w:tcW w:w="4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E46403F" w14:textId="77777777">
            <w:pPr>
              <w:spacing w:before="20" w:after="20"/>
            </w:pPr>
          </w:p>
        </w:tc>
      </w:tr>
    </w:tbl>
    <w:p w:rsidR="00724CA1" w:rsidRDefault="00B908D1" w14:paraId="5540E0BF" w14:textId="77777777">
      <w:pPr>
        <w:keepNext/>
        <w:spacing w:before="140" w:after="60"/>
      </w:pPr>
      <w:r>
        <w:rPr>
          <w:b/>
          <w:bCs/>
          <w:color w:val="374151"/>
        </w:rPr>
        <w:t>Maternal adverse outcomes recorded (tick all; state date)</w:t>
      </w:r>
    </w:p>
    <w:p w:rsidR="00724CA1" w:rsidRDefault="00B908D1" w14:paraId="34FAF15B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Maternal death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Pulmonary oedema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Acute renal failure</w:t>
      </w:r>
    </w:p>
    <w:p w:rsidR="00724CA1" w:rsidRDefault="00B908D1" w14:paraId="1A09EE1A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Cerebral </w:t>
      </w:r>
      <w:proofErr w:type="spellStart"/>
      <w:r>
        <w:t>haemorrhage</w:t>
      </w:r>
      <w:proofErr w:type="spell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Cerebral thrombosis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DIC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:rsidR="00724CA1" w:rsidRDefault="00B908D1" w14:paraId="0A001E36" w14:textId="77777777">
      <w:pPr>
        <w:spacing w:before="100" w:after="40"/>
      </w:pPr>
      <w:r>
        <w:rPr>
          <w:b/>
          <w:bCs/>
          <w:color w:val="1F2A44"/>
        </w:rPr>
        <w:t>Detail &amp; timing of any documented maternal adverse outcome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1129CF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4193AB06" w14:textId="77777777">
            <w:pPr>
              <w:spacing w:after="60"/>
            </w:pPr>
          </w:p>
          <w:p w:rsidR="00724CA1" w:rsidRDefault="00724CA1" w14:paraId="5914E1DD" w14:textId="77777777">
            <w:pPr>
              <w:spacing w:after="60"/>
            </w:pPr>
          </w:p>
        </w:tc>
      </w:tr>
    </w:tbl>
    <w:p w:rsidR="00724CA1" w:rsidRDefault="00B908D1" w14:paraId="0C0D10A6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7  Documented</w:t>
      </w:r>
      <w:proofErr w:type="gramEnd"/>
      <w:r>
        <w:rPr>
          <w:b/>
          <w:bCs/>
          <w:color w:val="1F2A44"/>
          <w:sz w:val="22"/>
          <w:szCs w:val="22"/>
        </w:rPr>
        <w:t xml:space="preserve"> fetal / neonatal outcomes (as recorded in source)</w:t>
      </w:r>
    </w:p>
    <w:p w:rsidR="00724CA1" w:rsidRDefault="00B908D1" w14:paraId="6C446667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Perinatal / fetal death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Delivery &lt;34 </w:t>
      </w:r>
      <w:proofErr w:type="spellStart"/>
      <w:r>
        <w:t>wk</w:t>
      </w:r>
      <w:proofErr w:type="spell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IUGR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Placental abruption</w:t>
      </w:r>
    </w:p>
    <w:p w:rsidR="00724CA1" w:rsidRDefault="00B908D1" w14:paraId="17195CCE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Respiratory distress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NEC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IVH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80"/>
      </w:tblGrid>
      <w:tr w:rsidR="00724CA1" w14:paraId="7B9318C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30A0727" w14:textId="77777777">
            <w:pPr>
              <w:spacing w:before="20" w:after="20"/>
            </w:pPr>
            <w:r>
              <w:rPr>
                <w:b/>
                <w:bCs/>
              </w:rPr>
              <w:t>Gestational age at delivery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2C14579" w14:textId="77777777">
            <w:pPr>
              <w:spacing w:before="20" w:after="20"/>
            </w:pPr>
          </w:p>
        </w:tc>
      </w:tr>
      <w:tr w:rsidR="00724CA1" w14:paraId="3C2B45C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52AAB2A" w14:textId="77777777">
            <w:pPr>
              <w:spacing w:before="20" w:after="20"/>
            </w:pPr>
            <w:r>
              <w:rPr>
                <w:b/>
                <w:bCs/>
              </w:rPr>
              <w:t>Fetal growth / Doppler findings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0F5437F" w14:textId="77777777">
            <w:pPr>
              <w:spacing w:before="20" w:after="20"/>
            </w:pPr>
          </w:p>
        </w:tc>
      </w:tr>
      <w:tr w:rsidR="00724CA1" w14:paraId="29903B2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3212A60" w14:textId="77777777">
            <w:pPr>
              <w:spacing w:before="20" w:after="20"/>
            </w:pPr>
            <w:r>
              <w:rPr>
                <w:b/>
                <w:bCs/>
              </w:rPr>
              <w:t>Birth weight (g) / centile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A639678" w14:textId="77777777">
            <w:pPr>
              <w:spacing w:before="20" w:after="20"/>
            </w:pPr>
          </w:p>
        </w:tc>
      </w:tr>
      <w:tr w:rsidR="00724CA1" w14:paraId="3315131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D3A44E6" w14:textId="77777777">
            <w:pPr>
              <w:spacing w:before="20" w:after="20"/>
            </w:pPr>
            <w:r>
              <w:rPr>
                <w:b/>
                <w:bCs/>
              </w:rPr>
              <w:t>Neonatal admission course (incl. NICU, neonatal death if applicable — descriptive)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F71FD73" w14:textId="77777777">
            <w:pPr>
              <w:spacing w:before="20" w:after="20"/>
            </w:pPr>
          </w:p>
        </w:tc>
      </w:tr>
      <w:tr w:rsidR="00724CA1" w14:paraId="051D2C0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A8981C4" w14:textId="77777777">
            <w:pPr>
              <w:spacing w:before="20" w:after="20"/>
            </w:pPr>
            <w:r>
              <w:rPr>
                <w:b/>
                <w:bCs/>
              </w:rPr>
              <w:t>Outcome &amp; timing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8440915" w14:textId="77777777">
            <w:pPr>
              <w:spacing w:before="20" w:after="20"/>
            </w:pPr>
          </w:p>
        </w:tc>
      </w:tr>
    </w:tbl>
    <w:p w:rsidR="00724CA1" w:rsidRDefault="00B908D1" w14:paraId="4B2F6B6D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8  Maternal</w:t>
      </w:r>
      <w:proofErr w:type="gramEnd"/>
      <w:r>
        <w:rPr>
          <w:b/>
          <w:bCs/>
          <w:color w:val="1F2A44"/>
          <w:sz w:val="22"/>
          <w:szCs w:val="22"/>
        </w:rPr>
        <w:t xml:space="preserve"> clinical </w:t>
      </w:r>
      <w:proofErr w:type="gramStart"/>
      <w:r>
        <w:rPr>
          <w:b/>
          <w:bCs/>
          <w:color w:val="1F2A44"/>
          <w:sz w:val="22"/>
          <w:szCs w:val="22"/>
        </w:rPr>
        <w:t>course</w:t>
      </w:r>
      <w:proofErr w:type="gramEnd"/>
      <w:r>
        <w:rPr>
          <w:b/>
          <w:bCs/>
          <w:color w:val="1F2A44"/>
          <w:sz w:val="22"/>
          <w:szCs w:val="22"/>
        </w:rPr>
        <w:t xml:space="preserve"> (integrated factual narrative)</w:t>
      </w:r>
    </w:p>
    <w:p w:rsidR="00724CA1" w:rsidRDefault="00B908D1" w14:paraId="75390EBC" w14:textId="77777777">
      <w:pPr>
        <w:spacing w:before="100" w:after="40"/>
      </w:pPr>
      <w:r>
        <w:rPr>
          <w:b/>
          <w:bCs/>
          <w:color w:val="1F2A44"/>
        </w:rPr>
        <w:t>Chronological narrative of documented facts: symptom progression, BP progression, lab progression, timing of any recorded diagnosis, admission/escalation/treatment, maternal outcome (blinding-compliant)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781E26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28F72FD8" w14:textId="77777777">
            <w:pPr>
              <w:spacing w:after="60"/>
            </w:pPr>
          </w:p>
          <w:p w:rsidR="00724CA1" w:rsidRDefault="00724CA1" w14:paraId="2DF33A86" w14:textId="77777777">
            <w:pPr>
              <w:spacing w:after="60"/>
            </w:pPr>
          </w:p>
          <w:p w:rsidR="00724CA1" w:rsidRDefault="00724CA1" w14:paraId="67190457" w14:textId="77777777">
            <w:pPr>
              <w:spacing w:after="60"/>
            </w:pPr>
          </w:p>
          <w:p w:rsidR="00724CA1" w:rsidRDefault="00724CA1" w14:paraId="45C85965" w14:textId="77777777">
            <w:pPr>
              <w:spacing w:after="60"/>
            </w:pPr>
          </w:p>
          <w:p w:rsidR="00724CA1" w:rsidRDefault="00724CA1" w14:paraId="321A3EB9" w14:textId="77777777">
            <w:pPr>
              <w:spacing w:after="60"/>
            </w:pPr>
          </w:p>
          <w:p w:rsidR="00724CA1" w:rsidRDefault="00724CA1" w14:paraId="33E5208A" w14:textId="77777777">
            <w:pPr>
              <w:spacing w:after="60"/>
            </w:pPr>
          </w:p>
        </w:tc>
      </w:tr>
    </w:tbl>
    <w:p w:rsidR="00724CA1" w:rsidRDefault="00B908D1" w14:paraId="37A8705D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9  Concomitant</w:t>
      </w:r>
      <w:proofErr w:type="gramEnd"/>
      <w:r>
        <w:rPr>
          <w:b/>
          <w:bCs/>
          <w:color w:val="1F2A44"/>
          <w:sz w:val="22"/>
          <w:szCs w:val="22"/>
        </w:rPr>
        <w:t xml:space="preserve"> medications &amp; exposures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80"/>
        <w:gridCol w:w="1500"/>
        <w:gridCol w:w="1500"/>
        <w:gridCol w:w="2400"/>
      </w:tblGrid>
      <w:tr w:rsidR="00724CA1" w14:paraId="54236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3EB6D2F" w14:textId="77777777">
            <w:pPr>
              <w:spacing w:before="20" w:after="20"/>
            </w:pPr>
            <w:r>
              <w:rPr>
                <w:b/>
                <w:bCs/>
              </w:rPr>
              <w:t>Medication / exposure</w:t>
            </w:r>
          </w:p>
        </w:tc>
        <w:tc>
          <w:tcPr>
            <w:tcW w:w="20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9C89645" w14:textId="77777777">
            <w:pPr>
              <w:spacing w:before="20" w:after="20"/>
            </w:pPr>
            <w:r>
              <w:rPr>
                <w:b/>
                <w:bCs/>
              </w:rPr>
              <w:t>Indication</w:t>
            </w:r>
          </w:p>
        </w:tc>
        <w:tc>
          <w:tcPr>
            <w:tcW w:w="1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F3981A5" w14:textId="77777777">
            <w:pPr>
              <w:spacing w:before="20" w:after="20"/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C2F9A12" w14:textId="77777777">
            <w:pPr>
              <w:spacing w:before="20" w:after="20"/>
            </w:pPr>
            <w:r>
              <w:rPr>
                <w:b/>
                <w:bCs/>
              </w:rPr>
              <w:t>Stop date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9365339" w14:textId="77777777">
            <w:pPr>
              <w:spacing w:before="20" w:after="20"/>
            </w:pPr>
            <w:r>
              <w:rPr>
                <w:b/>
                <w:bCs/>
              </w:rPr>
              <w:t>Temporal relation to outcome</w:t>
            </w:r>
          </w:p>
        </w:tc>
      </w:tr>
      <w:tr w:rsidR="00724CA1" w14:paraId="12A366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DDC2302" w14:textId="77777777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13806B4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D65EE59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75A6B2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E88D6C0" w14:textId="77777777">
            <w:pPr>
              <w:spacing w:before="20" w:after="20"/>
            </w:pPr>
          </w:p>
        </w:tc>
      </w:tr>
      <w:tr w:rsidR="00724CA1" w14:paraId="485A1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1A60BE2" w14:textId="77777777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A229033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B02F016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C143B2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34EFD59" w14:textId="77777777">
            <w:pPr>
              <w:spacing w:before="20" w:after="20"/>
            </w:pPr>
          </w:p>
        </w:tc>
      </w:tr>
      <w:tr w:rsidR="00724CA1" w14:paraId="3C493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36D7FB1" w14:textId="77777777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C87D4B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87B97D6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87CD4AC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7F77B7E" w14:textId="77777777">
            <w:pPr>
              <w:spacing w:before="20" w:after="20"/>
            </w:pPr>
          </w:p>
        </w:tc>
      </w:tr>
      <w:tr w:rsidR="00724CA1" w14:paraId="151722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09B6AA1" w14:textId="77777777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5568AB7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4145B5C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C0199D6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477702D" w14:textId="77777777">
            <w:pPr>
              <w:spacing w:before="20" w:after="20"/>
            </w:pPr>
          </w:p>
        </w:tc>
      </w:tr>
      <w:tr w:rsidR="00724CA1" w14:paraId="2982C6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384ECCF" w14:textId="77777777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D7D8A1C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427FD89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D362E70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2A044F9" w14:textId="77777777">
            <w:pPr>
              <w:spacing w:before="20" w:after="20"/>
            </w:pPr>
          </w:p>
        </w:tc>
      </w:tr>
      <w:tr w:rsidR="00724CA1" w14:paraId="37EDCC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904C469" w14:textId="77777777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6EFA950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33F529C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F50D767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B64751D" w14:textId="77777777">
            <w:pPr>
              <w:spacing w:before="20" w:after="20"/>
            </w:pPr>
          </w:p>
        </w:tc>
      </w:tr>
    </w:tbl>
    <w:p w:rsidR="00724CA1" w:rsidRDefault="00B908D1" w14:paraId="38CD1018" w14:textId="77777777">
      <w:pPr>
        <w:spacing w:before="60" w:after="80"/>
      </w:pPr>
      <w:r>
        <w:rPr>
          <w:b/>
          <w:bCs/>
          <w:color w:val="1F2A44"/>
        </w:rPr>
        <w:t xml:space="preserve">Categories present: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Antihypertensives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Aspirin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Iron / folate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Antibiotics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Supplements / OTC</w:t>
      </w:r>
    </w:p>
    <w:p w:rsidR="00724CA1" w:rsidRDefault="00B908D1" w14:paraId="2DEF3E83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10  Protocol</w:t>
      </w:r>
      <w:proofErr w:type="gramEnd"/>
      <w:r>
        <w:rPr>
          <w:b/>
          <w:bCs/>
          <w:color w:val="1F2A44"/>
          <w:sz w:val="22"/>
          <w:szCs w:val="22"/>
        </w:rPr>
        <w:t xml:space="preserve"> deviations / data-quality flags</w:t>
      </w:r>
    </w:p>
    <w:p w:rsidR="00724CA1" w:rsidRDefault="00B908D1" w14:paraId="4E3E009B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Missing / contradictory source data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Source-to-eCRF inconsistency</w:t>
      </w:r>
    </w:p>
    <w:p w:rsidR="00724CA1" w:rsidRDefault="00B908D1" w14:paraId="3BAA0C0E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Missing delivery labs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Incomplete postpartum follow-up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Eligibility concern</w:t>
      </w:r>
    </w:p>
    <w:p w:rsidR="00724CA1" w:rsidRDefault="00B908D1" w14:paraId="059D5573" w14:textId="77777777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Timing discrepancy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Missing USS &lt;22 </w:t>
      </w:r>
      <w:proofErr w:type="spellStart"/>
      <w:r>
        <w:t>wk</w:t>
      </w:r>
      <w:proofErr w:type="spell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Antihypertensive / HTN misclassification</w:t>
      </w:r>
    </w:p>
    <w:p w:rsidR="00724CA1" w:rsidRDefault="00B908D1" w14:paraId="7FE3C084" w14:textId="77777777">
      <w:pPr>
        <w:spacing w:before="100" w:after="40"/>
      </w:pPr>
      <w:r>
        <w:rPr>
          <w:b/>
          <w:bCs/>
          <w:color w:val="1F2A44"/>
        </w:rPr>
        <w:t>Detail of each flag (blinding-compliant)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02CACF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5F5D7A71" w14:textId="77777777">
            <w:pPr>
              <w:spacing w:after="60"/>
            </w:pPr>
          </w:p>
          <w:p w:rsidR="00724CA1" w:rsidRDefault="00724CA1" w14:paraId="202F2FDF" w14:textId="77777777">
            <w:pPr>
              <w:spacing w:after="60"/>
            </w:pPr>
          </w:p>
          <w:p w:rsidR="00724CA1" w:rsidRDefault="00724CA1" w14:paraId="4D4C4A4A" w14:textId="77777777">
            <w:pPr>
              <w:spacing w:after="60"/>
            </w:pPr>
          </w:p>
        </w:tc>
      </w:tr>
    </w:tbl>
    <w:p w:rsidR="00724CA1" w:rsidRDefault="00B908D1" w14:paraId="397E9AD4" w14:textId="77777777">
      <w:r>
        <w:br w:type="page"/>
      </w:r>
    </w:p>
    <w:p w:rsidR="00724CA1" w:rsidRDefault="00B908D1" w14:paraId="49068E29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11  Source</w:t>
      </w:r>
      <w:proofErr w:type="gramEnd"/>
      <w:r>
        <w:rPr>
          <w:b/>
          <w:bCs/>
          <w:color w:val="1F2A44"/>
          <w:sz w:val="22"/>
          <w:szCs w:val="22"/>
        </w:rPr>
        <w:t xml:space="preserve"> reconciliation table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2089"/>
        <w:gridCol w:w="2085"/>
        <w:gridCol w:w="1239"/>
        <w:gridCol w:w="2287"/>
      </w:tblGrid>
      <w:tr w:rsidR="00724CA1" w14:paraId="6CA75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B888EE4" w14:textId="77777777">
            <w:pPr>
              <w:spacing w:before="20" w:after="20"/>
            </w:pPr>
            <w:r>
              <w:rPr>
                <w:b/>
                <w:bCs/>
              </w:rPr>
              <w:t>Data item</w:t>
            </w:r>
          </w:p>
        </w:tc>
        <w:tc>
          <w:tcPr>
            <w:tcW w:w="21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0DE8C0E" w14:textId="77777777">
            <w:pPr>
              <w:spacing w:before="20" w:after="20"/>
            </w:pPr>
            <w:r>
              <w:rPr>
                <w:b/>
                <w:bCs/>
              </w:rPr>
              <w:t>Source document value</w:t>
            </w:r>
          </w:p>
        </w:tc>
        <w:tc>
          <w:tcPr>
            <w:tcW w:w="21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4AFDD03" w14:textId="77777777">
            <w:pPr>
              <w:spacing w:before="20" w:after="20"/>
            </w:pPr>
            <w:r>
              <w:rPr>
                <w:b/>
                <w:bCs/>
              </w:rPr>
              <w:t>eCRF value</w:t>
            </w:r>
          </w:p>
        </w:tc>
        <w:tc>
          <w:tcPr>
            <w:tcW w:w="11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9BE9374" w14:textId="77777777">
            <w:pPr>
              <w:spacing w:before="20" w:after="20"/>
            </w:pPr>
            <w:r>
              <w:rPr>
                <w:b/>
                <w:bCs/>
              </w:rPr>
              <w:t>Concordant?</w:t>
            </w:r>
          </w:p>
        </w:tc>
        <w:tc>
          <w:tcPr>
            <w:tcW w:w="23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F2BC167" w14:textId="77777777">
            <w:pPr>
              <w:spacing w:before="20" w:after="20"/>
            </w:pPr>
            <w:r>
              <w:rPr>
                <w:b/>
                <w:bCs/>
              </w:rPr>
              <w:t>Resolution / query ID</w:t>
            </w:r>
          </w:p>
        </w:tc>
      </w:tr>
      <w:tr w:rsidR="00724CA1" w14:paraId="1640F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A5EA26D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B8A1EB7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CC93AA2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EDB1EC3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737E45F" w14:textId="77777777">
            <w:pPr>
              <w:spacing w:before="20" w:after="20"/>
            </w:pPr>
          </w:p>
        </w:tc>
      </w:tr>
      <w:tr w:rsidR="00724CA1" w14:paraId="06AD3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6A72B1F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62E200C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29059C2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6D02272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9C64761" w14:textId="77777777">
            <w:pPr>
              <w:spacing w:before="20" w:after="20"/>
            </w:pPr>
          </w:p>
        </w:tc>
      </w:tr>
      <w:tr w:rsidR="00724CA1" w14:paraId="59542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E37B6A5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A669CCC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D9A3B8A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0EAF9AC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178FB79" w14:textId="77777777">
            <w:pPr>
              <w:spacing w:before="20" w:after="20"/>
            </w:pPr>
          </w:p>
        </w:tc>
      </w:tr>
      <w:tr w:rsidR="00724CA1" w14:paraId="62D65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DACDDC4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BC46844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8E0DE27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5B77C1F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B219823" w14:textId="77777777">
            <w:pPr>
              <w:spacing w:before="20" w:after="20"/>
            </w:pPr>
          </w:p>
        </w:tc>
      </w:tr>
      <w:tr w:rsidR="00724CA1" w14:paraId="19452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51EEF43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ECDC664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740B721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8BE4DCB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7BB58A8" w14:textId="77777777">
            <w:pPr>
              <w:spacing w:before="20" w:after="20"/>
            </w:pPr>
          </w:p>
        </w:tc>
      </w:tr>
      <w:tr w:rsidR="00724CA1" w14:paraId="7EEBA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CAF609A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F19AB18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6C58591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2A2014F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C193AA5" w14:textId="77777777">
            <w:pPr>
              <w:spacing w:before="20" w:after="20"/>
            </w:pPr>
          </w:p>
        </w:tc>
      </w:tr>
      <w:tr w:rsidR="00724CA1" w14:paraId="301D4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20CF247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5B75341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501A6B3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B6502CF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D299A9D" w14:textId="77777777">
            <w:pPr>
              <w:spacing w:before="20" w:after="20"/>
            </w:pPr>
          </w:p>
        </w:tc>
      </w:tr>
      <w:tr w:rsidR="00724CA1" w14:paraId="2F295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DB6C76D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80D9D0E" w14:textId="77777777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D4EF0AF" w14:textId="77777777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874582B" w14:textId="77777777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267475B" w14:textId="77777777">
            <w:pPr>
              <w:spacing w:before="20" w:after="20"/>
            </w:pPr>
          </w:p>
        </w:tc>
      </w:tr>
    </w:tbl>
    <w:p w:rsidR="00724CA1" w:rsidRDefault="00B908D1" w14:paraId="5F0E24D6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12  Missing</w:t>
      </w:r>
      <w:proofErr w:type="gramEnd"/>
      <w:r>
        <w:rPr>
          <w:b/>
          <w:bCs/>
          <w:color w:val="1F2A44"/>
          <w:sz w:val="22"/>
          <w:szCs w:val="22"/>
        </w:rPr>
        <w:t xml:space="preserve">-data </w:t>
      </w:r>
      <w:proofErr w:type="gramStart"/>
      <w:r>
        <w:rPr>
          <w:b/>
          <w:bCs/>
          <w:color w:val="1F2A44"/>
          <w:sz w:val="22"/>
          <w:szCs w:val="22"/>
        </w:rPr>
        <w:t>tracker</w:t>
      </w:r>
      <w:proofErr w:type="gramEnd"/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200"/>
        <w:gridCol w:w="1300"/>
        <w:gridCol w:w="1380"/>
        <w:gridCol w:w="2500"/>
      </w:tblGrid>
      <w:tr w:rsidR="00724CA1" w14:paraId="17CFD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3CA80773" w14:textId="77777777">
            <w:pPr>
              <w:spacing w:before="20" w:after="20"/>
            </w:pPr>
            <w:r>
              <w:rPr>
                <w:b/>
                <w:bCs/>
              </w:rPr>
              <w:t>Field / visit</w:t>
            </w:r>
          </w:p>
        </w:tc>
        <w:tc>
          <w:tcPr>
            <w:tcW w:w="1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5329B39" w14:textId="77777777">
            <w:pPr>
              <w:spacing w:before="20"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12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179A862" w14:textId="77777777">
            <w:pPr>
              <w:spacing w:before="20" w:after="20"/>
            </w:pPr>
            <w:r>
              <w:rPr>
                <w:b/>
                <w:bCs/>
              </w:rPr>
              <w:t>Query ID</w:t>
            </w:r>
          </w:p>
        </w:tc>
        <w:tc>
          <w:tcPr>
            <w:tcW w:w="13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33D86CD" w14:textId="77777777">
            <w:pPr>
              <w:spacing w:before="20" w:after="20"/>
            </w:pPr>
            <w:r>
              <w:rPr>
                <w:b/>
                <w:bCs/>
              </w:rPr>
              <w:t>Date raised</w:t>
            </w:r>
          </w:p>
        </w:tc>
        <w:tc>
          <w:tcPr>
            <w:tcW w:w="13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A694017" w14:textId="77777777">
            <w:pPr>
              <w:spacing w:before="20" w:after="20"/>
            </w:pPr>
            <w:r>
              <w:rPr>
                <w:b/>
                <w:bCs/>
              </w:rPr>
              <w:t>Date resolved</w:t>
            </w:r>
          </w:p>
        </w:tc>
        <w:tc>
          <w:tcPr>
            <w:tcW w:w="2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2CC6F20" w14:textId="77777777">
            <w:pPr>
              <w:spacing w:before="20" w:after="20"/>
            </w:pPr>
            <w:r>
              <w:rPr>
                <w:b/>
                <w:bCs/>
              </w:rPr>
              <w:t xml:space="preserve">Impact on </w:t>
            </w:r>
            <w:proofErr w:type="spellStart"/>
            <w:r>
              <w:rPr>
                <w:b/>
                <w:bCs/>
              </w:rPr>
              <w:t>adjudicability</w:t>
            </w:r>
            <w:proofErr w:type="spellEnd"/>
          </w:p>
        </w:tc>
      </w:tr>
      <w:tr w:rsidR="00724CA1" w14:paraId="458ED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C850C8F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73F79E7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934765A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CAD0F99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63C1D32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B390558" w14:textId="77777777">
            <w:pPr>
              <w:spacing w:before="20" w:after="20"/>
            </w:pPr>
          </w:p>
        </w:tc>
      </w:tr>
      <w:tr w:rsidR="00724CA1" w14:paraId="1B073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3C090A2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D795AF6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3A36D7B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FABC08D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B06DC40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13C8D58" w14:textId="77777777">
            <w:pPr>
              <w:spacing w:before="20" w:after="20"/>
            </w:pPr>
          </w:p>
        </w:tc>
      </w:tr>
      <w:tr w:rsidR="00724CA1" w14:paraId="34EE51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F41E063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D4A3186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25AA963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B210E49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E2DDFC3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0EDFC21" w14:textId="77777777">
            <w:pPr>
              <w:spacing w:before="20" w:after="20"/>
            </w:pPr>
          </w:p>
        </w:tc>
      </w:tr>
      <w:tr w:rsidR="00724CA1" w14:paraId="446F7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5CBFBC7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D86C2DA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5EE22EC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BBEB024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D78514F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BD423D4" w14:textId="77777777">
            <w:pPr>
              <w:spacing w:before="20" w:after="20"/>
            </w:pPr>
          </w:p>
        </w:tc>
      </w:tr>
      <w:tr w:rsidR="00724CA1" w14:paraId="26FCAF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43F5F32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E33B013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FF67123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C5F3A4F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C4CC66F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8657315" w14:textId="77777777">
            <w:pPr>
              <w:spacing w:before="20" w:after="20"/>
            </w:pPr>
          </w:p>
        </w:tc>
      </w:tr>
      <w:tr w:rsidR="00724CA1" w14:paraId="492EC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6E722D7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C30668D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7DAFDE5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74B2FC2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A73D8BA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94E3AB3" w14:textId="77777777">
            <w:pPr>
              <w:spacing w:before="20" w:after="20"/>
            </w:pPr>
          </w:p>
        </w:tc>
      </w:tr>
      <w:tr w:rsidR="00724CA1" w14:paraId="59951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32627E9" w14:textId="77777777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9D5D38A" w14:textId="77777777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B2109F4" w14:textId="77777777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D87D803" w14:textId="77777777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F76ED65" w14:textId="77777777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07DEA5F" w14:textId="77777777">
            <w:pPr>
              <w:spacing w:before="20" w:after="20"/>
            </w:pPr>
          </w:p>
        </w:tc>
      </w:tr>
    </w:tbl>
    <w:p w:rsidR="00724CA1" w:rsidRDefault="00B908D1" w14:paraId="48C29BA2" w14:textId="77777777">
      <w:pPr>
        <w:spacing w:before="40" w:after="120" w:line="264" w:lineRule="auto"/>
      </w:pPr>
      <w:r>
        <w:rPr>
          <w:i/>
          <w:iCs/>
          <w:color w:val="6B7280"/>
          <w:sz w:val="18"/>
          <w:szCs w:val="18"/>
        </w:rPr>
        <w:t>Mark unavailable fields as [To be confirmed], [Pending] or [Not available]. Incomplete follow-up is not “no endpoint.”</w:t>
      </w:r>
    </w:p>
    <w:p w:rsidR="00724CA1" w:rsidRDefault="00B908D1" w14:paraId="6CD97276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13  Coordinator’s</w:t>
      </w:r>
      <w:proofErr w:type="gramEnd"/>
      <w:r>
        <w:rPr>
          <w:b/>
          <w:bCs/>
          <w:color w:val="1F2A44"/>
          <w:sz w:val="22"/>
          <w:szCs w:val="22"/>
        </w:rPr>
        <w:t xml:space="preserve"> questions / uncertainties for the panel</w:t>
      </w:r>
    </w:p>
    <w:p w:rsidR="00724CA1" w:rsidRDefault="00B908D1" w14:paraId="6D09062F" w14:textId="77777777">
      <w:pPr>
        <w:spacing w:after="40" w:line="264" w:lineRule="auto"/>
      </w:pPr>
      <w:r>
        <w:rPr>
          <w:i/>
          <w:iCs/>
          <w:color w:val="6B7280"/>
          <w:sz w:val="18"/>
          <w:szCs w:val="18"/>
        </w:rPr>
        <w:t>Neutral factual questions or ambiguities to flag for the reviewers (e.g., conflicting dates, missing labs). Do not propose or imply a classification.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980"/>
        <w:gridCol w:w="2400"/>
      </w:tblGrid>
      <w:tr w:rsidR="00724CA1" w14:paraId="1456B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E3F39E1" w14:textId="77777777">
            <w:pPr>
              <w:spacing w:before="20"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69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A9C2982" w14:textId="77777777">
            <w:pPr>
              <w:spacing w:before="20" w:after="20"/>
            </w:pPr>
            <w:r>
              <w:rPr>
                <w:b/>
                <w:bCs/>
              </w:rPr>
              <w:t>Question / uncertainty (factual)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3F11F9E" w14:textId="77777777">
            <w:pPr>
              <w:spacing w:before="20" w:after="20"/>
            </w:pPr>
            <w:r>
              <w:rPr>
                <w:b/>
                <w:bCs/>
              </w:rPr>
              <w:t>Related field / query ID</w:t>
            </w:r>
          </w:p>
        </w:tc>
      </w:tr>
      <w:tr w:rsidR="00724CA1" w14:paraId="5DDEF0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5EB0ADD1" w14:textId="77777777">
            <w:pPr>
              <w:spacing w:before="20" w:after="20"/>
            </w:pPr>
            <w:r>
              <w:t>1</w:t>
            </w: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B090E5B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5789452" w14:textId="77777777">
            <w:pPr>
              <w:spacing w:before="20" w:after="20"/>
            </w:pPr>
          </w:p>
        </w:tc>
      </w:tr>
      <w:tr w:rsidR="00724CA1" w14:paraId="77C7D3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CC78D62" w14:textId="77777777">
            <w:pPr>
              <w:spacing w:before="20" w:after="20"/>
            </w:pPr>
            <w:r>
              <w:t>2</w:t>
            </w: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E87BDF2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88EC27B" w14:textId="77777777">
            <w:pPr>
              <w:spacing w:before="20" w:after="20"/>
            </w:pPr>
          </w:p>
        </w:tc>
      </w:tr>
      <w:tr w:rsidR="00724CA1" w14:paraId="2CE8CC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7FC83A4" w14:textId="77777777">
            <w:pPr>
              <w:spacing w:before="20" w:after="20"/>
            </w:pPr>
            <w:r>
              <w:t>3</w:t>
            </w: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D5309D0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5AC453C" w14:textId="77777777">
            <w:pPr>
              <w:spacing w:before="20" w:after="20"/>
            </w:pPr>
          </w:p>
        </w:tc>
      </w:tr>
      <w:tr w:rsidR="00724CA1" w14:paraId="49F55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79E77849" w14:textId="77777777">
            <w:pPr>
              <w:spacing w:before="20" w:after="20"/>
            </w:pP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FFE899F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2F27167" w14:textId="77777777">
            <w:pPr>
              <w:spacing w:before="20" w:after="20"/>
            </w:pPr>
          </w:p>
        </w:tc>
      </w:tr>
      <w:tr w:rsidR="00724CA1" w14:paraId="3C40F7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34B9B89" w14:textId="77777777">
            <w:pPr>
              <w:spacing w:before="20" w:after="20"/>
            </w:pP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69AC55D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5A925E85" w14:textId="77777777">
            <w:pPr>
              <w:spacing w:before="20" w:after="20"/>
            </w:pPr>
          </w:p>
        </w:tc>
      </w:tr>
    </w:tbl>
    <w:p w:rsidR="00724CA1" w:rsidRDefault="00724CA1" w14:paraId="235356D1" w14:textId="77777777">
      <w:pPr>
        <w:spacing w:after="100"/>
      </w:pP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60"/>
        <w:gridCol w:w="2400"/>
        <w:gridCol w:w="1820"/>
      </w:tblGrid>
      <w:tr w:rsidR="00724CA1" w14:paraId="211DD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F364B45" w14:textId="77777777">
            <w:pPr>
              <w:spacing w:before="20" w:after="20"/>
            </w:pPr>
            <w:r>
              <w:rPr>
                <w:b/>
                <w:bCs/>
              </w:rPr>
              <w:t>Role</w:t>
            </w:r>
          </w:p>
        </w:tc>
        <w:tc>
          <w:tcPr>
            <w:tcW w:w="286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0F26A82" w14:textId="77777777">
            <w:pPr>
              <w:spacing w:before="20" w:after="20"/>
            </w:pPr>
            <w:r>
              <w:rPr>
                <w:b/>
                <w:bCs/>
              </w:rPr>
              <w:t>Name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EECF244" w14:textId="77777777">
            <w:pPr>
              <w:spacing w:before="20" w:after="20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82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0316EA0E" w14:textId="77777777">
            <w:pPr>
              <w:spacing w:before="20" w:after="20"/>
            </w:pPr>
            <w:r>
              <w:rPr>
                <w:b/>
                <w:bCs/>
              </w:rPr>
              <w:t>Date</w:t>
            </w:r>
          </w:p>
        </w:tc>
      </w:tr>
      <w:tr w:rsidR="00724CA1" w14:paraId="1523F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1984453" w14:textId="77777777">
            <w:pPr>
              <w:spacing w:before="20" w:after="20"/>
            </w:pPr>
            <w:r>
              <w:rPr>
                <w:b/>
                <w:bCs/>
              </w:rPr>
              <w:t>Narrative prepared by (Coordinator)</w:t>
            </w:r>
          </w:p>
        </w:tc>
        <w:tc>
          <w:tcPr>
            <w:tcW w:w="28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981D4EF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4D291D1" w14:textId="77777777">
            <w:pPr>
              <w:spacing w:before="20" w:after="20"/>
            </w:pPr>
          </w:p>
        </w:tc>
        <w:tc>
          <w:tcPr>
            <w:tcW w:w="18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3D30D338" w14:textId="77777777">
            <w:pPr>
              <w:spacing w:before="20" w:after="20"/>
            </w:pPr>
          </w:p>
        </w:tc>
      </w:tr>
      <w:tr w:rsidR="00724CA1" w14:paraId="0F8BE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F18D6DC" w14:textId="77777777">
            <w:pPr>
              <w:spacing w:before="20" w:after="20"/>
            </w:pPr>
            <w:r>
              <w:rPr>
                <w:b/>
                <w:bCs/>
              </w:rPr>
              <w:t>QA blinding counter-check</w:t>
            </w:r>
          </w:p>
        </w:tc>
        <w:tc>
          <w:tcPr>
            <w:tcW w:w="28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6F7686D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2C6DE169" w14:textId="77777777">
            <w:pPr>
              <w:spacing w:before="20" w:after="20"/>
            </w:pPr>
          </w:p>
        </w:tc>
        <w:tc>
          <w:tcPr>
            <w:tcW w:w="18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E6D3B62" w14:textId="77777777">
            <w:pPr>
              <w:spacing w:before="20" w:after="20"/>
            </w:pPr>
          </w:p>
        </w:tc>
      </w:tr>
    </w:tbl>
    <w:p w:rsidR="00724CA1" w:rsidRDefault="00B908D1" w14:paraId="054E752E" w14:textId="77777777">
      <w:r>
        <w:br w:type="page"/>
      </w:r>
    </w:p>
    <w:tbl>
      <w:tblPr>
        <w:tblW w:w="10080" w:type="dxa"/>
        <w:tblBorders>
          <w:top w:val="single" w:color="6E9A6E" w:sz="8" w:space="0"/>
          <w:left w:val="single" w:color="6E9A6E" w:sz="8" w:space="0"/>
          <w:bottom w:val="single" w:color="6E9A6E" w:sz="8" w:space="0"/>
          <w:right w:val="single" w:color="6E9A6E" w:sz="8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398F71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0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4CA1" w:rsidRDefault="00B908D1" w14:paraId="2DF20AA7" w14:textId="77777777">
            <w:r>
              <w:rPr>
                <w:b/>
                <w:bCs/>
                <w:color w:val="2F5A2F"/>
                <w:sz w:val="19"/>
                <w:szCs w:val="19"/>
              </w:rPr>
              <w:t xml:space="preserve">PART B — REVIEWER / OAC PANEL DETERMINATION. </w:t>
            </w:r>
            <w:r>
              <w:rPr>
                <w:color w:val="2F5A2F"/>
                <w:sz w:val="18"/>
                <w:szCs w:val="18"/>
              </w:rPr>
              <w:t>Completed by the blinded reviewer(s) / OAC panel — NOT the Coordinator. The controlled classification of record is FORM-ADJ-02 (and FORM-ADJ-04 if discordant); this summary supports the panel brief and must be consistent with those forms.</w:t>
            </w:r>
          </w:p>
        </w:tc>
      </w:tr>
    </w:tbl>
    <w:p w:rsidR="00724CA1" w:rsidRDefault="00724CA1" w14:paraId="4EF684C6" w14:textId="77777777">
      <w:pPr>
        <w:spacing w:after="120"/>
      </w:pPr>
    </w:p>
    <w:p w:rsidR="00724CA1" w:rsidRDefault="00B908D1" w14:paraId="62507233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14  Adjudicated</w:t>
      </w:r>
      <w:proofErr w:type="gramEnd"/>
      <w:r>
        <w:rPr>
          <w:b/>
          <w:bCs/>
          <w:color w:val="1F2A44"/>
          <w:sz w:val="22"/>
          <w:szCs w:val="22"/>
        </w:rPr>
        <w:t xml:space="preserve"> </w:t>
      </w:r>
      <w:proofErr w:type="gramStart"/>
      <w:r>
        <w:rPr>
          <w:b/>
          <w:bCs/>
          <w:color w:val="1F2A44"/>
          <w:sz w:val="22"/>
          <w:szCs w:val="22"/>
        </w:rPr>
        <w:t>classification</w:t>
      </w:r>
      <w:proofErr w:type="gramEnd"/>
      <w:r>
        <w:rPr>
          <w:b/>
          <w:bCs/>
          <w:color w:val="1F2A44"/>
          <w:sz w:val="22"/>
          <w:szCs w:val="22"/>
        </w:rPr>
        <w:t xml:space="preserve"> (reviewer / panel use)</w:t>
      </w:r>
    </w:p>
    <w:p w:rsidR="00724CA1" w:rsidRDefault="00B908D1" w14:paraId="4339F94D" w14:textId="77777777">
      <w:pPr>
        <w:spacing w:after="80"/>
      </w:pPr>
      <w:r>
        <w:rPr>
          <w:b/>
          <w:bCs/>
          <w:color w:val="1F2A44"/>
        </w:rPr>
        <w:t xml:space="preserve">Primary maternal endpoint: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:rsidR="00724CA1" w:rsidRDefault="00B908D1" w14:paraId="221DD298" w14:textId="77777777">
      <w:pPr>
        <w:spacing w:after="80"/>
      </w:pPr>
      <w:r>
        <w:rPr>
          <w:b/>
          <w:bCs/>
          <w:color w:val="1F2A44"/>
        </w:rPr>
        <w:t xml:space="preserve">Onset by gestational age (Charter §9, 34+0 boundary):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Early-onset (&lt;34+0 </w:t>
      </w:r>
      <w:proofErr w:type="spellStart"/>
      <w:proofErr w:type="gramStart"/>
      <w:r>
        <w:t>wk</w:t>
      </w:r>
      <w:proofErr w:type="spellEnd"/>
      <w:r>
        <w:t xml:space="preserve">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Late-onset (≥34+0 </w:t>
      </w:r>
      <w:proofErr w:type="spellStart"/>
      <w:r>
        <w:t>wk</w:t>
      </w:r>
      <w:proofErr w:type="spellEnd"/>
      <w:r>
        <w:t>)</w:t>
      </w:r>
    </w:p>
    <w:p w:rsidR="00724CA1" w:rsidRDefault="00B908D1" w14:paraId="6D24DFF7" w14:textId="77777777">
      <w:pPr>
        <w:spacing w:after="80"/>
      </w:pPr>
      <w:r>
        <w:rPr>
          <w:b/>
          <w:bCs/>
          <w:color w:val="1F2A44"/>
        </w:rPr>
        <w:t xml:space="preserve">Relationship of outcomes to preeclampsia: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Attributable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Not attributable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Uncertain</w:t>
      </w:r>
    </w:p>
    <w:p w:rsidR="00724CA1" w:rsidRDefault="00B908D1" w14:paraId="3AB10343" w14:textId="77777777">
      <w:pPr>
        <w:spacing w:after="80"/>
      </w:pPr>
      <w:proofErr w:type="spellStart"/>
      <w:r>
        <w:rPr>
          <w:b/>
          <w:bCs/>
          <w:color w:val="1F2A44"/>
        </w:rPr>
        <w:t>Adjudicable</w:t>
      </w:r>
      <w:proofErr w:type="spellEnd"/>
      <w:r>
        <w:rPr>
          <w:b/>
          <w:bCs/>
          <w:color w:val="1F2A44"/>
        </w:rPr>
        <w:t xml:space="preserve">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Yes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Not </w:t>
      </w:r>
      <w:proofErr w:type="spellStart"/>
      <w:r>
        <w:t>adjudicable</w:t>
      </w:r>
      <w:proofErr w:type="spellEnd"/>
      <w:r>
        <w:t xml:space="preserve"> (record reason on FORM-ADJ-06)</w:t>
      </w:r>
    </w:p>
    <w:p w:rsidR="00724CA1" w:rsidRDefault="00B908D1" w14:paraId="33D6F6FC" w14:textId="77777777">
      <w:pPr>
        <w:spacing w:before="100" w:after="40"/>
      </w:pPr>
      <w:r>
        <w:rPr>
          <w:b/>
          <w:bCs/>
          <w:color w:val="1F2A44"/>
        </w:rPr>
        <w:t>Rationale / criteria applied (consistent with FORM-ADJ-02)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4B77C4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58CDECA0" w14:textId="77777777">
            <w:pPr>
              <w:spacing w:after="60"/>
            </w:pPr>
          </w:p>
          <w:p w:rsidR="00724CA1" w:rsidRDefault="00724CA1" w14:paraId="6EFB901D" w14:textId="77777777">
            <w:pPr>
              <w:spacing w:after="60"/>
            </w:pPr>
          </w:p>
          <w:p w:rsidR="00724CA1" w:rsidRDefault="00724CA1" w14:paraId="43D48825" w14:textId="77777777">
            <w:pPr>
              <w:spacing w:after="60"/>
            </w:pPr>
          </w:p>
        </w:tc>
      </w:tr>
    </w:tbl>
    <w:p w:rsidR="00724CA1" w:rsidRDefault="00B908D1" w14:paraId="4CBDA3D4" w14:textId="77777777">
      <w:pPr>
        <w:keepNext/>
        <w:pBdr>
          <w:bottom w:val="single" w:color="1F2A44" w:sz="8" w:space="0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15  Panel</w:t>
      </w:r>
      <w:proofErr w:type="gramEnd"/>
      <w:r>
        <w:rPr>
          <w:b/>
          <w:bCs/>
          <w:color w:val="1F2A44"/>
          <w:sz w:val="22"/>
          <w:szCs w:val="22"/>
        </w:rPr>
        <w:t>-ready determination summary (1-page brief)</w:t>
      </w:r>
    </w:p>
    <w:p w:rsidR="00724CA1" w:rsidRDefault="00B908D1" w14:paraId="2242E717" w14:textId="77777777">
      <w:pPr>
        <w:spacing w:before="100" w:after="40"/>
      </w:pPr>
      <w:r>
        <w:rPr>
          <w:b/>
          <w:bCs/>
          <w:color w:val="1F2A44"/>
        </w:rPr>
        <w:t>What happened (concise clinical synopsis)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225462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7BA8267B" w14:textId="77777777">
            <w:pPr>
              <w:spacing w:after="60"/>
            </w:pPr>
          </w:p>
          <w:p w:rsidR="00724CA1" w:rsidRDefault="00724CA1" w14:paraId="7CD947AC" w14:textId="77777777">
            <w:pPr>
              <w:spacing w:after="60"/>
            </w:pPr>
          </w:p>
          <w:p w:rsidR="00724CA1" w:rsidRDefault="00724CA1" w14:paraId="369F8F97" w14:textId="77777777">
            <w:pPr>
              <w:spacing w:after="60"/>
            </w:pPr>
          </w:p>
        </w:tc>
      </w:tr>
    </w:tbl>
    <w:p w:rsidR="00724CA1" w:rsidRDefault="00B908D1" w14:paraId="1A4C2AFF" w14:textId="77777777">
      <w:pPr>
        <w:spacing w:before="100" w:after="40"/>
      </w:pPr>
      <w:r>
        <w:rPr>
          <w:b/>
          <w:bCs/>
          <w:color w:val="1F2A44"/>
        </w:rPr>
        <w:t>Is the endpoint met? Which endpoint(s), and which remain uncertain?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6F249AE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771A383F" w14:textId="77777777">
            <w:pPr>
              <w:spacing w:after="60"/>
            </w:pPr>
          </w:p>
          <w:p w:rsidR="00724CA1" w:rsidRDefault="00724CA1" w14:paraId="43ECD142" w14:textId="77777777">
            <w:pPr>
              <w:spacing w:after="60"/>
            </w:pPr>
          </w:p>
        </w:tc>
      </w:tr>
    </w:tbl>
    <w:p w:rsidR="00724CA1" w:rsidRDefault="00B908D1" w14:paraId="6A588103" w14:textId="77777777">
      <w:pPr>
        <w:spacing w:before="100" w:after="40"/>
      </w:pPr>
      <w:r>
        <w:rPr>
          <w:b/>
          <w:bCs/>
          <w:color w:val="1F2A44"/>
        </w:rPr>
        <w:t>Was the participant correctly classified at enrolment (esp. HTN vs normotensive)?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57F853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605A474D" w14:textId="77777777">
            <w:pPr>
              <w:spacing w:after="60"/>
            </w:pPr>
          </w:p>
          <w:p w:rsidR="00724CA1" w:rsidRDefault="00724CA1" w14:paraId="026E2E71" w14:textId="77777777">
            <w:pPr>
              <w:spacing w:after="60"/>
            </w:pPr>
          </w:p>
        </w:tc>
      </w:tr>
    </w:tbl>
    <w:p w:rsidR="00724CA1" w:rsidRDefault="00B908D1" w14:paraId="6CB6CCBC" w14:textId="77777777">
      <w:pPr>
        <w:spacing w:before="100" w:after="40"/>
      </w:pPr>
      <w:r>
        <w:rPr>
          <w:b/>
          <w:bCs/>
          <w:color w:val="1F2A44"/>
        </w:rPr>
        <w:t>Does this case suggest a broader site or protocol issue?</w:t>
      </w: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24CA1" w14:paraId="7D95793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24CA1" w:rsidRDefault="00724CA1" w14:paraId="3BD92BA7" w14:textId="77777777">
            <w:pPr>
              <w:spacing w:after="60"/>
            </w:pPr>
          </w:p>
          <w:p w:rsidR="00724CA1" w:rsidRDefault="00724CA1" w14:paraId="156C7A1D" w14:textId="77777777">
            <w:pPr>
              <w:spacing w:after="60"/>
            </w:pPr>
          </w:p>
        </w:tc>
      </w:tr>
    </w:tbl>
    <w:p w:rsidR="00724CA1" w:rsidRDefault="00724CA1" w14:paraId="6A57DBD0" w14:textId="77777777">
      <w:pPr>
        <w:spacing w:after="120"/>
      </w:pPr>
    </w:p>
    <w:tbl>
      <w:tblPr>
        <w:tblW w:w="10080" w:type="dxa"/>
        <w:tblBorders>
          <w:top w:val="single" w:color="C7CEDB" w:sz="4" w:space="0"/>
          <w:left w:val="single" w:color="C7CEDB" w:sz="4" w:space="0"/>
          <w:bottom w:val="single" w:color="C7CEDB" w:sz="4" w:space="0"/>
          <w:right w:val="single" w:color="C7CEDB" w:sz="4" w:space="0"/>
          <w:insideH w:val="single" w:color="C7CEDB" w:sz="4" w:space="0"/>
          <w:insideV w:val="single" w:color="C7CEDB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60"/>
        <w:gridCol w:w="2400"/>
        <w:gridCol w:w="1820"/>
      </w:tblGrid>
      <w:tr w:rsidR="00724CA1" w14:paraId="1467F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798BA9D" w14:textId="77777777">
            <w:pPr>
              <w:spacing w:before="20" w:after="20"/>
            </w:pPr>
            <w:r>
              <w:rPr>
                <w:b/>
                <w:bCs/>
              </w:rPr>
              <w:t>Role</w:t>
            </w:r>
          </w:p>
        </w:tc>
        <w:tc>
          <w:tcPr>
            <w:tcW w:w="286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493C0322" w14:textId="77777777">
            <w:pPr>
              <w:spacing w:before="20" w:after="20"/>
            </w:pPr>
            <w:r>
              <w:rPr>
                <w:b/>
                <w:bCs/>
              </w:rPr>
              <w:t>Name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1E5110FC" w14:textId="77777777">
            <w:pPr>
              <w:spacing w:before="20" w:after="20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82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27056106" w14:textId="77777777">
            <w:pPr>
              <w:spacing w:before="20" w:after="20"/>
            </w:pPr>
            <w:r>
              <w:rPr>
                <w:b/>
                <w:bCs/>
              </w:rPr>
              <w:t>Date</w:t>
            </w:r>
          </w:p>
        </w:tc>
      </w:tr>
      <w:tr w:rsidR="00724CA1" w14:paraId="3690C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735446A4" w14:textId="77777777">
            <w:pPr>
              <w:spacing w:before="20" w:after="20"/>
            </w:pPr>
            <w:r>
              <w:rPr>
                <w:b/>
                <w:bCs/>
              </w:rPr>
              <w:t>Reviewer</w:t>
            </w:r>
          </w:p>
        </w:tc>
        <w:tc>
          <w:tcPr>
            <w:tcW w:w="28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3270515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0AFAA1B7" w14:textId="77777777">
            <w:pPr>
              <w:spacing w:before="20" w:after="20"/>
            </w:pPr>
          </w:p>
        </w:tc>
        <w:tc>
          <w:tcPr>
            <w:tcW w:w="18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4C1AADF8" w14:textId="77777777">
            <w:pPr>
              <w:spacing w:before="20" w:after="20"/>
            </w:pPr>
          </w:p>
        </w:tc>
      </w:tr>
      <w:tr w:rsidR="00724CA1" w14:paraId="0848C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B908D1" w14:paraId="6C47ABB3" w14:textId="77777777">
            <w:pPr>
              <w:spacing w:before="20" w:after="20"/>
            </w:pPr>
            <w:r>
              <w:rPr>
                <w:b/>
                <w:bCs/>
              </w:rPr>
              <w:t>OAC Chair (if panel-resolved)</w:t>
            </w:r>
          </w:p>
        </w:tc>
        <w:tc>
          <w:tcPr>
            <w:tcW w:w="28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492EDA9" w14:textId="77777777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63B43B24" w14:textId="77777777">
            <w:pPr>
              <w:spacing w:before="20" w:after="20"/>
            </w:pPr>
          </w:p>
        </w:tc>
        <w:tc>
          <w:tcPr>
            <w:tcW w:w="18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724CA1" w:rsidRDefault="00724CA1" w14:paraId="144DD09D" w14:textId="77777777">
            <w:pPr>
              <w:spacing w:before="20" w:after="20"/>
            </w:pPr>
          </w:p>
        </w:tc>
      </w:tr>
    </w:tbl>
    <w:p w:rsidR="00B908D1" w:rsidRDefault="00B908D1" w14:paraId="6AE71CC3" w14:textId="77777777"/>
    <w:sectPr w:rsidR="00B908D1">
      <w:headerReference w:type="default" r:id="rId10"/>
      <w:footerReference w:type="default" r:id="rId11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8D1" w:rsidRDefault="00B908D1" w14:paraId="616DC96E" w14:textId="77777777">
      <w:r>
        <w:separator/>
      </w:r>
    </w:p>
  </w:endnote>
  <w:endnote w:type="continuationSeparator" w:id="0">
    <w:p w:rsidR="00B908D1" w:rsidRDefault="00B908D1" w14:paraId="534B592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4CA1" w:rsidRDefault="00B908D1" w14:paraId="2BA1D90A" w14:textId="77777777">
    <w:pPr>
      <w:pBdr>
        <w:top w:val="single" w:color="C7CEDB" w:sz="4" w:space="0"/>
      </w:pBdr>
      <w:tabs>
        <w:tab w:val="right" w:pos="10080"/>
      </w:tabs>
      <w:spacing w:before="80"/>
    </w:pPr>
    <w:r>
      <w:rPr>
        <w:color w:val="6B7280"/>
        <w:sz w:val="15"/>
        <w:szCs w:val="15"/>
      </w:rPr>
      <w:t>Confidential — FORM-ADJ-15A   |   Uncontrolled when printed</w:t>
    </w:r>
    <w:r>
      <w:rPr>
        <w:color w:val="6B7280"/>
        <w:sz w:val="15"/>
        <w:szCs w:val="15"/>
      </w:rPr>
      <w:tab/>
    </w:r>
    <w:r>
      <w:rPr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341172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341172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8D1" w:rsidRDefault="00B908D1" w14:paraId="5D73C002" w14:textId="77777777">
      <w:r>
        <w:separator/>
      </w:r>
    </w:p>
  </w:footnote>
  <w:footnote w:type="continuationSeparator" w:id="0">
    <w:p w:rsidR="00B908D1" w:rsidRDefault="00B908D1" w14:paraId="7691017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4CA1" w:rsidRDefault="00B908D1" w14:paraId="1B9F9AAF" w14:textId="77777777">
    <w:pPr>
      <w:pBdr>
        <w:bottom w:val="single" w:color="C7CEDB" w:sz="4" w:space="0"/>
      </w:pBdr>
      <w:tabs>
        <w:tab w:val="right" w:pos="10080"/>
      </w:tabs>
      <w:spacing w:after="120"/>
    </w:pPr>
    <w:r>
      <w:rPr>
        <w:b/>
        <w:bCs/>
        <w:color w:val="1F2A44"/>
        <w:sz w:val="16"/>
        <w:szCs w:val="16"/>
      </w:rPr>
      <w:t>AFRICA CLINICAL RESEARCH NETWORK (ACRN)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>EOPE Blinded Case Narrative Template (PROTECT-Africa)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3FD1"/>
    <w:multiLevelType w:val="hybridMultilevel"/>
    <w:tmpl w:val="CF5C861E"/>
    <w:lvl w:ilvl="0" w:tplc="B112A562">
      <w:start w:val="1"/>
      <w:numFmt w:val="bullet"/>
      <w:lvlText w:val="●"/>
      <w:lvlJc w:val="left"/>
      <w:pPr>
        <w:ind w:left="720" w:hanging="360"/>
      </w:pPr>
    </w:lvl>
    <w:lvl w:ilvl="1" w:tplc="51AC8B00">
      <w:start w:val="1"/>
      <w:numFmt w:val="bullet"/>
      <w:lvlText w:val="○"/>
      <w:lvlJc w:val="left"/>
      <w:pPr>
        <w:ind w:left="1440" w:hanging="360"/>
      </w:pPr>
    </w:lvl>
    <w:lvl w:ilvl="2" w:tplc="F3FEF62A">
      <w:start w:val="1"/>
      <w:numFmt w:val="bullet"/>
      <w:lvlText w:val="■"/>
      <w:lvlJc w:val="left"/>
      <w:pPr>
        <w:ind w:left="2160" w:hanging="360"/>
      </w:pPr>
    </w:lvl>
    <w:lvl w:ilvl="3" w:tplc="6EAE6E68">
      <w:start w:val="1"/>
      <w:numFmt w:val="bullet"/>
      <w:lvlText w:val="●"/>
      <w:lvlJc w:val="left"/>
      <w:pPr>
        <w:ind w:left="2880" w:hanging="360"/>
      </w:pPr>
    </w:lvl>
    <w:lvl w:ilvl="4" w:tplc="F5402726">
      <w:start w:val="1"/>
      <w:numFmt w:val="bullet"/>
      <w:lvlText w:val="○"/>
      <w:lvlJc w:val="left"/>
      <w:pPr>
        <w:ind w:left="3600" w:hanging="360"/>
      </w:pPr>
    </w:lvl>
    <w:lvl w:ilvl="5" w:tplc="51E43064">
      <w:start w:val="1"/>
      <w:numFmt w:val="bullet"/>
      <w:lvlText w:val="■"/>
      <w:lvlJc w:val="left"/>
      <w:pPr>
        <w:ind w:left="4320" w:hanging="360"/>
      </w:pPr>
    </w:lvl>
    <w:lvl w:ilvl="6" w:tplc="D61A54C8">
      <w:start w:val="1"/>
      <w:numFmt w:val="bullet"/>
      <w:lvlText w:val="●"/>
      <w:lvlJc w:val="left"/>
      <w:pPr>
        <w:ind w:left="5040" w:hanging="360"/>
      </w:pPr>
    </w:lvl>
    <w:lvl w:ilvl="7" w:tplc="07BAC540">
      <w:start w:val="1"/>
      <w:numFmt w:val="bullet"/>
      <w:lvlText w:val="●"/>
      <w:lvlJc w:val="left"/>
      <w:pPr>
        <w:ind w:left="5760" w:hanging="360"/>
      </w:pPr>
    </w:lvl>
    <w:lvl w:ilvl="8" w:tplc="C70EFBCA">
      <w:start w:val="1"/>
      <w:numFmt w:val="bullet"/>
      <w:lvlText w:val="●"/>
      <w:lvlJc w:val="left"/>
      <w:pPr>
        <w:ind w:left="6480" w:hanging="360"/>
      </w:pPr>
    </w:lvl>
  </w:abstractNum>
  <w:num w:numId="1" w16cid:durableId="193974765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3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CA1"/>
    <w:rsid w:val="00341172"/>
    <w:rsid w:val="00556698"/>
    <w:rsid w:val="00724CA1"/>
    <w:rsid w:val="00B908D1"/>
    <w:rsid w:val="26888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0E286"/>
  <w15:docId w15:val="{B36CF107-8767-45DE-AC92-4711220BA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EC51555B8BFE47A4CFAD7C04A353B6" ma:contentTypeVersion="13" ma:contentTypeDescription="Create a new document." ma:contentTypeScope="" ma:versionID="864d585d86900435544a3f971e060651">
  <xsd:schema xmlns:xsd="http://www.w3.org/2001/XMLSchema" xmlns:xs="http://www.w3.org/2001/XMLSchema" xmlns:p="http://schemas.microsoft.com/office/2006/metadata/properties" xmlns:ns2="1b9cae08-e700-4ddd-903a-e5ae625b7249" xmlns:ns3="ef5e9d52-c684-46df-886b-07099fa6e267" targetNamespace="http://schemas.microsoft.com/office/2006/metadata/properties" ma:root="true" ma:fieldsID="fcdde8b40362df24944794ad36aad2a1" ns2:_="" ns3:_="">
    <xsd:import namespace="1b9cae08-e700-4ddd-903a-e5ae625b7249"/>
    <xsd:import namespace="ef5e9d52-c684-46df-886b-07099fa6e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min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ae08-e700-4ddd-903a-e5ae625b7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caa78d-8d5e-4fb5-a44a-f74055cb0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inder" ma:index="20" nillable="true" ma:displayName="Reminder" ma:description="To help maintain updated information" ma:format="Dropdown" ma:internalName="Remin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9d52-c684-46df-886b-07099fa6e2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13440b-523d-481a-8623-875baf869bfc}" ma:internalName="TaxCatchAll" ma:showField="CatchAllData" ma:web="ef5e9d52-c684-46df-886b-07099fa6e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e9d52-c684-46df-886b-07099fa6e267" xsi:nil="true"/>
    <Reminder xmlns="1b9cae08-e700-4ddd-903a-e5ae625b7249" xsi:nil="true"/>
    <lcf76f155ced4ddcb4097134ff3c332f xmlns="1b9cae08-e700-4ddd-903a-e5ae625b7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46E028-B455-4368-A367-76569B037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9cae08-e700-4ddd-903a-e5ae625b7249"/>
    <ds:schemaRef ds:uri="ef5e9d52-c684-46df-886b-07099fa6e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C9295A-A703-49F7-8DCC-EAD92E3E8A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49941-EF0E-41AE-95F8-9331B073647F}">
  <ds:schemaRefs>
    <ds:schemaRef ds:uri="http://schemas.microsoft.com/office/2006/metadata/properties"/>
    <ds:schemaRef ds:uri="http://schemas.microsoft.com/office/infopath/2007/PartnerControls"/>
    <ds:schemaRef ds:uri="ef5e9d52-c684-46df-886b-07099fa6e267"/>
    <ds:schemaRef ds:uri="1b9cae08-e700-4ddd-903a-e5ae625b724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FORM-ADJ-15A — EOPE Blinded Case Narrative Template (Revised)</dc:title>
  <dc:creator>ACRN Clinical Operations</dc:creator>
  <lastModifiedBy>Melisa Bhebe</lastModifiedBy>
  <revision>3</revision>
  <dcterms:created xsi:type="dcterms:W3CDTF">2026-07-21T20:26:00.0000000Z</dcterms:created>
  <dcterms:modified xsi:type="dcterms:W3CDTF">2026-07-22T09:43:18.8918478Z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0x0101004EEC51555B8BFE47A4CFAD7C04A353B6</vt:lpwstr>
  </property>
  <property fmtid="{D5CDD505-2E9C-101B-9397-08002B2CF9AE}" pid="3" name="MediaServiceImageTags">
    <vt:lpwstr/>
  </property>
</Properties>
</file>