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Auto-Connector unit tests Test Case Documentation</w:t>
      </w:r>
    </w:p>
    <w:p>
      <w:r>
        <w:t>Generated at: 2026-09-23T06:18:31+00:00</w:t>
      </w:r>
    </w:p>
    <w:p>
      <w:r>
        <w:t>Test session started: 2026-09-23T06:18:30+00:00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22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Auto-Connector unit tests</w:t>
      </w:r>
    </w:p>
    <w:p>
      <w:r>
        <w:t>Source file: C:\Users\Chandrasekhar\Downloads\DroneArjuna_final\DroneArjuna\backend\app\tests\test_auto_connector.py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test_connect_drone_success_all_candidates_probed_concurrently</w:t>
            </w:r>
          </w:p>
        </w:tc>
        <w:tc>
          <w:tcPr>
            <w:tcW w:w="2400" w:type="dxa"/>
          </w:tcPr>
          <w:p>
            <w:r>
              <w:t>All candidates are probed concurrently (see _connect_drone docstring) — | when every candidate succeeds, the first one to complete wins and every | candidate still gets a real connect() attempt with the right kwargs.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