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DroneArjuna — _diag_test Test Case Documentation</w:t>
      </w:r>
    </w:p>
    <w:p>
      <w:r>
        <w:t>Generated at: 2026-08-18T06:03:35+00:00</w:t>
      </w:r>
    </w:p>
    <w:p>
      <w:r>
        <w:t>Test session started: 2026-08-18T06:03:31+00:00</w:t>
      </w:r>
    </w:p>
    <w:p>
      <w:r>
        <w:t>Pytest exit status: 0</w:t>
      </w:r>
    </w:p>
    <w:p>
      <w:r>
        <w:t/>
      </w:r>
    </w:p>
    <w:p>
      <w:pPr>
        <w:pStyle w:val="Heading1"/>
      </w:pPr>
      <w:r>
        <w:t>Summary</w:t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rPr>
                <w:b/>
              </w:rPr>
              <w:t>Metric</w:t>
            </w:r>
          </w:p>
        </w:tc>
        <w:tc>
          <w:tcPr>
            <w:tcW w:w="2400" w:type="dxa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w="2400" w:type="dxa"/>
          </w:tcPr>
          <w:p>
            <w:r>
              <w:t>Total collected test cases</w:t>
            </w:r>
          </w:p>
        </w:tc>
        <w:tc>
          <w:tcPr>
            <w:tcW w:w="2400" w:type="dxa"/>
          </w:tcPr>
          <w:p>
            <w:r>
              <w:t>1</w:t>
            </w:r>
          </w:p>
        </w:tc>
      </w:tr>
      <w:tr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1</w:t>
            </w:r>
          </w:p>
        </w:tc>
      </w:tr>
      <w:tr>
        <w:tc>
          <w:tcPr>
            <w:tcW w:w="2400" w:type="dxa"/>
          </w:tcPr>
          <w:p>
            <w:r>
              <w:t>Failed</w:t>
            </w:r>
          </w:p>
        </w:tc>
        <w:tc>
          <w:tcPr>
            <w:tcW w:w="2400" w:type="dxa"/>
          </w:tcPr>
          <w:p>
            <w:r>
              <w:t>0</w:t>
            </w:r>
          </w:p>
        </w:tc>
      </w:tr>
      <w:tr>
        <w:tc>
          <w:tcPr>
            <w:tcW w:w="2400" w:type="dxa"/>
          </w:tcPr>
          <w:p>
            <w:r>
              <w:t>Skipped</w:t>
            </w:r>
          </w:p>
        </w:tc>
        <w:tc>
          <w:tcPr>
            <w:tcW w:w="2400" w:type="dxa"/>
          </w:tcPr>
          <w:p>
            <w:r>
              <w:t>0</w:t>
            </w:r>
          </w:p>
        </w:tc>
      </w:tr>
      <w:tr>
        <w:tc>
          <w:tcPr>
            <w:tcW w:w="2400" w:type="dxa"/>
          </w:tcPr>
          <w:p>
            <w:r>
              <w:t>Not run</w:t>
            </w:r>
          </w:p>
        </w:tc>
        <w:tc>
          <w:tcPr>
            <w:tcW w:w="2400" w:type="dxa"/>
          </w:tcPr>
          <w:p>
            <w:r>
              <w:t>0</w:t>
            </w:r>
          </w:p>
        </w:tc>
      </w:tr>
    </w:tbl>
    <w:p>
      <w:pPr>
        <w:pStyle w:val="Heading1"/>
      </w:pPr>
      <w:r>
        <w:t>Detailed Test Cases</w:t>
      </w:r>
    </w:p>
    <w:p>
      <w:pPr>
        <w:pStyle w:val="Heading2"/>
      </w:pPr>
      <w:r>
        <w:t>_diag_test</w:t>
      </w:r>
    </w:p>
    <w:p>
      <w:r>
        <w:t>Source file: C:\Users\Chandrasekhar\Downloads\DroneArjuna_final\DroneArjuna\backend\app\tests\_diag_test.py</w:t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rPr>
                <w:b/>
              </w:rPr>
              <w:t>#</w:t>
            </w:r>
          </w:p>
        </w:tc>
        <w:tc>
          <w:tcPr>
            <w:tcW w:w="2400" w:type="dxa"/>
          </w:tcPr>
          <w:p>
            <w:r>
              <w:rPr>
                <w:b/>
              </w:rPr>
              <w:t>Test case</w:t>
            </w:r>
          </w:p>
        </w:tc>
        <w:tc>
          <w:tcPr>
            <w:tcW w:w="2400" w:type="dxa"/>
          </w:tcPr>
          <w:p>
            <w:r>
              <w:rPr>
                <w:b/>
              </w:rPr>
              <w:t>Functionality / expected behavior</w:t>
            </w:r>
          </w:p>
        </w:tc>
        <w:tc>
          <w:tcPr>
            <w:tcW w:w="2400" w:type="dxa"/>
          </w:tcPr>
          <w:p>
            <w:r>
              <w:rPr>
                <w:b/>
              </w:rPr>
              <w:t>Result</w:t>
            </w:r>
          </w:p>
        </w:tc>
        <w:tc>
          <w:tcPr>
            <w:tcW w:w="2400" w:type="dxa"/>
          </w:tcPr>
          <w:p>
            <w:r>
              <w:rPr>
                <w:b/>
              </w:rPr>
              <w:t>Duration (s)</w:t>
            </w:r>
          </w:p>
        </w:tc>
        <w:tc>
          <w:tcPr>
            <w:tcW w:w="2400" w:type="dxa"/>
          </w:tcPr>
          <w:p>
            <w:r>
              <w:rPr>
                <w:b/>
              </w:rPr>
              <w:t>Markers</w:t>
            </w:r>
          </w:p>
        </w:tc>
        <w:tc>
          <w:tcPr>
            <w:tcW w:w="2400" w:type="dxa"/>
          </w:tcPr>
          <w:p>
            <w:r>
              <w:rPr>
                <w:b/>
              </w:rPr>
              <w:t>Failure / notes</w:t>
            </w:r>
          </w:p>
        </w:tc>
      </w:tr>
      <w:tr>
        <w:tc>
          <w:tcPr>
            <w:tcW w:w="2400" w:type="dxa"/>
          </w:tcPr>
          <w:p>
            <w:r>
              <w:t>1</w:t>
            </w:r>
          </w:p>
        </w:tc>
        <w:tc>
          <w:tcPr>
            <w:tcW w:w="2400" w:type="dxa"/>
          </w:tcPr>
          <w:p>
            <w:r>
              <w:t>test_diag</w:t>
            </w:r>
          </w:p>
        </w:tc>
        <w:tc>
          <w:tcPr>
            <w:tcW w:w="2400" w:type="dxa"/>
          </w:tcPr>
          <w:p>
            <w:r>
              <w:t>Diag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4.114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</w:tbl>
    <w:sectPr>
      <w:pgSz w:w="12240" w:h="15840"/>
      <w:pgMar w:top="720" w:right="720" w:bottom="720" w:left="72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6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4"/>
    </w:rPr>
  </w:style>
  <w:style w:type="table" w:styleId="TableGrid">
    <w:name w:val="Table Grid"/>
    <w:tblPr>
      <w:tblBorders>
        <w:top w:val="single" w:sz="4"/>
        <w:left w:val="single" w:sz="4"/>
        <w:bottom w:val="single" w:sz="4"/>
        <w:right w:val="single" w:sz="4"/>
        <w:insideH w:val="single" w:sz="4"/>
        <w:insideV w:val="single" w:sz="4"/>
      </w:tblBorders>
    </w:tblPr>
  </w:style>
</w:styles>
</file>

<file path=word/_rels/document.xml.rels><?xml version="1.0" encoding="UTF-8" standalone="yes"?>
<Relationships xmlns="http://schemas.openxmlformats.org/package/2006/relationships"/>
</file>