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L-01: table names read from a dump file are data, never SQL. Test Case Documentation</w:t>
      </w:r>
    </w:p>
    <w:p>
      <w:r>
        <w:t>Generated at: 2026-10-03T07:15:50+00:00</w:t>
      </w:r>
    </w:p>
    <w:p>
      <w:r>
        <w:t>Test session started: 2026-10-03T07:15:49+00:00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L-01: table names read from a dump file are data, never SQL.</w:t>
      </w:r>
    </w:p>
    <w:p>
      <w:r>
        <w:t>Source file: C:\Users\Chandrasekhar\Downloads\DroneArjuna_final\DroneArjuna\backend\app\tests\test_backup_sql_safety.py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test_hostile_table_name_in_legacy_dump_is_never_queried</w:t>
            </w:r>
          </w:p>
        </w:tc>
        <w:tc>
          <w:tcPr>
            <w:tcW w:w="2400" w:type="dxa"/>
          </w:tcPr>
          <w:p>
            <w:r>
              <w:t>Hostile table name in legacy dump is never queried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0.593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test_row_count_uses_a_sqlalchemy_construct_not_a_string</w:t>
            </w:r>
          </w:p>
        </w:tc>
        <w:tc>
          <w:tcPr>
            <w:tcW w:w="2400" w:type="dxa"/>
          </w:tcPr>
          <w:p>
            <w:r>
              <w:t>Row count uses a sqlalchemy construct not a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